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85745377"/>
        <w:docPartObj>
          <w:docPartGallery w:val="Cover Pages"/>
          <w:docPartUnique/>
        </w:docPartObj>
      </w:sdtPr>
      <w:sdtEndPr/>
      <w:sdtContent>
        <w:p w14:paraId="17F49435" w14:textId="40D6E0C5" w:rsidR="00B129CD" w:rsidRDefault="00B129CD">
          <w:r>
            <w:rPr>
              <w:noProof/>
            </w:rPr>
            <mc:AlternateContent>
              <mc:Choice Requires="wpg">
                <w:drawing>
                  <wp:anchor distT="0" distB="0" distL="114300" distR="114300" simplePos="0" relativeHeight="251659264" behindDoc="0" locked="0" layoutInCell="1" allowOverlap="1" wp14:anchorId="4D1ECD2F" wp14:editId="31B2682E">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0-09-27T00:00:00Z">
                                      <w:dateFormat w:val="yyyy"/>
                                      <w:lid w:val="fr-FR"/>
                                      <w:storeMappedDataAs w:val="dateTime"/>
                                      <w:calendar w:val="gregorian"/>
                                    </w:date>
                                  </w:sdtPr>
                                  <w:sdtEndPr/>
                                  <w:sdtContent>
                                    <w:p w14:paraId="118AFC2F" w14:textId="485E2FF7" w:rsidR="00B129CD" w:rsidRDefault="00B129CD">
                                      <w:pPr>
                                        <w:pStyle w:val="Sansinterligne"/>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63D8E6E" w14:textId="0B161050" w:rsidR="00B129CD" w:rsidRDefault="00716EBB">
                                      <w:pPr>
                                        <w:pStyle w:val="Sansinterligne"/>
                                        <w:spacing w:line="360" w:lineRule="auto"/>
                                        <w:rPr>
                                          <w:color w:val="FFFFFF" w:themeColor="background1"/>
                                        </w:rPr>
                                      </w:pPr>
                                      <w:r>
                                        <w:rPr>
                                          <w:color w:val="FFFFFF" w:themeColor="background1"/>
                                        </w:rPr>
                                        <w:t>Badia Angèle, Bouteiller Mar</w:t>
                                      </w:r>
                                      <w:r w:rsidR="00F61D2D">
                                        <w:rPr>
                                          <w:color w:val="FFFFFF" w:themeColor="background1"/>
                                        </w:rPr>
                                        <w:t>t</w:t>
                                      </w:r>
                                      <w:r>
                                        <w:rPr>
                                          <w:color w:val="FFFFFF" w:themeColor="background1"/>
                                        </w:rPr>
                                        <w:t>in, Brilhante Joao, Doussaud Olivier, Larose Quentin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428DDD1D" w14:textId="16FB09B1" w:rsidR="00B129CD" w:rsidRDefault="00716EBB">
                                      <w:pPr>
                                        <w:pStyle w:val="Sansinterligne"/>
                                        <w:spacing w:line="360" w:lineRule="auto"/>
                                        <w:rPr>
                                          <w:color w:val="FFFFFF" w:themeColor="background1"/>
                                        </w:rPr>
                                      </w:pPr>
                                      <w:r>
                                        <w:rPr>
                                          <w:color w:val="FFFFFF" w:themeColor="background1"/>
                                        </w:rPr>
                                        <w:t>Team F</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27T00:00:00Z">
                                      <w:dateFormat w:val="dd/MM/yyyy"/>
                                      <w:lid w:val="fr-FR"/>
                                      <w:storeMappedDataAs w:val="dateTime"/>
                                      <w:calendar w:val="gregorian"/>
                                    </w:date>
                                  </w:sdtPr>
                                  <w:sdtEndPr/>
                                  <w:sdtContent>
                                    <w:p w14:paraId="5768827E" w14:textId="5197F75B" w:rsidR="00B129CD" w:rsidRDefault="00B129CD">
                                      <w:pPr>
                                        <w:pStyle w:val="Sansinterligne"/>
                                        <w:spacing w:line="360" w:lineRule="auto"/>
                                        <w:rPr>
                                          <w:color w:val="FFFFFF" w:themeColor="background1"/>
                                        </w:rPr>
                                      </w:pPr>
                                      <w:r>
                                        <w:rPr>
                                          <w:color w:val="FFFFFF" w:themeColor="background1"/>
                                        </w:rPr>
                                        <w:t>2</w:t>
                                      </w:r>
                                      <w:r w:rsidR="00F203AE">
                                        <w:rPr>
                                          <w:color w:val="FFFFFF" w:themeColor="background1"/>
                                        </w:rPr>
                                        <w:t>7</w:t>
                                      </w:r>
                                      <w:r>
                                        <w:rPr>
                                          <w:color w:val="FFFFFF" w:themeColor="background1"/>
                                        </w:rPr>
                                        <w:t>/09/2020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D1ECD2F"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0-09-27T00:00:00Z">
                                <w:dateFormat w:val="yyyy"/>
                                <w:lid w:val="fr-FR"/>
                                <w:storeMappedDataAs w:val="dateTime"/>
                                <w:calendar w:val="gregorian"/>
                              </w:date>
                            </w:sdtPr>
                            <w:sdtEndPr/>
                            <w:sdtContent>
                              <w:p w14:paraId="118AFC2F" w14:textId="485E2FF7" w:rsidR="00B129CD" w:rsidRDefault="00B129CD">
                                <w:pPr>
                                  <w:pStyle w:val="Sansinterligne"/>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63D8E6E" w14:textId="0B161050" w:rsidR="00B129CD" w:rsidRDefault="00716EBB">
                                <w:pPr>
                                  <w:pStyle w:val="Sansinterligne"/>
                                  <w:spacing w:line="360" w:lineRule="auto"/>
                                  <w:rPr>
                                    <w:color w:val="FFFFFF" w:themeColor="background1"/>
                                  </w:rPr>
                                </w:pPr>
                                <w:r>
                                  <w:rPr>
                                    <w:color w:val="FFFFFF" w:themeColor="background1"/>
                                  </w:rPr>
                                  <w:t>Badia Angèle, Bouteiller Mar</w:t>
                                </w:r>
                                <w:r w:rsidR="00F61D2D">
                                  <w:rPr>
                                    <w:color w:val="FFFFFF" w:themeColor="background1"/>
                                  </w:rPr>
                                  <w:t>t</w:t>
                                </w:r>
                                <w:r>
                                  <w:rPr>
                                    <w:color w:val="FFFFFF" w:themeColor="background1"/>
                                  </w:rPr>
                                  <w:t>in, Brilhante Joao, Doussaud Olivier, Larose Quentin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428DDD1D" w14:textId="16FB09B1" w:rsidR="00B129CD" w:rsidRDefault="00716EBB">
                                <w:pPr>
                                  <w:pStyle w:val="Sansinterligne"/>
                                  <w:spacing w:line="360" w:lineRule="auto"/>
                                  <w:rPr>
                                    <w:color w:val="FFFFFF" w:themeColor="background1"/>
                                  </w:rPr>
                                </w:pPr>
                                <w:r>
                                  <w:rPr>
                                    <w:color w:val="FFFFFF" w:themeColor="background1"/>
                                  </w:rPr>
                                  <w:t>Team F</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27T00:00:00Z">
                                <w:dateFormat w:val="dd/MM/yyyy"/>
                                <w:lid w:val="fr-FR"/>
                                <w:storeMappedDataAs w:val="dateTime"/>
                                <w:calendar w:val="gregorian"/>
                              </w:date>
                            </w:sdtPr>
                            <w:sdtEndPr/>
                            <w:sdtContent>
                              <w:p w14:paraId="5768827E" w14:textId="5197F75B" w:rsidR="00B129CD" w:rsidRDefault="00B129CD">
                                <w:pPr>
                                  <w:pStyle w:val="Sansinterligne"/>
                                  <w:spacing w:line="360" w:lineRule="auto"/>
                                  <w:rPr>
                                    <w:color w:val="FFFFFF" w:themeColor="background1"/>
                                  </w:rPr>
                                </w:pPr>
                                <w:r>
                                  <w:rPr>
                                    <w:color w:val="FFFFFF" w:themeColor="background1"/>
                                  </w:rPr>
                                  <w:t>2</w:t>
                                </w:r>
                                <w:r w:rsidR="00F203AE">
                                  <w:rPr>
                                    <w:color w:val="FFFFFF" w:themeColor="background1"/>
                                  </w:rPr>
                                  <w:t>7</w:t>
                                </w:r>
                                <w:r>
                                  <w:rPr>
                                    <w:color w:val="FFFFFF" w:themeColor="background1"/>
                                  </w:rPr>
                                  <w:t>/09/2020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245379F7" wp14:editId="317AB69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72B496DC" w14:textId="56D140CC" w:rsidR="00B129CD" w:rsidRDefault="00B129CD">
                                    <w:pPr>
                                      <w:pStyle w:val="Sansinterligne"/>
                                      <w:jc w:val="right"/>
                                      <w:rPr>
                                        <w:color w:val="FFFFFF" w:themeColor="background1"/>
                                        <w:sz w:val="72"/>
                                        <w:szCs w:val="72"/>
                                      </w:rPr>
                                    </w:pPr>
                                    <w:r>
                                      <w:rPr>
                                        <w:color w:val="FFFFFF" w:themeColor="background1"/>
                                        <w:sz w:val="72"/>
                                        <w:szCs w:val="72"/>
                                      </w:rPr>
                                      <w:t>Rendu Conception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45379F7"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72B496DC" w14:textId="56D140CC" w:rsidR="00B129CD" w:rsidRDefault="00B129CD">
                              <w:pPr>
                                <w:pStyle w:val="Sansinterligne"/>
                                <w:jc w:val="right"/>
                                <w:rPr>
                                  <w:color w:val="FFFFFF" w:themeColor="background1"/>
                                  <w:sz w:val="72"/>
                                  <w:szCs w:val="72"/>
                                </w:rPr>
                              </w:pPr>
                              <w:r>
                                <w:rPr>
                                  <w:color w:val="FFFFFF" w:themeColor="background1"/>
                                  <w:sz w:val="72"/>
                                  <w:szCs w:val="72"/>
                                </w:rPr>
                                <w:t>Rendu Conception</w:t>
                              </w:r>
                            </w:p>
                          </w:sdtContent>
                        </w:sdt>
                      </w:txbxContent>
                    </v:textbox>
                    <w10:wrap anchorx="page" anchory="page"/>
                  </v:rect>
                </w:pict>
              </mc:Fallback>
            </mc:AlternateContent>
          </w:r>
        </w:p>
        <w:p w14:paraId="17AC58C9" w14:textId="612E6D18" w:rsidR="008B75A3" w:rsidRDefault="00B129CD" w:rsidP="008B75A3">
          <w:r>
            <w:rPr>
              <w:noProof/>
            </w:rPr>
            <w:drawing>
              <wp:anchor distT="0" distB="0" distL="114300" distR="114300" simplePos="0" relativeHeight="251662336" behindDoc="0" locked="0" layoutInCell="1" allowOverlap="1" wp14:anchorId="255CAC8C" wp14:editId="361B196F">
                <wp:simplePos x="0" y="0"/>
                <wp:positionH relativeFrom="column">
                  <wp:posOffset>471805</wp:posOffset>
                </wp:positionH>
                <wp:positionV relativeFrom="paragraph">
                  <wp:posOffset>2252980</wp:posOffset>
                </wp:positionV>
                <wp:extent cx="5760720" cy="3843655"/>
                <wp:effectExtent l="0" t="0" r="0" b="4445"/>
                <wp:wrapNone/>
                <wp:docPr id="3" name="Image 3" descr="Mettre à jour le Manifeste IFLA-UNESCO sur la bibliothèque pub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ttre à jour le Manifeste IFLA-UNESCO sur la bibliothèque publi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4365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762065562"/>
        <w:docPartObj>
          <w:docPartGallery w:val="Table of Contents"/>
          <w:docPartUnique/>
        </w:docPartObj>
      </w:sdtPr>
      <w:sdtEndPr>
        <w:rPr>
          <w:b/>
          <w:bCs/>
        </w:rPr>
      </w:sdtEndPr>
      <w:sdtContent>
        <w:p w14:paraId="5EA98C86" w14:textId="18B16A5E" w:rsidR="008B75A3" w:rsidRDefault="008B75A3">
          <w:pPr>
            <w:pStyle w:val="En-ttedetabledesmatires"/>
          </w:pPr>
          <w:r>
            <w:t>Table des matières</w:t>
          </w:r>
        </w:p>
        <w:p w14:paraId="3DE96030" w14:textId="23F0FAF2" w:rsidR="00F7526B" w:rsidRDefault="008B75A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580064" w:history="1">
            <w:r w:rsidR="00F7526B" w:rsidRPr="003977EE">
              <w:rPr>
                <w:rStyle w:val="Lienhypertexte"/>
                <w:noProof/>
              </w:rPr>
              <w:t>Introduction</w:t>
            </w:r>
            <w:r w:rsidR="00F7526B">
              <w:rPr>
                <w:noProof/>
                <w:webHidden/>
              </w:rPr>
              <w:tab/>
            </w:r>
            <w:r w:rsidR="00F7526B">
              <w:rPr>
                <w:noProof/>
                <w:webHidden/>
              </w:rPr>
              <w:fldChar w:fldCharType="begin"/>
            </w:r>
            <w:r w:rsidR="00F7526B">
              <w:rPr>
                <w:noProof/>
                <w:webHidden/>
              </w:rPr>
              <w:instrText xml:space="preserve"> PAGEREF _Toc51580064 \h </w:instrText>
            </w:r>
            <w:r w:rsidR="00F7526B">
              <w:rPr>
                <w:noProof/>
                <w:webHidden/>
              </w:rPr>
            </w:r>
            <w:r w:rsidR="00F7526B">
              <w:rPr>
                <w:noProof/>
                <w:webHidden/>
              </w:rPr>
              <w:fldChar w:fldCharType="separate"/>
            </w:r>
            <w:r w:rsidR="00F7526B">
              <w:rPr>
                <w:noProof/>
                <w:webHidden/>
              </w:rPr>
              <w:t>2</w:t>
            </w:r>
            <w:r w:rsidR="00F7526B">
              <w:rPr>
                <w:noProof/>
                <w:webHidden/>
              </w:rPr>
              <w:fldChar w:fldCharType="end"/>
            </w:r>
          </w:hyperlink>
        </w:p>
        <w:p w14:paraId="3D1BEC1A" w14:textId="7047C6CE" w:rsidR="00F7526B" w:rsidRDefault="00E4777D">
          <w:pPr>
            <w:pStyle w:val="TM1"/>
            <w:tabs>
              <w:tab w:val="right" w:leader="dot" w:pos="9062"/>
            </w:tabs>
            <w:rPr>
              <w:rFonts w:eastAsiaTheme="minorEastAsia"/>
              <w:noProof/>
              <w:lang w:eastAsia="fr-FR"/>
            </w:rPr>
          </w:pPr>
          <w:hyperlink w:anchor="_Toc51580065" w:history="1">
            <w:r w:rsidR="00F7526B" w:rsidRPr="003977EE">
              <w:rPr>
                <w:rStyle w:val="Lienhypertexte"/>
                <w:noProof/>
              </w:rPr>
              <w:t>Développement du raisonnement de travail</w:t>
            </w:r>
            <w:r w:rsidR="00F7526B">
              <w:rPr>
                <w:noProof/>
                <w:webHidden/>
              </w:rPr>
              <w:tab/>
            </w:r>
            <w:r w:rsidR="00F7526B">
              <w:rPr>
                <w:noProof/>
                <w:webHidden/>
              </w:rPr>
              <w:fldChar w:fldCharType="begin"/>
            </w:r>
            <w:r w:rsidR="00F7526B">
              <w:rPr>
                <w:noProof/>
                <w:webHidden/>
              </w:rPr>
              <w:instrText xml:space="preserve"> PAGEREF _Toc51580065 \h </w:instrText>
            </w:r>
            <w:r w:rsidR="00F7526B">
              <w:rPr>
                <w:noProof/>
                <w:webHidden/>
              </w:rPr>
            </w:r>
            <w:r w:rsidR="00F7526B">
              <w:rPr>
                <w:noProof/>
                <w:webHidden/>
              </w:rPr>
              <w:fldChar w:fldCharType="separate"/>
            </w:r>
            <w:r w:rsidR="00F7526B">
              <w:rPr>
                <w:noProof/>
                <w:webHidden/>
              </w:rPr>
              <w:t>2</w:t>
            </w:r>
            <w:r w:rsidR="00F7526B">
              <w:rPr>
                <w:noProof/>
                <w:webHidden/>
              </w:rPr>
              <w:fldChar w:fldCharType="end"/>
            </w:r>
          </w:hyperlink>
        </w:p>
        <w:p w14:paraId="733D730A" w14:textId="453B4DCF" w:rsidR="00F7526B" w:rsidRDefault="00E4777D">
          <w:pPr>
            <w:pStyle w:val="TM2"/>
            <w:tabs>
              <w:tab w:val="right" w:leader="dot" w:pos="9062"/>
            </w:tabs>
            <w:rPr>
              <w:rFonts w:eastAsiaTheme="minorEastAsia"/>
              <w:noProof/>
              <w:lang w:eastAsia="fr-FR"/>
            </w:rPr>
          </w:pPr>
          <w:hyperlink w:anchor="_Toc51580066" w:history="1">
            <w:r w:rsidR="00F7526B" w:rsidRPr="003977EE">
              <w:rPr>
                <w:rStyle w:val="Lienhypertexte"/>
                <w:noProof/>
              </w:rPr>
              <w:t>Hypothèses de travail</w:t>
            </w:r>
            <w:r w:rsidR="00F7526B">
              <w:rPr>
                <w:noProof/>
                <w:webHidden/>
              </w:rPr>
              <w:tab/>
            </w:r>
            <w:r w:rsidR="00F7526B">
              <w:rPr>
                <w:noProof/>
                <w:webHidden/>
              </w:rPr>
              <w:fldChar w:fldCharType="begin"/>
            </w:r>
            <w:r w:rsidR="00F7526B">
              <w:rPr>
                <w:noProof/>
                <w:webHidden/>
              </w:rPr>
              <w:instrText xml:space="preserve"> PAGEREF _Toc51580066 \h </w:instrText>
            </w:r>
            <w:r w:rsidR="00F7526B">
              <w:rPr>
                <w:noProof/>
                <w:webHidden/>
              </w:rPr>
            </w:r>
            <w:r w:rsidR="00F7526B">
              <w:rPr>
                <w:noProof/>
                <w:webHidden/>
              </w:rPr>
              <w:fldChar w:fldCharType="separate"/>
            </w:r>
            <w:r w:rsidR="00F7526B">
              <w:rPr>
                <w:noProof/>
                <w:webHidden/>
              </w:rPr>
              <w:t>2</w:t>
            </w:r>
            <w:r w:rsidR="00F7526B">
              <w:rPr>
                <w:noProof/>
                <w:webHidden/>
              </w:rPr>
              <w:fldChar w:fldCharType="end"/>
            </w:r>
          </w:hyperlink>
        </w:p>
        <w:p w14:paraId="17733F6C" w14:textId="5AC4115A" w:rsidR="00F7526B" w:rsidRDefault="00E4777D">
          <w:pPr>
            <w:pStyle w:val="TM2"/>
            <w:tabs>
              <w:tab w:val="right" w:leader="dot" w:pos="9062"/>
            </w:tabs>
            <w:rPr>
              <w:rFonts w:eastAsiaTheme="minorEastAsia"/>
              <w:noProof/>
              <w:lang w:eastAsia="fr-FR"/>
            </w:rPr>
          </w:pPr>
          <w:hyperlink w:anchor="_Toc51580067" w:history="1">
            <w:r w:rsidR="00F7526B" w:rsidRPr="003977EE">
              <w:rPr>
                <w:rStyle w:val="Lienhypertexte"/>
                <w:noProof/>
              </w:rPr>
              <w:t>Choix de conception</w:t>
            </w:r>
            <w:r w:rsidR="00F7526B">
              <w:rPr>
                <w:noProof/>
                <w:webHidden/>
              </w:rPr>
              <w:tab/>
            </w:r>
            <w:r w:rsidR="00F7526B">
              <w:rPr>
                <w:noProof/>
                <w:webHidden/>
              </w:rPr>
              <w:fldChar w:fldCharType="begin"/>
            </w:r>
            <w:r w:rsidR="00F7526B">
              <w:rPr>
                <w:noProof/>
                <w:webHidden/>
              </w:rPr>
              <w:instrText xml:space="preserve"> PAGEREF _Toc51580067 \h </w:instrText>
            </w:r>
            <w:r w:rsidR="00F7526B">
              <w:rPr>
                <w:noProof/>
                <w:webHidden/>
              </w:rPr>
            </w:r>
            <w:r w:rsidR="00F7526B">
              <w:rPr>
                <w:noProof/>
                <w:webHidden/>
              </w:rPr>
              <w:fldChar w:fldCharType="separate"/>
            </w:r>
            <w:r w:rsidR="00F7526B">
              <w:rPr>
                <w:noProof/>
                <w:webHidden/>
              </w:rPr>
              <w:t>2</w:t>
            </w:r>
            <w:r w:rsidR="00F7526B">
              <w:rPr>
                <w:noProof/>
                <w:webHidden/>
              </w:rPr>
              <w:fldChar w:fldCharType="end"/>
            </w:r>
          </w:hyperlink>
        </w:p>
        <w:p w14:paraId="3B54BE38" w14:textId="4061ABA8" w:rsidR="00F7526B" w:rsidRDefault="00E4777D">
          <w:pPr>
            <w:pStyle w:val="TM1"/>
            <w:tabs>
              <w:tab w:val="right" w:leader="dot" w:pos="9062"/>
            </w:tabs>
            <w:rPr>
              <w:rFonts w:eastAsiaTheme="minorEastAsia"/>
              <w:noProof/>
              <w:lang w:eastAsia="fr-FR"/>
            </w:rPr>
          </w:pPr>
          <w:hyperlink w:anchor="_Toc51580068" w:history="1">
            <w:r w:rsidR="00F7526B" w:rsidRPr="003977EE">
              <w:rPr>
                <w:rStyle w:val="Lienhypertexte"/>
                <w:noProof/>
              </w:rPr>
              <w:t>Diagrammes</w:t>
            </w:r>
            <w:r w:rsidR="00F7526B">
              <w:rPr>
                <w:noProof/>
                <w:webHidden/>
              </w:rPr>
              <w:tab/>
            </w:r>
            <w:r w:rsidR="00F7526B">
              <w:rPr>
                <w:noProof/>
                <w:webHidden/>
              </w:rPr>
              <w:fldChar w:fldCharType="begin"/>
            </w:r>
            <w:r w:rsidR="00F7526B">
              <w:rPr>
                <w:noProof/>
                <w:webHidden/>
              </w:rPr>
              <w:instrText xml:space="preserve"> PAGEREF _Toc51580068 \h </w:instrText>
            </w:r>
            <w:r w:rsidR="00F7526B">
              <w:rPr>
                <w:noProof/>
                <w:webHidden/>
              </w:rPr>
            </w:r>
            <w:r w:rsidR="00F7526B">
              <w:rPr>
                <w:noProof/>
                <w:webHidden/>
              </w:rPr>
              <w:fldChar w:fldCharType="separate"/>
            </w:r>
            <w:r w:rsidR="00F7526B">
              <w:rPr>
                <w:noProof/>
                <w:webHidden/>
              </w:rPr>
              <w:t>2</w:t>
            </w:r>
            <w:r w:rsidR="00F7526B">
              <w:rPr>
                <w:noProof/>
                <w:webHidden/>
              </w:rPr>
              <w:fldChar w:fldCharType="end"/>
            </w:r>
          </w:hyperlink>
        </w:p>
        <w:p w14:paraId="3D1235B9" w14:textId="43013410" w:rsidR="00F7526B" w:rsidRDefault="00E4777D">
          <w:pPr>
            <w:pStyle w:val="TM2"/>
            <w:tabs>
              <w:tab w:val="right" w:leader="dot" w:pos="9062"/>
            </w:tabs>
            <w:rPr>
              <w:rFonts w:eastAsiaTheme="minorEastAsia"/>
              <w:noProof/>
              <w:lang w:eastAsia="fr-FR"/>
            </w:rPr>
          </w:pPr>
          <w:hyperlink w:anchor="_Toc51580069" w:history="1">
            <w:r w:rsidR="00F7526B" w:rsidRPr="003977EE">
              <w:rPr>
                <w:rStyle w:val="Lienhypertexte"/>
                <w:noProof/>
              </w:rPr>
              <w:t>Diagramme de cas d’utilisation</w:t>
            </w:r>
            <w:r w:rsidR="00F7526B">
              <w:rPr>
                <w:noProof/>
                <w:webHidden/>
              </w:rPr>
              <w:tab/>
            </w:r>
            <w:r w:rsidR="00F7526B">
              <w:rPr>
                <w:noProof/>
                <w:webHidden/>
              </w:rPr>
              <w:fldChar w:fldCharType="begin"/>
            </w:r>
            <w:r w:rsidR="00F7526B">
              <w:rPr>
                <w:noProof/>
                <w:webHidden/>
              </w:rPr>
              <w:instrText xml:space="preserve"> PAGEREF _Toc51580069 \h </w:instrText>
            </w:r>
            <w:r w:rsidR="00F7526B">
              <w:rPr>
                <w:noProof/>
                <w:webHidden/>
              </w:rPr>
            </w:r>
            <w:r w:rsidR="00F7526B">
              <w:rPr>
                <w:noProof/>
                <w:webHidden/>
              </w:rPr>
              <w:fldChar w:fldCharType="separate"/>
            </w:r>
            <w:r w:rsidR="00F7526B">
              <w:rPr>
                <w:noProof/>
                <w:webHidden/>
              </w:rPr>
              <w:t>3</w:t>
            </w:r>
            <w:r w:rsidR="00F7526B">
              <w:rPr>
                <w:noProof/>
                <w:webHidden/>
              </w:rPr>
              <w:fldChar w:fldCharType="end"/>
            </w:r>
          </w:hyperlink>
        </w:p>
        <w:p w14:paraId="7EA3C9B4" w14:textId="2088157D" w:rsidR="00F7526B" w:rsidRDefault="00E4777D">
          <w:pPr>
            <w:pStyle w:val="TM2"/>
            <w:tabs>
              <w:tab w:val="right" w:leader="dot" w:pos="9062"/>
            </w:tabs>
            <w:rPr>
              <w:rFonts w:eastAsiaTheme="minorEastAsia"/>
              <w:noProof/>
              <w:lang w:eastAsia="fr-FR"/>
            </w:rPr>
          </w:pPr>
          <w:hyperlink w:anchor="_Toc51580070" w:history="1">
            <w:r w:rsidR="00F7526B" w:rsidRPr="003977EE">
              <w:rPr>
                <w:rStyle w:val="Lienhypertexte"/>
                <w:noProof/>
              </w:rPr>
              <w:t>Diagramme de classe</w:t>
            </w:r>
            <w:r w:rsidR="00F7526B">
              <w:rPr>
                <w:noProof/>
                <w:webHidden/>
              </w:rPr>
              <w:tab/>
            </w:r>
            <w:r w:rsidR="00F7526B">
              <w:rPr>
                <w:noProof/>
                <w:webHidden/>
              </w:rPr>
              <w:fldChar w:fldCharType="begin"/>
            </w:r>
            <w:r w:rsidR="00F7526B">
              <w:rPr>
                <w:noProof/>
                <w:webHidden/>
              </w:rPr>
              <w:instrText xml:space="preserve"> PAGEREF _Toc51580070 \h </w:instrText>
            </w:r>
            <w:r w:rsidR="00F7526B">
              <w:rPr>
                <w:noProof/>
                <w:webHidden/>
              </w:rPr>
            </w:r>
            <w:r w:rsidR="00F7526B">
              <w:rPr>
                <w:noProof/>
                <w:webHidden/>
              </w:rPr>
              <w:fldChar w:fldCharType="separate"/>
            </w:r>
            <w:r w:rsidR="00F7526B">
              <w:rPr>
                <w:noProof/>
                <w:webHidden/>
              </w:rPr>
              <w:t>3</w:t>
            </w:r>
            <w:r w:rsidR="00F7526B">
              <w:rPr>
                <w:noProof/>
                <w:webHidden/>
              </w:rPr>
              <w:fldChar w:fldCharType="end"/>
            </w:r>
          </w:hyperlink>
        </w:p>
        <w:p w14:paraId="6C7DF3E0" w14:textId="3F0C9CB4" w:rsidR="00F7526B" w:rsidRDefault="00E4777D">
          <w:pPr>
            <w:pStyle w:val="TM2"/>
            <w:tabs>
              <w:tab w:val="right" w:leader="dot" w:pos="9062"/>
            </w:tabs>
            <w:rPr>
              <w:rFonts w:eastAsiaTheme="minorEastAsia"/>
              <w:noProof/>
              <w:lang w:eastAsia="fr-FR"/>
            </w:rPr>
          </w:pPr>
          <w:hyperlink w:anchor="_Toc51580071" w:history="1">
            <w:r w:rsidR="00F7526B" w:rsidRPr="003977EE">
              <w:rPr>
                <w:rStyle w:val="Lienhypertexte"/>
                <w:noProof/>
              </w:rPr>
              <w:t>Diagrammes de séquence</w:t>
            </w:r>
            <w:r w:rsidR="00F7526B">
              <w:rPr>
                <w:noProof/>
                <w:webHidden/>
              </w:rPr>
              <w:tab/>
            </w:r>
            <w:r w:rsidR="00F7526B">
              <w:rPr>
                <w:noProof/>
                <w:webHidden/>
              </w:rPr>
              <w:fldChar w:fldCharType="begin"/>
            </w:r>
            <w:r w:rsidR="00F7526B">
              <w:rPr>
                <w:noProof/>
                <w:webHidden/>
              </w:rPr>
              <w:instrText xml:space="preserve"> PAGEREF _Toc51580071 \h </w:instrText>
            </w:r>
            <w:r w:rsidR="00F7526B">
              <w:rPr>
                <w:noProof/>
                <w:webHidden/>
              </w:rPr>
            </w:r>
            <w:r w:rsidR="00F7526B">
              <w:rPr>
                <w:noProof/>
                <w:webHidden/>
              </w:rPr>
              <w:fldChar w:fldCharType="separate"/>
            </w:r>
            <w:r w:rsidR="00F7526B">
              <w:rPr>
                <w:noProof/>
                <w:webHidden/>
              </w:rPr>
              <w:t>3</w:t>
            </w:r>
            <w:r w:rsidR="00F7526B">
              <w:rPr>
                <w:noProof/>
                <w:webHidden/>
              </w:rPr>
              <w:fldChar w:fldCharType="end"/>
            </w:r>
          </w:hyperlink>
        </w:p>
        <w:p w14:paraId="3701D163" w14:textId="724B3726" w:rsidR="00F7526B" w:rsidRDefault="00E4777D">
          <w:pPr>
            <w:pStyle w:val="TM1"/>
            <w:tabs>
              <w:tab w:val="right" w:leader="dot" w:pos="9062"/>
            </w:tabs>
            <w:rPr>
              <w:rFonts w:eastAsiaTheme="minorEastAsia"/>
              <w:noProof/>
              <w:lang w:eastAsia="fr-FR"/>
            </w:rPr>
          </w:pPr>
          <w:hyperlink w:anchor="_Toc51580072" w:history="1">
            <w:r w:rsidR="00F7526B" w:rsidRPr="003977EE">
              <w:rPr>
                <w:rStyle w:val="Lienhypertexte"/>
                <w:noProof/>
              </w:rPr>
              <w:t>Auto-évaluation</w:t>
            </w:r>
            <w:r w:rsidR="00F7526B">
              <w:rPr>
                <w:noProof/>
                <w:webHidden/>
              </w:rPr>
              <w:tab/>
            </w:r>
            <w:r w:rsidR="00F7526B">
              <w:rPr>
                <w:noProof/>
                <w:webHidden/>
              </w:rPr>
              <w:fldChar w:fldCharType="begin"/>
            </w:r>
            <w:r w:rsidR="00F7526B">
              <w:rPr>
                <w:noProof/>
                <w:webHidden/>
              </w:rPr>
              <w:instrText xml:space="preserve"> PAGEREF _Toc51580072 \h </w:instrText>
            </w:r>
            <w:r w:rsidR="00F7526B">
              <w:rPr>
                <w:noProof/>
                <w:webHidden/>
              </w:rPr>
            </w:r>
            <w:r w:rsidR="00F7526B">
              <w:rPr>
                <w:noProof/>
                <w:webHidden/>
              </w:rPr>
              <w:fldChar w:fldCharType="separate"/>
            </w:r>
            <w:r w:rsidR="00F7526B">
              <w:rPr>
                <w:noProof/>
                <w:webHidden/>
              </w:rPr>
              <w:t>3</w:t>
            </w:r>
            <w:r w:rsidR="00F7526B">
              <w:rPr>
                <w:noProof/>
                <w:webHidden/>
              </w:rPr>
              <w:fldChar w:fldCharType="end"/>
            </w:r>
          </w:hyperlink>
        </w:p>
        <w:p w14:paraId="2980D84F" w14:textId="5BCA83ED" w:rsidR="008B75A3" w:rsidRDefault="008B75A3">
          <w:r>
            <w:rPr>
              <w:b/>
              <w:bCs/>
            </w:rPr>
            <w:fldChar w:fldCharType="end"/>
          </w:r>
        </w:p>
      </w:sdtContent>
    </w:sdt>
    <w:p w14:paraId="52C6BD6B" w14:textId="4D1C1BBE" w:rsidR="008B75A3" w:rsidRDefault="008B75A3" w:rsidP="008B75A3"/>
    <w:p w14:paraId="4A6122B0" w14:textId="0B7C8B8A" w:rsidR="008B75A3" w:rsidRDefault="008B75A3" w:rsidP="008B75A3"/>
    <w:p w14:paraId="4401D931" w14:textId="15F5FF26" w:rsidR="008B75A3" w:rsidRDefault="008B75A3" w:rsidP="008B75A3"/>
    <w:p w14:paraId="194A202F" w14:textId="4BC17A93" w:rsidR="008B75A3" w:rsidRDefault="008B75A3" w:rsidP="008B75A3"/>
    <w:p w14:paraId="58882887" w14:textId="7A8795B0" w:rsidR="008B75A3" w:rsidRDefault="008B75A3" w:rsidP="008B75A3"/>
    <w:p w14:paraId="3E866830" w14:textId="4557DEF7" w:rsidR="008B75A3" w:rsidRDefault="008B75A3" w:rsidP="008B75A3"/>
    <w:p w14:paraId="5711884A" w14:textId="56A66190" w:rsidR="008B75A3" w:rsidRDefault="008B75A3" w:rsidP="008B75A3"/>
    <w:p w14:paraId="47F9B39E" w14:textId="516C9A3A" w:rsidR="008B75A3" w:rsidRDefault="008B75A3" w:rsidP="008B75A3"/>
    <w:p w14:paraId="4E657724" w14:textId="25987247" w:rsidR="008B75A3" w:rsidRDefault="008B75A3" w:rsidP="008B75A3"/>
    <w:p w14:paraId="6464CB3B" w14:textId="09D5948B" w:rsidR="008B75A3" w:rsidRDefault="008B75A3" w:rsidP="008B75A3"/>
    <w:p w14:paraId="61B04082" w14:textId="41A794EA" w:rsidR="008B75A3" w:rsidRDefault="008B75A3" w:rsidP="008B75A3"/>
    <w:p w14:paraId="5508BF1B" w14:textId="4B985071" w:rsidR="008B75A3" w:rsidRDefault="008B75A3" w:rsidP="008B75A3"/>
    <w:p w14:paraId="2D52CC87" w14:textId="5C7D29D6" w:rsidR="008B75A3" w:rsidRDefault="008B75A3" w:rsidP="008B75A3"/>
    <w:p w14:paraId="48BAEBEE" w14:textId="45F9E699" w:rsidR="008B75A3" w:rsidRDefault="008B75A3" w:rsidP="008B75A3"/>
    <w:p w14:paraId="1F104CF5" w14:textId="4F651085" w:rsidR="008B75A3" w:rsidRDefault="008B75A3" w:rsidP="008B75A3"/>
    <w:p w14:paraId="73379D06" w14:textId="378FDFCC" w:rsidR="008B75A3" w:rsidRDefault="008B75A3" w:rsidP="008B75A3"/>
    <w:p w14:paraId="25896F40" w14:textId="247DB16F" w:rsidR="008B75A3" w:rsidRDefault="008B75A3" w:rsidP="008B75A3"/>
    <w:p w14:paraId="050CB83C" w14:textId="54047F28" w:rsidR="008B75A3" w:rsidRDefault="008B75A3" w:rsidP="008B75A3"/>
    <w:p w14:paraId="4B8F058F" w14:textId="48D52B98" w:rsidR="008B75A3" w:rsidRDefault="008B75A3" w:rsidP="008B75A3"/>
    <w:p w14:paraId="34F64E98" w14:textId="6831F808" w:rsidR="008B75A3" w:rsidRDefault="008B75A3" w:rsidP="008B75A3"/>
    <w:p w14:paraId="6DF17B8B" w14:textId="08F00251" w:rsidR="0028094B" w:rsidRDefault="0028094B" w:rsidP="008B75A3">
      <w:pPr>
        <w:pStyle w:val="Titre2"/>
      </w:pPr>
    </w:p>
    <w:p w14:paraId="7A958CB4" w14:textId="5643C6D5" w:rsidR="0028094B" w:rsidRDefault="0028094B" w:rsidP="0028094B"/>
    <w:p w14:paraId="012FB386" w14:textId="1E06BC80" w:rsidR="0028094B" w:rsidRDefault="0028094B" w:rsidP="0028094B"/>
    <w:p w14:paraId="037A4369" w14:textId="423F7C87" w:rsidR="0028094B" w:rsidRDefault="00CC41EB" w:rsidP="00CC41EB">
      <w:pPr>
        <w:pStyle w:val="Titre1"/>
      </w:pPr>
      <w:bookmarkStart w:id="0" w:name="_Toc51580064"/>
      <w:r>
        <w:t>Introduction</w:t>
      </w:r>
      <w:bookmarkEnd w:id="0"/>
      <w:r>
        <w:t xml:space="preserve"> </w:t>
      </w:r>
    </w:p>
    <w:p w14:paraId="18991439" w14:textId="43A985A1" w:rsidR="00CC41EB" w:rsidRDefault="00CC41EB" w:rsidP="00CC41EB"/>
    <w:p w14:paraId="5F5770C2" w14:textId="6DA355C9" w:rsidR="005C4CF2" w:rsidRPr="00CC41EB" w:rsidRDefault="00CC41EB" w:rsidP="00CC41EB">
      <w:r>
        <w:t xml:space="preserve">Ce document sert de rapport au premier rendu du module de conception. </w:t>
      </w:r>
      <w:r w:rsidR="00DA5EA6">
        <w:t>Plusieurs parties y seront développées comme les hypothèses de travail développées lors de nos réflexions, ainsi que nos choix de conception. Les différents travaux réalisés tels que les diagrammes de cas d’utilisation, de classe, de séquence y seront présentés.</w:t>
      </w:r>
    </w:p>
    <w:p w14:paraId="595E1247" w14:textId="2868B776" w:rsidR="0028094B" w:rsidRDefault="00AC2020" w:rsidP="007048BF">
      <w:pPr>
        <w:pStyle w:val="Titre1"/>
      </w:pPr>
      <w:bookmarkStart w:id="1" w:name="_Toc51580065"/>
      <w:r>
        <w:t>Développement du raisonnement de travail</w:t>
      </w:r>
      <w:bookmarkEnd w:id="1"/>
    </w:p>
    <w:p w14:paraId="5452F146" w14:textId="0CFEE83E" w:rsidR="007048BF" w:rsidRDefault="007048BF" w:rsidP="007048BF"/>
    <w:p w14:paraId="2A2055E3" w14:textId="2269CCC5" w:rsidR="007048BF" w:rsidRDefault="007048BF" w:rsidP="007048BF">
      <w:r>
        <w:t xml:space="preserve">Dans cette partie, nous verrons le </w:t>
      </w:r>
      <w:r w:rsidR="005C4CF2">
        <w:t>développement de nos réflexions de travail, nous exposerons donc nos différentes hypothèses ainsi que les choix de conception retenus pour nos diagrammes.</w:t>
      </w:r>
    </w:p>
    <w:p w14:paraId="4FE15A96" w14:textId="77777777" w:rsidR="00A645F2" w:rsidRPr="007048BF" w:rsidRDefault="00A645F2" w:rsidP="007048BF"/>
    <w:p w14:paraId="592EFC01" w14:textId="641D76A9" w:rsidR="00D858E7" w:rsidRDefault="00F12C59" w:rsidP="008B75A3">
      <w:pPr>
        <w:pStyle w:val="Titre2"/>
      </w:pPr>
      <w:bookmarkStart w:id="2" w:name="_Toc51580066"/>
      <w:r>
        <w:t>Hypothèses de travail</w:t>
      </w:r>
      <w:bookmarkEnd w:id="2"/>
    </w:p>
    <w:p w14:paraId="72F7D1AD" w14:textId="617C961D" w:rsidR="00F12C59" w:rsidRDefault="00F12C59"/>
    <w:p w14:paraId="0397CDFA" w14:textId="54DCC720" w:rsidR="008E4E93" w:rsidRDefault="00F370FD">
      <w:r>
        <w:t xml:space="preserve">{ </w:t>
      </w:r>
      <w:r>
        <w:sym w:font="Wingdings" w:char="F0E8"/>
      </w:r>
      <w:r>
        <w:t xml:space="preserve"> Hypothèses + choix conception un peu mélangés ici</w:t>
      </w:r>
      <w:r w:rsidR="00E4777D">
        <w:t xml:space="preserve"> </w:t>
      </w:r>
      <w:r w:rsidR="00E4777D">
        <w:sym w:font="Wingdings" w:char="F0E0"/>
      </w:r>
      <w:r w:rsidR="00E4777D">
        <w:t xml:space="preserve"> à reprendre</w:t>
      </w:r>
    </w:p>
    <w:p w14:paraId="0D59F9ED" w14:textId="77777777" w:rsidR="008E4E93" w:rsidRDefault="008E4E93" w:rsidP="008E4E93">
      <w:pPr>
        <w:pStyle w:val="Paragraphedeliste"/>
        <w:numPr>
          <w:ilvl w:val="0"/>
          <w:numId w:val="2"/>
        </w:numPr>
        <w:jc w:val="both"/>
        <w:rPr>
          <w:rFonts w:ascii="Times New Roman" w:hAnsi="Times New Roman" w:cs="Times New Roman"/>
          <w:sz w:val="24"/>
          <w:szCs w:val="24"/>
        </w:rPr>
      </w:pPr>
      <w:r w:rsidRPr="00206444">
        <w:rPr>
          <w:rFonts w:ascii="Times New Roman" w:hAnsi="Times New Roman" w:cs="Times New Roman"/>
          <w:sz w:val="24"/>
          <w:szCs w:val="24"/>
        </w:rPr>
        <w:t>Recherche de documents :</w:t>
      </w:r>
    </w:p>
    <w:p w14:paraId="4FD5BEA1" w14:textId="77777777" w:rsidR="008E4E93" w:rsidRPr="004374D5" w:rsidRDefault="008E4E93" w:rsidP="008E4E93">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Une personne quelconque peut effectuer une recherche de documents dans le Système de la BU (élève/enseignant/bilbiothécaire).</w:t>
      </w:r>
    </w:p>
    <w:p w14:paraId="55FF15E8" w14:textId="77777777" w:rsidR="008E4E93" w:rsidRDefault="008E4E93" w:rsidP="008E4E93">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Recherche par titre : affiche la liste des livres ainsi que des magazines voire des numéros de magazine correspondant (c’est-à-dire dont le titre ou le nom pour les numéros de magazine se rapproche le plus de la recherche). </w:t>
      </w:r>
    </w:p>
    <w:p w14:paraId="35F842F1" w14:textId="77777777" w:rsidR="008E4E93" w:rsidRDefault="008E4E93" w:rsidP="008E4E93">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Recherche par auteur : affiche la liste des livres correspondant (les noms d’auteurs n’étant spécifiés que pour les livres et non les magazines)</w:t>
      </w:r>
    </w:p>
    <w:p w14:paraId="102CF357" w14:textId="77777777" w:rsidR="008E4E93" w:rsidRDefault="008E4E93" w:rsidP="008E4E93">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La personne qui effectue la recherche peut ensuite cliquer sur un document résultat de la liste, s’affichent toutes les informations principales du document c’est-à-dire :</w:t>
      </w:r>
    </w:p>
    <w:p w14:paraId="278017A4" w14:textId="77777777" w:rsidR="008E4E93" w:rsidRDefault="008E4E93" w:rsidP="008E4E93">
      <w:pPr>
        <w:pStyle w:val="Paragraphedeliste"/>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si c’est un livre </w:t>
      </w:r>
      <w:r w:rsidRPr="009729E7">
        <w:rPr>
          <w:rFonts w:ascii="Times New Roman" w:hAnsi="Times New Roman" w:cs="Times New Roman"/>
          <w:sz w:val="24"/>
          <w:szCs w:val="24"/>
        </w:rPr>
        <w:sym w:font="Wingdings" w:char="F0E0"/>
      </w:r>
      <w:r>
        <w:rPr>
          <w:rFonts w:ascii="Times New Roman" w:hAnsi="Times New Roman" w:cs="Times New Roman"/>
          <w:sz w:val="24"/>
          <w:szCs w:val="24"/>
        </w:rPr>
        <w:t xml:space="preserve"> titre, auteurs, édition, disponibilité actuelle (nombre d’exemplaires du livre disponible).</w:t>
      </w:r>
    </w:p>
    <w:p w14:paraId="7817A98B" w14:textId="77777777" w:rsidR="008E4E93" w:rsidRDefault="008E4E93" w:rsidP="008E4E93">
      <w:pPr>
        <w:pStyle w:val="Paragraphedeliste"/>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si c’est un magazine </w:t>
      </w:r>
      <w:r w:rsidRPr="00855315">
        <w:rPr>
          <w:rFonts w:ascii="Times New Roman" w:hAnsi="Times New Roman" w:cs="Times New Roman"/>
          <w:sz w:val="24"/>
          <w:szCs w:val="24"/>
        </w:rPr>
        <w:sym w:font="Wingdings" w:char="F0E0"/>
      </w:r>
      <w:r>
        <w:rPr>
          <w:rFonts w:ascii="Times New Roman" w:hAnsi="Times New Roman" w:cs="Times New Roman"/>
          <w:sz w:val="24"/>
          <w:szCs w:val="24"/>
        </w:rPr>
        <w:t xml:space="preserve"> titre, périodicité, nombre de numéros disponibles en consultation à la bibliothèque + information si l’abonnement au magazine est toujours en cours ou pas.</w:t>
      </w:r>
    </w:p>
    <w:p w14:paraId="3ED037D3" w14:textId="77777777" w:rsidR="008E4E93" w:rsidRDefault="008E4E93" w:rsidP="008E4E93">
      <w:pPr>
        <w:pStyle w:val="Paragraphedeliste"/>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si c’est un numéro de magazine </w:t>
      </w:r>
      <w:r w:rsidRPr="00855315">
        <w:rPr>
          <w:rFonts w:ascii="Times New Roman" w:hAnsi="Times New Roman" w:cs="Times New Roman"/>
          <w:sz w:val="24"/>
          <w:szCs w:val="24"/>
        </w:rPr>
        <w:sym w:font="Wingdings" w:char="F0E0"/>
      </w:r>
      <w:r>
        <w:rPr>
          <w:rFonts w:ascii="Times New Roman" w:hAnsi="Times New Roman" w:cs="Times New Roman"/>
          <w:sz w:val="24"/>
          <w:szCs w:val="24"/>
        </w:rPr>
        <w:t xml:space="preserve"> nom, sommaire (liste des titres des principaux articles), et un lien vers le magazine.</w:t>
      </w:r>
    </w:p>
    <w:p w14:paraId="54FA7D15" w14:textId="77777777" w:rsidR="008E4E93" w:rsidRDefault="008E4E93" w:rsidP="008E4E93">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La personne par défaut effectue sa recherche aussi bien dans les livres que dans les magazines (mais il pourrait être imaginable qu’elle puisse filtrer pour n’avoir que les livres ou que les magazines correspondants dans les résultats, ou les deux en même temps mais avec une séparation livres VS magazines).</w:t>
      </w:r>
    </w:p>
    <w:p w14:paraId="289D69E5" w14:textId="77777777" w:rsidR="008E4E93" w:rsidRPr="00206444" w:rsidRDefault="008E4E93" w:rsidP="008E4E93">
      <w:pPr>
        <w:pStyle w:val="Paragraphedeliste"/>
        <w:jc w:val="both"/>
        <w:rPr>
          <w:rFonts w:ascii="Times New Roman" w:hAnsi="Times New Roman" w:cs="Times New Roman"/>
          <w:sz w:val="24"/>
          <w:szCs w:val="24"/>
        </w:rPr>
      </w:pPr>
    </w:p>
    <w:p w14:paraId="39F432CF" w14:textId="77777777" w:rsidR="008E4E93" w:rsidRPr="00206444" w:rsidRDefault="008E4E93" w:rsidP="008E4E93">
      <w:pPr>
        <w:pStyle w:val="Paragraphedeliste"/>
        <w:numPr>
          <w:ilvl w:val="0"/>
          <w:numId w:val="2"/>
        </w:numPr>
        <w:jc w:val="both"/>
        <w:rPr>
          <w:rFonts w:ascii="Times New Roman" w:hAnsi="Times New Roman" w:cs="Times New Roman"/>
          <w:sz w:val="24"/>
          <w:szCs w:val="24"/>
        </w:rPr>
      </w:pPr>
      <w:r w:rsidRPr="00206444">
        <w:rPr>
          <w:rFonts w:ascii="Times New Roman" w:hAnsi="Times New Roman" w:cs="Times New Roman"/>
          <w:sz w:val="24"/>
          <w:szCs w:val="24"/>
        </w:rPr>
        <w:t>Ajout de nouveaux documents :</w:t>
      </w:r>
    </w:p>
    <w:p w14:paraId="684E0703" w14:textId="77777777" w:rsidR="008E4E93" w:rsidRPr="00206444" w:rsidRDefault="008E4E93" w:rsidP="008E4E93">
      <w:pPr>
        <w:pStyle w:val="Paragraphedeliste"/>
        <w:numPr>
          <w:ilvl w:val="0"/>
          <w:numId w:val="1"/>
        </w:numPr>
        <w:jc w:val="both"/>
        <w:rPr>
          <w:rFonts w:ascii="Times New Roman" w:hAnsi="Times New Roman" w:cs="Times New Roman"/>
          <w:sz w:val="24"/>
          <w:szCs w:val="24"/>
        </w:rPr>
      </w:pPr>
      <w:r w:rsidRPr="00206444">
        <w:rPr>
          <w:rFonts w:ascii="Times New Roman" w:hAnsi="Times New Roman" w:cs="Times New Roman"/>
          <w:sz w:val="24"/>
          <w:szCs w:val="24"/>
        </w:rPr>
        <w:t>Le catalogue est externe mais accessible par le système d’information de la BU (accès catalogue = service proposé à diverses universités pour du visionnage uniquement, pas d’interaction).</w:t>
      </w:r>
    </w:p>
    <w:p w14:paraId="146FF9CD" w14:textId="77777777" w:rsidR="008E4E93" w:rsidRPr="00206444" w:rsidRDefault="008E4E93" w:rsidP="008E4E93">
      <w:pPr>
        <w:pStyle w:val="Paragraphedeliste"/>
        <w:numPr>
          <w:ilvl w:val="0"/>
          <w:numId w:val="1"/>
        </w:numPr>
        <w:jc w:val="both"/>
        <w:rPr>
          <w:rFonts w:ascii="Times New Roman" w:hAnsi="Times New Roman" w:cs="Times New Roman"/>
          <w:sz w:val="24"/>
          <w:szCs w:val="24"/>
        </w:rPr>
      </w:pPr>
      <w:r w:rsidRPr="00206444">
        <w:rPr>
          <w:rFonts w:ascii="Times New Roman" w:hAnsi="Times New Roman" w:cs="Times New Roman"/>
          <w:sz w:val="24"/>
          <w:szCs w:val="24"/>
        </w:rPr>
        <w:lastRenderedPageBreak/>
        <w:t>Les enseignants peuvent ainsi consulter le catalogue et faire leurs demandes depuis le système d’information, pour des nouveaux documents : livres/plus d’exemplaires de livres/abonnements à des revues.</w:t>
      </w:r>
    </w:p>
    <w:p w14:paraId="26CEDCAE" w14:textId="77777777" w:rsidR="008E4E93" w:rsidRPr="00206444" w:rsidRDefault="008E4E93" w:rsidP="008E4E93">
      <w:pPr>
        <w:pStyle w:val="Paragraphedeliste"/>
        <w:numPr>
          <w:ilvl w:val="0"/>
          <w:numId w:val="1"/>
        </w:numPr>
        <w:jc w:val="both"/>
        <w:rPr>
          <w:rFonts w:ascii="Times New Roman" w:hAnsi="Times New Roman" w:cs="Times New Roman"/>
          <w:sz w:val="24"/>
          <w:szCs w:val="24"/>
        </w:rPr>
      </w:pPr>
      <w:r w:rsidRPr="00206444">
        <w:rPr>
          <w:rFonts w:ascii="Times New Roman" w:hAnsi="Times New Roman" w:cs="Times New Roman"/>
          <w:sz w:val="24"/>
          <w:szCs w:val="24"/>
        </w:rPr>
        <w:t>Les enseignants ont accès au catalogue via le CAS de l’Université.</w:t>
      </w:r>
    </w:p>
    <w:p w14:paraId="68F4C352" w14:textId="77777777" w:rsidR="008E4E93" w:rsidRPr="00206444" w:rsidRDefault="008E4E93" w:rsidP="008E4E93">
      <w:pPr>
        <w:pStyle w:val="Paragraphedeliste"/>
        <w:numPr>
          <w:ilvl w:val="0"/>
          <w:numId w:val="1"/>
        </w:numPr>
        <w:jc w:val="both"/>
        <w:rPr>
          <w:rFonts w:ascii="Times New Roman" w:hAnsi="Times New Roman" w:cs="Times New Roman"/>
          <w:sz w:val="24"/>
          <w:szCs w:val="24"/>
        </w:rPr>
      </w:pPr>
      <w:r w:rsidRPr="00206444">
        <w:rPr>
          <w:rFonts w:ascii="Times New Roman" w:hAnsi="Times New Roman" w:cs="Times New Roman"/>
          <w:sz w:val="24"/>
          <w:szCs w:val="24"/>
        </w:rPr>
        <w:t>Les enseignants peuvent ensuite (connexion CAS) faire leurs demandes sur le système, en reportant le code du livre/revue inscrit dans le catalogue.</w:t>
      </w:r>
    </w:p>
    <w:p w14:paraId="10F5FEE7" w14:textId="77777777" w:rsidR="008E4E93" w:rsidRPr="00206444" w:rsidRDefault="008E4E93" w:rsidP="008E4E93">
      <w:pPr>
        <w:pStyle w:val="Paragraphedeliste"/>
        <w:ind w:left="420"/>
        <w:jc w:val="both"/>
        <w:rPr>
          <w:rFonts w:ascii="Times New Roman" w:hAnsi="Times New Roman" w:cs="Times New Roman"/>
          <w:sz w:val="24"/>
          <w:szCs w:val="24"/>
        </w:rPr>
      </w:pPr>
    </w:p>
    <w:p w14:paraId="48409CCA" w14:textId="77777777" w:rsidR="008E4E93" w:rsidRPr="00206444" w:rsidRDefault="008E4E93" w:rsidP="008E4E93">
      <w:pPr>
        <w:pStyle w:val="Paragraphedeliste"/>
        <w:ind w:left="420"/>
        <w:jc w:val="both"/>
        <w:rPr>
          <w:rFonts w:ascii="Times New Roman" w:hAnsi="Times New Roman" w:cs="Times New Roman"/>
          <w:sz w:val="24"/>
          <w:szCs w:val="24"/>
        </w:rPr>
      </w:pPr>
    </w:p>
    <w:p w14:paraId="71CBC60D" w14:textId="77777777" w:rsidR="008E4E93" w:rsidRPr="00206444" w:rsidRDefault="008E4E93" w:rsidP="008E4E93">
      <w:pPr>
        <w:pStyle w:val="Paragraphedeliste"/>
        <w:numPr>
          <w:ilvl w:val="0"/>
          <w:numId w:val="1"/>
        </w:numPr>
        <w:jc w:val="both"/>
        <w:rPr>
          <w:rFonts w:ascii="Times New Roman" w:hAnsi="Times New Roman" w:cs="Times New Roman"/>
          <w:sz w:val="24"/>
          <w:szCs w:val="24"/>
        </w:rPr>
      </w:pPr>
      <w:r w:rsidRPr="00206444">
        <w:rPr>
          <w:rFonts w:ascii="Times New Roman" w:hAnsi="Times New Roman" w:cs="Times New Roman"/>
          <w:sz w:val="24"/>
          <w:szCs w:val="24"/>
        </w:rPr>
        <w:t>Les bilbiothécaires vérifient plus ou moins régulièrement les demandes de nouveaux documents qui sont classées par département (d’où proviennent les demandes). Elles les valident manuellement par département une à une (par clic sur bouton/en cochant etc) et en fonction du budget (affich</w:t>
      </w:r>
      <w:r>
        <w:rPr>
          <w:rFonts w:ascii="Times New Roman" w:hAnsi="Times New Roman" w:cs="Times New Roman"/>
          <w:sz w:val="24"/>
          <w:szCs w:val="24"/>
        </w:rPr>
        <w:t>ab</w:t>
      </w:r>
      <w:r w:rsidRPr="00206444">
        <w:rPr>
          <w:rFonts w:ascii="Times New Roman" w:hAnsi="Times New Roman" w:cs="Times New Roman"/>
          <w:sz w:val="24"/>
          <w:szCs w:val="24"/>
        </w:rPr>
        <w:t xml:space="preserve">le </w:t>
      </w:r>
      <w:r>
        <w:rPr>
          <w:rFonts w:ascii="Times New Roman" w:hAnsi="Times New Roman" w:cs="Times New Roman"/>
          <w:sz w:val="24"/>
          <w:szCs w:val="24"/>
        </w:rPr>
        <w:t xml:space="preserve">par le </w:t>
      </w:r>
      <w:r w:rsidRPr="00206444">
        <w:rPr>
          <w:rFonts w:ascii="Times New Roman" w:hAnsi="Times New Roman" w:cs="Times New Roman"/>
          <w:sz w:val="24"/>
          <w:szCs w:val="24"/>
        </w:rPr>
        <w:t>Système</w:t>
      </w:r>
      <w:r>
        <w:rPr>
          <w:rFonts w:ascii="Times New Roman" w:hAnsi="Times New Roman" w:cs="Times New Roman"/>
          <w:sz w:val="24"/>
          <w:szCs w:val="24"/>
        </w:rPr>
        <w:t>)</w:t>
      </w:r>
      <w:r w:rsidRPr="00206444">
        <w:rPr>
          <w:rFonts w:ascii="Times New Roman" w:hAnsi="Times New Roman" w:cs="Times New Roman"/>
          <w:sz w:val="24"/>
          <w:szCs w:val="24"/>
        </w:rPr>
        <w:t xml:space="preserve"> de la BU.</w:t>
      </w:r>
    </w:p>
    <w:p w14:paraId="3179C44E" w14:textId="77777777" w:rsidR="008E4E93" w:rsidRPr="00206444" w:rsidRDefault="008E4E93" w:rsidP="008E4E93">
      <w:pPr>
        <w:pStyle w:val="Paragraphedeliste"/>
        <w:jc w:val="both"/>
        <w:rPr>
          <w:rFonts w:ascii="Times New Roman" w:hAnsi="Times New Roman" w:cs="Times New Roman"/>
          <w:sz w:val="24"/>
          <w:szCs w:val="24"/>
        </w:rPr>
      </w:pPr>
    </w:p>
    <w:p w14:paraId="276CA740" w14:textId="77777777" w:rsidR="008E4E93" w:rsidRPr="00206444" w:rsidRDefault="008E4E93" w:rsidP="008E4E93">
      <w:pPr>
        <w:pStyle w:val="Paragraphedeliste"/>
        <w:jc w:val="both"/>
        <w:rPr>
          <w:rFonts w:ascii="Times New Roman" w:hAnsi="Times New Roman" w:cs="Times New Roman"/>
          <w:sz w:val="24"/>
          <w:szCs w:val="24"/>
        </w:rPr>
      </w:pPr>
    </w:p>
    <w:p w14:paraId="0E58FD99" w14:textId="77777777" w:rsidR="008E4E93" w:rsidRPr="00206444" w:rsidRDefault="008E4E93" w:rsidP="008E4E93">
      <w:pPr>
        <w:pStyle w:val="Paragraphedeliste"/>
        <w:numPr>
          <w:ilvl w:val="0"/>
          <w:numId w:val="1"/>
        </w:numPr>
        <w:jc w:val="both"/>
        <w:rPr>
          <w:rFonts w:ascii="Times New Roman" w:hAnsi="Times New Roman" w:cs="Times New Roman"/>
          <w:sz w:val="24"/>
          <w:szCs w:val="24"/>
        </w:rPr>
      </w:pPr>
      <w:r w:rsidRPr="00206444">
        <w:rPr>
          <w:rFonts w:ascii="Times New Roman" w:hAnsi="Times New Roman" w:cs="Times New Roman"/>
          <w:sz w:val="24"/>
          <w:szCs w:val="24"/>
        </w:rPr>
        <w:t>Dès qu’un nouveau document est reçu, elles accèdent à la liste des commandes pour le notifier et le place dans une étagère (+ spécifient dans le système le numéro de l’étagère dans laquelle a été placé le document).</w:t>
      </w:r>
    </w:p>
    <w:p w14:paraId="0D4E3BD4" w14:textId="254137EC" w:rsidR="008E4E93" w:rsidRDefault="00F370FD">
      <w:r>
        <w:t>}</w:t>
      </w:r>
    </w:p>
    <w:p w14:paraId="436A4B10" w14:textId="77777777" w:rsidR="008E4E93" w:rsidRDefault="008E4E93"/>
    <w:p w14:paraId="1B48DD10" w14:textId="77777777" w:rsidR="00A62DD3" w:rsidRDefault="00A62DD3"/>
    <w:p w14:paraId="66FF04F4" w14:textId="55CC5997" w:rsidR="00F12C59" w:rsidRDefault="00F12C59" w:rsidP="008B75A3">
      <w:pPr>
        <w:pStyle w:val="Titre2"/>
      </w:pPr>
      <w:bookmarkStart w:id="3" w:name="_Toc51580067"/>
      <w:r>
        <w:t>Choix de conception</w:t>
      </w:r>
      <w:bookmarkEnd w:id="3"/>
    </w:p>
    <w:p w14:paraId="1B95E56D" w14:textId="555580B5" w:rsidR="00F12C59" w:rsidRDefault="00F12C59"/>
    <w:p w14:paraId="4C378E0C" w14:textId="77777777" w:rsidR="00A62DD3" w:rsidRDefault="00A62DD3"/>
    <w:p w14:paraId="5125740E" w14:textId="0955A661" w:rsidR="006C1FBD" w:rsidRDefault="006C1FBD" w:rsidP="008B75A3">
      <w:pPr>
        <w:pStyle w:val="Titre1"/>
      </w:pPr>
      <w:bookmarkStart w:id="4" w:name="_Toc51580068"/>
      <w:r>
        <w:t>Diagrammes</w:t>
      </w:r>
      <w:bookmarkEnd w:id="4"/>
    </w:p>
    <w:p w14:paraId="35DC8B17" w14:textId="4442A1CA" w:rsidR="00BF3C53" w:rsidRDefault="00BF3C53"/>
    <w:p w14:paraId="4B45A596" w14:textId="356F4165" w:rsidR="00EB5359" w:rsidRDefault="00EB5359">
      <w:r>
        <w:t xml:space="preserve">Cette partie est consacrée à la présentation de nos solutions aux problèmes posés, sous forme de diagrammes. </w:t>
      </w:r>
    </w:p>
    <w:p w14:paraId="57BAFEF6" w14:textId="017D9284" w:rsidR="00EB5359" w:rsidRDefault="00EB5359"/>
    <w:p w14:paraId="496A76AB" w14:textId="1457581D" w:rsidR="00F9560D" w:rsidRDefault="00F9560D"/>
    <w:p w14:paraId="75DC153E" w14:textId="6FA4B64B" w:rsidR="00F9560D" w:rsidRDefault="00F9560D"/>
    <w:p w14:paraId="1CF2492B" w14:textId="4BADD543" w:rsidR="00F9560D" w:rsidRDefault="00F9560D"/>
    <w:p w14:paraId="66DB46C0" w14:textId="18AE19C2" w:rsidR="00F9560D" w:rsidRDefault="00F9560D"/>
    <w:p w14:paraId="6A1EF600" w14:textId="118F3B91" w:rsidR="00F9560D" w:rsidRDefault="00F9560D"/>
    <w:p w14:paraId="3EECF01C" w14:textId="7B2448A9" w:rsidR="00F9560D" w:rsidRDefault="00F9560D"/>
    <w:p w14:paraId="3A0464E5" w14:textId="1C9B4027" w:rsidR="00F9560D" w:rsidRDefault="00F9560D"/>
    <w:p w14:paraId="0AF8DCCE" w14:textId="7464DC41" w:rsidR="00F9560D" w:rsidRDefault="00F9560D"/>
    <w:p w14:paraId="5C629AFA" w14:textId="5D49366C" w:rsidR="00F9560D" w:rsidRDefault="00F9560D"/>
    <w:p w14:paraId="5CB9C678" w14:textId="77777777" w:rsidR="00F9560D" w:rsidRDefault="00F9560D"/>
    <w:p w14:paraId="4293C9F9" w14:textId="6E2B4386" w:rsidR="009601A8" w:rsidRDefault="009601A8" w:rsidP="008B75A3">
      <w:pPr>
        <w:pStyle w:val="Titre2"/>
      </w:pPr>
      <w:bookmarkStart w:id="5" w:name="_Toc51580069"/>
      <w:r>
        <w:t>Diagramme de cas d’utilisation</w:t>
      </w:r>
      <w:bookmarkEnd w:id="5"/>
    </w:p>
    <w:p w14:paraId="0CCA5F86" w14:textId="5B106331" w:rsidR="00700FDB" w:rsidRDefault="00700FDB"/>
    <w:p w14:paraId="1EBA44AA" w14:textId="07FE5D01" w:rsidR="00686C05" w:rsidRDefault="00EB5359">
      <w:r>
        <w:rPr>
          <w:noProof/>
        </w:rPr>
        <w:drawing>
          <wp:inline distT="0" distB="0" distL="0" distR="0" wp14:anchorId="772A13C0" wp14:editId="5FF653EC">
            <wp:extent cx="5762625" cy="38671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867150"/>
                    </a:xfrm>
                    <a:prstGeom prst="rect">
                      <a:avLst/>
                    </a:prstGeom>
                    <a:noFill/>
                    <a:ln>
                      <a:noFill/>
                    </a:ln>
                  </pic:spPr>
                </pic:pic>
              </a:graphicData>
            </a:graphic>
          </wp:inline>
        </w:drawing>
      </w:r>
    </w:p>
    <w:p w14:paraId="1226FC77" w14:textId="77777777" w:rsidR="00686C05" w:rsidRDefault="00686C05"/>
    <w:p w14:paraId="26AA9B1A" w14:textId="4BF77B91" w:rsidR="00700FDB" w:rsidRDefault="00700FDB" w:rsidP="008B75A3">
      <w:pPr>
        <w:pStyle w:val="Titre2"/>
      </w:pPr>
      <w:bookmarkStart w:id="6" w:name="_Toc51580070"/>
      <w:r>
        <w:t>Diagramme de classe</w:t>
      </w:r>
      <w:bookmarkEnd w:id="6"/>
    </w:p>
    <w:p w14:paraId="704C3E58" w14:textId="2EE49BEF" w:rsidR="00CE4F31" w:rsidRDefault="00CE4F31"/>
    <w:p w14:paraId="133ED9D2" w14:textId="77777777" w:rsidR="00F9560D" w:rsidRDefault="00F9560D"/>
    <w:p w14:paraId="0A0F7923" w14:textId="63D59DEE" w:rsidR="00CE4F31" w:rsidRDefault="00CE4F31" w:rsidP="008B75A3">
      <w:pPr>
        <w:pStyle w:val="Titre2"/>
      </w:pPr>
      <w:bookmarkStart w:id="7" w:name="_Toc51580071"/>
      <w:r>
        <w:t>Diagrammes de séquence</w:t>
      </w:r>
      <w:bookmarkEnd w:id="7"/>
    </w:p>
    <w:p w14:paraId="1518976B" w14:textId="799665C8" w:rsidR="006B4A9B" w:rsidRDefault="006B4A9B"/>
    <w:p w14:paraId="19CB9A20" w14:textId="77777777" w:rsidR="00DC4D98" w:rsidRDefault="00DC4D98"/>
    <w:p w14:paraId="1B022E93" w14:textId="200935DA" w:rsidR="006B4A9B" w:rsidRDefault="006B4A9B" w:rsidP="008B75A3">
      <w:pPr>
        <w:pStyle w:val="Titre1"/>
      </w:pPr>
      <w:bookmarkStart w:id="8" w:name="_Toc51580072"/>
      <w:r>
        <w:t>Auto-évaluation</w:t>
      </w:r>
      <w:bookmarkEnd w:id="8"/>
    </w:p>
    <w:p w14:paraId="745CFDEC" w14:textId="05DDBA7F" w:rsidR="00F12C59" w:rsidRDefault="00F12C59"/>
    <w:tbl>
      <w:tblPr>
        <w:tblStyle w:val="Grilledutableau"/>
        <w:tblW w:w="0" w:type="auto"/>
        <w:jc w:val="center"/>
        <w:tblLook w:val="04A0" w:firstRow="1" w:lastRow="0" w:firstColumn="1" w:lastColumn="0" w:noHBand="0" w:noVBand="1"/>
      </w:tblPr>
      <w:tblGrid>
        <w:gridCol w:w="1299"/>
        <w:gridCol w:w="1494"/>
        <w:gridCol w:w="1632"/>
        <w:gridCol w:w="1604"/>
        <w:gridCol w:w="1635"/>
        <w:gridCol w:w="1398"/>
      </w:tblGrid>
      <w:tr w:rsidR="006E0485" w14:paraId="1624ABE5" w14:textId="40F5BBAF" w:rsidTr="006E0485">
        <w:trPr>
          <w:jc w:val="center"/>
        </w:trPr>
        <w:tc>
          <w:tcPr>
            <w:tcW w:w="1299" w:type="dxa"/>
            <w:vAlign w:val="center"/>
          </w:tcPr>
          <w:p w14:paraId="4CA25657" w14:textId="658A45F9" w:rsidR="006E0485" w:rsidRDefault="006E0485" w:rsidP="006E0485">
            <w:pPr>
              <w:jc w:val="center"/>
            </w:pPr>
            <w:r>
              <w:t>Noms</w:t>
            </w:r>
          </w:p>
        </w:tc>
        <w:tc>
          <w:tcPr>
            <w:tcW w:w="1494" w:type="dxa"/>
            <w:vAlign w:val="center"/>
          </w:tcPr>
          <w:p w14:paraId="647C1DD4" w14:textId="0A8287D9" w:rsidR="006E0485" w:rsidRDefault="006E0485" w:rsidP="006E0485">
            <w:pPr>
              <w:jc w:val="center"/>
            </w:pPr>
            <w:r>
              <w:t>Badia Angèle</w:t>
            </w:r>
          </w:p>
        </w:tc>
        <w:tc>
          <w:tcPr>
            <w:tcW w:w="1632" w:type="dxa"/>
            <w:vAlign w:val="center"/>
          </w:tcPr>
          <w:p w14:paraId="0891283C" w14:textId="50D3B495" w:rsidR="006E0485" w:rsidRDefault="006E0485" w:rsidP="006E0485">
            <w:pPr>
              <w:jc w:val="center"/>
            </w:pPr>
            <w:r>
              <w:t>Bouteiller Martin</w:t>
            </w:r>
          </w:p>
        </w:tc>
        <w:tc>
          <w:tcPr>
            <w:tcW w:w="1604" w:type="dxa"/>
            <w:vAlign w:val="center"/>
          </w:tcPr>
          <w:p w14:paraId="43C12D95" w14:textId="3EDD060F" w:rsidR="006E0485" w:rsidRDefault="006E0485" w:rsidP="006E0485">
            <w:pPr>
              <w:jc w:val="center"/>
            </w:pPr>
            <w:r>
              <w:t>Brilhante Joao</w:t>
            </w:r>
          </w:p>
        </w:tc>
        <w:tc>
          <w:tcPr>
            <w:tcW w:w="1635" w:type="dxa"/>
            <w:vAlign w:val="center"/>
          </w:tcPr>
          <w:p w14:paraId="64FE9846" w14:textId="0DA8D55C" w:rsidR="006E0485" w:rsidRDefault="006E0485" w:rsidP="006E0485">
            <w:pPr>
              <w:jc w:val="center"/>
            </w:pPr>
            <w:r>
              <w:t>Doussaud Olivier</w:t>
            </w:r>
          </w:p>
        </w:tc>
        <w:tc>
          <w:tcPr>
            <w:tcW w:w="1398" w:type="dxa"/>
            <w:vAlign w:val="center"/>
          </w:tcPr>
          <w:p w14:paraId="2E2DFCDF" w14:textId="3534F82C" w:rsidR="006E0485" w:rsidRDefault="006E0485" w:rsidP="006E0485">
            <w:pPr>
              <w:jc w:val="center"/>
            </w:pPr>
            <w:r>
              <w:t>Larose Quentin</w:t>
            </w:r>
          </w:p>
        </w:tc>
      </w:tr>
      <w:tr w:rsidR="006E0485" w14:paraId="5E6DCD32" w14:textId="0836B211" w:rsidTr="006E0485">
        <w:trPr>
          <w:jc w:val="center"/>
        </w:trPr>
        <w:tc>
          <w:tcPr>
            <w:tcW w:w="1299" w:type="dxa"/>
            <w:vAlign w:val="center"/>
          </w:tcPr>
          <w:p w14:paraId="79BAC920" w14:textId="4E33A70D" w:rsidR="006E0485" w:rsidRDefault="006E0485" w:rsidP="006E0485">
            <w:pPr>
              <w:jc w:val="center"/>
            </w:pPr>
            <w:r>
              <w:t>Points</w:t>
            </w:r>
          </w:p>
        </w:tc>
        <w:tc>
          <w:tcPr>
            <w:tcW w:w="1494" w:type="dxa"/>
            <w:vAlign w:val="center"/>
          </w:tcPr>
          <w:p w14:paraId="77C844C6" w14:textId="0AD71E87" w:rsidR="006E0485" w:rsidRDefault="006E0485" w:rsidP="006E0485">
            <w:pPr>
              <w:jc w:val="center"/>
            </w:pPr>
          </w:p>
        </w:tc>
        <w:tc>
          <w:tcPr>
            <w:tcW w:w="1632" w:type="dxa"/>
            <w:vAlign w:val="center"/>
          </w:tcPr>
          <w:p w14:paraId="590350FF" w14:textId="77777777" w:rsidR="006E0485" w:rsidRDefault="006E0485" w:rsidP="006E0485">
            <w:pPr>
              <w:jc w:val="center"/>
            </w:pPr>
          </w:p>
        </w:tc>
        <w:tc>
          <w:tcPr>
            <w:tcW w:w="1604" w:type="dxa"/>
            <w:vAlign w:val="center"/>
          </w:tcPr>
          <w:p w14:paraId="6F472438" w14:textId="77777777" w:rsidR="006E0485" w:rsidRDefault="006E0485" w:rsidP="006E0485">
            <w:pPr>
              <w:jc w:val="center"/>
            </w:pPr>
          </w:p>
        </w:tc>
        <w:tc>
          <w:tcPr>
            <w:tcW w:w="1635" w:type="dxa"/>
            <w:vAlign w:val="center"/>
          </w:tcPr>
          <w:p w14:paraId="17457387" w14:textId="77777777" w:rsidR="006E0485" w:rsidRDefault="006E0485" w:rsidP="006E0485">
            <w:pPr>
              <w:jc w:val="center"/>
            </w:pPr>
          </w:p>
        </w:tc>
        <w:tc>
          <w:tcPr>
            <w:tcW w:w="1398" w:type="dxa"/>
            <w:vAlign w:val="center"/>
          </w:tcPr>
          <w:p w14:paraId="3559D92B" w14:textId="77777777" w:rsidR="006E0485" w:rsidRDefault="006E0485" w:rsidP="006E0485">
            <w:pPr>
              <w:jc w:val="center"/>
            </w:pPr>
          </w:p>
        </w:tc>
      </w:tr>
    </w:tbl>
    <w:p w14:paraId="264850D6" w14:textId="77777777" w:rsidR="006E0485" w:rsidRDefault="006E0485"/>
    <w:sectPr w:rsidR="006E0485" w:rsidSect="00B129C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55CAC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25pt;height:11.25pt" o:bullet="t">
        <v:imagedata r:id="rId1" o:title="mso381C"/>
      </v:shape>
    </w:pict>
  </w:numPicBullet>
  <w:abstractNum w:abstractNumId="0" w15:restartNumberingAfterBreak="0">
    <w:nsid w:val="1FA940AB"/>
    <w:multiLevelType w:val="hybridMultilevel"/>
    <w:tmpl w:val="D38C22E0"/>
    <w:lvl w:ilvl="0" w:tplc="C5E6BA54">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75C758F"/>
    <w:multiLevelType w:val="hybridMultilevel"/>
    <w:tmpl w:val="1174E56E"/>
    <w:lvl w:ilvl="0" w:tplc="C178C5C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E41A9F"/>
    <w:multiLevelType w:val="hybridMultilevel"/>
    <w:tmpl w:val="1250FA6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8F"/>
    <w:rsid w:val="000243EF"/>
    <w:rsid w:val="0028094B"/>
    <w:rsid w:val="00337A52"/>
    <w:rsid w:val="005C38FF"/>
    <w:rsid w:val="005C4CF2"/>
    <w:rsid w:val="00686C05"/>
    <w:rsid w:val="006B4A9B"/>
    <w:rsid w:val="006C1FBD"/>
    <w:rsid w:val="006E0485"/>
    <w:rsid w:val="00700FDB"/>
    <w:rsid w:val="007048BF"/>
    <w:rsid w:val="00716EBB"/>
    <w:rsid w:val="00735C6A"/>
    <w:rsid w:val="0085178F"/>
    <w:rsid w:val="008B75A3"/>
    <w:rsid w:val="008E4E93"/>
    <w:rsid w:val="009116FA"/>
    <w:rsid w:val="009601A8"/>
    <w:rsid w:val="00A62DD3"/>
    <w:rsid w:val="00A645F2"/>
    <w:rsid w:val="00A93808"/>
    <w:rsid w:val="00AC2020"/>
    <w:rsid w:val="00B07440"/>
    <w:rsid w:val="00B129CD"/>
    <w:rsid w:val="00BF3C53"/>
    <w:rsid w:val="00CC41EB"/>
    <w:rsid w:val="00CE4F31"/>
    <w:rsid w:val="00DA47F7"/>
    <w:rsid w:val="00DA5EA6"/>
    <w:rsid w:val="00DC4D98"/>
    <w:rsid w:val="00E4777D"/>
    <w:rsid w:val="00EB5359"/>
    <w:rsid w:val="00F12C59"/>
    <w:rsid w:val="00F203AE"/>
    <w:rsid w:val="00F370FD"/>
    <w:rsid w:val="00F61D2D"/>
    <w:rsid w:val="00F7526B"/>
    <w:rsid w:val="00F956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F8BA"/>
  <w15:chartTrackingRefBased/>
  <w15:docId w15:val="{A915E449-8DB1-4874-8506-275AB6EA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7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B7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129C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129CD"/>
    <w:rPr>
      <w:rFonts w:eastAsiaTheme="minorEastAsia"/>
      <w:lang w:eastAsia="fr-FR"/>
    </w:rPr>
  </w:style>
  <w:style w:type="character" w:customStyle="1" w:styleId="Titre1Car">
    <w:name w:val="Titre 1 Car"/>
    <w:basedOn w:val="Policepardfaut"/>
    <w:link w:val="Titre1"/>
    <w:uiPriority w:val="9"/>
    <w:rsid w:val="008B75A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B75A3"/>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B75A3"/>
    <w:pPr>
      <w:outlineLvl w:val="9"/>
    </w:pPr>
    <w:rPr>
      <w:lang w:eastAsia="fr-FR"/>
    </w:rPr>
  </w:style>
  <w:style w:type="paragraph" w:styleId="TM2">
    <w:name w:val="toc 2"/>
    <w:basedOn w:val="Normal"/>
    <w:next w:val="Normal"/>
    <w:autoRedefine/>
    <w:uiPriority w:val="39"/>
    <w:unhideWhenUsed/>
    <w:rsid w:val="008B75A3"/>
    <w:pPr>
      <w:spacing w:after="100"/>
      <w:ind w:left="220"/>
    </w:pPr>
  </w:style>
  <w:style w:type="paragraph" w:styleId="TM1">
    <w:name w:val="toc 1"/>
    <w:basedOn w:val="Normal"/>
    <w:next w:val="Normal"/>
    <w:autoRedefine/>
    <w:uiPriority w:val="39"/>
    <w:unhideWhenUsed/>
    <w:rsid w:val="008B75A3"/>
    <w:pPr>
      <w:spacing w:after="100"/>
    </w:pPr>
  </w:style>
  <w:style w:type="character" w:styleId="Lienhypertexte">
    <w:name w:val="Hyperlink"/>
    <w:basedOn w:val="Policepardfaut"/>
    <w:uiPriority w:val="99"/>
    <w:unhideWhenUsed/>
    <w:rsid w:val="008B75A3"/>
    <w:rPr>
      <w:color w:val="0563C1" w:themeColor="hyperlink"/>
      <w:u w:val="single"/>
    </w:rPr>
  </w:style>
  <w:style w:type="table" w:styleId="Grilledutableau">
    <w:name w:val="Table Grid"/>
    <w:basedOn w:val="TableauNormal"/>
    <w:uiPriority w:val="39"/>
    <w:rsid w:val="006E0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E4E93"/>
    <w:pPr>
      <w:ind w:left="720"/>
      <w:contextualSpacing/>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image" Target="media/image2.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485DC-63CC-4D8C-BF20-E0937FD3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685</Words>
  <Characters>3773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Rendu Conception</vt:lpstr>
    </vt:vector>
  </TitlesOfParts>
  <Company>Team F</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Conception</dc:title>
  <dc:subject/>
  <dc:creator>Badia Angèle, Bouteiller Martin, Brilhante Joao, Doussaud Olivier, Larose Quentin</dc:creator>
  <cp:keywords/>
  <dc:description/>
  <cp:lastModifiedBy>Angele Badia</cp:lastModifiedBy>
  <cp:revision>43</cp:revision>
  <dcterms:created xsi:type="dcterms:W3CDTF">2020-09-21T07:55:00Z</dcterms:created>
  <dcterms:modified xsi:type="dcterms:W3CDTF">2020-09-24T20:09:00Z</dcterms:modified>
</cp:coreProperties>
</file>