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7FDCB" w14:textId="5950CBFB" w:rsidR="00781F1D" w:rsidRDefault="00A55F44" w:rsidP="00A55F44">
      <w:pPr>
        <w:pStyle w:val="Heading1"/>
      </w:pPr>
      <w:r>
        <w:t>Project Overview</w:t>
      </w:r>
    </w:p>
    <w:p w14:paraId="1F53F6E5" w14:textId="45F64B39" w:rsidR="0071446A" w:rsidRDefault="0071446A" w:rsidP="00560569">
      <w:pPr>
        <w:pStyle w:val="Heading1"/>
        <w:spacing w:line="276" w:lineRule="auto"/>
        <w:rPr>
          <w:rFonts w:eastAsiaTheme="minorHAnsi" w:cstheme="minorBidi"/>
          <w:b w:val="0"/>
          <w:color w:val="auto"/>
          <w:sz w:val="22"/>
          <w:szCs w:val="24"/>
        </w:rPr>
      </w:pPr>
      <w:r w:rsidRPr="0071446A">
        <w:rPr>
          <w:rFonts w:eastAsiaTheme="minorHAnsi" w:cstheme="minorBidi"/>
          <w:b w:val="0"/>
          <w:color w:val="auto"/>
          <w:sz w:val="22"/>
          <w:szCs w:val="24"/>
        </w:rPr>
        <w:t>In order to combat climate change and meet New York City's 2030 energy storage goals, the Sustainable CUNY Smart DG Hub has teamed with the NYC Mayor's Office of Sustainability (MOS), NYC Fire Department (FDNY), NYC Department of Buildings (DOB) and Con Edison to provide real-time progress tracking of all energy storage projects in the Five Boroughs.</w:t>
      </w:r>
    </w:p>
    <w:p w14:paraId="1EF8972C" w14:textId="41CC2D21" w:rsidR="006D6306" w:rsidRPr="003231A9" w:rsidRDefault="003231A9" w:rsidP="003231A9">
      <w:r w:rsidRPr="003231A9">
        <w:t>A comprehensive NYC energy storage system (ESS) database will be developed to store key ESS project details and metrics, and will be accessible internally by NYC agencies in the form of an interactive dashboard for data visualization and exploration.</w:t>
      </w:r>
    </w:p>
    <w:p w14:paraId="3FECF9C8" w14:textId="29AB538E" w:rsidR="00992EF3" w:rsidRDefault="001D6AA6" w:rsidP="001D6AA6">
      <w:pPr>
        <w:pStyle w:val="Heading1"/>
      </w:pPr>
      <w:r>
        <w:t>Deliverables</w:t>
      </w:r>
    </w:p>
    <w:p w14:paraId="4A1E9DC8" w14:textId="5241FE2B" w:rsidR="001D6AA6" w:rsidRDefault="001D6AA6" w:rsidP="00350EE7">
      <w:pPr>
        <w:pStyle w:val="ListParagraph"/>
        <w:numPr>
          <w:ilvl w:val="0"/>
          <w:numId w:val="23"/>
        </w:numPr>
      </w:pPr>
      <w:r>
        <w:t>Comprehensive SQL-based database of energy storage projects</w:t>
      </w:r>
    </w:p>
    <w:p w14:paraId="7B7E9260" w14:textId="3F8F6E11" w:rsidR="000F134F" w:rsidRDefault="001D6AA6" w:rsidP="008F638E">
      <w:pPr>
        <w:pStyle w:val="ListParagraph"/>
        <w:numPr>
          <w:ilvl w:val="0"/>
          <w:numId w:val="23"/>
        </w:numPr>
      </w:pPr>
      <w:r>
        <w:t xml:space="preserve">Interactive dashboard </w:t>
      </w:r>
      <w:r w:rsidR="00F87F5E">
        <w:t>for data exploration</w:t>
      </w:r>
      <w:r w:rsidR="00AD2E97">
        <w:t>, accessible via user login landing page</w:t>
      </w:r>
    </w:p>
    <w:p w14:paraId="3F8C00C7" w14:textId="6EFF372B" w:rsidR="00EC3186" w:rsidRDefault="00EC3186" w:rsidP="00EC3186">
      <w:pPr>
        <w:pStyle w:val="Heading1"/>
      </w:pPr>
      <w:r>
        <w:t>Components</w:t>
      </w:r>
    </w:p>
    <w:p w14:paraId="4FF456DE" w14:textId="5612F415" w:rsidR="00356214" w:rsidRPr="00356214" w:rsidRDefault="00356214" w:rsidP="00356214">
      <w:r>
        <w:t>[Component diagram here]</w:t>
      </w:r>
    </w:p>
    <w:p w14:paraId="79069A5F" w14:textId="77777777" w:rsidR="00EC3186" w:rsidRDefault="00EC3186" w:rsidP="003E7615">
      <w:pPr>
        <w:pStyle w:val="Heading2"/>
      </w:pPr>
      <w:r>
        <w:t>Database</w:t>
      </w:r>
    </w:p>
    <w:p w14:paraId="0D5D24AD" w14:textId="43C2A0AA" w:rsidR="00EC3186" w:rsidRDefault="00EC3186" w:rsidP="004736A8">
      <w:pPr>
        <w:pStyle w:val="ListParagraph"/>
        <w:numPr>
          <w:ilvl w:val="0"/>
          <w:numId w:val="24"/>
        </w:numPr>
      </w:pPr>
      <w:r>
        <w:t>.db or .sqlite database from CSV</w:t>
      </w:r>
    </w:p>
    <w:p w14:paraId="4954C58F" w14:textId="09A0D851" w:rsidR="00EC3186" w:rsidRDefault="00EC3186" w:rsidP="004736A8">
      <w:pPr>
        <w:pStyle w:val="ListParagraph"/>
        <w:numPr>
          <w:ilvl w:val="0"/>
          <w:numId w:val="24"/>
        </w:numPr>
      </w:pPr>
      <w:r>
        <w:t xml:space="preserve">Populated from three (3) </w:t>
      </w:r>
      <w:r w:rsidR="002B6E8C">
        <w:t xml:space="preserve">publicly available </w:t>
      </w:r>
      <w:r>
        <w:t xml:space="preserve">sources </w:t>
      </w:r>
    </w:p>
    <w:p w14:paraId="542BC814" w14:textId="77777777" w:rsidR="00EC3186" w:rsidRPr="00D72829" w:rsidRDefault="00EC3186" w:rsidP="004736A8">
      <w:pPr>
        <w:pStyle w:val="ListParagraph"/>
        <w:numPr>
          <w:ilvl w:val="0"/>
          <w:numId w:val="24"/>
        </w:numPr>
      </w:pPr>
      <w:r>
        <w:t>(Data pipeline diagram)</w:t>
      </w:r>
    </w:p>
    <w:p w14:paraId="2EA78BE5" w14:textId="77777777" w:rsidR="00EC3186" w:rsidRDefault="00EC3186" w:rsidP="003E7615">
      <w:pPr>
        <w:pStyle w:val="Heading2"/>
      </w:pPr>
      <w:r>
        <w:t>Web framework</w:t>
      </w:r>
    </w:p>
    <w:p w14:paraId="6CAEA7DB" w14:textId="77777777" w:rsidR="00EC3186" w:rsidRDefault="00EC3186" w:rsidP="004736A8">
      <w:pPr>
        <w:pStyle w:val="ListParagraph"/>
        <w:numPr>
          <w:ilvl w:val="0"/>
          <w:numId w:val="25"/>
        </w:numPr>
      </w:pPr>
      <w:r>
        <w:t xml:space="preserve">Flask-powered RESTful API </w:t>
      </w:r>
    </w:p>
    <w:p w14:paraId="036A6A55" w14:textId="77777777" w:rsidR="00EC3186" w:rsidRPr="00370633" w:rsidRDefault="00EC3186" w:rsidP="004736A8">
      <w:pPr>
        <w:pStyle w:val="ListParagraph"/>
        <w:numPr>
          <w:ilvl w:val="0"/>
          <w:numId w:val="25"/>
        </w:numPr>
      </w:pPr>
      <w:r>
        <w:t>(Directory tree diagram)</w:t>
      </w:r>
    </w:p>
    <w:p w14:paraId="247DF667" w14:textId="73C7C672" w:rsidR="00EC3186" w:rsidRDefault="00EC3186" w:rsidP="003E7615">
      <w:pPr>
        <w:pStyle w:val="Heading2"/>
      </w:pPr>
      <w:r>
        <w:t>HTML/CSS</w:t>
      </w:r>
      <w:r w:rsidR="00D512A3">
        <w:t xml:space="preserve"> </w:t>
      </w:r>
      <w:r w:rsidR="00B823DE">
        <w:t xml:space="preserve">landing page and </w:t>
      </w:r>
      <w:r w:rsidR="00D512A3">
        <w:t>dashboard</w:t>
      </w:r>
    </w:p>
    <w:p w14:paraId="0F6297C0" w14:textId="77777777" w:rsidR="00EC3186" w:rsidRDefault="00EC3186" w:rsidP="004736A8">
      <w:pPr>
        <w:pStyle w:val="ListParagraph"/>
        <w:numPr>
          <w:ilvl w:val="0"/>
          <w:numId w:val="26"/>
        </w:numPr>
      </w:pPr>
      <w:r>
        <w:t>Bootstrap-based dashboard layout</w:t>
      </w:r>
    </w:p>
    <w:p w14:paraId="2913FA54" w14:textId="0548F00C" w:rsidR="00EC3186" w:rsidRPr="00C406AD" w:rsidRDefault="00EC3186" w:rsidP="00C43F0A">
      <w:pPr>
        <w:pStyle w:val="ListParagraph"/>
        <w:numPr>
          <w:ilvl w:val="0"/>
          <w:numId w:val="26"/>
        </w:numPr>
      </w:pPr>
      <w:r>
        <w:t xml:space="preserve">User landing page with login </w:t>
      </w:r>
    </w:p>
    <w:p w14:paraId="7E7735EA" w14:textId="77777777" w:rsidR="00EC3186" w:rsidRDefault="00EC3186" w:rsidP="003E7615">
      <w:pPr>
        <w:pStyle w:val="Heading2"/>
      </w:pPr>
      <w:r>
        <w:t>JavaScript</w:t>
      </w:r>
    </w:p>
    <w:p w14:paraId="5E81CC0D" w14:textId="1B9DB665" w:rsidR="00B32631" w:rsidRDefault="00B32631" w:rsidP="004736A8">
      <w:pPr>
        <w:pStyle w:val="ListParagraph"/>
        <w:numPr>
          <w:ilvl w:val="0"/>
          <w:numId w:val="28"/>
        </w:numPr>
      </w:pPr>
      <w:r>
        <w:t>Interactive charts using Highcharts.js library</w:t>
      </w:r>
    </w:p>
    <w:p w14:paraId="3E5C4433" w14:textId="32583F50" w:rsidR="00EC3186" w:rsidRDefault="00EC3186" w:rsidP="004736A8">
      <w:pPr>
        <w:pStyle w:val="ListParagraph"/>
        <w:numPr>
          <w:ilvl w:val="0"/>
          <w:numId w:val="28"/>
        </w:numPr>
      </w:pPr>
      <w:r>
        <w:t>Leaflet map</w:t>
      </w:r>
      <w:r w:rsidR="00555011">
        <w:t xml:space="preserve"> using project location data</w:t>
      </w:r>
      <w:r w:rsidR="009C7956">
        <w:t xml:space="preserve"> and map overlays</w:t>
      </w:r>
    </w:p>
    <w:p w14:paraId="74B12B78" w14:textId="795F11BD" w:rsidR="00EC3186" w:rsidRPr="002E4B9F" w:rsidRDefault="00EC3186" w:rsidP="00EC3186">
      <w:pPr>
        <w:spacing w:line="276" w:lineRule="auto"/>
        <w:ind w:left="360"/>
      </w:pPr>
      <w:r>
        <w:t>Maps</w:t>
      </w:r>
      <w:r w:rsidR="005B15F2">
        <w:t xml:space="preserve"> overlays:</w:t>
      </w:r>
    </w:p>
    <w:p w14:paraId="4BDD9DB8" w14:textId="77777777" w:rsidR="00EC3186" w:rsidRPr="002E4B9F" w:rsidRDefault="00EC3186" w:rsidP="004736A8">
      <w:pPr>
        <w:pStyle w:val="ListParagraph"/>
        <w:numPr>
          <w:ilvl w:val="0"/>
          <w:numId w:val="27"/>
        </w:numPr>
        <w:rPr>
          <w:rFonts w:ascii="Times New Roman" w:hAnsi="Times New Roman"/>
          <w:sz w:val="24"/>
        </w:rPr>
      </w:pPr>
      <w:r>
        <w:t xml:space="preserve">NYC Open Data - Borough boundaries: </w:t>
      </w:r>
      <w:hyperlink r:id="rId7" w:history="1">
        <w:r w:rsidRPr="00E90ECA">
          <w:rPr>
            <w:rStyle w:val="Hyperlink"/>
          </w:rPr>
          <w:t>https://data.cityofnewyork.us/City-Government/Borough-Boundaries/tqmj-j8zm</w:t>
        </w:r>
      </w:hyperlink>
    </w:p>
    <w:p w14:paraId="2644FC33" w14:textId="6D6FAC99" w:rsidR="00EC3186" w:rsidRPr="00EC3186" w:rsidRDefault="00EC3186" w:rsidP="004736A8">
      <w:pPr>
        <w:pStyle w:val="ListParagraph"/>
        <w:numPr>
          <w:ilvl w:val="0"/>
          <w:numId w:val="27"/>
        </w:numPr>
        <w:rPr>
          <w:rFonts w:ascii="Times New Roman" w:hAnsi="Times New Roman"/>
          <w:sz w:val="24"/>
        </w:rPr>
      </w:pPr>
      <w:r>
        <w:t xml:space="preserve">BetaNYC zip codes: </w:t>
      </w:r>
      <w:hyperlink r:id="rId8" w:history="1">
        <w:r>
          <w:rPr>
            <w:rStyle w:val="Hyperlink"/>
          </w:rPr>
          <w:t>https://beta.nyc/products/boundaries-map/</w:t>
        </w:r>
      </w:hyperlink>
    </w:p>
    <w:p w14:paraId="39EDAD82" w14:textId="4F0CFA59" w:rsidR="00653CA5" w:rsidRPr="00653CA5" w:rsidRDefault="00A55F44" w:rsidP="002E5312">
      <w:pPr>
        <w:pStyle w:val="Heading1"/>
      </w:pPr>
      <w:r>
        <w:lastRenderedPageBreak/>
        <w:t>Data Sources</w:t>
      </w:r>
    </w:p>
    <w:p w14:paraId="19F82485" w14:textId="3D32C5D6" w:rsidR="00914BE6" w:rsidRDefault="00914BE6" w:rsidP="003E7615">
      <w:pPr>
        <w:pStyle w:val="Heading2"/>
      </w:pPr>
      <w:r>
        <w:t xml:space="preserve">Con Edison SIR </w:t>
      </w:r>
      <w:r w:rsidR="002E5312">
        <w:t>Inventory</w:t>
      </w:r>
    </w:p>
    <w:p w14:paraId="1E088209" w14:textId="225E5CF7" w:rsidR="002E5312" w:rsidRDefault="002E5312" w:rsidP="008D441F">
      <w:pPr>
        <w:pStyle w:val="ListParagraph"/>
        <w:numPr>
          <w:ilvl w:val="0"/>
          <w:numId w:val="20"/>
        </w:numPr>
      </w:pPr>
      <w:r>
        <w:t>Description:</w:t>
      </w:r>
      <w:r w:rsidR="00D550CE">
        <w:t xml:space="preserve"> </w:t>
      </w:r>
    </w:p>
    <w:p w14:paraId="718FA464" w14:textId="796B221C" w:rsidR="002E5312" w:rsidRDefault="002E5312" w:rsidP="008D441F">
      <w:pPr>
        <w:pStyle w:val="ListParagraph"/>
        <w:numPr>
          <w:ilvl w:val="0"/>
          <w:numId w:val="20"/>
        </w:numPr>
      </w:pPr>
      <w:r>
        <w:t>Type: web scrape / CSV</w:t>
      </w:r>
    </w:p>
    <w:p w14:paraId="3FFB34AC" w14:textId="6FDD3923" w:rsidR="00653CA5" w:rsidRDefault="002E5312" w:rsidP="008D441F">
      <w:pPr>
        <w:pStyle w:val="ListParagraph"/>
        <w:numPr>
          <w:ilvl w:val="0"/>
          <w:numId w:val="20"/>
        </w:numPr>
      </w:pPr>
      <w:r>
        <w:t xml:space="preserve">Source: </w:t>
      </w:r>
      <w:hyperlink r:id="rId9" w:history="1">
        <w:r w:rsidRPr="00254B8D">
          <w:rPr>
            <w:rStyle w:val="Hyperlink"/>
          </w:rPr>
          <w:t>http://www3.dps.ny.gov/W/PSCWeb.nsf/96f0fec0b45a3c6485257688006a701a/286d2c179e9a5a8385257fbf003f1f7e/$FILE/Con%20Ed%20Public%20January%202020.xlsx</w:t>
        </w:r>
      </w:hyperlink>
    </w:p>
    <w:p w14:paraId="50E802A6" w14:textId="5DC007E5" w:rsidR="000B11BC" w:rsidRDefault="000B11BC" w:rsidP="008D441F">
      <w:pPr>
        <w:pStyle w:val="ListParagraph"/>
        <w:numPr>
          <w:ilvl w:val="0"/>
          <w:numId w:val="20"/>
        </w:numPr>
      </w:pPr>
      <w:r>
        <w:t>Filename: Con Ed Public January 2020.xlsx</w:t>
      </w:r>
    </w:p>
    <w:p w14:paraId="1CE53567" w14:textId="1921423B" w:rsidR="00914BE6" w:rsidRDefault="00914BE6" w:rsidP="003A2C14">
      <w:pPr>
        <w:pStyle w:val="Heading2"/>
        <w:ind w:left="0" w:firstLine="0"/>
      </w:pPr>
      <w:r>
        <w:t xml:space="preserve">NYISO Interconnection </w:t>
      </w:r>
      <w:r w:rsidR="00D550CE">
        <w:t>Queue</w:t>
      </w:r>
    </w:p>
    <w:p w14:paraId="2BF68FE3" w14:textId="2DD465D5" w:rsidR="00D550CE" w:rsidRDefault="00D550CE" w:rsidP="008D441F">
      <w:pPr>
        <w:pStyle w:val="ListParagraph"/>
        <w:numPr>
          <w:ilvl w:val="0"/>
          <w:numId w:val="21"/>
        </w:numPr>
      </w:pPr>
      <w:r>
        <w:t>Description:</w:t>
      </w:r>
    </w:p>
    <w:p w14:paraId="48537A57" w14:textId="1376E41F" w:rsidR="00D550CE" w:rsidRDefault="00D550CE" w:rsidP="008D441F">
      <w:pPr>
        <w:pStyle w:val="ListParagraph"/>
        <w:numPr>
          <w:ilvl w:val="0"/>
          <w:numId w:val="21"/>
        </w:numPr>
      </w:pPr>
      <w:r>
        <w:t>Type: web scrape / CSV</w:t>
      </w:r>
    </w:p>
    <w:p w14:paraId="3B7FE11B" w14:textId="17F4BDE2" w:rsidR="00D550CE" w:rsidRDefault="00D550CE" w:rsidP="008D441F">
      <w:pPr>
        <w:pStyle w:val="ListParagraph"/>
        <w:numPr>
          <w:ilvl w:val="0"/>
          <w:numId w:val="21"/>
        </w:numPr>
      </w:pPr>
      <w:r>
        <w:t xml:space="preserve">Source: </w:t>
      </w:r>
      <w:hyperlink r:id="rId10" w:history="1">
        <w:r w:rsidRPr="00254B8D">
          <w:rPr>
            <w:rStyle w:val="Hyperlink"/>
          </w:rPr>
          <w:t>https://www.nyiso.com/documents/20142/1407078/NYISO-Interconnection-Queue.xlsx/3bc8b922-769a-7bfe-8aea-ffa1e3d5669a?t=1579017010942</w:t>
        </w:r>
      </w:hyperlink>
    </w:p>
    <w:p w14:paraId="09193D43" w14:textId="22D3EFD3" w:rsidR="000B11BC" w:rsidRDefault="000B11BC" w:rsidP="008D441F">
      <w:pPr>
        <w:pStyle w:val="ListParagraph"/>
        <w:numPr>
          <w:ilvl w:val="0"/>
          <w:numId w:val="21"/>
        </w:numPr>
      </w:pPr>
      <w:r>
        <w:t>Filename: NYISO-Interconnection-Queue.xlsx</w:t>
      </w:r>
    </w:p>
    <w:p w14:paraId="0B07BD9C" w14:textId="77777777" w:rsidR="002E5312" w:rsidRDefault="002E5312" w:rsidP="003E7615">
      <w:pPr>
        <w:pStyle w:val="Heading2"/>
      </w:pPr>
      <w:r>
        <w:t>NYSERDA DER Characteristic Data (web scrape / CSV)</w:t>
      </w:r>
    </w:p>
    <w:p w14:paraId="003DF349" w14:textId="012CA0AC" w:rsidR="00850090" w:rsidRDefault="00850090" w:rsidP="008D441F">
      <w:pPr>
        <w:pStyle w:val="ListParagraph"/>
        <w:numPr>
          <w:ilvl w:val="0"/>
          <w:numId w:val="22"/>
        </w:numPr>
      </w:pPr>
      <w:r>
        <w:t>Type: web scrape / CSV</w:t>
      </w:r>
    </w:p>
    <w:p w14:paraId="0B3F0399" w14:textId="3E133F49" w:rsidR="000B11BC" w:rsidRDefault="002E5312" w:rsidP="008D441F">
      <w:pPr>
        <w:pStyle w:val="ListParagraph"/>
        <w:numPr>
          <w:ilvl w:val="0"/>
          <w:numId w:val="22"/>
        </w:numPr>
      </w:pPr>
      <w:r>
        <w:t xml:space="preserve">Source: </w:t>
      </w:r>
      <w:hyperlink r:id="rId11" w:history="1">
        <w:r w:rsidRPr="00254B8D">
          <w:rPr>
            <w:rStyle w:val="Hyperlink"/>
          </w:rPr>
          <w:t>https://der.nyserda.ny.gov/download/facility-metric/</w:t>
        </w:r>
      </w:hyperlink>
    </w:p>
    <w:p w14:paraId="6D763696" w14:textId="22E817B4" w:rsidR="00850090" w:rsidRDefault="000B11BC" w:rsidP="008D441F">
      <w:pPr>
        <w:pStyle w:val="ListParagraph"/>
        <w:numPr>
          <w:ilvl w:val="0"/>
          <w:numId w:val="22"/>
        </w:numPr>
      </w:pPr>
      <w:r>
        <w:t>Filename: NYSERDA_DER_Metric_Data.xlsx</w:t>
      </w:r>
    </w:p>
    <w:p w14:paraId="0570D990" w14:textId="77777777" w:rsidR="002E1CC8" w:rsidRDefault="002E1CC8" w:rsidP="002E1CC8">
      <w:bookmarkStart w:id="0" w:name="_GoBack"/>
      <w:bookmarkEnd w:id="0"/>
    </w:p>
    <w:p w14:paraId="0E5E0D1B" w14:textId="492987DF" w:rsidR="00CA1E89" w:rsidRDefault="00CA1E89" w:rsidP="00CA1E89"/>
    <w:p w14:paraId="594E3F4A" w14:textId="70919602" w:rsidR="00CA1E89" w:rsidRDefault="00CA1E89" w:rsidP="00CA1E89">
      <w:pPr>
        <w:pStyle w:val="Heading1"/>
      </w:pPr>
      <w:r>
        <w:lastRenderedPageBreak/>
        <w:t>Data Pipeline</w:t>
      </w:r>
    </w:p>
    <w:p w14:paraId="1C34ADDC" w14:textId="3553F9EC" w:rsidR="00CA1E89" w:rsidRPr="00CA1E89" w:rsidRDefault="00CA1E89" w:rsidP="00C406AD">
      <w:pPr>
        <w:ind w:left="270" w:hanging="270"/>
      </w:pPr>
      <w:r>
        <w:rPr>
          <w:noProof/>
        </w:rPr>
        <w:drawing>
          <wp:inline distT="0" distB="0" distL="0" distR="0" wp14:anchorId="71A7B137" wp14:editId="04E23D4D">
            <wp:extent cx="5943600" cy="28038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5 at 9.16.42 PM.png"/>
                    <pic:cNvPicPr/>
                  </pic:nvPicPr>
                  <pic:blipFill rotWithShape="1">
                    <a:blip r:embed="rId12" cstate="print">
                      <a:extLst>
                        <a:ext uri="{28A0092B-C50C-407E-A947-70E740481C1C}">
                          <a14:useLocalDpi xmlns:a14="http://schemas.microsoft.com/office/drawing/2010/main" val="0"/>
                        </a:ext>
                      </a:extLst>
                    </a:blip>
                    <a:srcRect t="9555"/>
                    <a:stretch/>
                  </pic:blipFill>
                  <pic:spPr bwMode="auto">
                    <a:xfrm>
                      <a:off x="0" y="0"/>
                      <a:ext cx="5943600" cy="2803856"/>
                    </a:xfrm>
                    <a:prstGeom prst="rect">
                      <a:avLst/>
                    </a:prstGeom>
                    <a:ln>
                      <a:noFill/>
                    </a:ln>
                    <a:extLst>
                      <a:ext uri="{53640926-AAD7-44D8-BBD7-CCE9431645EC}">
                        <a14:shadowObscured xmlns:a14="http://schemas.microsoft.com/office/drawing/2010/main"/>
                      </a:ext>
                    </a:extLst>
                  </pic:spPr>
                </pic:pic>
              </a:graphicData>
            </a:graphic>
          </wp:inline>
        </w:drawing>
      </w:r>
    </w:p>
    <w:p w14:paraId="52D2E049" w14:textId="3E518A79" w:rsidR="00CA1E89" w:rsidRDefault="00CA1E89" w:rsidP="007643F6">
      <w:pPr>
        <w:ind w:left="360"/>
      </w:pPr>
    </w:p>
    <w:p w14:paraId="593A0EA9" w14:textId="444C3E0D" w:rsidR="007643F6" w:rsidRDefault="007643F6" w:rsidP="007643F6">
      <w:pPr>
        <w:pStyle w:val="Heading1"/>
      </w:pPr>
      <w:r>
        <w:t>Process</w:t>
      </w:r>
    </w:p>
    <w:p w14:paraId="3BF559D5" w14:textId="415CA1A7" w:rsidR="007643F6" w:rsidRDefault="007643F6" w:rsidP="003E7615">
      <w:pPr>
        <w:pStyle w:val="Heading2"/>
      </w:pPr>
      <w:r>
        <w:t xml:space="preserve">Step 1. </w:t>
      </w:r>
      <w:r w:rsidR="00963120">
        <w:t>Identify and acquire data</w:t>
      </w:r>
    </w:p>
    <w:p w14:paraId="6F1ED354" w14:textId="77777777" w:rsidR="00915E8C" w:rsidRDefault="00887BDB" w:rsidP="00887BDB">
      <w:r>
        <w:t xml:space="preserve">Our data is taken from three publicly available sources providing metrics on energy storage systems located in New York City: </w:t>
      </w:r>
    </w:p>
    <w:p w14:paraId="2DC3CCD1" w14:textId="7C7EB5EB" w:rsidR="00915E8C" w:rsidRDefault="00887BDB" w:rsidP="009E3F97">
      <w:pPr>
        <w:pStyle w:val="ListParagraph"/>
        <w:numPr>
          <w:ilvl w:val="0"/>
          <w:numId w:val="19"/>
        </w:numPr>
      </w:pPr>
      <w:hyperlink r:id="rId13" w:history="1">
        <w:r w:rsidRPr="00887BDB">
          <w:rPr>
            <w:rStyle w:val="Hyperlink"/>
          </w:rPr>
          <w:t>Con Edison SIR</w:t>
        </w:r>
        <w:r>
          <w:rPr>
            <w:rStyle w:val="Hyperlink"/>
          </w:rPr>
          <w:t xml:space="preserve"> Interconnection</w:t>
        </w:r>
        <w:r w:rsidRPr="00887BDB">
          <w:rPr>
            <w:rStyle w:val="Hyperlink"/>
          </w:rPr>
          <w:t xml:space="preserve"> Inventory</w:t>
        </w:r>
      </w:hyperlink>
      <w:r>
        <w:t xml:space="preserve">, which lists all </w:t>
      </w:r>
      <w:r w:rsidR="00D831AD">
        <w:t xml:space="preserve">completed and upcoming interconnection applications for various types of distributed energy resources serving the Con Ed grid (ESS systems &lt; 5 MW), </w:t>
      </w:r>
    </w:p>
    <w:p w14:paraId="36347B4D" w14:textId="3FD9545E" w:rsidR="00915E8C" w:rsidRDefault="00921E84" w:rsidP="009E3F97">
      <w:pPr>
        <w:pStyle w:val="ListParagraph"/>
      </w:pPr>
      <w:hyperlink r:id="rId14" w:history="1">
        <w:r w:rsidR="00D831AD" w:rsidRPr="00DA7173">
          <w:rPr>
            <w:rStyle w:val="Hyperlink"/>
          </w:rPr>
          <w:t>NYISO Interconnection Queue</w:t>
        </w:r>
      </w:hyperlink>
      <w:r w:rsidR="00D831AD">
        <w:t xml:space="preserve"> – a similar list of projects, but containing ESS systems &gt; 5 MW or greater, and </w:t>
      </w:r>
      <w:r w:rsidR="00C609E5">
        <w:t>serving the greater NYISO area.</w:t>
      </w:r>
    </w:p>
    <w:p w14:paraId="6F440B2A" w14:textId="1017BD00" w:rsidR="00887BDB" w:rsidRDefault="00921E84" w:rsidP="009E3F97">
      <w:pPr>
        <w:pStyle w:val="ListParagraph"/>
      </w:pPr>
      <w:hyperlink r:id="rId15" w:history="1">
        <w:r w:rsidR="00705DBB">
          <w:rPr>
            <w:rStyle w:val="Hyperlink"/>
          </w:rPr>
          <w:t>NYSERDA DER Characteristic Data</w:t>
        </w:r>
      </w:hyperlink>
      <w:r w:rsidR="00705DBB">
        <w:t xml:space="preserve"> </w:t>
      </w:r>
      <w:r w:rsidR="00D831AD">
        <w:t>containing New York State-based ESS systems which have applied for funding under NYSERDA grants.</w:t>
      </w:r>
    </w:p>
    <w:p w14:paraId="2DE6798F" w14:textId="4BCDF8AD" w:rsidR="002C2BD3" w:rsidRPr="00887BDB" w:rsidRDefault="002C2BD3" w:rsidP="002C2BD3">
      <w:r>
        <w:t xml:space="preserve">Because all three of these sources are only available online as CSV files – the names of which are updated every month - it is easiest, for our purposes, to simply download the files and access locally, as opposed to </w:t>
      </w:r>
      <w:r w:rsidR="005A7F65">
        <w:t>other, more advanced web-scraping techniques.</w:t>
      </w:r>
    </w:p>
    <w:p w14:paraId="48838DEB" w14:textId="0BA284E1" w:rsidR="007643F6" w:rsidRDefault="007643F6" w:rsidP="003E7615">
      <w:pPr>
        <w:pStyle w:val="Heading2"/>
      </w:pPr>
      <w:r>
        <w:t>Step 2. Clean data</w:t>
      </w:r>
      <w:r w:rsidR="00DA7173">
        <w:tab/>
      </w:r>
    </w:p>
    <w:p w14:paraId="37CCBB8A" w14:textId="7281CDF9" w:rsidR="00E815E1" w:rsidRDefault="008D74D7" w:rsidP="00B1585D">
      <w:r>
        <w:t>The d</w:t>
      </w:r>
      <w:r w:rsidR="00B1585D">
        <w:t xml:space="preserve">ata is </w:t>
      </w:r>
      <w:r>
        <w:t xml:space="preserve">then </w:t>
      </w:r>
      <w:r w:rsidR="00B1585D">
        <w:t xml:space="preserve">cleaned using the </w:t>
      </w:r>
      <w:r w:rsidR="00B1585D" w:rsidRPr="002F7150">
        <w:rPr>
          <w:b/>
          <w:bCs/>
        </w:rPr>
        <w:t>‘clean_data.ipynb’</w:t>
      </w:r>
      <w:r w:rsidR="00B1585D">
        <w:t xml:space="preserve"> script. This </w:t>
      </w:r>
      <w:r w:rsidR="00AE2115">
        <w:t xml:space="preserve">file </w:t>
      </w:r>
      <w:r w:rsidR="00B1585D">
        <w:t xml:space="preserve">reads the </w:t>
      </w:r>
      <w:r w:rsidR="0045291D">
        <w:t>flat</w:t>
      </w:r>
      <w:r w:rsidR="00DE6E9D">
        <w:t xml:space="preserve">, unprocessed </w:t>
      </w:r>
      <w:r w:rsidR="00B1585D">
        <w:t>CSV files</w:t>
      </w:r>
      <w:r w:rsidR="00C05C41">
        <w:t xml:space="preserve">, </w:t>
      </w:r>
      <w:r w:rsidR="00B1585D">
        <w:t>creates dataframes for each</w:t>
      </w:r>
      <w:r w:rsidR="00C05C41">
        <w:t>, then performs s</w:t>
      </w:r>
      <w:r w:rsidR="00132C1F">
        <w:t xml:space="preserve">everal </w:t>
      </w:r>
      <w:r w:rsidR="002111B5">
        <w:t xml:space="preserve">“cleaning” </w:t>
      </w:r>
      <w:r w:rsidR="00132C1F">
        <w:t xml:space="preserve">operations </w:t>
      </w:r>
      <w:r w:rsidR="00C05C41">
        <w:t>as needed. These cleaned dataframes</w:t>
      </w:r>
      <w:r w:rsidR="002111B5">
        <w:t xml:space="preserve"> </w:t>
      </w:r>
      <w:r w:rsidR="00C05C41">
        <w:t>are</w:t>
      </w:r>
      <w:r w:rsidR="002111B5">
        <w:t xml:space="preserve"> then exported to new,</w:t>
      </w:r>
      <w:r w:rsidR="00C05C41">
        <w:t xml:space="preserve"> more useable</w:t>
      </w:r>
      <w:r w:rsidR="002111B5">
        <w:t xml:space="preserve"> CSV files from which </w:t>
      </w:r>
      <w:r w:rsidR="00A52B60">
        <w:t>query-able</w:t>
      </w:r>
      <w:r w:rsidR="002111B5">
        <w:t xml:space="preserve"> databases can then be created.</w:t>
      </w:r>
    </w:p>
    <w:p w14:paraId="592E12C0" w14:textId="0B874DD4" w:rsidR="00D36080" w:rsidRDefault="00D36080" w:rsidP="003E7615">
      <w:pPr>
        <w:pStyle w:val="Heading2"/>
      </w:pPr>
      <w:r>
        <w:lastRenderedPageBreak/>
        <w:t xml:space="preserve">Step </w:t>
      </w:r>
      <w:r w:rsidR="004D117B">
        <w:t>4</w:t>
      </w:r>
      <w:r>
        <w:t xml:space="preserve">. </w:t>
      </w:r>
      <w:r w:rsidR="000F4704">
        <w:t>Create database</w:t>
      </w:r>
      <w:r w:rsidR="00EC76F3">
        <w:t xml:space="preserve"> and APIs</w:t>
      </w:r>
    </w:p>
    <w:p w14:paraId="07F3A24B" w14:textId="59498C32" w:rsidR="00B1585D" w:rsidRPr="00B1585D" w:rsidRDefault="00A213ED" w:rsidP="00B1585D">
      <w:r>
        <w:t xml:space="preserve">Each CSV file is then imported in DB Browser and exported to a database (.db) </w:t>
      </w:r>
      <w:r w:rsidR="00510769">
        <w:t xml:space="preserve">file </w:t>
      </w:r>
      <w:r>
        <w:t xml:space="preserve">which can then be queried for </w:t>
      </w:r>
      <w:r w:rsidR="003F6C09">
        <w:t xml:space="preserve">detailed </w:t>
      </w:r>
      <w:r>
        <w:t>analytics and visualization down the road.</w:t>
      </w:r>
    </w:p>
    <w:p w14:paraId="621AD8AB" w14:textId="4661A557" w:rsidR="00F7460C" w:rsidRDefault="00F7460C" w:rsidP="003E7615">
      <w:pPr>
        <w:pStyle w:val="Heading2"/>
      </w:pPr>
      <w:r>
        <w:t xml:space="preserve">Step </w:t>
      </w:r>
      <w:r w:rsidR="00EC76F3">
        <w:t>5</w:t>
      </w:r>
      <w:r>
        <w:t>. Create Flask-based web framework for serving files</w:t>
      </w:r>
    </w:p>
    <w:p w14:paraId="1E67AE91" w14:textId="4125BA67" w:rsidR="00421794" w:rsidRDefault="006566CF" w:rsidP="003E7615">
      <w:pPr>
        <w:pStyle w:val="Heading2"/>
      </w:pPr>
      <w:r>
        <w:t xml:space="preserve">Step </w:t>
      </w:r>
      <w:r w:rsidR="00EC76F3">
        <w:t>6</w:t>
      </w:r>
      <w:r>
        <w:t>. Create HTML skeleton for dashboard elements</w:t>
      </w:r>
    </w:p>
    <w:p w14:paraId="47C8ECCD" w14:textId="4C247D2F" w:rsidR="00412B48" w:rsidRDefault="00421794" w:rsidP="003E7615">
      <w:pPr>
        <w:pStyle w:val="Heading2"/>
        <w:numPr>
          <w:ilvl w:val="0"/>
          <w:numId w:val="29"/>
        </w:numPr>
      </w:pPr>
      <w:r w:rsidRPr="00421794">
        <w:t>HTML</w:t>
      </w:r>
      <w:r w:rsidR="00ED1093">
        <w:t xml:space="preserve"> Bootstrap theme with top navbar and interactive elements</w:t>
      </w:r>
    </w:p>
    <w:p w14:paraId="63203FFF" w14:textId="48D6B503" w:rsidR="00412B48" w:rsidRPr="00412B48" w:rsidRDefault="00412B48" w:rsidP="003E7615">
      <w:pPr>
        <w:pStyle w:val="Heading2"/>
        <w:numPr>
          <w:ilvl w:val="0"/>
          <w:numId w:val="29"/>
        </w:numPr>
      </w:pPr>
      <w:r>
        <w:t>Custom styling for HTML theme</w:t>
      </w:r>
    </w:p>
    <w:p w14:paraId="3D95A025" w14:textId="6EE4DBFB" w:rsidR="00412B48" w:rsidRDefault="00412B48" w:rsidP="003E7615">
      <w:pPr>
        <w:pStyle w:val="Heading2"/>
      </w:pPr>
      <w:r>
        <w:t xml:space="preserve">Step </w:t>
      </w:r>
      <w:r w:rsidR="00EC76F3">
        <w:t>7</w:t>
      </w:r>
      <w:r>
        <w:t>. Interactive JavaScript elements using Highcharts.js library</w:t>
      </w:r>
    </w:p>
    <w:p w14:paraId="2ED29BC2" w14:textId="1A17B090" w:rsidR="002338DD" w:rsidRDefault="00412B48" w:rsidP="003E7615">
      <w:pPr>
        <w:pStyle w:val="Heading2"/>
      </w:pPr>
      <w:r>
        <w:t xml:space="preserve">Step </w:t>
      </w:r>
      <w:r w:rsidR="00EC76F3">
        <w:t>8</w:t>
      </w:r>
      <w:r>
        <w:t>. Leaflet map using project data and map overlays</w:t>
      </w:r>
    </w:p>
    <w:p w14:paraId="5A9D44EB" w14:textId="56D8848D" w:rsidR="00EA4353" w:rsidRPr="005E2DD4" w:rsidRDefault="005E2DD4" w:rsidP="00EA4353">
      <w:pPr>
        <w:pStyle w:val="Heading2"/>
        <w:rPr>
          <w:b w:val="0"/>
          <w:bCs/>
        </w:rPr>
      </w:pPr>
      <w:r>
        <w:rPr>
          <w:b w:val="0"/>
          <w:bCs/>
        </w:rPr>
        <w:t>(</w:t>
      </w:r>
      <w:r w:rsidR="00EA4353" w:rsidRPr="005E2DD4">
        <w:rPr>
          <w:b w:val="0"/>
          <w:bCs/>
        </w:rPr>
        <w:t xml:space="preserve">Create JSON </w:t>
      </w:r>
      <w:r w:rsidR="00EA4353" w:rsidRPr="005E2DD4">
        <w:rPr>
          <w:b w:val="0"/>
          <w:bCs/>
        </w:rPr>
        <w:t>and geoJSON files</w:t>
      </w:r>
      <w:r>
        <w:rPr>
          <w:b w:val="0"/>
          <w:bCs/>
        </w:rPr>
        <w:t xml:space="preserve"> for use with Highcharts and Leaflet)</w:t>
      </w:r>
    </w:p>
    <w:p w14:paraId="6F3637DC" w14:textId="27581BC8" w:rsidR="002338DD" w:rsidRDefault="002338DD" w:rsidP="005E2DD4">
      <w:pPr>
        <w:pStyle w:val="Heading2"/>
        <w:ind w:left="0" w:firstLine="0"/>
      </w:pPr>
      <w:r>
        <w:t xml:space="preserve">Step </w:t>
      </w:r>
      <w:r w:rsidR="00EC76F3">
        <w:t>9</w:t>
      </w:r>
      <w:r>
        <w:t>. User login landing page</w:t>
      </w:r>
    </w:p>
    <w:p w14:paraId="0CC2DB8A" w14:textId="695B1DCA" w:rsidR="00F00326" w:rsidRDefault="00F00326" w:rsidP="003E7615">
      <w:pPr>
        <w:pStyle w:val="Heading2"/>
      </w:pPr>
      <w:r>
        <w:t>Step 1</w:t>
      </w:r>
      <w:r w:rsidR="00EC76F3">
        <w:t>0</w:t>
      </w:r>
      <w:r>
        <w:t>. Documentation</w:t>
      </w:r>
      <w:r w:rsidR="00F37C91">
        <w:t xml:space="preserve">, Packaging, and </w:t>
      </w:r>
      <w:r w:rsidR="00751F42">
        <w:t>Sharing</w:t>
      </w:r>
    </w:p>
    <w:p w14:paraId="1333A637" w14:textId="2888376B" w:rsidR="00F00326" w:rsidRPr="00F00326" w:rsidRDefault="00F00326" w:rsidP="00F00326"/>
    <w:p w14:paraId="25C41A6B" w14:textId="77777777" w:rsidR="002338DD" w:rsidRPr="002338DD" w:rsidRDefault="002338DD" w:rsidP="002338DD"/>
    <w:p w14:paraId="2964F027" w14:textId="3E571BCF" w:rsidR="00412B48" w:rsidRDefault="00412B48" w:rsidP="003E7615">
      <w:pPr>
        <w:pStyle w:val="Heading2"/>
      </w:pPr>
      <w:r>
        <w:t xml:space="preserve"> </w:t>
      </w:r>
    </w:p>
    <w:p w14:paraId="62B0882C" w14:textId="77777777" w:rsidR="00412B48" w:rsidRPr="00412B48" w:rsidRDefault="00412B48" w:rsidP="00412B48"/>
    <w:p w14:paraId="4E0CA30E" w14:textId="77777777" w:rsidR="00412B48" w:rsidRPr="00412B48" w:rsidRDefault="00412B48" w:rsidP="00412B48"/>
    <w:p w14:paraId="0E1FC910" w14:textId="77777777" w:rsidR="006566CF" w:rsidRPr="006566CF" w:rsidRDefault="006566CF" w:rsidP="006566CF"/>
    <w:p w14:paraId="320A68B1" w14:textId="77777777" w:rsidR="00F7460C" w:rsidRPr="00F7460C" w:rsidRDefault="00F7460C" w:rsidP="00F7460C"/>
    <w:p w14:paraId="4DE8CBF3" w14:textId="77777777" w:rsidR="000F4704" w:rsidRPr="000F4704" w:rsidRDefault="000F4704" w:rsidP="000F4704"/>
    <w:p w14:paraId="31D84797" w14:textId="77777777" w:rsidR="007643F6" w:rsidRPr="007643F6" w:rsidRDefault="007643F6" w:rsidP="007643F6"/>
    <w:p w14:paraId="556A1207" w14:textId="77777777" w:rsidR="00CA1E89" w:rsidRPr="00F7460C" w:rsidRDefault="00CA1E89" w:rsidP="00CA1E89">
      <w:pPr>
        <w:rPr>
          <w:b/>
          <w:bCs/>
        </w:rPr>
      </w:pPr>
    </w:p>
    <w:sectPr w:rsidR="00CA1E89" w:rsidRPr="00F7460C" w:rsidSect="007E46D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0E972" w14:textId="77777777" w:rsidR="00921E84" w:rsidRDefault="00921E84" w:rsidP="009C4F68">
      <w:pPr>
        <w:spacing w:before="0" w:after="0"/>
      </w:pPr>
      <w:r>
        <w:separator/>
      </w:r>
    </w:p>
  </w:endnote>
  <w:endnote w:type="continuationSeparator" w:id="0">
    <w:p w14:paraId="78197990" w14:textId="77777777" w:rsidR="00921E84" w:rsidRDefault="00921E84" w:rsidP="009C4F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570F" w14:textId="77777777" w:rsidR="00921E84" w:rsidRDefault="00921E84" w:rsidP="009C4F68">
      <w:pPr>
        <w:spacing w:before="0" w:after="0"/>
      </w:pPr>
      <w:r>
        <w:separator/>
      </w:r>
    </w:p>
  </w:footnote>
  <w:footnote w:type="continuationSeparator" w:id="0">
    <w:p w14:paraId="578D6EE2" w14:textId="77777777" w:rsidR="00921E84" w:rsidRDefault="00921E84" w:rsidP="009C4F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74F7" w14:textId="411D01F6" w:rsidR="009C4F68" w:rsidRPr="009C4F68" w:rsidRDefault="009C4F68">
    <w:pPr>
      <w:pStyle w:val="Header"/>
      <w:rPr>
        <w:b/>
        <w:bCs/>
        <w:sz w:val="28"/>
        <w:szCs w:val="32"/>
      </w:rPr>
    </w:pPr>
    <w:r w:rsidRPr="009C4F68">
      <w:rPr>
        <w:b/>
        <w:bCs/>
        <w:sz w:val="28"/>
        <w:szCs w:val="32"/>
      </w:rPr>
      <w:t xml:space="preserve">NYC Energy Storage Project Tracking </w:t>
    </w:r>
    <w:r w:rsidR="00E571F2">
      <w:rPr>
        <w:b/>
        <w:bCs/>
        <w:sz w:val="28"/>
        <w:szCs w:val="32"/>
      </w:rPr>
      <w:t>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74F"/>
    <w:multiLevelType w:val="hybridMultilevel"/>
    <w:tmpl w:val="AF7EF5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A2054"/>
    <w:multiLevelType w:val="hybridMultilevel"/>
    <w:tmpl w:val="4640641A"/>
    <w:lvl w:ilvl="0" w:tplc="0D4093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D14AA"/>
    <w:multiLevelType w:val="hybridMultilevel"/>
    <w:tmpl w:val="D02EF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13F32"/>
    <w:multiLevelType w:val="hybridMultilevel"/>
    <w:tmpl w:val="DB6C5F38"/>
    <w:lvl w:ilvl="0" w:tplc="665C77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A2558"/>
    <w:multiLevelType w:val="hybridMultilevel"/>
    <w:tmpl w:val="9162EB2C"/>
    <w:lvl w:ilvl="0" w:tplc="B79427D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2A1442"/>
    <w:multiLevelType w:val="hybridMultilevel"/>
    <w:tmpl w:val="B090F5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E079C"/>
    <w:multiLevelType w:val="hybridMultilevel"/>
    <w:tmpl w:val="23F6DD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B3DB1"/>
    <w:multiLevelType w:val="hybridMultilevel"/>
    <w:tmpl w:val="BF0CD7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A00E5"/>
    <w:multiLevelType w:val="hybridMultilevel"/>
    <w:tmpl w:val="8FC03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A6D37"/>
    <w:multiLevelType w:val="hybridMultilevel"/>
    <w:tmpl w:val="2D3CC732"/>
    <w:lvl w:ilvl="0" w:tplc="1272E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934BA"/>
    <w:multiLevelType w:val="hybridMultilevel"/>
    <w:tmpl w:val="E5B86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42F31"/>
    <w:multiLevelType w:val="hybridMultilevel"/>
    <w:tmpl w:val="6BC830C4"/>
    <w:lvl w:ilvl="0" w:tplc="9E744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F847A2"/>
    <w:multiLevelType w:val="hybridMultilevel"/>
    <w:tmpl w:val="AF5021EA"/>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3" w15:restartNumberingAfterBreak="0">
    <w:nsid w:val="54E64969"/>
    <w:multiLevelType w:val="hybridMultilevel"/>
    <w:tmpl w:val="86B8B296"/>
    <w:lvl w:ilvl="0" w:tplc="BD02675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06FDD"/>
    <w:multiLevelType w:val="multilevel"/>
    <w:tmpl w:val="B9A0B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175782"/>
    <w:multiLevelType w:val="multilevel"/>
    <w:tmpl w:val="AC90A9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15058B"/>
    <w:multiLevelType w:val="hybridMultilevel"/>
    <w:tmpl w:val="50AA1CFC"/>
    <w:lvl w:ilvl="0" w:tplc="691EFE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43738E"/>
    <w:multiLevelType w:val="hybridMultilevel"/>
    <w:tmpl w:val="A81223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25059"/>
    <w:multiLevelType w:val="hybridMultilevel"/>
    <w:tmpl w:val="56C09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A025D"/>
    <w:multiLevelType w:val="hybridMultilevel"/>
    <w:tmpl w:val="BCE665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93630"/>
    <w:multiLevelType w:val="hybridMultilevel"/>
    <w:tmpl w:val="5C48929E"/>
    <w:lvl w:ilvl="0" w:tplc="1F9881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6D5221"/>
    <w:multiLevelType w:val="hybridMultilevel"/>
    <w:tmpl w:val="66B45FC8"/>
    <w:lvl w:ilvl="0" w:tplc="D7C058D2">
      <w:start w:val="1"/>
      <w:numFmt w:val="bullet"/>
      <w:lvlText w:val=""/>
      <w:lvlJc w:val="left"/>
      <w:pPr>
        <w:ind w:left="360" w:hanging="360"/>
      </w:pPr>
      <w:rPr>
        <w:rFonts w:ascii="Wingdings 3" w:hAnsi="Wingdings 3" w:hint="default"/>
      </w:rPr>
    </w:lvl>
    <w:lvl w:ilvl="1" w:tplc="26167BB2">
      <w:start w:val="1"/>
      <w:numFmt w:val="bullet"/>
      <w:lvlText w:val=""/>
      <w:lvlJc w:val="left"/>
      <w:pPr>
        <w:ind w:left="810" w:hanging="360"/>
      </w:pPr>
      <w:rPr>
        <w:rFonts w:ascii="Wingdings 3" w:hAnsi="Wingdings 3"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9"/>
  </w:num>
  <w:num w:numId="4">
    <w:abstractNumId w:val="14"/>
  </w:num>
  <w:num w:numId="5">
    <w:abstractNumId w:val="14"/>
  </w:num>
  <w:num w:numId="6">
    <w:abstractNumId w:val="14"/>
  </w:num>
  <w:num w:numId="7">
    <w:abstractNumId w:val="21"/>
  </w:num>
  <w:num w:numId="8">
    <w:abstractNumId w:val="15"/>
  </w:num>
  <w:num w:numId="9">
    <w:abstractNumId w:val="16"/>
  </w:num>
  <w:num w:numId="10">
    <w:abstractNumId w:val="11"/>
  </w:num>
  <w:num w:numId="11">
    <w:abstractNumId w:val="20"/>
  </w:num>
  <w:num w:numId="12">
    <w:abstractNumId w:val="20"/>
    <w:lvlOverride w:ilvl="0">
      <w:startOverride w:val="1"/>
    </w:lvlOverride>
  </w:num>
  <w:num w:numId="13">
    <w:abstractNumId w:val="4"/>
  </w:num>
  <w:num w:numId="14">
    <w:abstractNumId w:val="1"/>
  </w:num>
  <w:num w:numId="15">
    <w:abstractNumId w:val="3"/>
  </w:num>
  <w:num w:numId="16">
    <w:abstractNumId w:val="20"/>
    <w:lvlOverride w:ilvl="0">
      <w:startOverride w:val="1"/>
    </w:lvlOverride>
  </w:num>
  <w:num w:numId="17">
    <w:abstractNumId w:val="13"/>
  </w:num>
  <w:num w:numId="18">
    <w:abstractNumId w:val="8"/>
  </w:num>
  <w:num w:numId="19">
    <w:abstractNumId w:val="13"/>
    <w:lvlOverride w:ilvl="0">
      <w:startOverride w:val="1"/>
    </w:lvlOverride>
  </w:num>
  <w:num w:numId="20">
    <w:abstractNumId w:val="6"/>
  </w:num>
  <w:num w:numId="21">
    <w:abstractNumId w:val="5"/>
  </w:num>
  <w:num w:numId="22">
    <w:abstractNumId w:val="2"/>
  </w:num>
  <w:num w:numId="23">
    <w:abstractNumId w:val="18"/>
  </w:num>
  <w:num w:numId="24">
    <w:abstractNumId w:val="19"/>
  </w:num>
  <w:num w:numId="25">
    <w:abstractNumId w:val="7"/>
  </w:num>
  <w:num w:numId="26">
    <w:abstractNumId w:val="17"/>
  </w:num>
  <w:num w:numId="27">
    <w:abstractNumId w:val="0"/>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68"/>
    <w:rsid w:val="00081BDA"/>
    <w:rsid w:val="000A215F"/>
    <w:rsid w:val="000A4C2A"/>
    <w:rsid w:val="000B11BC"/>
    <w:rsid w:val="000E5574"/>
    <w:rsid w:val="000F134F"/>
    <w:rsid w:val="000F4704"/>
    <w:rsid w:val="0010008C"/>
    <w:rsid w:val="00132C1F"/>
    <w:rsid w:val="00186DB1"/>
    <w:rsid w:val="001D6AA6"/>
    <w:rsid w:val="001E7776"/>
    <w:rsid w:val="001F5F0F"/>
    <w:rsid w:val="002111B5"/>
    <w:rsid w:val="002338DD"/>
    <w:rsid w:val="002A5D43"/>
    <w:rsid w:val="002B6E8C"/>
    <w:rsid w:val="002C2BD3"/>
    <w:rsid w:val="002E1CC8"/>
    <w:rsid w:val="002E4B9F"/>
    <w:rsid w:val="002E5312"/>
    <w:rsid w:val="002F7150"/>
    <w:rsid w:val="003231A9"/>
    <w:rsid w:val="003455D0"/>
    <w:rsid w:val="00350EE7"/>
    <w:rsid w:val="003556D5"/>
    <w:rsid w:val="00356214"/>
    <w:rsid w:val="003606BB"/>
    <w:rsid w:val="00370633"/>
    <w:rsid w:val="003937D4"/>
    <w:rsid w:val="003A2C14"/>
    <w:rsid w:val="003E7615"/>
    <w:rsid w:val="003F6C09"/>
    <w:rsid w:val="004036A1"/>
    <w:rsid w:val="00412B48"/>
    <w:rsid w:val="0041748E"/>
    <w:rsid w:val="00421794"/>
    <w:rsid w:val="0045291D"/>
    <w:rsid w:val="0046030F"/>
    <w:rsid w:val="004640AD"/>
    <w:rsid w:val="004736A8"/>
    <w:rsid w:val="004823E6"/>
    <w:rsid w:val="004A16D2"/>
    <w:rsid w:val="004B60DC"/>
    <w:rsid w:val="004C402E"/>
    <w:rsid w:val="004D03AB"/>
    <w:rsid w:val="004D117B"/>
    <w:rsid w:val="004D7482"/>
    <w:rsid w:val="00510769"/>
    <w:rsid w:val="00555011"/>
    <w:rsid w:val="00560569"/>
    <w:rsid w:val="005651BC"/>
    <w:rsid w:val="00565787"/>
    <w:rsid w:val="00583D12"/>
    <w:rsid w:val="005A7F65"/>
    <w:rsid w:val="005B15F2"/>
    <w:rsid w:val="005C0BF0"/>
    <w:rsid w:val="005C5471"/>
    <w:rsid w:val="005E2DD4"/>
    <w:rsid w:val="00604136"/>
    <w:rsid w:val="00653CA5"/>
    <w:rsid w:val="006566CF"/>
    <w:rsid w:val="00666160"/>
    <w:rsid w:val="006A0F45"/>
    <w:rsid w:val="006B7F3B"/>
    <w:rsid w:val="006D6306"/>
    <w:rsid w:val="006F7285"/>
    <w:rsid w:val="00705DBB"/>
    <w:rsid w:val="0071446A"/>
    <w:rsid w:val="00751F42"/>
    <w:rsid w:val="007643F6"/>
    <w:rsid w:val="00781F1D"/>
    <w:rsid w:val="00784969"/>
    <w:rsid w:val="007C5C17"/>
    <w:rsid w:val="007D7B15"/>
    <w:rsid w:val="007E46D2"/>
    <w:rsid w:val="007E5B91"/>
    <w:rsid w:val="00800582"/>
    <w:rsid w:val="00837FC6"/>
    <w:rsid w:val="00850090"/>
    <w:rsid w:val="00887BDB"/>
    <w:rsid w:val="0089085C"/>
    <w:rsid w:val="008D441F"/>
    <w:rsid w:val="008D74D7"/>
    <w:rsid w:val="008E6F8F"/>
    <w:rsid w:val="008F638E"/>
    <w:rsid w:val="00914BE6"/>
    <w:rsid w:val="00915E8C"/>
    <w:rsid w:val="00921E84"/>
    <w:rsid w:val="0093079E"/>
    <w:rsid w:val="00963120"/>
    <w:rsid w:val="009646C0"/>
    <w:rsid w:val="00971042"/>
    <w:rsid w:val="00980DC4"/>
    <w:rsid w:val="00992EF3"/>
    <w:rsid w:val="00994796"/>
    <w:rsid w:val="009C4F68"/>
    <w:rsid w:val="009C7956"/>
    <w:rsid w:val="009E3F97"/>
    <w:rsid w:val="00A213ED"/>
    <w:rsid w:val="00A46972"/>
    <w:rsid w:val="00A47D08"/>
    <w:rsid w:val="00A52B60"/>
    <w:rsid w:val="00A55F44"/>
    <w:rsid w:val="00A61B32"/>
    <w:rsid w:val="00A94706"/>
    <w:rsid w:val="00AB6692"/>
    <w:rsid w:val="00AD2E97"/>
    <w:rsid w:val="00AE2115"/>
    <w:rsid w:val="00AF19E7"/>
    <w:rsid w:val="00B07526"/>
    <w:rsid w:val="00B1585D"/>
    <w:rsid w:val="00B32631"/>
    <w:rsid w:val="00B351B2"/>
    <w:rsid w:val="00B414EC"/>
    <w:rsid w:val="00B753A9"/>
    <w:rsid w:val="00B823DE"/>
    <w:rsid w:val="00B84C1D"/>
    <w:rsid w:val="00BB72EE"/>
    <w:rsid w:val="00BE4620"/>
    <w:rsid w:val="00C05C41"/>
    <w:rsid w:val="00C05C75"/>
    <w:rsid w:val="00C06049"/>
    <w:rsid w:val="00C406AD"/>
    <w:rsid w:val="00C43F0A"/>
    <w:rsid w:val="00C55086"/>
    <w:rsid w:val="00C609E5"/>
    <w:rsid w:val="00C81264"/>
    <w:rsid w:val="00CA1E89"/>
    <w:rsid w:val="00CC31D8"/>
    <w:rsid w:val="00CF4046"/>
    <w:rsid w:val="00D36080"/>
    <w:rsid w:val="00D512A3"/>
    <w:rsid w:val="00D550CE"/>
    <w:rsid w:val="00D617C3"/>
    <w:rsid w:val="00D72829"/>
    <w:rsid w:val="00D831AD"/>
    <w:rsid w:val="00DA7173"/>
    <w:rsid w:val="00DE6E9D"/>
    <w:rsid w:val="00E30C26"/>
    <w:rsid w:val="00E571F2"/>
    <w:rsid w:val="00E63778"/>
    <w:rsid w:val="00E815E1"/>
    <w:rsid w:val="00EA4353"/>
    <w:rsid w:val="00EC3186"/>
    <w:rsid w:val="00EC76F3"/>
    <w:rsid w:val="00ED1093"/>
    <w:rsid w:val="00F00326"/>
    <w:rsid w:val="00F130E4"/>
    <w:rsid w:val="00F37C91"/>
    <w:rsid w:val="00F7460C"/>
    <w:rsid w:val="00F82526"/>
    <w:rsid w:val="00F87610"/>
    <w:rsid w:val="00F87F5E"/>
    <w:rsid w:val="00F87F83"/>
    <w:rsid w:val="00FD55FE"/>
    <w:rsid w:val="00F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F5827"/>
  <w15:chartTrackingRefBased/>
  <w15:docId w15:val="{06F9D27E-9700-C343-8A87-5AFF5234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46C0"/>
    <w:pPr>
      <w:spacing w:before="120" w:after="240"/>
    </w:pPr>
    <w:rPr>
      <w:rFonts w:ascii="Arial" w:hAnsi="Arial"/>
      <w:sz w:val="22"/>
    </w:rPr>
  </w:style>
  <w:style w:type="paragraph" w:styleId="Heading1">
    <w:name w:val="heading 1"/>
    <w:basedOn w:val="Normal"/>
    <w:next w:val="Normal"/>
    <w:link w:val="Heading1Char"/>
    <w:autoRedefine/>
    <w:uiPriority w:val="9"/>
    <w:qFormat/>
    <w:rsid w:val="001D6AA6"/>
    <w:pPr>
      <w:keepNext/>
      <w:keepLines/>
      <w:spacing w:before="240"/>
      <w:outlineLvl w:val="0"/>
    </w:pPr>
    <w:rPr>
      <w:rFonts w:eastAsiaTheme="majorEastAsia" w:cstheme="majorBidi"/>
      <w:b/>
      <w:color w:val="2E74B5" w:themeColor="accent5" w:themeShade="BF"/>
      <w:sz w:val="28"/>
      <w:szCs w:val="32"/>
    </w:rPr>
  </w:style>
  <w:style w:type="paragraph" w:styleId="Heading2">
    <w:name w:val="heading 2"/>
    <w:basedOn w:val="Normal"/>
    <w:next w:val="Normal"/>
    <w:link w:val="Heading2Char"/>
    <w:autoRedefine/>
    <w:uiPriority w:val="9"/>
    <w:unhideWhenUsed/>
    <w:qFormat/>
    <w:rsid w:val="003E7615"/>
    <w:pPr>
      <w:keepNext/>
      <w:keepLines/>
      <w:ind w:left="360" w:hanging="360"/>
      <w:outlineLvl w:val="1"/>
    </w:pPr>
    <w:rPr>
      <w:rFonts w:eastAsiaTheme="majorEastAsia" w:cstheme="majorBidi"/>
      <w:b/>
      <w:i/>
      <w:iCs/>
      <w:color w:val="000000" w:themeColor="text1"/>
      <w:sz w:val="24"/>
      <w:szCs w:val="26"/>
    </w:rPr>
  </w:style>
  <w:style w:type="paragraph" w:styleId="Heading4">
    <w:name w:val="heading 4"/>
    <w:basedOn w:val="Normal"/>
    <w:next w:val="Normal"/>
    <w:link w:val="Heading4Char"/>
    <w:uiPriority w:val="9"/>
    <w:semiHidden/>
    <w:unhideWhenUsed/>
    <w:qFormat/>
    <w:rsid w:val="007144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AA6"/>
    <w:rPr>
      <w:rFonts w:ascii="Arial" w:eastAsiaTheme="majorEastAsia" w:hAnsi="Arial" w:cstheme="majorBidi"/>
      <w:b/>
      <w:color w:val="2E74B5" w:themeColor="accent5" w:themeShade="BF"/>
      <w:sz w:val="28"/>
      <w:szCs w:val="32"/>
    </w:rPr>
  </w:style>
  <w:style w:type="character" w:customStyle="1" w:styleId="Heading2Char">
    <w:name w:val="Heading 2 Char"/>
    <w:basedOn w:val="DefaultParagraphFont"/>
    <w:link w:val="Heading2"/>
    <w:uiPriority w:val="9"/>
    <w:rsid w:val="003E7615"/>
    <w:rPr>
      <w:rFonts w:ascii="Arial" w:eastAsiaTheme="majorEastAsia" w:hAnsi="Arial" w:cstheme="majorBidi"/>
      <w:b/>
      <w:i/>
      <w:iCs/>
      <w:color w:val="000000" w:themeColor="text1"/>
      <w:szCs w:val="26"/>
    </w:rPr>
  </w:style>
  <w:style w:type="paragraph" w:styleId="NoSpacing">
    <w:name w:val="No Spacing"/>
    <w:autoRedefine/>
    <w:uiPriority w:val="1"/>
    <w:qFormat/>
    <w:rsid w:val="009646C0"/>
    <w:pPr>
      <w:spacing w:before="240" w:after="240"/>
    </w:pPr>
    <w:rPr>
      <w:rFonts w:ascii="Arial" w:eastAsiaTheme="minorEastAsia" w:hAnsi="Arial"/>
      <w:b/>
      <w:sz w:val="28"/>
      <w:szCs w:val="22"/>
    </w:rPr>
  </w:style>
  <w:style w:type="paragraph" w:styleId="ListParagraph">
    <w:name w:val="List Paragraph"/>
    <w:basedOn w:val="Normal"/>
    <w:autoRedefine/>
    <w:uiPriority w:val="34"/>
    <w:qFormat/>
    <w:rsid w:val="009E3F97"/>
    <w:pPr>
      <w:numPr>
        <w:numId w:val="17"/>
      </w:numPr>
      <w:spacing w:line="276" w:lineRule="auto"/>
      <w:contextualSpacing/>
    </w:pPr>
  </w:style>
  <w:style w:type="paragraph" w:styleId="Header">
    <w:name w:val="header"/>
    <w:basedOn w:val="Normal"/>
    <w:link w:val="HeaderChar"/>
    <w:uiPriority w:val="99"/>
    <w:unhideWhenUsed/>
    <w:rsid w:val="009C4F68"/>
    <w:pPr>
      <w:tabs>
        <w:tab w:val="center" w:pos="4680"/>
        <w:tab w:val="right" w:pos="9360"/>
      </w:tabs>
      <w:spacing w:before="0" w:after="0"/>
    </w:pPr>
  </w:style>
  <w:style w:type="character" w:customStyle="1" w:styleId="HeaderChar">
    <w:name w:val="Header Char"/>
    <w:basedOn w:val="DefaultParagraphFont"/>
    <w:link w:val="Header"/>
    <w:uiPriority w:val="99"/>
    <w:rsid w:val="009C4F68"/>
    <w:rPr>
      <w:rFonts w:ascii="Arial" w:hAnsi="Arial"/>
      <w:sz w:val="22"/>
    </w:rPr>
  </w:style>
  <w:style w:type="paragraph" w:styleId="Footer">
    <w:name w:val="footer"/>
    <w:basedOn w:val="Normal"/>
    <w:link w:val="FooterChar"/>
    <w:uiPriority w:val="99"/>
    <w:unhideWhenUsed/>
    <w:rsid w:val="009C4F68"/>
    <w:pPr>
      <w:tabs>
        <w:tab w:val="center" w:pos="4680"/>
        <w:tab w:val="right" w:pos="9360"/>
      </w:tabs>
      <w:spacing w:before="0" w:after="0"/>
    </w:pPr>
  </w:style>
  <w:style w:type="character" w:customStyle="1" w:styleId="FooterChar">
    <w:name w:val="Footer Char"/>
    <w:basedOn w:val="DefaultParagraphFont"/>
    <w:link w:val="Footer"/>
    <w:uiPriority w:val="99"/>
    <w:rsid w:val="009C4F68"/>
    <w:rPr>
      <w:rFonts w:ascii="Arial" w:hAnsi="Arial"/>
      <w:sz w:val="22"/>
    </w:rPr>
  </w:style>
  <w:style w:type="character" w:styleId="Hyperlink">
    <w:name w:val="Hyperlink"/>
    <w:basedOn w:val="DefaultParagraphFont"/>
    <w:uiPriority w:val="99"/>
    <w:unhideWhenUsed/>
    <w:rsid w:val="00653CA5"/>
    <w:rPr>
      <w:color w:val="0563C1" w:themeColor="hyperlink"/>
      <w:u w:val="single"/>
    </w:rPr>
  </w:style>
  <w:style w:type="character" w:styleId="UnresolvedMention">
    <w:name w:val="Unresolved Mention"/>
    <w:basedOn w:val="DefaultParagraphFont"/>
    <w:uiPriority w:val="99"/>
    <w:semiHidden/>
    <w:unhideWhenUsed/>
    <w:rsid w:val="00653CA5"/>
    <w:rPr>
      <w:color w:val="605E5C"/>
      <w:shd w:val="clear" w:color="auto" w:fill="E1DFDD"/>
    </w:rPr>
  </w:style>
  <w:style w:type="character" w:styleId="FollowedHyperlink">
    <w:name w:val="FollowedHyperlink"/>
    <w:basedOn w:val="DefaultParagraphFont"/>
    <w:uiPriority w:val="99"/>
    <w:semiHidden/>
    <w:unhideWhenUsed/>
    <w:rsid w:val="002E5312"/>
    <w:rPr>
      <w:color w:val="954F72" w:themeColor="followedHyperlink"/>
      <w:u w:val="single"/>
    </w:rPr>
  </w:style>
  <w:style w:type="character" w:customStyle="1" w:styleId="Heading4Char">
    <w:name w:val="Heading 4 Char"/>
    <w:basedOn w:val="DefaultParagraphFont"/>
    <w:link w:val="Heading4"/>
    <w:uiPriority w:val="9"/>
    <w:semiHidden/>
    <w:rsid w:val="0071446A"/>
    <w:rPr>
      <w:rFonts w:asciiTheme="majorHAnsi" w:eastAsiaTheme="majorEastAsia" w:hAnsiTheme="majorHAnsi" w:cstheme="majorBidi"/>
      <w:i/>
      <w:iCs/>
      <w:color w:val="2F5496" w:themeColor="accent1" w:themeShade="BF"/>
      <w:sz w:val="22"/>
    </w:rPr>
  </w:style>
  <w:style w:type="paragraph" w:styleId="NormalWeb">
    <w:name w:val="Normal (Web)"/>
    <w:basedOn w:val="Normal"/>
    <w:uiPriority w:val="99"/>
    <w:semiHidden/>
    <w:unhideWhenUsed/>
    <w:rsid w:val="003231A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9492">
      <w:bodyDiv w:val="1"/>
      <w:marLeft w:val="0"/>
      <w:marRight w:val="0"/>
      <w:marTop w:val="0"/>
      <w:marBottom w:val="0"/>
      <w:divBdr>
        <w:top w:val="none" w:sz="0" w:space="0" w:color="auto"/>
        <w:left w:val="none" w:sz="0" w:space="0" w:color="auto"/>
        <w:bottom w:val="none" w:sz="0" w:space="0" w:color="auto"/>
        <w:right w:val="none" w:sz="0" w:space="0" w:color="auto"/>
      </w:divBdr>
    </w:div>
    <w:div w:id="1203900668">
      <w:bodyDiv w:val="1"/>
      <w:marLeft w:val="0"/>
      <w:marRight w:val="0"/>
      <w:marTop w:val="0"/>
      <w:marBottom w:val="0"/>
      <w:divBdr>
        <w:top w:val="none" w:sz="0" w:space="0" w:color="auto"/>
        <w:left w:val="none" w:sz="0" w:space="0" w:color="auto"/>
        <w:bottom w:val="none" w:sz="0" w:space="0" w:color="auto"/>
        <w:right w:val="none" w:sz="0" w:space="0" w:color="auto"/>
      </w:divBdr>
    </w:div>
    <w:div w:id="1651709637">
      <w:bodyDiv w:val="1"/>
      <w:marLeft w:val="0"/>
      <w:marRight w:val="0"/>
      <w:marTop w:val="0"/>
      <w:marBottom w:val="0"/>
      <w:divBdr>
        <w:top w:val="none" w:sz="0" w:space="0" w:color="auto"/>
        <w:left w:val="none" w:sz="0" w:space="0" w:color="auto"/>
        <w:bottom w:val="none" w:sz="0" w:space="0" w:color="auto"/>
        <w:right w:val="none" w:sz="0" w:space="0" w:color="auto"/>
      </w:divBdr>
    </w:div>
    <w:div w:id="1722360949">
      <w:bodyDiv w:val="1"/>
      <w:marLeft w:val="0"/>
      <w:marRight w:val="0"/>
      <w:marTop w:val="0"/>
      <w:marBottom w:val="0"/>
      <w:divBdr>
        <w:top w:val="none" w:sz="0" w:space="0" w:color="auto"/>
        <w:left w:val="none" w:sz="0" w:space="0" w:color="auto"/>
        <w:bottom w:val="none" w:sz="0" w:space="0" w:color="auto"/>
        <w:right w:val="none" w:sz="0" w:space="0" w:color="auto"/>
      </w:divBdr>
    </w:div>
    <w:div w:id="1876963887">
      <w:bodyDiv w:val="1"/>
      <w:marLeft w:val="0"/>
      <w:marRight w:val="0"/>
      <w:marTop w:val="0"/>
      <w:marBottom w:val="0"/>
      <w:divBdr>
        <w:top w:val="none" w:sz="0" w:space="0" w:color="auto"/>
        <w:left w:val="none" w:sz="0" w:space="0" w:color="auto"/>
        <w:bottom w:val="none" w:sz="0" w:space="0" w:color="auto"/>
        <w:right w:val="none" w:sz="0" w:space="0" w:color="auto"/>
      </w:divBdr>
    </w:div>
    <w:div w:id="190267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yc/products/boundaries-map/" TargetMode="External"/><Relationship Id="rId13" Type="http://schemas.openxmlformats.org/officeDocument/2006/relationships/hyperlink" Target="http://www3.dps.ny.gov/W/PSCWeb.nsf/96f0fec0b45a3c6485257688006a701a/286d2c179e9a5a8385257fbf003f1f7e/$FILE/Con%20Ed%20Public%20January%202020.xls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r.nyserda.ny.gov/download/facility-metric/" TargetMode="External"/><Relationship Id="rId5" Type="http://schemas.openxmlformats.org/officeDocument/2006/relationships/footnotes" Target="footnotes.xml"/><Relationship Id="rId15" Type="http://schemas.openxmlformats.org/officeDocument/2006/relationships/hyperlink" Target="https://der.nyserda.ny.gov/download/facility-metric/" TargetMode="External"/><Relationship Id="rId10" Type="http://schemas.openxmlformats.org/officeDocument/2006/relationships/hyperlink" Target="https://www.nyiso.com/documents/20142/1407078/NYISO-Interconnection-Queue.xlsx/3bc8b922-769a-7bfe-8aea-ffa1e3d5669a?t=1579017010942" TargetMode="External"/><Relationship Id="rId4" Type="http://schemas.openxmlformats.org/officeDocument/2006/relationships/webSettings" Target="webSettings.xml"/><Relationship Id="rId9" Type="http://schemas.openxmlformats.org/officeDocument/2006/relationships/hyperlink" Target="http://www3.dps.ny.gov/W/PSCWeb.nsf/96f0fec0b45a3c6485257688006a701a/286d2c179e9a5a8385257fbf003f1f7e/$FILE/Con%20Ed%20Public%20January%202020.xlsx" TargetMode="External"/><Relationship Id="rId14" Type="http://schemas.openxmlformats.org/officeDocument/2006/relationships/hyperlink" Target="https://www.nyiso.com/documents/20142/1407078/NYISO-Interconnection-Queue.xlsx/3bc8b922-769a-7bfe-8aea-ffa1e3d5669a?t=1579017010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Bowes</dc:creator>
  <cp:keywords/>
  <dc:description/>
  <cp:lastModifiedBy>Michael Bowes</cp:lastModifiedBy>
  <cp:revision>140</cp:revision>
  <dcterms:created xsi:type="dcterms:W3CDTF">2020-03-06T01:11:00Z</dcterms:created>
  <dcterms:modified xsi:type="dcterms:W3CDTF">2020-03-14T01:43:00Z</dcterms:modified>
</cp:coreProperties>
</file>