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B2B7E" w14:textId="77777777" w:rsidR="00E57B83" w:rsidRDefault="00E57B83" w:rsidP="00E57B83">
      <w:pPr>
        <w:pStyle w:val="Heading1"/>
      </w:pPr>
      <w:r>
        <w:t>Project Overview</w:t>
      </w:r>
    </w:p>
    <w:p w14:paraId="7620C790" w14:textId="6B4131EF" w:rsidR="00047E1B" w:rsidRDefault="00047E1B" w:rsidP="00E57B83">
      <w:pPr>
        <w:spacing w:line="276" w:lineRule="auto"/>
        <w:rPr>
          <w:sz w:val="24"/>
          <w:szCs w:val="28"/>
        </w:rPr>
      </w:pPr>
      <w:r>
        <w:rPr>
          <w:sz w:val="24"/>
          <w:szCs w:val="28"/>
        </w:rPr>
        <w:t xml:space="preserve">In order to track growth in the burgeoning New York City energy storage system (ESS) market, we will be utilizing project and interconnection queue data from public utilities and state agencies, from which key market insights can be gained. </w:t>
      </w:r>
    </w:p>
    <w:p w14:paraId="0760341A" w14:textId="63036240" w:rsidR="00E57B83" w:rsidRPr="00A97035" w:rsidRDefault="00E57B83" w:rsidP="00E57B83">
      <w:pPr>
        <w:spacing w:line="276" w:lineRule="auto"/>
        <w:rPr>
          <w:sz w:val="24"/>
          <w:szCs w:val="28"/>
        </w:rPr>
      </w:pPr>
      <w:r w:rsidRPr="00A97035">
        <w:rPr>
          <w:sz w:val="24"/>
          <w:szCs w:val="28"/>
        </w:rPr>
        <w:t xml:space="preserve">For </w:t>
      </w:r>
      <w:r w:rsidR="00047E1B">
        <w:rPr>
          <w:sz w:val="24"/>
          <w:szCs w:val="28"/>
        </w:rPr>
        <w:t xml:space="preserve">the sake of this </w:t>
      </w:r>
      <w:r w:rsidR="00C17F74">
        <w:rPr>
          <w:sz w:val="24"/>
          <w:szCs w:val="28"/>
        </w:rPr>
        <w:t xml:space="preserve">particular </w:t>
      </w:r>
      <w:r w:rsidRPr="00A97035">
        <w:rPr>
          <w:sz w:val="24"/>
          <w:szCs w:val="28"/>
        </w:rPr>
        <w:t>project</w:t>
      </w:r>
      <w:r w:rsidR="00C17F74">
        <w:rPr>
          <w:sz w:val="24"/>
          <w:szCs w:val="28"/>
        </w:rPr>
        <w:t>,</w:t>
      </w:r>
      <w:r w:rsidRPr="00A97035">
        <w:rPr>
          <w:sz w:val="24"/>
          <w:szCs w:val="28"/>
        </w:rPr>
        <w:t xml:space="preserve"> we are asked to extract, transform, and load (ETL) several datasets </w:t>
      </w:r>
      <w:r w:rsidR="004643A0">
        <w:rPr>
          <w:sz w:val="24"/>
          <w:szCs w:val="28"/>
        </w:rPr>
        <w:t>and perform</w:t>
      </w:r>
      <w:r w:rsidRPr="00A97035">
        <w:rPr>
          <w:sz w:val="24"/>
          <w:szCs w:val="28"/>
        </w:rPr>
        <w:t xml:space="preserve"> any necessary transformations (cleaning, joining, filtering, aggregating, etc.) to produce a single “clean” dataset</w:t>
      </w:r>
      <w:r w:rsidR="000C779B">
        <w:rPr>
          <w:sz w:val="24"/>
          <w:szCs w:val="28"/>
        </w:rPr>
        <w:t xml:space="preserve">. This dataset will then be loaded into </w:t>
      </w:r>
      <w:r w:rsidRPr="00A97035">
        <w:rPr>
          <w:sz w:val="24"/>
          <w:szCs w:val="28"/>
        </w:rPr>
        <w:t>a final production database</w:t>
      </w:r>
      <w:r w:rsidR="000C779B">
        <w:rPr>
          <w:sz w:val="24"/>
          <w:szCs w:val="28"/>
        </w:rPr>
        <w:t xml:space="preserve">, which can be queried </w:t>
      </w:r>
      <w:r w:rsidR="00B8798D">
        <w:rPr>
          <w:sz w:val="24"/>
          <w:szCs w:val="28"/>
        </w:rPr>
        <w:t xml:space="preserve">for </w:t>
      </w:r>
      <w:r w:rsidR="008B6315">
        <w:rPr>
          <w:sz w:val="24"/>
          <w:szCs w:val="28"/>
        </w:rPr>
        <w:t xml:space="preserve">any </w:t>
      </w:r>
      <w:r w:rsidR="00B8798D">
        <w:rPr>
          <w:sz w:val="24"/>
          <w:szCs w:val="28"/>
        </w:rPr>
        <w:t>subsequent analyses</w:t>
      </w:r>
      <w:r w:rsidR="008B6315">
        <w:rPr>
          <w:sz w:val="24"/>
          <w:szCs w:val="28"/>
        </w:rPr>
        <w:t xml:space="preserve"> desired.</w:t>
      </w:r>
    </w:p>
    <w:p w14:paraId="00E85650" w14:textId="1BA0E59B" w:rsidR="00B06E26" w:rsidRDefault="00E57B83" w:rsidP="00E57B83">
      <w:pPr>
        <w:spacing w:line="276" w:lineRule="auto"/>
        <w:rPr>
          <w:sz w:val="24"/>
          <w:szCs w:val="28"/>
        </w:rPr>
      </w:pPr>
      <w:r w:rsidRPr="00A97035">
        <w:rPr>
          <w:sz w:val="24"/>
          <w:szCs w:val="28"/>
        </w:rPr>
        <w:t xml:space="preserve">The ETL process makes up a crucial part of the </w:t>
      </w:r>
      <w:r w:rsidRPr="00C17B26">
        <w:rPr>
          <w:i/>
          <w:iCs/>
          <w:sz w:val="24"/>
          <w:szCs w:val="28"/>
        </w:rPr>
        <w:t xml:space="preserve">Analytics Paradigm </w:t>
      </w:r>
      <w:r w:rsidRPr="00A97035">
        <w:rPr>
          <w:sz w:val="24"/>
          <w:szCs w:val="28"/>
        </w:rPr>
        <w:t>employed by data analysts</w:t>
      </w:r>
      <w:r w:rsidR="001B3EE5">
        <w:rPr>
          <w:sz w:val="24"/>
          <w:szCs w:val="28"/>
        </w:rPr>
        <w:t>, shown below:</w:t>
      </w:r>
      <w:r w:rsidR="00507040">
        <w:rPr>
          <w:sz w:val="24"/>
          <w:szCs w:val="28"/>
        </w:rPr>
        <w:t xml:space="preserve"> </w:t>
      </w:r>
    </w:p>
    <w:p w14:paraId="06952D66" w14:textId="77777777" w:rsidR="00095060" w:rsidRPr="00A97035" w:rsidRDefault="00095060" w:rsidP="00E57B83">
      <w:pPr>
        <w:spacing w:line="276" w:lineRule="auto"/>
        <w:rPr>
          <w:sz w:val="24"/>
          <w:szCs w:val="28"/>
        </w:rPr>
      </w:pPr>
    </w:p>
    <w:p w14:paraId="0623FF59" w14:textId="77777777" w:rsidR="00E57B83" w:rsidRDefault="00E57B83" w:rsidP="00E57B83">
      <w:pPr>
        <w:keepNext/>
        <w:spacing w:line="276" w:lineRule="auto"/>
        <w:jc w:val="center"/>
      </w:pPr>
      <w:r>
        <w:rPr>
          <w:noProof/>
        </w:rPr>
        <mc:AlternateContent>
          <mc:Choice Requires="wps">
            <w:drawing>
              <wp:anchor distT="0" distB="0" distL="114300" distR="114300" simplePos="0" relativeHeight="251659264" behindDoc="0" locked="0" layoutInCell="1" allowOverlap="1" wp14:anchorId="0E61B687" wp14:editId="55A41489">
                <wp:simplePos x="0" y="0"/>
                <wp:positionH relativeFrom="column">
                  <wp:posOffset>2292688</wp:posOffset>
                </wp:positionH>
                <wp:positionV relativeFrom="paragraph">
                  <wp:posOffset>782055</wp:posOffset>
                </wp:positionV>
                <wp:extent cx="2478252" cy="670472"/>
                <wp:effectExtent l="12700" t="12700" r="11430" b="15875"/>
                <wp:wrapNone/>
                <wp:docPr id="5" name="Rectangle 5"/>
                <wp:cNvGraphicFramePr/>
                <a:graphic xmlns:a="http://schemas.openxmlformats.org/drawingml/2006/main">
                  <a:graphicData uri="http://schemas.microsoft.com/office/word/2010/wordprocessingShape">
                    <wps:wsp>
                      <wps:cNvSpPr/>
                      <wps:spPr>
                        <a:xfrm>
                          <a:off x="0" y="0"/>
                          <a:ext cx="2478252" cy="670472"/>
                        </a:xfrm>
                        <a:prstGeom prst="rect">
                          <a:avLst/>
                        </a:prstGeom>
                        <a:noFill/>
                        <a:ln w="19050">
                          <a:solidFill>
                            <a:srgbClr val="FF0000"/>
                          </a:solidFill>
                          <a:prstDash val="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ED4D" id="Rectangle 5" o:spid="_x0000_s1026" style="position:absolute;margin-left:180.55pt;margin-top:61.6pt;width:195.15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" filled="f" strokecolor="red" strokeweight="1.5pt">
                <v:stroke dashstyle="dash"/>
              </v:rect>
            </w:pict>
          </mc:Fallback>
        </mc:AlternateContent>
      </w:r>
      <w:r>
        <w:rPr>
          <w:noProof/>
        </w:rPr>
        <w:drawing>
          <wp:inline distT="0" distB="0" distL="0" distR="0" wp14:anchorId="12B4B9A8" wp14:editId="3A4310CA">
            <wp:extent cx="3588152" cy="2077372"/>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9 at 2.19.59 PM.png"/>
                    <pic:cNvPicPr/>
                  </pic:nvPicPr>
                  <pic:blipFill>
                    <a:blip r:embed="rId7">
                      <a:extLst>
                        <a:ext uri="{28A0092B-C50C-407E-A947-70E740481C1C}">
                          <a14:useLocalDpi xmlns:a14="http://schemas.microsoft.com/office/drawing/2010/main" val="0"/>
                        </a:ext>
                      </a:extLst>
                    </a:blip>
                    <a:stretch>
                      <a:fillRect/>
                    </a:stretch>
                  </pic:blipFill>
                  <pic:spPr>
                    <a:xfrm>
                      <a:off x="0" y="0"/>
                      <a:ext cx="3610837" cy="2090506"/>
                    </a:xfrm>
                    <a:prstGeom prst="rect">
                      <a:avLst/>
                    </a:prstGeom>
                  </pic:spPr>
                </pic:pic>
              </a:graphicData>
            </a:graphic>
          </wp:inline>
        </w:drawing>
      </w:r>
    </w:p>
    <w:p w14:paraId="2E07A072" w14:textId="5264CDB6" w:rsidR="00E57B83" w:rsidRDefault="00E57B83" w:rsidP="00E57B83">
      <w:pPr>
        <w:pStyle w:val="Caption"/>
        <w:jc w:val="center"/>
      </w:pPr>
      <w:r>
        <w:t xml:space="preserve">Figure </w:t>
      </w:r>
      <w:r>
        <w:fldChar w:fldCharType="begin"/>
      </w:r>
      <w:r>
        <w:instrText xml:space="preserve"> SEQ Figure \* ARABIC </w:instrText>
      </w:r>
      <w:r>
        <w:fldChar w:fldCharType="separate"/>
      </w:r>
      <w:r w:rsidR="00D5754C">
        <w:rPr>
          <w:noProof/>
        </w:rPr>
        <w:t>1</w:t>
      </w:r>
      <w:r>
        <w:rPr>
          <w:noProof/>
        </w:rPr>
        <w:fldChar w:fldCharType="end"/>
      </w:r>
      <w:r>
        <w:t xml:space="preserve"> - Analytics Paradigm</w:t>
      </w:r>
    </w:p>
    <w:p w14:paraId="75A30835" w14:textId="77777777" w:rsidR="00E57B83" w:rsidRPr="00D20546" w:rsidRDefault="00E57B83" w:rsidP="00E57B83"/>
    <w:p w14:paraId="77A1300C" w14:textId="77777777" w:rsidR="00A31DEE" w:rsidRDefault="00A31DEE">
      <w:pPr>
        <w:spacing w:before="0" w:after="0"/>
        <w:rPr>
          <w:rFonts w:eastAsiaTheme="majorEastAsia" w:cstheme="majorBidi"/>
          <w:b/>
          <w:color w:val="2E74B5" w:themeColor="accent5" w:themeShade="BF"/>
          <w:sz w:val="28"/>
          <w:szCs w:val="32"/>
        </w:rPr>
      </w:pPr>
      <w:r>
        <w:br w:type="page"/>
      </w:r>
    </w:p>
    <w:p w14:paraId="0A7ECE72" w14:textId="6BB0C5CD" w:rsidR="00E57B83" w:rsidRDefault="00E57B83" w:rsidP="00E57B83">
      <w:pPr>
        <w:pStyle w:val="Heading1"/>
      </w:pPr>
      <w:r>
        <w:lastRenderedPageBreak/>
        <w:t>Data Sources</w:t>
      </w:r>
    </w:p>
    <w:p w14:paraId="3DC2A230" w14:textId="058ED65D" w:rsidR="00E57B83" w:rsidRPr="00A97035" w:rsidRDefault="00507040" w:rsidP="00E57B83">
      <w:pPr>
        <w:spacing w:line="276" w:lineRule="auto"/>
        <w:rPr>
          <w:sz w:val="24"/>
          <w:szCs w:val="28"/>
        </w:rPr>
      </w:pPr>
      <w:r>
        <w:rPr>
          <w:sz w:val="24"/>
          <w:szCs w:val="28"/>
        </w:rPr>
        <w:t xml:space="preserve">We </w:t>
      </w:r>
      <w:r w:rsidR="00E57B83" w:rsidRPr="00A97035">
        <w:rPr>
          <w:sz w:val="24"/>
          <w:szCs w:val="28"/>
        </w:rPr>
        <w:t xml:space="preserve">will be utilizing </w:t>
      </w:r>
      <w:r w:rsidR="001B3EE5">
        <w:rPr>
          <w:sz w:val="24"/>
          <w:szCs w:val="28"/>
        </w:rPr>
        <w:t>data sourced from the following publicly available resources:</w:t>
      </w:r>
    </w:p>
    <w:p w14:paraId="54BC7C7B" w14:textId="77777777" w:rsidR="00C1757C" w:rsidRPr="00FA3731" w:rsidRDefault="001B3EE5" w:rsidP="00FA3731">
      <w:pPr>
        <w:pStyle w:val="ListParagraph"/>
        <w:numPr>
          <w:ilvl w:val="0"/>
          <w:numId w:val="11"/>
        </w:numPr>
        <w:spacing w:line="276" w:lineRule="auto"/>
        <w:rPr>
          <w:b/>
          <w:bCs/>
          <w:sz w:val="24"/>
          <w:szCs w:val="28"/>
          <w:u w:val="single"/>
        </w:rPr>
      </w:pPr>
      <w:r w:rsidRPr="00FA3731">
        <w:rPr>
          <w:b/>
          <w:bCs/>
          <w:sz w:val="24"/>
          <w:szCs w:val="28"/>
          <w:u w:val="single"/>
        </w:rPr>
        <w:t>Con Edison Interconnection Queue Data</w:t>
      </w:r>
    </w:p>
    <w:p w14:paraId="30299D1B" w14:textId="7A3A38D7" w:rsidR="00C1757C" w:rsidRDefault="00C1757C" w:rsidP="00FA3731">
      <w:pPr>
        <w:pStyle w:val="ListParagraph"/>
        <w:numPr>
          <w:ilvl w:val="0"/>
          <w:numId w:val="13"/>
        </w:numPr>
        <w:spacing w:line="276" w:lineRule="auto"/>
        <w:ind w:left="720"/>
        <w:rPr>
          <w:sz w:val="24"/>
          <w:szCs w:val="28"/>
        </w:rPr>
      </w:pPr>
      <w:r w:rsidRPr="00FA3731">
        <w:rPr>
          <w:b/>
          <w:bCs/>
          <w:sz w:val="24"/>
          <w:szCs w:val="28"/>
        </w:rPr>
        <w:t>Description:</w:t>
      </w:r>
      <w:r w:rsidRPr="00C1757C">
        <w:rPr>
          <w:sz w:val="24"/>
          <w:szCs w:val="28"/>
        </w:rPr>
        <w:t xml:space="preserve"> list of all Con Edison interconnection applications, including energy storage systems located in NYISO Zone J</w:t>
      </w:r>
      <w:r w:rsidR="00AA23D5">
        <w:rPr>
          <w:sz w:val="24"/>
          <w:szCs w:val="28"/>
        </w:rPr>
        <w:t xml:space="preserve"> (NYC)</w:t>
      </w:r>
      <w:r w:rsidRPr="00C1757C">
        <w:rPr>
          <w:sz w:val="24"/>
          <w:szCs w:val="28"/>
        </w:rPr>
        <w:t>.</w:t>
      </w:r>
    </w:p>
    <w:p w14:paraId="1729A2F3" w14:textId="512C95CE" w:rsidR="00C1757C" w:rsidRPr="00C1757C" w:rsidRDefault="00C1757C" w:rsidP="00FA3731">
      <w:pPr>
        <w:pStyle w:val="ListParagraph"/>
        <w:numPr>
          <w:ilvl w:val="0"/>
          <w:numId w:val="13"/>
        </w:numPr>
        <w:spacing w:line="276" w:lineRule="auto"/>
        <w:ind w:left="720"/>
        <w:rPr>
          <w:sz w:val="24"/>
          <w:szCs w:val="28"/>
        </w:rPr>
      </w:pPr>
      <w:r w:rsidRPr="00FA3731">
        <w:rPr>
          <w:b/>
          <w:bCs/>
        </w:rPr>
        <w:t xml:space="preserve">Source: </w:t>
      </w:r>
      <w:hyperlink r:id="rId8" w:history="1">
        <w:r>
          <w:rPr>
            <w:rStyle w:val="Hyperlink"/>
          </w:rPr>
          <w:t>http://www3.dps.ny.gov/W/PSCWeb.nsf/All/286D2C179E9A5A8385257FBF003F1F7E</w:t>
        </w:r>
      </w:hyperlink>
    </w:p>
    <w:p w14:paraId="1CAACEAB" w14:textId="77777777" w:rsidR="00FA3731" w:rsidRDefault="00C1757C" w:rsidP="00FA3731">
      <w:pPr>
        <w:pStyle w:val="ListParagraph"/>
        <w:numPr>
          <w:ilvl w:val="0"/>
          <w:numId w:val="13"/>
        </w:numPr>
        <w:spacing w:line="276" w:lineRule="auto"/>
        <w:ind w:left="720"/>
        <w:rPr>
          <w:sz w:val="24"/>
          <w:szCs w:val="28"/>
        </w:rPr>
      </w:pPr>
      <w:r w:rsidRPr="00FA3731">
        <w:rPr>
          <w:b/>
          <w:bCs/>
          <w:sz w:val="24"/>
          <w:szCs w:val="28"/>
        </w:rPr>
        <w:t>Shape:</w:t>
      </w:r>
      <w:r w:rsidRPr="00C1757C">
        <w:rPr>
          <w:sz w:val="24"/>
          <w:szCs w:val="28"/>
        </w:rPr>
        <w:t xml:space="preserve"> </w:t>
      </w:r>
      <w:r>
        <w:rPr>
          <w:sz w:val="24"/>
          <w:szCs w:val="28"/>
        </w:rPr>
        <w:t>(</w:t>
      </w:r>
      <w:r w:rsidRPr="00C1757C">
        <w:rPr>
          <w:sz w:val="24"/>
          <w:szCs w:val="28"/>
        </w:rPr>
        <w:t>34759, 31</w:t>
      </w:r>
      <w:r>
        <w:rPr>
          <w:sz w:val="24"/>
          <w:szCs w:val="28"/>
        </w:rPr>
        <w:t>)</w:t>
      </w:r>
    </w:p>
    <w:p w14:paraId="4E263F0D" w14:textId="32AF4BD3" w:rsidR="00E57B83" w:rsidRPr="00FA3731" w:rsidRDefault="00C1757C" w:rsidP="00FA3731">
      <w:pPr>
        <w:pStyle w:val="ListParagraph"/>
        <w:numPr>
          <w:ilvl w:val="0"/>
          <w:numId w:val="13"/>
        </w:numPr>
        <w:spacing w:line="276" w:lineRule="auto"/>
        <w:ind w:left="720"/>
        <w:rPr>
          <w:sz w:val="24"/>
          <w:szCs w:val="28"/>
        </w:rPr>
      </w:pPr>
      <w:r w:rsidRPr="00FA3731">
        <w:rPr>
          <w:b/>
          <w:bCs/>
          <w:sz w:val="24"/>
          <w:szCs w:val="28"/>
        </w:rPr>
        <w:t>Filename:</w:t>
      </w:r>
      <w:r w:rsidRPr="00DF322E">
        <w:rPr>
          <w:i/>
          <w:iCs/>
          <w:sz w:val="24"/>
          <w:szCs w:val="28"/>
        </w:rPr>
        <w:t xml:space="preserve"> </w:t>
      </w:r>
      <w:r w:rsidR="00E57B83" w:rsidRPr="00DF322E">
        <w:rPr>
          <w:i/>
          <w:iCs/>
          <w:sz w:val="24"/>
          <w:szCs w:val="28"/>
        </w:rPr>
        <w:t>‘</w:t>
      </w:r>
      <w:r w:rsidR="00D64490" w:rsidRPr="00DF322E">
        <w:rPr>
          <w:i/>
          <w:iCs/>
          <w:sz w:val="24"/>
          <w:szCs w:val="28"/>
        </w:rPr>
        <w:t>data</w:t>
      </w:r>
      <w:r w:rsidR="00E57B83" w:rsidRPr="00DF322E">
        <w:rPr>
          <w:i/>
          <w:iCs/>
          <w:sz w:val="24"/>
          <w:szCs w:val="28"/>
        </w:rPr>
        <w:t>/</w:t>
      </w:r>
      <w:r w:rsidR="00DF322E" w:rsidRPr="00DF322E">
        <w:rPr>
          <w:i/>
          <w:iCs/>
          <w:sz w:val="24"/>
          <w:szCs w:val="28"/>
        </w:rPr>
        <w:t>csv/con_ed_public_january_2020.csv’</w:t>
      </w:r>
    </w:p>
    <w:p w14:paraId="11C863D1" w14:textId="2AEC6A52" w:rsidR="00C1757C" w:rsidRPr="00A97035" w:rsidRDefault="00C1757C" w:rsidP="00FA3731">
      <w:pPr>
        <w:pStyle w:val="ListParagraph"/>
        <w:spacing w:line="276" w:lineRule="auto"/>
        <w:ind w:left="360"/>
        <w:rPr>
          <w:sz w:val="24"/>
          <w:szCs w:val="28"/>
        </w:rPr>
      </w:pPr>
    </w:p>
    <w:p w14:paraId="2C4DA705" w14:textId="77777777" w:rsidR="00E57B83" w:rsidRPr="00A97035" w:rsidRDefault="00E57B83" w:rsidP="00FA3731">
      <w:pPr>
        <w:pStyle w:val="ListParagraph"/>
        <w:spacing w:line="276" w:lineRule="auto"/>
        <w:ind w:left="360"/>
        <w:rPr>
          <w:sz w:val="24"/>
          <w:szCs w:val="28"/>
        </w:rPr>
      </w:pPr>
    </w:p>
    <w:p w14:paraId="6D2DFCFA" w14:textId="6857CFDF" w:rsidR="00FA3731" w:rsidRPr="00FA3731" w:rsidRDefault="00FA3731" w:rsidP="00FA3731">
      <w:pPr>
        <w:pStyle w:val="ListParagraph"/>
        <w:numPr>
          <w:ilvl w:val="0"/>
          <w:numId w:val="11"/>
        </w:numPr>
        <w:spacing w:line="276" w:lineRule="auto"/>
        <w:rPr>
          <w:b/>
          <w:bCs/>
          <w:sz w:val="24"/>
          <w:szCs w:val="28"/>
          <w:u w:val="single"/>
        </w:rPr>
      </w:pPr>
      <w:r>
        <w:rPr>
          <w:b/>
          <w:bCs/>
          <w:sz w:val="24"/>
          <w:szCs w:val="28"/>
          <w:u w:val="single"/>
        </w:rPr>
        <w:t>NYISO Interconnection Queue Data</w:t>
      </w:r>
    </w:p>
    <w:p w14:paraId="184EED5F" w14:textId="7199C7DD" w:rsidR="00FA3731" w:rsidRDefault="00FA3731" w:rsidP="00FA3731">
      <w:pPr>
        <w:pStyle w:val="ListParagraph"/>
        <w:numPr>
          <w:ilvl w:val="0"/>
          <w:numId w:val="13"/>
        </w:numPr>
        <w:spacing w:line="276" w:lineRule="auto"/>
        <w:ind w:left="720"/>
        <w:rPr>
          <w:sz w:val="24"/>
          <w:szCs w:val="28"/>
        </w:rPr>
      </w:pPr>
      <w:r w:rsidRPr="00FA3731">
        <w:rPr>
          <w:b/>
          <w:bCs/>
          <w:sz w:val="24"/>
          <w:szCs w:val="28"/>
        </w:rPr>
        <w:t>Description:</w:t>
      </w:r>
      <w:r w:rsidRPr="00C1757C">
        <w:rPr>
          <w:sz w:val="24"/>
          <w:szCs w:val="28"/>
        </w:rPr>
        <w:t xml:space="preserve"> list of all </w:t>
      </w:r>
      <w:r>
        <w:rPr>
          <w:sz w:val="24"/>
          <w:szCs w:val="28"/>
        </w:rPr>
        <w:t>NYISO</w:t>
      </w:r>
      <w:r w:rsidRPr="00C1757C">
        <w:rPr>
          <w:sz w:val="24"/>
          <w:szCs w:val="28"/>
        </w:rPr>
        <w:t xml:space="preserve"> interconnection applications, including energy storage systems located in NYISO Zone J</w:t>
      </w:r>
      <w:r w:rsidR="00AA23D5">
        <w:rPr>
          <w:sz w:val="24"/>
          <w:szCs w:val="28"/>
        </w:rPr>
        <w:t xml:space="preserve"> (NYC)</w:t>
      </w:r>
      <w:r w:rsidRPr="00C1757C">
        <w:rPr>
          <w:sz w:val="24"/>
          <w:szCs w:val="28"/>
        </w:rPr>
        <w:t>.</w:t>
      </w:r>
    </w:p>
    <w:p w14:paraId="26F51461" w14:textId="77777777" w:rsidR="00FA3731" w:rsidRPr="00C1757C" w:rsidRDefault="00FA3731" w:rsidP="00FA3731">
      <w:pPr>
        <w:pStyle w:val="ListParagraph"/>
        <w:numPr>
          <w:ilvl w:val="0"/>
          <w:numId w:val="13"/>
        </w:numPr>
        <w:spacing w:line="276" w:lineRule="auto"/>
        <w:ind w:left="720"/>
        <w:rPr>
          <w:sz w:val="24"/>
          <w:szCs w:val="28"/>
        </w:rPr>
      </w:pPr>
      <w:r w:rsidRPr="00FA3731">
        <w:rPr>
          <w:b/>
          <w:bCs/>
        </w:rPr>
        <w:t xml:space="preserve">Source: </w:t>
      </w:r>
      <w:hyperlink r:id="rId9" w:history="1">
        <w:r>
          <w:rPr>
            <w:rStyle w:val="Hyperlink"/>
          </w:rPr>
          <w:t>http://www3.dps.ny.gov/W/PSCWeb.nsf/All/286D2C179E9A5A8385257FBF003F1F7E</w:t>
        </w:r>
      </w:hyperlink>
    </w:p>
    <w:p w14:paraId="231B8FED" w14:textId="5CC88812" w:rsidR="00FA3731" w:rsidRDefault="00FA3731" w:rsidP="00FA3731">
      <w:pPr>
        <w:pStyle w:val="ListParagraph"/>
        <w:numPr>
          <w:ilvl w:val="0"/>
          <w:numId w:val="13"/>
        </w:numPr>
        <w:spacing w:line="276" w:lineRule="auto"/>
        <w:ind w:left="720"/>
        <w:rPr>
          <w:sz w:val="24"/>
          <w:szCs w:val="28"/>
        </w:rPr>
      </w:pPr>
      <w:r w:rsidRPr="00FA3731">
        <w:rPr>
          <w:b/>
          <w:bCs/>
          <w:sz w:val="24"/>
          <w:szCs w:val="28"/>
        </w:rPr>
        <w:t>Shape:</w:t>
      </w:r>
      <w:r w:rsidRPr="00C1757C">
        <w:rPr>
          <w:sz w:val="24"/>
          <w:szCs w:val="28"/>
        </w:rPr>
        <w:t xml:space="preserve"> </w:t>
      </w:r>
      <w:r>
        <w:rPr>
          <w:sz w:val="24"/>
          <w:szCs w:val="28"/>
        </w:rPr>
        <w:t>(</w:t>
      </w:r>
      <w:r w:rsidR="004D1DA8">
        <w:rPr>
          <w:sz w:val="24"/>
          <w:szCs w:val="28"/>
        </w:rPr>
        <w:t>891, 19)</w:t>
      </w:r>
    </w:p>
    <w:p w14:paraId="736D43E5" w14:textId="347C13C1" w:rsidR="00FA3731" w:rsidRDefault="00FA3731" w:rsidP="00FA3731">
      <w:pPr>
        <w:pStyle w:val="ListParagraph"/>
        <w:numPr>
          <w:ilvl w:val="0"/>
          <w:numId w:val="13"/>
        </w:numPr>
        <w:spacing w:line="276" w:lineRule="auto"/>
        <w:ind w:left="720"/>
        <w:rPr>
          <w:i/>
          <w:iCs/>
          <w:sz w:val="24"/>
          <w:szCs w:val="28"/>
        </w:rPr>
      </w:pPr>
      <w:r w:rsidRPr="00FA3731">
        <w:rPr>
          <w:b/>
          <w:bCs/>
          <w:sz w:val="24"/>
          <w:szCs w:val="28"/>
        </w:rPr>
        <w:t>Filename:</w:t>
      </w:r>
      <w:r w:rsidRPr="00FA3731">
        <w:rPr>
          <w:sz w:val="24"/>
          <w:szCs w:val="28"/>
        </w:rPr>
        <w:t xml:space="preserve"> </w:t>
      </w:r>
      <w:r w:rsidRPr="004632DE">
        <w:rPr>
          <w:i/>
          <w:iCs/>
          <w:sz w:val="24"/>
          <w:szCs w:val="28"/>
        </w:rPr>
        <w:t>‘</w:t>
      </w:r>
      <w:r w:rsidR="004632DE">
        <w:rPr>
          <w:i/>
          <w:iCs/>
          <w:sz w:val="24"/>
          <w:szCs w:val="28"/>
        </w:rPr>
        <w:t>data/csv</w:t>
      </w:r>
      <w:r w:rsidRPr="004632DE">
        <w:rPr>
          <w:i/>
          <w:iCs/>
          <w:sz w:val="24"/>
          <w:szCs w:val="28"/>
        </w:rPr>
        <w:t>/</w:t>
      </w:r>
      <w:r w:rsidR="004632DE" w:rsidRPr="004632DE">
        <w:rPr>
          <w:i/>
          <w:iCs/>
          <w:sz w:val="24"/>
          <w:szCs w:val="28"/>
        </w:rPr>
        <w:t>nyiso_interconnection_queue</w:t>
      </w:r>
      <w:r w:rsidRPr="004632DE">
        <w:rPr>
          <w:i/>
          <w:iCs/>
          <w:sz w:val="24"/>
          <w:szCs w:val="28"/>
        </w:rPr>
        <w:t>.csv’</w:t>
      </w:r>
    </w:p>
    <w:p w14:paraId="170EA41D" w14:textId="77777777" w:rsidR="00A20A9C" w:rsidRDefault="00A20A9C" w:rsidP="00A20A9C">
      <w:pPr>
        <w:pStyle w:val="ListParagraph"/>
        <w:spacing w:line="276" w:lineRule="auto"/>
        <w:rPr>
          <w:i/>
          <w:iCs/>
          <w:sz w:val="24"/>
          <w:szCs w:val="28"/>
        </w:rPr>
      </w:pPr>
    </w:p>
    <w:p w14:paraId="284C6A2F" w14:textId="531A9722" w:rsidR="00A20A9C" w:rsidRPr="00FA3731" w:rsidRDefault="00A20A9C" w:rsidP="00A20A9C">
      <w:pPr>
        <w:pStyle w:val="ListParagraph"/>
        <w:numPr>
          <w:ilvl w:val="0"/>
          <w:numId w:val="11"/>
        </w:numPr>
        <w:spacing w:line="276" w:lineRule="auto"/>
        <w:rPr>
          <w:b/>
          <w:bCs/>
          <w:sz w:val="24"/>
          <w:szCs w:val="28"/>
          <w:u w:val="single"/>
        </w:rPr>
      </w:pPr>
      <w:r>
        <w:rPr>
          <w:b/>
          <w:bCs/>
          <w:sz w:val="24"/>
          <w:szCs w:val="28"/>
          <w:u w:val="single"/>
        </w:rPr>
        <w:t>NYSERDA DER Integrated Data System – Facilities List</w:t>
      </w:r>
    </w:p>
    <w:p w14:paraId="4777A50C" w14:textId="7FA4E913" w:rsidR="00BE0ECB" w:rsidRDefault="00A20A9C" w:rsidP="00BE0ECB">
      <w:pPr>
        <w:pStyle w:val="ListParagraph"/>
        <w:numPr>
          <w:ilvl w:val="0"/>
          <w:numId w:val="13"/>
        </w:numPr>
        <w:spacing w:line="276" w:lineRule="auto"/>
        <w:ind w:left="720"/>
        <w:rPr>
          <w:sz w:val="24"/>
          <w:szCs w:val="28"/>
        </w:rPr>
      </w:pPr>
      <w:r w:rsidRPr="00FA3731">
        <w:rPr>
          <w:b/>
          <w:bCs/>
          <w:sz w:val="24"/>
          <w:szCs w:val="28"/>
        </w:rPr>
        <w:t>Description:</w:t>
      </w:r>
      <w:r w:rsidRPr="00C1757C">
        <w:rPr>
          <w:sz w:val="24"/>
          <w:szCs w:val="28"/>
        </w:rPr>
        <w:t xml:space="preserve"> list of all </w:t>
      </w:r>
      <w:r w:rsidR="00AA23D5">
        <w:rPr>
          <w:sz w:val="24"/>
          <w:szCs w:val="28"/>
        </w:rPr>
        <w:t>NYSERDA-funded energy storage system</w:t>
      </w:r>
      <w:r w:rsidR="003A1496">
        <w:rPr>
          <w:sz w:val="24"/>
          <w:szCs w:val="28"/>
        </w:rPr>
        <w:t xml:space="preserve"> facilities</w:t>
      </w:r>
      <w:r w:rsidRPr="00C1757C">
        <w:rPr>
          <w:sz w:val="24"/>
          <w:szCs w:val="28"/>
        </w:rPr>
        <w:t xml:space="preserve">, including </w:t>
      </w:r>
      <w:r w:rsidR="00AA23D5">
        <w:rPr>
          <w:sz w:val="24"/>
          <w:szCs w:val="28"/>
        </w:rPr>
        <w:t xml:space="preserve">projects </w:t>
      </w:r>
      <w:r w:rsidRPr="00C1757C">
        <w:rPr>
          <w:sz w:val="24"/>
          <w:szCs w:val="28"/>
        </w:rPr>
        <w:t xml:space="preserve">located in NYISO Zone </w:t>
      </w:r>
      <w:r w:rsidR="00AA23D5">
        <w:rPr>
          <w:sz w:val="24"/>
          <w:szCs w:val="28"/>
        </w:rPr>
        <w:t>J (NYC).</w:t>
      </w:r>
    </w:p>
    <w:p w14:paraId="6B717467" w14:textId="725BD141" w:rsidR="00BE0ECB" w:rsidRPr="00BE0ECB" w:rsidRDefault="00A20A9C" w:rsidP="00BE0ECB">
      <w:pPr>
        <w:pStyle w:val="ListParagraph"/>
        <w:numPr>
          <w:ilvl w:val="0"/>
          <w:numId w:val="13"/>
        </w:numPr>
        <w:spacing w:line="276" w:lineRule="auto"/>
        <w:ind w:left="720"/>
        <w:rPr>
          <w:sz w:val="24"/>
          <w:szCs w:val="28"/>
        </w:rPr>
      </w:pPr>
      <w:r w:rsidRPr="00BE0ECB">
        <w:rPr>
          <w:b/>
          <w:bCs/>
        </w:rPr>
        <w:t xml:space="preserve">Source: </w:t>
      </w:r>
      <w:hyperlink r:id="rId10" w:history="1">
        <w:r w:rsidR="00BE0ECB">
          <w:rPr>
            <w:rStyle w:val="Hyperlink"/>
          </w:rPr>
          <w:t>https://der.nyserda.ny.gov/</w:t>
        </w:r>
      </w:hyperlink>
    </w:p>
    <w:p w14:paraId="76521CB5" w14:textId="7A8B9484" w:rsidR="00A20A9C" w:rsidRPr="00BE0ECB" w:rsidRDefault="00A20A9C" w:rsidP="00760AE0">
      <w:pPr>
        <w:pStyle w:val="ListParagraph"/>
        <w:numPr>
          <w:ilvl w:val="0"/>
          <w:numId w:val="13"/>
        </w:numPr>
        <w:spacing w:line="276" w:lineRule="auto"/>
        <w:ind w:left="720"/>
        <w:rPr>
          <w:sz w:val="24"/>
          <w:szCs w:val="28"/>
        </w:rPr>
      </w:pPr>
      <w:r w:rsidRPr="00BE0ECB">
        <w:rPr>
          <w:b/>
          <w:bCs/>
          <w:sz w:val="24"/>
          <w:szCs w:val="28"/>
        </w:rPr>
        <w:t>Shape:</w:t>
      </w:r>
      <w:r w:rsidRPr="00BE0ECB">
        <w:rPr>
          <w:sz w:val="24"/>
          <w:szCs w:val="28"/>
        </w:rPr>
        <w:t xml:space="preserve"> (</w:t>
      </w:r>
      <w:r w:rsidR="00BE0ECB" w:rsidRPr="00BE0ECB">
        <w:rPr>
          <w:sz w:val="24"/>
          <w:szCs w:val="28"/>
        </w:rPr>
        <w:t>1213, 38</w:t>
      </w:r>
      <w:r w:rsidRPr="00BE0ECB">
        <w:rPr>
          <w:sz w:val="24"/>
          <w:szCs w:val="28"/>
        </w:rPr>
        <w:t>)</w:t>
      </w:r>
    </w:p>
    <w:p w14:paraId="472434F4" w14:textId="219EF0E0" w:rsidR="00A20A9C" w:rsidRDefault="00A20A9C" w:rsidP="00A20A9C">
      <w:pPr>
        <w:pStyle w:val="ListParagraph"/>
        <w:numPr>
          <w:ilvl w:val="0"/>
          <w:numId w:val="13"/>
        </w:numPr>
        <w:spacing w:line="276" w:lineRule="auto"/>
        <w:ind w:left="720"/>
        <w:rPr>
          <w:i/>
          <w:iCs/>
          <w:sz w:val="24"/>
          <w:szCs w:val="28"/>
        </w:rPr>
      </w:pPr>
      <w:r w:rsidRPr="00FA3731">
        <w:rPr>
          <w:b/>
          <w:bCs/>
          <w:sz w:val="24"/>
          <w:szCs w:val="28"/>
        </w:rPr>
        <w:t>Filename:</w:t>
      </w:r>
      <w:r w:rsidRPr="00FA3731">
        <w:rPr>
          <w:sz w:val="24"/>
          <w:szCs w:val="28"/>
        </w:rPr>
        <w:t xml:space="preserve"> </w:t>
      </w:r>
      <w:r w:rsidRPr="004632DE">
        <w:rPr>
          <w:i/>
          <w:iCs/>
          <w:sz w:val="24"/>
          <w:szCs w:val="28"/>
        </w:rPr>
        <w:t>‘</w:t>
      </w:r>
      <w:r>
        <w:rPr>
          <w:i/>
          <w:iCs/>
          <w:sz w:val="24"/>
          <w:szCs w:val="28"/>
        </w:rPr>
        <w:t>data/csv</w:t>
      </w:r>
      <w:r w:rsidRPr="004632DE">
        <w:rPr>
          <w:i/>
          <w:iCs/>
          <w:sz w:val="24"/>
          <w:szCs w:val="28"/>
        </w:rPr>
        <w:t>/</w:t>
      </w:r>
      <w:r w:rsidR="0079039D" w:rsidRPr="0079039D">
        <w:rPr>
          <w:i/>
          <w:iCs/>
          <w:sz w:val="24"/>
          <w:szCs w:val="28"/>
        </w:rPr>
        <w:t>nyserda_der_metric_data_facilities</w:t>
      </w:r>
      <w:r w:rsidRPr="004632DE">
        <w:rPr>
          <w:i/>
          <w:iCs/>
          <w:sz w:val="24"/>
          <w:szCs w:val="28"/>
        </w:rPr>
        <w:t>.csv’</w:t>
      </w:r>
    </w:p>
    <w:p w14:paraId="3FA1AD5B" w14:textId="77777777" w:rsidR="00A20A9C" w:rsidRPr="004632DE" w:rsidRDefault="00A20A9C" w:rsidP="00A20A9C">
      <w:pPr>
        <w:pStyle w:val="ListParagraph"/>
        <w:spacing w:line="276" w:lineRule="auto"/>
        <w:rPr>
          <w:i/>
          <w:iCs/>
          <w:sz w:val="24"/>
          <w:szCs w:val="28"/>
        </w:rPr>
      </w:pPr>
    </w:p>
    <w:p w14:paraId="53104F61" w14:textId="318DAC67" w:rsidR="00A20A9C" w:rsidRPr="00FA3731" w:rsidRDefault="00A20A9C" w:rsidP="00A20A9C">
      <w:pPr>
        <w:pStyle w:val="ListParagraph"/>
        <w:numPr>
          <w:ilvl w:val="0"/>
          <w:numId w:val="11"/>
        </w:numPr>
        <w:spacing w:line="276" w:lineRule="auto"/>
        <w:rPr>
          <w:b/>
          <w:bCs/>
          <w:sz w:val="24"/>
          <w:szCs w:val="28"/>
          <w:u w:val="single"/>
        </w:rPr>
      </w:pPr>
      <w:r>
        <w:rPr>
          <w:b/>
          <w:bCs/>
          <w:sz w:val="24"/>
          <w:szCs w:val="28"/>
          <w:u w:val="single"/>
        </w:rPr>
        <w:t>NYSERDA DER Integrated Data System – Projects List</w:t>
      </w:r>
    </w:p>
    <w:p w14:paraId="33C214CE" w14:textId="00EB9ECA" w:rsidR="00A20A9C" w:rsidRDefault="00A20A9C" w:rsidP="00A20A9C">
      <w:pPr>
        <w:pStyle w:val="ListParagraph"/>
        <w:numPr>
          <w:ilvl w:val="0"/>
          <w:numId w:val="13"/>
        </w:numPr>
        <w:spacing w:line="276" w:lineRule="auto"/>
        <w:ind w:left="720"/>
        <w:rPr>
          <w:sz w:val="24"/>
          <w:szCs w:val="28"/>
        </w:rPr>
      </w:pPr>
      <w:r w:rsidRPr="00FA3731">
        <w:rPr>
          <w:b/>
          <w:bCs/>
          <w:sz w:val="24"/>
          <w:szCs w:val="28"/>
        </w:rPr>
        <w:t>Description:</w:t>
      </w:r>
      <w:r w:rsidRPr="00C1757C">
        <w:rPr>
          <w:sz w:val="24"/>
          <w:szCs w:val="28"/>
        </w:rPr>
        <w:t xml:space="preserve"> </w:t>
      </w:r>
      <w:r w:rsidR="003A1496" w:rsidRPr="00C1757C">
        <w:rPr>
          <w:sz w:val="24"/>
          <w:szCs w:val="28"/>
        </w:rPr>
        <w:t xml:space="preserve">list of all </w:t>
      </w:r>
      <w:r w:rsidR="003A1496">
        <w:rPr>
          <w:sz w:val="24"/>
          <w:szCs w:val="28"/>
        </w:rPr>
        <w:t>NYSERDA-funded energy storage system projects</w:t>
      </w:r>
      <w:r w:rsidR="003A1496" w:rsidRPr="00C1757C">
        <w:rPr>
          <w:sz w:val="24"/>
          <w:szCs w:val="28"/>
        </w:rPr>
        <w:t xml:space="preserve">, including </w:t>
      </w:r>
      <w:r w:rsidR="003A1496">
        <w:rPr>
          <w:sz w:val="24"/>
          <w:szCs w:val="28"/>
        </w:rPr>
        <w:t xml:space="preserve">projects </w:t>
      </w:r>
      <w:r w:rsidR="003A1496" w:rsidRPr="00C1757C">
        <w:rPr>
          <w:sz w:val="24"/>
          <w:szCs w:val="28"/>
        </w:rPr>
        <w:t xml:space="preserve">located in NYISO Zone </w:t>
      </w:r>
      <w:r w:rsidR="003A1496">
        <w:rPr>
          <w:sz w:val="24"/>
          <w:szCs w:val="28"/>
        </w:rPr>
        <w:t>J (NYC).</w:t>
      </w:r>
    </w:p>
    <w:p w14:paraId="6911F0DF" w14:textId="77777777" w:rsidR="00865A3C" w:rsidRPr="00865A3C" w:rsidRDefault="00A20A9C" w:rsidP="00063EBF">
      <w:pPr>
        <w:pStyle w:val="ListParagraph"/>
        <w:numPr>
          <w:ilvl w:val="0"/>
          <w:numId w:val="13"/>
        </w:numPr>
        <w:spacing w:line="276" w:lineRule="auto"/>
        <w:ind w:left="720"/>
        <w:rPr>
          <w:sz w:val="24"/>
          <w:szCs w:val="28"/>
        </w:rPr>
      </w:pPr>
      <w:r w:rsidRPr="00865A3C">
        <w:rPr>
          <w:b/>
          <w:bCs/>
        </w:rPr>
        <w:t xml:space="preserve">Source: </w:t>
      </w:r>
      <w:hyperlink r:id="rId11" w:history="1">
        <w:r w:rsidR="00865A3C">
          <w:rPr>
            <w:rStyle w:val="Hyperlink"/>
          </w:rPr>
          <w:t>https://der.nyserda.ny.gov/</w:t>
        </w:r>
      </w:hyperlink>
    </w:p>
    <w:p w14:paraId="4DC39E6F" w14:textId="38211AE7" w:rsidR="00A20A9C" w:rsidRPr="00865A3C" w:rsidRDefault="00A20A9C" w:rsidP="00063EBF">
      <w:pPr>
        <w:pStyle w:val="ListParagraph"/>
        <w:numPr>
          <w:ilvl w:val="0"/>
          <w:numId w:val="13"/>
        </w:numPr>
        <w:spacing w:line="276" w:lineRule="auto"/>
        <w:ind w:left="720"/>
        <w:rPr>
          <w:sz w:val="24"/>
          <w:szCs w:val="28"/>
        </w:rPr>
      </w:pPr>
      <w:r w:rsidRPr="00865A3C">
        <w:rPr>
          <w:b/>
          <w:bCs/>
          <w:sz w:val="24"/>
          <w:szCs w:val="28"/>
        </w:rPr>
        <w:t>Shape:</w:t>
      </w:r>
      <w:r w:rsidRPr="00865A3C">
        <w:rPr>
          <w:sz w:val="24"/>
          <w:szCs w:val="28"/>
        </w:rPr>
        <w:t xml:space="preserve"> (</w:t>
      </w:r>
      <w:r w:rsidR="00273248" w:rsidRPr="00865A3C">
        <w:rPr>
          <w:sz w:val="24"/>
          <w:szCs w:val="28"/>
        </w:rPr>
        <w:t>1174</w:t>
      </w:r>
      <w:r w:rsidRPr="00865A3C">
        <w:rPr>
          <w:sz w:val="24"/>
          <w:szCs w:val="28"/>
        </w:rPr>
        <w:t xml:space="preserve">, </w:t>
      </w:r>
      <w:r w:rsidR="00273248" w:rsidRPr="00865A3C">
        <w:rPr>
          <w:sz w:val="24"/>
          <w:szCs w:val="28"/>
        </w:rPr>
        <w:t>35</w:t>
      </w:r>
      <w:r w:rsidRPr="00865A3C">
        <w:rPr>
          <w:sz w:val="24"/>
          <w:szCs w:val="28"/>
        </w:rPr>
        <w:t>)</w:t>
      </w:r>
    </w:p>
    <w:p w14:paraId="53C3AB32" w14:textId="3438B1A3" w:rsidR="00E57B83" w:rsidRDefault="00A20A9C" w:rsidP="006F1182">
      <w:pPr>
        <w:pStyle w:val="ListParagraph"/>
        <w:numPr>
          <w:ilvl w:val="0"/>
          <w:numId w:val="13"/>
        </w:numPr>
        <w:spacing w:line="276" w:lineRule="auto"/>
        <w:ind w:left="720"/>
        <w:rPr>
          <w:i/>
          <w:iCs/>
          <w:sz w:val="24"/>
          <w:szCs w:val="28"/>
        </w:rPr>
      </w:pPr>
      <w:r w:rsidRPr="00FA3731">
        <w:rPr>
          <w:b/>
          <w:bCs/>
          <w:sz w:val="24"/>
          <w:szCs w:val="28"/>
        </w:rPr>
        <w:t>Filename:</w:t>
      </w:r>
      <w:r w:rsidRPr="00FA3731">
        <w:rPr>
          <w:sz w:val="24"/>
          <w:szCs w:val="28"/>
        </w:rPr>
        <w:t xml:space="preserve"> </w:t>
      </w:r>
      <w:r w:rsidRPr="004632DE">
        <w:rPr>
          <w:i/>
          <w:iCs/>
          <w:sz w:val="24"/>
          <w:szCs w:val="28"/>
        </w:rPr>
        <w:t>‘</w:t>
      </w:r>
      <w:r>
        <w:rPr>
          <w:i/>
          <w:iCs/>
          <w:sz w:val="24"/>
          <w:szCs w:val="28"/>
        </w:rPr>
        <w:t>data/csv</w:t>
      </w:r>
      <w:r w:rsidRPr="004632DE">
        <w:rPr>
          <w:i/>
          <w:iCs/>
          <w:sz w:val="24"/>
          <w:szCs w:val="28"/>
        </w:rPr>
        <w:t>/</w:t>
      </w:r>
      <w:r w:rsidR="0079039D" w:rsidRPr="0079039D">
        <w:rPr>
          <w:i/>
          <w:iCs/>
          <w:sz w:val="24"/>
          <w:szCs w:val="28"/>
        </w:rPr>
        <w:t>nyserda_der_metric_data_</w:t>
      </w:r>
      <w:r w:rsidR="0079039D">
        <w:rPr>
          <w:i/>
          <w:iCs/>
          <w:sz w:val="24"/>
          <w:szCs w:val="28"/>
        </w:rPr>
        <w:t>projects.csv’</w:t>
      </w:r>
      <w:r w:rsidR="00095060">
        <w:rPr>
          <w:i/>
          <w:iCs/>
          <w:sz w:val="24"/>
          <w:szCs w:val="28"/>
        </w:rPr>
        <w:tab/>
      </w:r>
    </w:p>
    <w:p w14:paraId="7E039C84" w14:textId="77777777" w:rsidR="00A31DEE" w:rsidRPr="00A31DEE" w:rsidRDefault="00A31DEE" w:rsidP="00A31DEE">
      <w:pPr>
        <w:pStyle w:val="ListParagraph"/>
        <w:spacing w:line="276" w:lineRule="auto"/>
        <w:rPr>
          <w:i/>
          <w:iCs/>
          <w:sz w:val="24"/>
          <w:szCs w:val="28"/>
        </w:rPr>
      </w:pPr>
    </w:p>
    <w:p w14:paraId="5DE0880B" w14:textId="77777777" w:rsidR="00A31DEE" w:rsidRDefault="00A31DEE" w:rsidP="00E57B83">
      <w:pPr>
        <w:spacing w:line="276" w:lineRule="auto"/>
        <w:rPr>
          <w:sz w:val="24"/>
          <w:szCs w:val="28"/>
        </w:rPr>
      </w:pPr>
    </w:p>
    <w:p w14:paraId="0A7BF1B5" w14:textId="77777777" w:rsidR="00A31DEE" w:rsidRDefault="00A31DEE" w:rsidP="00E57B83">
      <w:pPr>
        <w:spacing w:line="276" w:lineRule="auto"/>
        <w:rPr>
          <w:sz w:val="24"/>
          <w:szCs w:val="28"/>
        </w:rPr>
      </w:pPr>
    </w:p>
    <w:p w14:paraId="5338C36D" w14:textId="5A11F91E" w:rsidR="00A31DEE" w:rsidRDefault="00A31DEE" w:rsidP="00A31DEE">
      <w:pPr>
        <w:pStyle w:val="Heading1"/>
      </w:pPr>
      <w:r>
        <w:lastRenderedPageBreak/>
        <w:t>ETL Process</w:t>
      </w:r>
    </w:p>
    <w:p w14:paraId="3F997FCB" w14:textId="4C9688E7" w:rsidR="00E57B83" w:rsidRPr="00F91571" w:rsidRDefault="00A31DEE" w:rsidP="00A31DEE">
      <w:pPr>
        <w:spacing w:line="276" w:lineRule="auto"/>
        <w:rPr>
          <w:sz w:val="24"/>
          <w:szCs w:val="28"/>
        </w:rPr>
      </w:pPr>
      <w:r>
        <w:rPr>
          <w:sz w:val="24"/>
          <w:szCs w:val="28"/>
        </w:rPr>
        <w:t xml:space="preserve">The </w:t>
      </w:r>
      <w:r w:rsidR="00F91571">
        <w:rPr>
          <w:sz w:val="24"/>
          <w:szCs w:val="28"/>
        </w:rPr>
        <w:t>flow of processes beginning at extraction through loading into the final production database is shown below:</w:t>
      </w:r>
    </w:p>
    <w:p w14:paraId="089EDC7D" w14:textId="77777777" w:rsidR="002E611B" w:rsidRDefault="00A31DEE" w:rsidP="002E611B">
      <w:pPr>
        <w:keepNext/>
        <w:spacing w:line="276" w:lineRule="auto"/>
        <w:jc w:val="center"/>
      </w:pPr>
      <w:r>
        <w:rPr>
          <w:noProof/>
        </w:rPr>
        <w:drawing>
          <wp:inline distT="0" distB="0" distL="0" distR="0" wp14:anchorId="6ABAD22B" wp14:editId="699E8D00">
            <wp:extent cx="5821865" cy="4541178"/>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ip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3862" cy="4558336"/>
                    </a:xfrm>
                    <a:prstGeom prst="rect">
                      <a:avLst/>
                    </a:prstGeom>
                  </pic:spPr>
                </pic:pic>
              </a:graphicData>
            </a:graphic>
          </wp:inline>
        </w:drawing>
      </w:r>
    </w:p>
    <w:p w14:paraId="06A9EE97" w14:textId="599BAC5B" w:rsidR="002E611B" w:rsidRPr="002E611B" w:rsidRDefault="002E611B" w:rsidP="002E611B">
      <w:pPr>
        <w:pStyle w:val="Caption"/>
        <w:jc w:val="center"/>
      </w:pPr>
      <w:r>
        <w:t xml:space="preserve">Figure </w:t>
      </w:r>
      <w:r>
        <w:fldChar w:fldCharType="begin"/>
      </w:r>
      <w:r>
        <w:instrText xml:space="preserve"> SEQ Figure \* ARABIC </w:instrText>
      </w:r>
      <w:r>
        <w:fldChar w:fldCharType="separate"/>
      </w:r>
      <w:r w:rsidR="00D5754C">
        <w:rPr>
          <w:noProof/>
        </w:rPr>
        <w:t>2</w:t>
      </w:r>
      <w:r>
        <w:fldChar w:fldCharType="end"/>
      </w:r>
      <w:r>
        <w:t xml:space="preserve"> - ETL Process Diagram</w:t>
      </w:r>
    </w:p>
    <w:p w14:paraId="0B12D530" w14:textId="77777777" w:rsidR="002E611B" w:rsidRPr="002E611B" w:rsidRDefault="002E611B" w:rsidP="002E611B"/>
    <w:p w14:paraId="67392CFE" w14:textId="52683BE4" w:rsidR="00E57B83" w:rsidRDefault="00CC6BA4" w:rsidP="00E57B83">
      <w:pPr>
        <w:pStyle w:val="Heading1"/>
      </w:pPr>
      <w:r>
        <w:t xml:space="preserve">Step 1. </w:t>
      </w:r>
      <w:r w:rsidR="00E57B83">
        <w:t>Extraction</w:t>
      </w:r>
    </w:p>
    <w:p w14:paraId="24380F58" w14:textId="758C8067" w:rsidR="00E57B83" w:rsidRDefault="006F09EE" w:rsidP="00E57B83">
      <w:pPr>
        <w:rPr>
          <w:sz w:val="24"/>
          <w:szCs w:val="28"/>
        </w:rPr>
      </w:pPr>
      <w:r>
        <w:rPr>
          <w:sz w:val="24"/>
          <w:szCs w:val="28"/>
        </w:rPr>
        <w:t xml:space="preserve">Because the data from each organization is only provided in the form of Excel files – generally updated quarterly and non-automated, it was easiest to simply download the files, convert to CSV format, </w:t>
      </w:r>
      <w:r w:rsidR="00AB7384">
        <w:rPr>
          <w:sz w:val="24"/>
          <w:szCs w:val="28"/>
        </w:rPr>
        <w:t>and load into Pandas dataframes to clean.</w:t>
      </w:r>
    </w:p>
    <w:p w14:paraId="2A26DE63" w14:textId="77777777" w:rsidR="002E611B" w:rsidRPr="00AB7384" w:rsidRDefault="002E611B" w:rsidP="00E57B83">
      <w:pPr>
        <w:rPr>
          <w:sz w:val="24"/>
          <w:szCs w:val="28"/>
        </w:rPr>
      </w:pPr>
    </w:p>
    <w:p w14:paraId="15B15819" w14:textId="729D3092" w:rsidR="00E57B83" w:rsidRDefault="00CC6BA4" w:rsidP="00E57B83">
      <w:pPr>
        <w:pStyle w:val="Heading1"/>
      </w:pPr>
      <w:r>
        <w:lastRenderedPageBreak/>
        <w:t xml:space="preserve">Step 2. </w:t>
      </w:r>
      <w:r w:rsidR="00E57B83">
        <w:t>Transformation</w:t>
      </w:r>
    </w:p>
    <w:p w14:paraId="55E551A5" w14:textId="28D2D8A0" w:rsidR="00570436" w:rsidRDefault="00570436" w:rsidP="00253A0B">
      <w:pPr>
        <w:rPr>
          <w:sz w:val="24"/>
          <w:szCs w:val="28"/>
        </w:rPr>
      </w:pPr>
      <w:r>
        <w:rPr>
          <w:sz w:val="24"/>
          <w:szCs w:val="28"/>
        </w:rPr>
        <w:t>To get into useable format to load into the final database, the following operations were performed for each dataframe:</w:t>
      </w:r>
    </w:p>
    <w:p w14:paraId="3BCD3B41" w14:textId="7223455A" w:rsidR="00253A0B" w:rsidRPr="004A4FB6" w:rsidRDefault="00253A0B" w:rsidP="00253A0B">
      <w:pPr>
        <w:ind w:firstLine="360"/>
        <w:rPr>
          <w:b/>
          <w:bCs/>
        </w:rPr>
      </w:pPr>
      <w:r w:rsidRPr="004A4FB6">
        <w:rPr>
          <w:b/>
          <w:bCs/>
        </w:rPr>
        <w:t>coned_df:</w:t>
      </w:r>
    </w:p>
    <w:p w14:paraId="4E2887FA" w14:textId="179A2FAC" w:rsidR="00253A0B" w:rsidRPr="00F543AC" w:rsidRDefault="004A4FB6" w:rsidP="00C74974">
      <w:pPr>
        <w:pStyle w:val="ListParagraph"/>
        <w:numPr>
          <w:ilvl w:val="0"/>
          <w:numId w:val="14"/>
        </w:numPr>
        <w:spacing w:line="276" w:lineRule="auto"/>
        <w:rPr>
          <w:i/>
          <w:iCs/>
          <w:sz w:val="21"/>
          <w:szCs w:val="22"/>
        </w:rPr>
      </w:pPr>
      <w:r w:rsidRPr="00F543AC">
        <w:rPr>
          <w:i/>
          <w:iCs/>
          <w:sz w:val="21"/>
          <w:szCs w:val="22"/>
        </w:rPr>
        <w:t xml:space="preserve">Keep only non-null ESS projects (does not include thermal/ice storage) </w:t>
      </w:r>
    </w:p>
    <w:p w14:paraId="0939F1E6" w14:textId="7EA2B2F3"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Remove unwanted columns</w:t>
      </w:r>
    </w:p>
    <w:p w14:paraId="42B820C5" w14:textId="090B43B8"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Rename columns</w:t>
      </w:r>
    </w:p>
    <w:p w14:paraId="1031A03F" w14:textId="0DC0F11C"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Drop projects in Westchester</w:t>
      </w:r>
    </w:p>
    <w:p w14:paraId="3DEE7007" w14:textId="63E07509"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Rename boroughs</w:t>
      </w:r>
    </w:p>
    <w:p w14:paraId="34F6D7C7" w14:textId="4C00E6D7"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Convert zipcode and power to integers</w:t>
      </w:r>
    </w:p>
    <w:p w14:paraId="59A4A9D5" w14:textId="69827360"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Convert dates to datetime</w:t>
      </w:r>
    </w:p>
    <w:p w14:paraId="4C910E21" w14:textId="7C446AE8"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Create new dataframe for completed projects</w:t>
      </w:r>
    </w:p>
    <w:p w14:paraId="67C63805" w14:textId="7B132F58" w:rsidR="004A4FB6" w:rsidRPr="00F543AC" w:rsidRDefault="004A4FB6" w:rsidP="00C74974">
      <w:pPr>
        <w:pStyle w:val="ListParagraph"/>
        <w:numPr>
          <w:ilvl w:val="0"/>
          <w:numId w:val="14"/>
        </w:numPr>
        <w:spacing w:line="276" w:lineRule="auto"/>
        <w:rPr>
          <w:i/>
          <w:iCs/>
          <w:sz w:val="21"/>
          <w:szCs w:val="22"/>
        </w:rPr>
      </w:pPr>
      <w:r w:rsidRPr="00F543AC">
        <w:rPr>
          <w:i/>
          <w:iCs/>
          <w:sz w:val="21"/>
          <w:szCs w:val="22"/>
        </w:rPr>
        <w:t>Export clean CSV</w:t>
      </w:r>
      <w:r w:rsidR="00D7412D" w:rsidRPr="00F543AC">
        <w:rPr>
          <w:i/>
          <w:iCs/>
          <w:sz w:val="21"/>
          <w:szCs w:val="22"/>
        </w:rPr>
        <w:t>s</w:t>
      </w:r>
    </w:p>
    <w:p w14:paraId="0FB056A8" w14:textId="45BEFC25" w:rsidR="004A4FB6" w:rsidRPr="00C74974" w:rsidRDefault="00C74974" w:rsidP="00C74974">
      <w:pPr>
        <w:ind w:left="360"/>
        <w:rPr>
          <w:b/>
          <w:bCs/>
        </w:rPr>
      </w:pPr>
      <w:r w:rsidRPr="00C74974">
        <w:rPr>
          <w:b/>
          <w:bCs/>
        </w:rPr>
        <w:t>nyiso_df:</w:t>
      </w:r>
    </w:p>
    <w:p w14:paraId="4ADC01EA" w14:textId="3831ED50"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Keep only wanted columns</w:t>
      </w:r>
    </w:p>
    <w:p w14:paraId="6E69ED47" w14:textId="34AFAFC9"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Rename columns</w:t>
      </w:r>
    </w:p>
    <w:p w14:paraId="52F7712F" w14:textId="23D00824"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Keep only ESS projects in Zone J</w:t>
      </w:r>
    </w:p>
    <w:p w14:paraId="7ED510E2" w14:textId="0113E802"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Rename boroughs</w:t>
      </w:r>
    </w:p>
    <w:p w14:paraId="73B84C3F" w14:textId="3A9E197C"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Drop if Borough = Union</w:t>
      </w:r>
    </w:p>
    <w:p w14:paraId="5E447D97" w14:textId="3E265EAB"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Convert dates to datetime</w:t>
      </w:r>
    </w:p>
    <w:p w14:paraId="610A911F" w14:textId="0FFC7030" w:rsidR="00C74974" w:rsidRPr="00F543AC" w:rsidRDefault="00C74974" w:rsidP="00C74974">
      <w:pPr>
        <w:pStyle w:val="ListParagraph"/>
        <w:numPr>
          <w:ilvl w:val="0"/>
          <w:numId w:val="15"/>
        </w:numPr>
        <w:spacing w:line="276" w:lineRule="auto"/>
        <w:rPr>
          <w:i/>
          <w:iCs/>
          <w:sz w:val="21"/>
          <w:szCs w:val="22"/>
        </w:rPr>
      </w:pPr>
      <w:r w:rsidRPr="00F543AC">
        <w:rPr>
          <w:i/>
          <w:iCs/>
          <w:sz w:val="21"/>
          <w:szCs w:val="22"/>
        </w:rPr>
        <w:t>Export clean CSV</w:t>
      </w:r>
    </w:p>
    <w:p w14:paraId="10EE9432" w14:textId="1520F536" w:rsidR="00E57B83" w:rsidRPr="00C74974" w:rsidRDefault="00C74974" w:rsidP="00C74974">
      <w:pPr>
        <w:ind w:left="360"/>
        <w:rPr>
          <w:b/>
          <w:bCs/>
          <w:sz w:val="24"/>
          <w:szCs w:val="28"/>
        </w:rPr>
      </w:pPr>
      <w:r w:rsidRPr="00C74974">
        <w:rPr>
          <w:b/>
          <w:bCs/>
          <w:sz w:val="24"/>
          <w:szCs w:val="28"/>
        </w:rPr>
        <w:t>nyserda_projects_df:</w:t>
      </w:r>
    </w:p>
    <w:p w14:paraId="577B66D8" w14:textId="2D207B65" w:rsidR="00C74974" w:rsidRPr="00F543AC" w:rsidRDefault="00C74974" w:rsidP="00FF141C">
      <w:pPr>
        <w:pStyle w:val="ListParagraph"/>
        <w:numPr>
          <w:ilvl w:val="0"/>
          <w:numId w:val="16"/>
        </w:numPr>
        <w:spacing w:line="276" w:lineRule="auto"/>
        <w:rPr>
          <w:i/>
          <w:iCs/>
          <w:sz w:val="21"/>
          <w:szCs w:val="22"/>
        </w:rPr>
      </w:pPr>
      <w:r w:rsidRPr="00F543AC">
        <w:rPr>
          <w:i/>
          <w:iCs/>
          <w:sz w:val="21"/>
          <w:szCs w:val="22"/>
        </w:rPr>
        <w:t>Keep only wanted columns</w:t>
      </w:r>
    </w:p>
    <w:p w14:paraId="522A908E" w14:textId="5350CC21" w:rsidR="00C74974" w:rsidRPr="00F543AC" w:rsidRDefault="00C74974" w:rsidP="00FF141C">
      <w:pPr>
        <w:pStyle w:val="ListParagraph"/>
        <w:numPr>
          <w:ilvl w:val="0"/>
          <w:numId w:val="16"/>
        </w:numPr>
        <w:spacing w:line="276" w:lineRule="auto"/>
        <w:rPr>
          <w:i/>
          <w:iCs/>
          <w:sz w:val="21"/>
          <w:szCs w:val="22"/>
        </w:rPr>
      </w:pPr>
      <w:r w:rsidRPr="00F543AC">
        <w:rPr>
          <w:i/>
          <w:iCs/>
          <w:sz w:val="21"/>
          <w:szCs w:val="22"/>
        </w:rPr>
        <w:t>Rename columns</w:t>
      </w:r>
    </w:p>
    <w:p w14:paraId="5DB3EF8B" w14:textId="2539E4BC" w:rsidR="00C74974" w:rsidRPr="00F543AC" w:rsidRDefault="00C74974" w:rsidP="00FF141C">
      <w:pPr>
        <w:pStyle w:val="ListParagraph"/>
        <w:numPr>
          <w:ilvl w:val="0"/>
          <w:numId w:val="16"/>
        </w:numPr>
        <w:spacing w:line="276" w:lineRule="auto"/>
        <w:rPr>
          <w:i/>
          <w:iCs/>
          <w:sz w:val="21"/>
          <w:szCs w:val="22"/>
        </w:rPr>
      </w:pPr>
      <w:r w:rsidRPr="00F543AC">
        <w:rPr>
          <w:i/>
          <w:iCs/>
          <w:sz w:val="21"/>
          <w:szCs w:val="22"/>
        </w:rPr>
        <w:t xml:space="preserve">Change </w:t>
      </w:r>
      <w:r w:rsidR="00D7412D" w:rsidRPr="00F543AC">
        <w:rPr>
          <w:i/>
          <w:iCs/>
          <w:sz w:val="21"/>
          <w:szCs w:val="22"/>
        </w:rPr>
        <w:t>values to integers</w:t>
      </w:r>
    </w:p>
    <w:p w14:paraId="3908B426" w14:textId="1F043CB3" w:rsidR="00D7412D" w:rsidRPr="00F543AC" w:rsidRDefault="00D7412D" w:rsidP="00FF141C">
      <w:pPr>
        <w:pStyle w:val="ListParagraph"/>
        <w:numPr>
          <w:ilvl w:val="0"/>
          <w:numId w:val="16"/>
        </w:numPr>
        <w:spacing w:line="276" w:lineRule="auto"/>
        <w:rPr>
          <w:i/>
          <w:iCs/>
          <w:sz w:val="21"/>
          <w:szCs w:val="22"/>
        </w:rPr>
      </w:pPr>
      <w:r w:rsidRPr="00F543AC">
        <w:rPr>
          <w:i/>
          <w:iCs/>
          <w:sz w:val="21"/>
          <w:szCs w:val="22"/>
        </w:rPr>
        <w:t>Replace 0s with NaN</w:t>
      </w:r>
    </w:p>
    <w:p w14:paraId="00995940" w14:textId="2A2425F3" w:rsidR="00D7412D" w:rsidRPr="00F543AC" w:rsidRDefault="00D7412D" w:rsidP="00FF141C">
      <w:pPr>
        <w:pStyle w:val="ListParagraph"/>
        <w:numPr>
          <w:ilvl w:val="0"/>
          <w:numId w:val="16"/>
        </w:numPr>
        <w:spacing w:line="276" w:lineRule="auto"/>
        <w:rPr>
          <w:i/>
          <w:iCs/>
          <w:sz w:val="21"/>
          <w:szCs w:val="22"/>
        </w:rPr>
      </w:pPr>
      <w:r w:rsidRPr="00F543AC">
        <w:rPr>
          <w:i/>
          <w:iCs/>
          <w:sz w:val="21"/>
          <w:szCs w:val="22"/>
        </w:rPr>
        <w:t>Keep only projects in Zone J and remove thermal storage projects</w:t>
      </w:r>
    </w:p>
    <w:p w14:paraId="47D0B1BF" w14:textId="139F55FB" w:rsidR="00D7412D" w:rsidRPr="00F543AC" w:rsidRDefault="00D7412D" w:rsidP="00FF141C">
      <w:pPr>
        <w:pStyle w:val="ListParagraph"/>
        <w:numPr>
          <w:ilvl w:val="0"/>
          <w:numId w:val="16"/>
        </w:numPr>
        <w:spacing w:line="276" w:lineRule="auto"/>
        <w:rPr>
          <w:i/>
          <w:iCs/>
          <w:sz w:val="21"/>
          <w:szCs w:val="22"/>
        </w:rPr>
      </w:pPr>
      <w:r w:rsidRPr="00F543AC">
        <w:rPr>
          <w:i/>
          <w:iCs/>
          <w:sz w:val="21"/>
          <w:szCs w:val="22"/>
        </w:rPr>
        <w:t>Convert dates to datetime</w:t>
      </w:r>
    </w:p>
    <w:p w14:paraId="62B2339B" w14:textId="1A2CBC52" w:rsidR="00D7412D" w:rsidRPr="00F543AC" w:rsidRDefault="00D7412D" w:rsidP="00FF141C">
      <w:pPr>
        <w:pStyle w:val="ListParagraph"/>
        <w:numPr>
          <w:ilvl w:val="0"/>
          <w:numId w:val="16"/>
        </w:numPr>
        <w:spacing w:line="276" w:lineRule="auto"/>
        <w:rPr>
          <w:i/>
          <w:iCs/>
          <w:sz w:val="21"/>
          <w:szCs w:val="22"/>
        </w:rPr>
      </w:pPr>
      <w:r w:rsidRPr="00F543AC">
        <w:rPr>
          <w:i/>
          <w:iCs/>
          <w:sz w:val="21"/>
          <w:szCs w:val="22"/>
        </w:rPr>
        <w:t>Export to CSV</w:t>
      </w:r>
    </w:p>
    <w:p w14:paraId="41415687" w14:textId="2525C540" w:rsidR="00FF141C" w:rsidRPr="00FF141C" w:rsidRDefault="00FF141C" w:rsidP="00FF141C">
      <w:pPr>
        <w:ind w:firstLine="360"/>
        <w:rPr>
          <w:b/>
          <w:bCs/>
        </w:rPr>
      </w:pPr>
      <w:r w:rsidRPr="00FF141C">
        <w:rPr>
          <w:b/>
          <w:bCs/>
        </w:rPr>
        <w:t>nyserda_facilities_df:</w:t>
      </w:r>
    </w:p>
    <w:p w14:paraId="077F4559" w14:textId="5340FB31" w:rsidR="00FF141C" w:rsidRPr="00F543AC" w:rsidRDefault="00FF141C" w:rsidP="00FF141C">
      <w:pPr>
        <w:pStyle w:val="ListParagraph"/>
        <w:numPr>
          <w:ilvl w:val="0"/>
          <w:numId w:val="17"/>
        </w:numPr>
        <w:spacing w:line="276" w:lineRule="auto"/>
        <w:rPr>
          <w:i/>
          <w:iCs/>
        </w:rPr>
      </w:pPr>
      <w:r w:rsidRPr="00F543AC">
        <w:rPr>
          <w:i/>
          <w:iCs/>
        </w:rPr>
        <w:t>Keep only wanted columns</w:t>
      </w:r>
    </w:p>
    <w:p w14:paraId="7EF15AB8" w14:textId="33CEC7F1" w:rsidR="00FF141C" w:rsidRPr="00F543AC" w:rsidRDefault="00FF141C" w:rsidP="00FF141C">
      <w:pPr>
        <w:pStyle w:val="ListParagraph"/>
        <w:numPr>
          <w:ilvl w:val="0"/>
          <w:numId w:val="17"/>
        </w:numPr>
        <w:spacing w:line="276" w:lineRule="auto"/>
        <w:rPr>
          <w:i/>
          <w:iCs/>
        </w:rPr>
      </w:pPr>
      <w:r w:rsidRPr="00F543AC">
        <w:rPr>
          <w:i/>
          <w:iCs/>
        </w:rPr>
        <w:t>Rename columns</w:t>
      </w:r>
    </w:p>
    <w:p w14:paraId="1ED93009" w14:textId="0A5E283C" w:rsidR="00FF141C" w:rsidRPr="00F543AC" w:rsidRDefault="00FF141C" w:rsidP="00FF141C">
      <w:pPr>
        <w:pStyle w:val="ListParagraph"/>
        <w:numPr>
          <w:ilvl w:val="0"/>
          <w:numId w:val="17"/>
        </w:numPr>
        <w:spacing w:line="276" w:lineRule="auto"/>
        <w:rPr>
          <w:i/>
          <w:iCs/>
        </w:rPr>
      </w:pPr>
      <w:r w:rsidRPr="00F543AC">
        <w:rPr>
          <w:i/>
          <w:iCs/>
        </w:rPr>
        <w:t>Replace 0s with NaN</w:t>
      </w:r>
    </w:p>
    <w:p w14:paraId="593A3CA5" w14:textId="548F36B1" w:rsidR="00FF141C" w:rsidRPr="00F543AC" w:rsidRDefault="00FF141C" w:rsidP="00FF141C">
      <w:pPr>
        <w:pStyle w:val="ListParagraph"/>
        <w:numPr>
          <w:ilvl w:val="0"/>
          <w:numId w:val="17"/>
        </w:numPr>
        <w:spacing w:line="276" w:lineRule="auto"/>
        <w:rPr>
          <w:i/>
          <w:iCs/>
        </w:rPr>
      </w:pPr>
      <w:r w:rsidRPr="00F543AC">
        <w:rPr>
          <w:i/>
          <w:iCs/>
        </w:rPr>
        <w:t>Keep only projects in Zone J and remove thermal storage projects</w:t>
      </w:r>
    </w:p>
    <w:p w14:paraId="1531FA8C" w14:textId="43A1EFEF" w:rsidR="00FF141C" w:rsidRPr="00F543AC" w:rsidRDefault="00FF141C" w:rsidP="00FF141C">
      <w:pPr>
        <w:pStyle w:val="ListParagraph"/>
        <w:numPr>
          <w:ilvl w:val="0"/>
          <w:numId w:val="17"/>
        </w:numPr>
        <w:spacing w:line="276" w:lineRule="auto"/>
        <w:rPr>
          <w:i/>
          <w:iCs/>
        </w:rPr>
      </w:pPr>
      <w:r w:rsidRPr="00F543AC">
        <w:rPr>
          <w:i/>
          <w:iCs/>
        </w:rPr>
        <w:t>Concatenate coordinates or mapping</w:t>
      </w:r>
    </w:p>
    <w:p w14:paraId="367E7F9D" w14:textId="40734708" w:rsidR="00FF141C" w:rsidRPr="00F543AC" w:rsidRDefault="00FF141C" w:rsidP="00FF141C">
      <w:pPr>
        <w:pStyle w:val="ListParagraph"/>
        <w:numPr>
          <w:ilvl w:val="0"/>
          <w:numId w:val="17"/>
        </w:numPr>
        <w:spacing w:line="276" w:lineRule="auto"/>
        <w:rPr>
          <w:i/>
          <w:iCs/>
        </w:rPr>
      </w:pPr>
      <w:r w:rsidRPr="00F543AC">
        <w:rPr>
          <w:i/>
          <w:iCs/>
        </w:rPr>
        <w:t>Export to CSV</w:t>
      </w:r>
    </w:p>
    <w:p w14:paraId="62BCFFDA" w14:textId="19D316CC" w:rsidR="00E57B83" w:rsidRDefault="003A283E" w:rsidP="0097725E">
      <w:pPr>
        <w:ind w:left="360"/>
      </w:pPr>
      <w:r>
        <w:t>NYSERDA Projects and Facilities datasets can be merged on ‘facility_id’ in Pandas or later using SQL commands.</w:t>
      </w:r>
    </w:p>
    <w:p w14:paraId="07B04B8E" w14:textId="78B04561" w:rsidR="00E57B83" w:rsidRDefault="00CC6BA4" w:rsidP="00E57B83">
      <w:pPr>
        <w:pStyle w:val="Heading1"/>
      </w:pPr>
      <w:r>
        <w:lastRenderedPageBreak/>
        <w:t>Step 3. Load</w:t>
      </w:r>
    </w:p>
    <w:p w14:paraId="4B97861E" w14:textId="4A0569A3" w:rsidR="00BE7D33" w:rsidRDefault="00684C7D" w:rsidP="00E57B83">
      <w:r>
        <w:t>A</w:t>
      </w:r>
      <w:r w:rsidR="007C60E9">
        <w:t xml:space="preserve">ll datasets are </w:t>
      </w:r>
      <w:r>
        <w:t xml:space="preserve">now </w:t>
      </w:r>
      <w:r w:rsidR="007C60E9">
        <w:t xml:space="preserve">loaded into a </w:t>
      </w:r>
      <w:r w:rsidR="00F13FFD">
        <w:t xml:space="preserve">relational </w:t>
      </w:r>
      <w:r w:rsidR="007C60E9">
        <w:t xml:space="preserve">database </w:t>
      </w:r>
      <w:r w:rsidR="00EC67FE">
        <w:t xml:space="preserve">‘nyc_ess_projects.db’ </w:t>
      </w:r>
      <w:r w:rsidR="007C60E9">
        <w:t xml:space="preserve">with a </w:t>
      </w:r>
      <w:r w:rsidR="004B3724">
        <w:t xml:space="preserve">Python </w:t>
      </w:r>
      <w:r w:rsidR="007C60E9">
        <w:t xml:space="preserve">script </w:t>
      </w:r>
      <w:r w:rsidR="004B3724">
        <w:t xml:space="preserve">‘create_database.ipynb’, which uses </w:t>
      </w:r>
      <w:r w:rsidR="007C60E9">
        <w:t xml:space="preserve">using Pandas, SQLite3 and SQLAlchemy modules. </w:t>
      </w:r>
    </w:p>
    <w:p w14:paraId="35977065" w14:textId="52CA10BB" w:rsidR="00BE7D33" w:rsidRDefault="00A33512" w:rsidP="00E57B83">
      <w:r>
        <w:t>The entity relationship diagram is</w:t>
      </w:r>
      <w:r w:rsidR="00153A69">
        <w:t xml:space="preserve"> seen below</w:t>
      </w:r>
      <w:r>
        <w:t>:</w:t>
      </w:r>
    </w:p>
    <w:p w14:paraId="09B5B856" w14:textId="77777777" w:rsidR="00BE7D33" w:rsidRPr="00293BD7" w:rsidRDefault="00BE7D33" w:rsidP="00E57B83"/>
    <w:p w14:paraId="125F89D4" w14:textId="77777777" w:rsidR="00D5754C" w:rsidRDefault="00E52B1C" w:rsidP="00D5754C">
      <w:pPr>
        <w:keepNext/>
      </w:pPr>
      <w:r>
        <w:rPr>
          <w:noProof/>
        </w:rPr>
        <w:drawing>
          <wp:inline distT="0" distB="0" distL="0" distR="0" wp14:anchorId="14EA650C" wp14:editId="430EF191">
            <wp:extent cx="5943600" cy="4391025"/>
            <wp:effectExtent l="0" t="0" r="635" b="190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34BD967D" w14:textId="6EB01D32" w:rsidR="00781F1D" w:rsidRDefault="00D5754C" w:rsidP="00D5754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ERD Diagram</w:t>
      </w:r>
    </w:p>
    <w:p w14:paraId="1593F4C9" w14:textId="6822755F" w:rsidR="00A35142" w:rsidRDefault="00A35142"/>
    <w:p w14:paraId="62399563" w14:textId="77777777" w:rsidR="00D5754C" w:rsidRDefault="00D5754C"/>
    <w:p w14:paraId="5DD9EB7D" w14:textId="77777777" w:rsidR="00D5754C" w:rsidRDefault="00D5754C"/>
    <w:p w14:paraId="11A71A7D" w14:textId="77777777" w:rsidR="00D5754C" w:rsidRDefault="00D5754C"/>
    <w:p w14:paraId="40DD2FEE" w14:textId="77777777" w:rsidR="00D5754C" w:rsidRDefault="00D5754C"/>
    <w:p w14:paraId="0CD91643" w14:textId="77777777" w:rsidR="00D5754C" w:rsidRDefault="00D5754C"/>
    <w:p w14:paraId="1B926FC9" w14:textId="55DE68FB" w:rsidR="00D5754C" w:rsidRDefault="00A35142">
      <w:r>
        <w:lastRenderedPageBreak/>
        <w:t xml:space="preserve">Finally, viewing the </w:t>
      </w:r>
      <w:r w:rsidR="00D5754C">
        <w:t>database in DB Browser for SQLite:</w:t>
      </w:r>
    </w:p>
    <w:p w14:paraId="506E3A9A" w14:textId="77777777" w:rsidR="00D5754C" w:rsidRDefault="00D5754C"/>
    <w:p w14:paraId="3513DA90" w14:textId="77777777" w:rsidR="00D5754C" w:rsidRDefault="00D5754C" w:rsidP="00D5754C">
      <w:pPr>
        <w:keepNext/>
        <w:jc w:val="center"/>
      </w:pPr>
      <w:r>
        <w:rPr>
          <w:noProof/>
        </w:rPr>
        <w:drawing>
          <wp:inline distT="0" distB="0" distL="0" distR="0" wp14:anchorId="3FB6CF4A" wp14:editId="343FBAFC">
            <wp:extent cx="3719245" cy="2796587"/>
            <wp:effectExtent l="0" t="0" r="190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4 at 9.54.1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6746" cy="2809746"/>
                    </a:xfrm>
                    <a:prstGeom prst="rect">
                      <a:avLst/>
                    </a:prstGeom>
                  </pic:spPr>
                </pic:pic>
              </a:graphicData>
            </a:graphic>
          </wp:inline>
        </w:drawing>
      </w:r>
    </w:p>
    <w:p w14:paraId="2E97FFB9" w14:textId="6C460DD1" w:rsidR="00D5754C" w:rsidRDefault="00D5754C" w:rsidP="00D5754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Database in DB Browser</w:t>
      </w:r>
    </w:p>
    <w:p w14:paraId="2A83D197" w14:textId="4F2BB9AC" w:rsidR="00D5754C" w:rsidRDefault="00D5754C" w:rsidP="00D5754C">
      <w:pPr>
        <w:jc w:val="center"/>
      </w:pPr>
    </w:p>
    <w:p w14:paraId="0CACA85B" w14:textId="77777777" w:rsidR="00D5754C" w:rsidRDefault="00D5754C" w:rsidP="00D5754C">
      <w:pPr>
        <w:keepNext/>
        <w:jc w:val="center"/>
      </w:pPr>
      <w:r>
        <w:rPr>
          <w:noProof/>
        </w:rPr>
        <w:drawing>
          <wp:inline distT="0" distB="0" distL="0" distR="0" wp14:anchorId="018C6751" wp14:editId="57491C29">
            <wp:extent cx="3801438" cy="2832396"/>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4 at 9.54.59 PM.png"/>
                    <pic:cNvPicPr/>
                  </pic:nvPicPr>
                  <pic:blipFill>
                    <a:blip r:embed="rId15">
                      <a:extLst>
                        <a:ext uri="{28A0092B-C50C-407E-A947-70E740481C1C}">
                          <a14:useLocalDpi xmlns:a14="http://schemas.microsoft.com/office/drawing/2010/main" val="0"/>
                        </a:ext>
                      </a:extLst>
                    </a:blip>
                    <a:stretch>
                      <a:fillRect/>
                    </a:stretch>
                  </pic:blipFill>
                  <pic:spPr>
                    <a:xfrm>
                      <a:off x="0" y="0"/>
                      <a:ext cx="3814682" cy="2842264"/>
                    </a:xfrm>
                    <a:prstGeom prst="rect">
                      <a:avLst/>
                    </a:prstGeom>
                  </pic:spPr>
                </pic:pic>
              </a:graphicData>
            </a:graphic>
          </wp:inline>
        </w:drawing>
      </w:r>
    </w:p>
    <w:p w14:paraId="5B7EC822" w14:textId="207CBC07" w:rsidR="00D5754C" w:rsidRDefault="00D5754C" w:rsidP="00D5754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Database in DB Browser</w:t>
      </w:r>
    </w:p>
    <w:sectPr w:rsidR="00D5754C" w:rsidSect="007E46D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5317C" w14:textId="77777777" w:rsidR="00A256C7" w:rsidRDefault="00A256C7" w:rsidP="00E57B83">
      <w:pPr>
        <w:spacing w:before="0" w:after="0"/>
      </w:pPr>
      <w:r>
        <w:separator/>
      </w:r>
    </w:p>
  </w:endnote>
  <w:endnote w:type="continuationSeparator" w:id="0">
    <w:p w14:paraId="771F3DE4" w14:textId="77777777" w:rsidR="00A256C7" w:rsidRDefault="00A256C7" w:rsidP="00E57B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21130" w14:textId="77777777" w:rsidR="00A256C7" w:rsidRDefault="00A256C7" w:rsidP="00E57B83">
      <w:pPr>
        <w:spacing w:before="0" w:after="0"/>
      </w:pPr>
      <w:r>
        <w:separator/>
      </w:r>
    </w:p>
  </w:footnote>
  <w:footnote w:type="continuationSeparator" w:id="0">
    <w:p w14:paraId="4BF33630" w14:textId="77777777" w:rsidR="00A256C7" w:rsidRDefault="00A256C7" w:rsidP="00E57B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831D9" w14:textId="2691015B" w:rsidR="00275D9B" w:rsidRPr="000F5466" w:rsidRDefault="003262DC">
    <w:pPr>
      <w:pStyle w:val="Header"/>
      <w:rPr>
        <w:b/>
        <w:bCs/>
        <w:sz w:val="32"/>
        <w:szCs w:val="36"/>
      </w:rPr>
    </w:pPr>
    <w:r w:rsidRPr="000F5466">
      <w:rPr>
        <w:b/>
        <w:bCs/>
        <w:sz w:val="32"/>
        <w:szCs w:val="36"/>
      </w:rPr>
      <w:t xml:space="preserve">Project </w:t>
    </w:r>
    <w:r w:rsidR="00E57B83" w:rsidRPr="000F5466">
      <w:rPr>
        <w:b/>
        <w:bCs/>
        <w:sz w:val="32"/>
        <w:szCs w:val="36"/>
      </w:rPr>
      <w:t>2</w:t>
    </w:r>
    <w:r w:rsidRPr="000F5466">
      <w:rPr>
        <w:b/>
        <w:bCs/>
        <w:sz w:val="32"/>
        <w:szCs w:val="36"/>
      </w:rPr>
      <w:t xml:space="preserve"> – </w:t>
    </w:r>
    <w:r w:rsidR="00E57B83" w:rsidRPr="000F5466">
      <w:rPr>
        <w:b/>
        <w:bCs/>
        <w:sz w:val="32"/>
        <w:szCs w:val="36"/>
      </w:rPr>
      <w:t>New York City Energy Storage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C14"/>
    <w:multiLevelType w:val="hybridMultilevel"/>
    <w:tmpl w:val="492E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0389"/>
    <w:multiLevelType w:val="hybridMultilevel"/>
    <w:tmpl w:val="43CE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7258"/>
    <w:multiLevelType w:val="hybridMultilevel"/>
    <w:tmpl w:val="55925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F178C"/>
    <w:multiLevelType w:val="hybridMultilevel"/>
    <w:tmpl w:val="220C7B6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8B93175"/>
    <w:multiLevelType w:val="hybridMultilevel"/>
    <w:tmpl w:val="244E4C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A87CA4"/>
    <w:multiLevelType w:val="hybridMultilevel"/>
    <w:tmpl w:val="EB00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F290A"/>
    <w:multiLevelType w:val="hybridMultilevel"/>
    <w:tmpl w:val="851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32A23"/>
    <w:multiLevelType w:val="hybridMultilevel"/>
    <w:tmpl w:val="07EAF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A6D37"/>
    <w:multiLevelType w:val="hybridMultilevel"/>
    <w:tmpl w:val="2D3CC732"/>
    <w:lvl w:ilvl="0" w:tplc="1272ED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C42F31"/>
    <w:multiLevelType w:val="hybridMultilevel"/>
    <w:tmpl w:val="6BC830C4"/>
    <w:lvl w:ilvl="0" w:tplc="9E744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906FDD"/>
    <w:multiLevelType w:val="multilevel"/>
    <w:tmpl w:val="B9A0B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2175782"/>
    <w:multiLevelType w:val="multilevel"/>
    <w:tmpl w:val="AC90A9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915058B"/>
    <w:multiLevelType w:val="hybridMultilevel"/>
    <w:tmpl w:val="50AA1CFC"/>
    <w:lvl w:ilvl="0" w:tplc="691EFE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8816CE"/>
    <w:multiLevelType w:val="hybridMultilevel"/>
    <w:tmpl w:val="07EAF2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6D5221"/>
    <w:multiLevelType w:val="hybridMultilevel"/>
    <w:tmpl w:val="66B45FC8"/>
    <w:lvl w:ilvl="0" w:tplc="D7C058D2">
      <w:start w:val="1"/>
      <w:numFmt w:val="bullet"/>
      <w:lvlText w:val=""/>
      <w:lvlJc w:val="left"/>
      <w:pPr>
        <w:ind w:left="360" w:hanging="360"/>
      </w:pPr>
      <w:rPr>
        <w:rFonts w:ascii="Wingdings 3" w:hAnsi="Wingdings 3" w:hint="default"/>
      </w:rPr>
    </w:lvl>
    <w:lvl w:ilvl="1" w:tplc="26167BB2">
      <w:start w:val="1"/>
      <w:numFmt w:val="bullet"/>
      <w:lvlText w:val=""/>
      <w:lvlJc w:val="left"/>
      <w:pPr>
        <w:ind w:left="810" w:hanging="360"/>
      </w:pPr>
      <w:rPr>
        <w:rFonts w:ascii="Wingdings 3" w:hAnsi="Wingdings 3"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10"/>
  </w:num>
  <w:num w:numId="5">
    <w:abstractNumId w:val="10"/>
  </w:num>
  <w:num w:numId="6">
    <w:abstractNumId w:val="10"/>
  </w:num>
  <w:num w:numId="7">
    <w:abstractNumId w:val="14"/>
  </w:num>
  <w:num w:numId="8">
    <w:abstractNumId w:val="11"/>
  </w:num>
  <w:num w:numId="9">
    <w:abstractNumId w:val="12"/>
  </w:num>
  <w:num w:numId="10">
    <w:abstractNumId w:val="9"/>
  </w:num>
  <w:num w:numId="11">
    <w:abstractNumId w:val="13"/>
  </w:num>
  <w:num w:numId="12">
    <w:abstractNumId w:val="2"/>
  </w:num>
  <w:num w:numId="13">
    <w:abstractNumId w:val="3"/>
  </w:num>
  <w:num w:numId="14">
    <w:abstractNumId w:val="7"/>
  </w:num>
  <w:num w:numId="15">
    <w:abstractNumId w:val="6"/>
  </w:num>
  <w:num w:numId="16">
    <w:abstractNumId w:val="5"/>
  </w:num>
  <w:num w:numId="17">
    <w:abstractNumId w:val="1"/>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83"/>
    <w:rsid w:val="00047E1B"/>
    <w:rsid w:val="000862CB"/>
    <w:rsid w:val="00095060"/>
    <w:rsid w:val="000C779B"/>
    <w:rsid w:val="000F5466"/>
    <w:rsid w:val="00153A69"/>
    <w:rsid w:val="001B3EE5"/>
    <w:rsid w:val="00253A0B"/>
    <w:rsid w:val="00273248"/>
    <w:rsid w:val="002E611B"/>
    <w:rsid w:val="003262DC"/>
    <w:rsid w:val="003A1496"/>
    <w:rsid w:val="003A283E"/>
    <w:rsid w:val="004632DE"/>
    <w:rsid w:val="004643A0"/>
    <w:rsid w:val="004823E6"/>
    <w:rsid w:val="004A4FB6"/>
    <w:rsid w:val="004B3724"/>
    <w:rsid w:val="004B60DC"/>
    <w:rsid w:val="004D03AB"/>
    <w:rsid w:val="004D1DA8"/>
    <w:rsid w:val="00507040"/>
    <w:rsid w:val="00570436"/>
    <w:rsid w:val="005B066A"/>
    <w:rsid w:val="00674F8B"/>
    <w:rsid w:val="00684C7D"/>
    <w:rsid w:val="006B051B"/>
    <w:rsid w:val="006F09EE"/>
    <w:rsid w:val="006F1182"/>
    <w:rsid w:val="00752C40"/>
    <w:rsid w:val="00781F1D"/>
    <w:rsid w:val="00784969"/>
    <w:rsid w:val="0079039D"/>
    <w:rsid w:val="007C60E9"/>
    <w:rsid w:val="007E46D2"/>
    <w:rsid w:val="00865A3C"/>
    <w:rsid w:val="008B6315"/>
    <w:rsid w:val="009646C0"/>
    <w:rsid w:val="0097725E"/>
    <w:rsid w:val="009931F3"/>
    <w:rsid w:val="00997DB5"/>
    <w:rsid w:val="009C1884"/>
    <w:rsid w:val="00A20A9C"/>
    <w:rsid w:val="00A256C7"/>
    <w:rsid w:val="00A31DEE"/>
    <w:rsid w:val="00A33512"/>
    <w:rsid w:val="00A35142"/>
    <w:rsid w:val="00AA23D5"/>
    <w:rsid w:val="00AB7384"/>
    <w:rsid w:val="00B06E26"/>
    <w:rsid w:val="00B46E27"/>
    <w:rsid w:val="00B8798D"/>
    <w:rsid w:val="00BE0ECB"/>
    <w:rsid w:val="00BE7D33"/>
    <w:rsid w:val="00C1757C"/>
    <w:rsid w:val="00C17B26"/>
    <w:rsid w:val="00C17F74"/>
    <w:rsid w:val="00C74974"/>
    <w:rsid w:val="00CC6BA4"/>
    <w:rsid w:val="00D5754C"/>
    <w:rsid w:val="00D617C3"/>
    <w:rsid w:val="00D64490"/>
    <w:rsid w:val="00D7412D"/>
    <w:rsid w:val="00DF322E"/>
    <w:rsid w:val="00E52B1C"/>
    <w:rsid w:val="00E57B83"/>
    <w:rsid w:val="00EC67FE"/>
    <w:rsid w:val="00F130E4"/>
    <w:rsid w:val="00F13FFD"/>
    <w:rsid w:val="00F37853"/>
    <w:rsid w:val="00F543AC"/>
    <w:rsid w:val="00F91571"/>
    <w:rsid w:val="00FA13AA"/>
    <w:rsid w:val="00FA3731"/>
    <w:rsid w:val="00FF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DBD1"/>
  <w15:chartTrackingRefBased/>
  <w15:docId w15:val="{8C199A49-3226-7C42-B793-B70FF7B4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83"/>
    <w:pPr>
      <w:spacing w:before="120" w:after="240"/>
    </w:pPr>
    <w:rPr>
      <w:rFonts w:ascii="Arial" w:hAnsi="Arial"/>
      <w:sz w:val="22"/>
    </w:rPr>
  </w:style>
  <w:style w:type="paragraph" w:styleId="Heading1">
    <w:name w:val="heading 1"/>
    <w:basedOn w:val="Normal"/>
    <w:next w:val="Normal"/>
    <w:link w:val="Heading1Char"/>
    <w:autoRedefine/>
    <w:uiPriority w:val="9"/>
    <w:qFormat/>
    <w:rsid w:val="009646C0"/>
    <w:pPr>
      <w:keepNext/>
      <w:keepLines/>
      <w:spacing w:before="240"/>
      <w:outlineLvl w:val="0"/>
    </w:pPr>
    <w:rPr>
      <w:rFonts w:eastAsiaTheme="majorEastAsia" w:cstheme="majorBidi"/>
      <w:b/>
      <w:color w:val="2E74B5" w:themeColor="accent5" w:themeShade="BF"/>
      <w:sz w:val="28"/>
      <w:szCs w:val="32"/>
    </w:rPr>
  </w:style>
  <w:style w:type="paragraph" w:styleId="Heading2">
    <w:name w:val="heading 2"/>
    <w:basedOn w:val="Normal"/>
    <w:next w:val="Normal"/>
    <w:link w:val="Heading2Char"/>
    <w:autoRedefine/>
    <w:uiPriority w:val="9"/>
    <w:unhideWhenUsed/>
    <w:qFormat/>
    <w:rsid w:val="004D03AB"/>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C0"/>
    <w:rPr>
      <w:rFonts w:ascii="Arial" w:eastAsiaTheme="majorEastAsia" w:hAnsi="Arial" w:cstheme="majorBidi"/>
      <w:b/>
      <w:color w:val="2E74B5" w:themeColor="accent5" w:themeShade="BF"/>
      <w:sz w:val="28"/>
      <w:szCs w:val="32"/>
    </w:rPr>
  </w:style>
  <w:style w:type="character" w:customStyle="1" w:styleId="Heading2Char">
    <w:name w:val="Heading 2 Char"/>
    <w:basedOn w:val="DefaultParagraphFont"/>
    <w:link w:val="Heading2"/>
    <w:uiPriority w:val="9"/>
    <w:rsid w:val="004D03AB"/>
    <w:rPr>
      <w:rFonts w:ascii="Arial" w:eastAsiaTheme="majorEastAsia" w:hAnsi="Arial" w:cstheme="majorBidi"/>
      <w:b/>
      <w:color w:val="000000" w:themeColor="text1"/>
      <w:szCs w:val="26"/>
    </w:rPr>
  </w:style>
  <w:style w:type="paragraph" w:styleId="NoSpacing">
    <w:name w:val="No Spacing"/>
    <w:autoRedefine/>
    <w:uiPriority w:val="1"/>
    <w:qFormat/>
    <w:rsid w:val="009646C0"/>
    <w:pPr>
      <w:spacing w:before="240" w:after="240"/>
    </w:pPr>
    <w:rPr>
      <w:rFonts w:ascii="Arial" w:eastAsiaTheme="minorEastAsia" w:hAnsi="Arial"/>
      <w:b/>
      <w:sz w:val="28"/>
      <w:szCs w:val="22"/>
    </w:rPr>
  </w:style>
  <w:style w:type="paragraph" w:styleId="ListParagraph">
    <w:name w:val="List Paragraph"/>
    <w:basedOn w:val="Normal"/>
    <w:autoRedefine/>
    <w:uiPriority w:val="34"/>
    <w:qFormat/>
    <w:rsid w:val="009646C0"/>
    <w:pPr>
      <w:spacing w:line="360" w:lineRule="auto"/>
      <w:ind w:left="720"/>
      <w:contextualSpacing/>
    </w:pPr>
  </w:style>
  <w:style w:type="paragraph" w:styleId="Header">
    <w:name w:val="header"/>
    <w:basedOn w:val="Normal"/>
    <w:link w:val="HeaderChar"/>
    <w:uiPriority w:val="99"/>
    <w:unhideWhenUsed/>
    <w:rsid w:val="00E57B83"/>
    <w:pPr>
      <w:tabs>
        <w:tab w:val="center" w:pos="4680"/>
        <w:tab w:val="right" w:pos="9360"/>
      </w:tabs>
      <w:spacing w:before="0" w:after="0"/>
    </w:pPr>
  </w:style>
  <w:style w:type="character" w:customStyle="1" w:styleId="HeaderChar">
    <w:name w:val="Header Char"/>
    <w:basedOn w:val="DefaultParagraphFont"/>
    <w:link w:val="Header"/>
    <w:uiPriority w:val="99"/>
    <w:rsid w:val="00E57B83"/>
    <w:rPr>
      <w:rFonts w:ascii="Arial" w:hAnsi="Arial"/>
      <w:sz w:val="22"/>
    </w:rPr>
  </w:style>
  <w:style w:type="character" w:styleId="Hyperlink">
    <w:name w:val="Hyperlink"/>
    <w:basedOn w:val="DefaultParagraphFont"/>
    <w:uiPriority w:val="99"/>
    <w:unhideWhenUsed/>
    <w:rsid w:val="00E57B83"/>
    <w:rPr>
      <w:color w:val="0563C1" w:themeColor="hyperlink"/>
      <w:u w:val="single"/>
    </w:rPr>
  </w:style>
  <w:style w:type="paragraph" w:styleId="Caption">
    <w:name w:val="caption"/>
    <w:basedOn w:val="Normal"/>
    <w:next w:val="Normal"/>
    <w:uiPriority w:val="35"/>
    <w:unhideWhenUsed/>
    <w:qFormat/>
    <w:rsid w:val="00E57B83"/>
    <w:pPr>
      <w:spacing w:before="0" w:after="200"/>
    </w:pPr>
    <w:rPr>
      <w:i/>
      <w:iCs/>
      <w:color w:val="44546A" w:themeColor="text2"/>
      <w:sz w:val="18"/>
      <w:szCs w:val="18"/>
    </w:rPr>
  </w:style>
  <w:style w:type="character" w:styleId="CommentReference">
    <w:name w:val="annotation reference"/>
    <w:basedOn w:val="DefaultParagraphFont"/>
    <w:uiPriority w:val="99"/>
    <w:semiHidden/>
    <w:unhideWhenUsed/>
    <w:rsid w:val="00E57B83"/>
    <w:rPr>
      <w:sz w:val="16"/>
      <w:szCs w:val="16"/>
    </w:rPr>
  </w:style>
  <w:style w:type="paragraph" w:styleId="CommentText">
    <w:name w:val="annotation text"/>
    <w:basedOn w:val="Normal"/>
    <w:link w:val="CommentTextChar"/>
    <w:uiPriority w:val="99"/>
    <w:semiHidden/>
    <w:unhideWhenUsed/>
    <w:rsid w:val="00E57B83"/>
    <w:rPr>
      <w:sz w:val="20"/>
      <w:szCs w:val="20"/>
    </w:rPr>
  </w:style>
  <w:style w:type="character" w:customStyle="1" w:styleId="CommentTextChar">
    <w:name w:val="Comment Text Char"/>
    <w:basedOn w:val="DefaultParagraphFont"/>
    <w:link w:val="CommentText"/>
    <w:uiPriority w:val="99"/>
    <w:semiHidden/>
    <w:rsid w:val="00E57B83"/>
    <w:rPr>
      <w:rFonts w:ascii="Arial" w:hAnsi="Arial"/>
      <w:sz w:val="20"/>
      <w:szCs w:val="20"/>
    </w:rPr>
  </w:style>
  <w:style w:type="paragraph" w:styleId="NormalWeb">
    <w:name w:val="Normal (Web)"/>
    <w:basedOn w:val="Normal"/>
    <w:uiPriority w:val="99"/>
    <w:semiHidden/>
    <w:unhideWhenUsed/>
    <w:rsid w:val="00E57B83"/>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E57B83"/>
    <w:rPr>
      <w:b/>
      <w:bCs/>
    </w:rPr>
  </w:style>
  <w:style w:type="paragraph" w:styleId="BalloonText">
    <w:name w:val="Balloon Text"/>
    <w:basedOn w:val="Normal"/>
    <w:link w:val="BalloonTextChar"/>
    <w:uiPriority w:val="99"/>
    <w:semiHidden/>
    <w:unhideWhenUsed/>
    <w:rsid w:val="00E57B83"/>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7B8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57B83"/>
    <w:rPr>
      <w:b/>
      <w:bCs/>
    </w:rPr>
  </w:style>
  <w:style w:type="character" w:customStyle="1" w:styleId="CommentSubjectChar">
    <w:name w:val="Comment Subject Char"/>
    <w:basedOn w:val="CommentTextChar"/>
    <w:link w:val="CommentSubject"/>
    <w:uiPriority w:val="99"/>
    <w:semiHidden/>
    <w:rsid w:val="00E57B83"/>
    <w:rPr>
      <w:rFonts w:ascii="Arial" w:hAnsi="Arial"/>
      <w:b/>
      <w:bCs/>
      <w:sz w:val="20"/>
      <w:szCs w:val="20"/>
    </w:rPr>
  </w:style>
  <w:style w:type="paragraph" w:styleId="Footer">
    <w:name w:val="footer"/>
    <w:basedOn w:val="Normal"/>
    <w:link w:val="FooterChar"/>
    <w:uiPriority w:val="99"/>
    <w:unhideWhenUsed/>
    <w:rsid w:val="00E57B83"/>
    <w:pPr>
      <w:tabs>
        <w:tab w:val="center" w:pos="4680"/>
        <w:tab w:val="right" w:pos="9360"/>
      </w:tabs>
      <w:spacing w:before="0" w:after="0"/>
    </w:pPr>
  </w:style>
  <w:style w:type="character" w:customStyle="1" w:styleId="FooterChar">
    <w:name w:val="Footer Char"/>
    <w:basedOn w:val="DefaultParagraphFont"/>
    <w:link w:val="Footer"/>
    <w:uiPriority w:val="99"/>
    <w:rsid w:val="00E57B83"/>
    <w:rPr>
      <w:rFonts w:ascii="Arial" w:hAnsi="Arial"/>
      <w:sz w:val="22"/>
    </w:rPr>
  </w:style>
  <w:style w:type="character" w:styleId="FollowedHyperlink">
    <w:name w:val="FollowedHyperlink"/>
    <w:basedOn w:val="DefaultParagraphFont"/>
    <w:uiPriority w:val="99"/>
    <w:semiHidden/>
    <w:unhideWhenUsed/>
    <w:rsid w:val="00C1757C"/>
    <w:rPr>
      <w:color w:val="954F72" w:themeColor="followedHyperlink"/>
      <w:u w:val="single"/>
    </w:rPr>
  </w:style>
  <w:style w:type="character" w:styleId="UnresolvedMention">
    <w:name w:val="Unresolved Mention"/>
    <w:basedOn w:val="DefaultParagraphFont"/>
    <w:uiPriority w:val="99"/>
    <w:semiHidden/>
    <w:unhideWhenUsed/>
    <w:rsid w:val="00C17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191561">
      <w:bodyDiv w:val="1"/>
      <w:marLeft w:val="0"/>
      <w:marRight w:val="0"/>
      <w:marTop w:val="0"/>
      <w:marBottom w:val="0"/>
      <w:divBdr>
        <w:top w:val="none" w:sz="0" w:space="0" w:color="auto"/>
        <w:left w:val="none" w:sz="0" w:space="0" w:color="auto"/>
        <w:bottom w:val="none" w:sz="0" w:space="0" w:color="auto"/>
        <w:right w:val="none" w:sz="0" w:space="0" w:color="auto"/>
      </w:divBdr>
    </w:div>
    <w:div w:id="20836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dps.ny.gov/W/PSCWeb.nsf/All/286D2C179E9A5A8385257FBF003F1F7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r.nyserda.ny.gov/"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r.nyserda.ny.gov/" TargetMode="External"/><Relationship Id="rId4" Type="http://schemas.openxmlformats.org/officeDocument/2006/relationships/webSettings" Target="webSettings.xml"/><Relationship Id="rId9" Type="http://schemas.openxmlformats.org/officeDocument/2006/relationships/hyperlink" Target="http://www3.dps.ny.gov/W/PSCWeb.nsf/All/286D2C179E9A5A8385257FBF003F1F7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Bowes</dc:creator>
  <cp:keywords/>
  <dc:description/>
  <cp:lastModifiedBy>Michael Bowes</cp:lastModifiedBy>
  <cp:revision>60</cp:revision>
  <dcterms:created xsi:type="dcterms:W3CDTF">2020-04-02T19:34:00Z</dcterms:created>
  <dcterms:modified xsi:type="dcterms:W3CDTF">2020-04-05T01:58:00Z</dcterms:modified>
</cp:coreProperties>
</file>