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7F" w:rsidRPr="004F5A7F" w:rsidRDefault="00EC346A" w:rsidP="004F5A7F">
      <w:pPr>
        <w:spacing w:line="240" w:lineRule="auto"/>
        <w:rPr>
          <w:color w:val="000000"/>
          <w:lang w:val="en-US"/>
        </w:rPr>
      </w:pPr>
      <w:r w:rsidRPr="004F5A7F">
        <w:rPr>
          <w:b/>
          <w:color w:val="000000"/>
          <w:sz w:val="24"/>
          <w:lang w:val="en-US"/>
        </w:rPr>
        <w:br/>
      </w:r>
      <w:r w:rsidR="004F5A7F" w:rsidRPr="004F5A7F">
        <w:rPr>
          <w:color w:val="000000"/>
          <w:lang w:val="en-US"/>
        </w:rPr>
        <w:t>Michael Bowser</w:t>
      </w:r>
    </w:p>
    <w:p w:rsidR="004F5A7F" w:rsidRPr="004F5A7F" w:rsidRDefault="004F5A7F" w:rsidP="004F5A7F">
      <w:pPr>
        <w:spacing w:line="240" w:lineRule="auto"/>
        <w:rPr>
          <w:color w:val="000000"/>
          <w:lang w:val="en-US"/>
        </w:rPr>
      </w:pPr>
      <w:r w:rsidRPr="004F5A7F">
        <w:rPr>
          <w:color w:val="000000"/>
          <w:lang w:val="en-US"/>
        </w:rPr>
        <w:t>GEOG 489</w:t>
      </w:r>
    </w:p>
    <w:p w:rsidR="004F5A7F" w:rsidRPr="004F5A7F" w:rsidRDefault="004F5A7F" w:rsidP="004F5A7F">
      <w:pPr>
        <w:spacing w:line="240" w:lineRule="auto"/>
        <w:rPr>
          <w:color w:val="000000"/>
          <w:lang w:val="en-US"/>
        </w:rPr>
      </w:pPr>
      <w:r w:rsidRPr="004F5A7F">
        <w:rPr>
          <w:color w:val="000000"/>
          <w:lang w:val="en-US"/>
        </w:rPr>
        <w:t>1/31/2017</w:t>
      </w:r>
    </w:p>
    <w:p w:rsidR="004F5A7F" w:rsidRDefault="004F5A7F" w:rsidP="004F5A7F">
      <w:pPr>
        <w:spacing w:line="240" w:lineRule="auto"/>
        <w:rPr>
          <w:color w:val="000000"/>
          <w:sz w:val="24"/>
          <w:szCs w:val="24"/>
          <w:lang w:val="en-US"/>
        </w:rPr>
      </w:pPr>
      <w:bookmarkStart w:id="0" w:name="_GoBack"/>
      <w:bookmarkEnd w:id="0"/>
    </w:p>
    <w:p w:rsidR="004F5A7F" w:rsidRDefault="004F5A7F" w:rsidP="004F5A7F">
      <w:pPr>
        <w:pStyle w:val="Header"/>
        <w:jc w:val="center"/>
        <w:rPr>
          <w:b/>
          <w:sz w:val="24"/>
          <w:lang w:val="en-US"/>
        </w:rPr>
      </w:pPr>
      <w:r w:rsidRPr="00BC28FB">
        <w:rPr>
          <w:b/>
          <w:sz w:val="24"/>
          <w:lang w:val="en-US"/>
        </w:rPr>
        <w:t xml:space="preserve">Project Proposal: </w:t>
      </w:r>
      <w:r>
        <w:rPr>
          <w:b/>
          <w:sz w:val="24"/>
          <w:lang w:val="en-US"/>
        </w:rPr>
        <w:t>Automated JD Form</w:t>
      </w:r>
    </w:p>
    <w:p w:rsidR="004F5A7F" w:rsidRDefault="004F5A7F" w:rsidP="004F5A7F">
      <w:pPr>
        <w:pStyle w:val="Header"/>
        <w:jc w:val="center"/>
        <w:rPr>
          <w:b/>
          <w:sz w:val="24"/>
          <w:lang w:val="en-US"/>
        </w:rPr>
      </w:pPr>
    </w:p>
    <w:p w:rsidR="004F5A7F" w:rsidRPr="004F5A7F" w:rsidRDefault="004F5A7F" w:rsidP="004F5A7F">
      <w:pPr>
        <w:pStyle w:val="Header"/>
        <w:jc w:val="center"/>
        <w:rPr>
          <w:b/>
          <w:lang w:val="en-US"/>
        </w:rPr>
      </w:pPr>
    </w:p>
    <w:p w:rsidR="00A42321" w:rsidRPr="00A42321" w:rsidRDefault="00F74DC0" w:rsidP="00F74DC0">
      <w:p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 xml:space="preserve">Background </w:t>
      </w:r>
      <w:r w:rsidR="006805D7" w:rsidRPr="007B2459">
        <w:rPr>
          <w:lang w:val="en-US"/>
        </w:rPr>
        <w:br/>
      </w:r>
      <w:r w:rsidR="00A50923">
        <w:rPr>
          <w:lang w:val="en-US"/>
        </w:rPr>
        <w:t>At my current job we are consultants for a wide range of clients seeking natural and cultural resource solutions</w:t>
      </w:r>
      <w:r w:rsidR="00B03311">
        <w:rPr>
          <w:lang w:val="en-US"/>
        </w:rPr>
        <w:t xml:space="preserve"> and management</w:t>
      </w:r>
      <w:r w:rsidR="00A50923">
        <w:rPr>
          <w:lang w:val="en-US"/>
        </w:rPr>
        <w:t xml:space="preserve">. One of the services we offer is wetland and stream delineations, which </w:t>
      </w:r>
      <w:r w:rsidR="004F5A7F">
        <w:rPr>
          <w:lang w:val="en-US"/>
        </w:rPr>
        <w:t>is</w:t>
      </w:r>
      <w:r w:rsidR="00A50923">
        <w:rPr>
          <w:lang w:val="en-US"/>
        </w:rPr>
        <w:t xml:space="preserve"> crucial for obtaining Clean Water Act and state wetland permits. A jurisdictional determination</w:t>
      </w:r>
      <w:r w:rsidR="00B03311">
        <w:rPr>
          <w:lang w:val="en-US"/>
        </w:rPr>
        <w:t xml:space="preserve"> (JD)</w:t>
      </w:r>
      <w:r w:rsidR="00A50923">
        <w:rPr>
          <w:lang w:val="en-US"/>
        </w:rPr>
        <w:t xml:space="preserve"> form must be completed after all delineations</w:t>
      </w:r>
      <w:r w:rsidR="00B03311">
        <w:rPr>
          <w:lang w:val="en-US"/>
        </w:rPr>
        <w:t xml:space="preserve"> and is the final approval on whether the wetlands in question fall under federal jurisdiction.</w:t>
      </w:r>
      <w:r w:rsidR="006805D7" w:rsidRPr="007B2459">
        <w:rPr>
          <w:lang w:val="en-US"/>
        </w:rPr>
        <w:t xml:space="preserve"> </w:t>
      </w:r>
      <w:r w:rsidR="00B03311">
        <w:rPr>
          <w:lang w:val="en-US"/>
        </w:rPr>
        <w:t>The JD form has many spatial components that can be solved in GIS. My goal for this project is to use ArcObjects to allow the user to input a site and wetlands shapefile and solve multiple spatial questions.</w:t>
      </w:r>
      <w:r w:rsidR="006805D7" w:rsidRPr="006805D7">
        <w:rPr>
          <w:lang w:val="en-US"/>
        </w:rPr>
        <w:br/>
      </w:r>
      <w:r>
        <w:rPr>
          <w:lang w:val="en-US"/>
        </w:rPr>
        <w:br/>
      </w:r>
      <w:r>
        <w:rPr>
          <w:b/>
          <w:color w:val="000000"/>
          <w:sz w:val="24"/>
          <w:lang w:val="en-US"/>
        </w:rPr>
        <w:t>Objectives</w:t>
      </w:r>
    </w:p>
    <w:p w:rsidR="0077079C" w:rsidRPr="00A42321" w:rsidRDefault="004F5A7F" w:rsidP="0077079C">
      <w:pPr>
        <w:pStyle w:val="ListParagraph"/>
        <w:numPr>
          <w:ilvl w:val="0"/>
          <w:numId w:val="5"/>
        </w:numPr>
        <w:rPr>
          <w:b/>
          <w:color w:val="000000"/>
          <w:lang w:val="en-US"/>
        </w:rPr>
      </w:pPr>
      <w:r>
        <w:rPr>
          <w:color w:val="000000"/>
          <w:lang w:val="en-US"/>
        </w:rPr>
        <w:t>Determine state, county, c</w:t>
      </w:r>
      <w:r w:rsidR="00B03311" w:rsidRPr="00A42321">
        <w:rPr>
          <w:color w:val="000000"/>
          <w:lang w:val="en-US"/>
        </w:rPr>
        <w:t xml:space="preserve">ity of </w:t>
      </w:r>
      <w:r w:rsidR="00A42321" w:rsidRPr="00A42321">
        <w:rPr>
          <w:color w:val="000000"/>
          <w:lang w:val="en-US"/>
        </w:rPr>
        <w:t>project site</w:t>
      </w:r>
      <w:r w:rsidR="00396F0D">
        <w:rPr>
          <w:color w:val="000000"/>
          <w:lang w:val="en-US"/>
        </w:rPr>
        <w:t>.</w:t>
      </w:r>
    </w:p>
    <w:p w:rsidR="00A42321" w:rsidRPr="00A42321" w:rsidRDefault="00A42321" w:rsidP="0077079C">
      <w:pPr>
        <w:pStyle w:val="ListParagraph"/>
        <w:numPr>
          <w:ilvl w:val="0"/>
          <w:numId w:val="5"/>
        </w:numPr>
        <w:rPr>
          <w:b/>
          <w:color w:val="000000"/>
          <w:lang w:val="en-US"/>
        </w:rPr>
      </w:pPr>
      <w:r>
        <w:rPr>
          <w:color w:val="000000"/>
          <w:lang w:val="en-US"/>
        </w:rPr>
        <w:t xml:space="preserve">Calculate </w:t>
      </w:r>
      <w:proofErr w:type="spellStart"/>
      <w:r>
        <w:rPr>
          <w:color w:val="000000"/>
          <w:lang w:val="en-US"/>
        </w:rPr>
        <w:t>lat</w:t>
      </w:r>
      <w:proofErr w:type="spellEnd"/>
      <w:r>
        <w:rPr>
          <w:color w:val="000000"/>
          <w:lang w:val="en-US"/>
        </w:rPr>
        <w:t>/long and UTM coordinates for site center point.</w:t>
      </w:r>
    </w:p>
    <w:p w:rsidR="00A42321" w:rsidRPr="00A42321" w:rsidRDefault="00A42321" w:rsidP="0077079C">
      <w:pPr>
        <w:pStyle w:val="ListParagraph"/>
        <w:numPr>
          <w:ilvl w:val="0"/>
          <w:numId w:val="5"/>
        </w:numPr>
        <w:rPr>
          <w:b/>
          <w:color w:val="000000"/>
          <w:lang w:val="en-US"/>
        </w:rPr>
      </w:pPr>
      <w:r>
        <w:rPr>
          <w:color w:val="000000"/>
          <w:lang w:val="en-US"/>
        </w:rPr>
        <w:t>Retrieve name of nearest waterbody and nearest traditionally navigable waterbody</w:t>
      </w:r>
      <w:r w:rsidR="00396F0D">
        <w:rPr>
          <w:color w:val="000000"/>
          <w:lang w:val="en-US"/>
        </w:rPr>
        <w:t xml:space="preserve"> (TNW).</w:t>
      </w:r>
    </w:p>
    <w:p w:rsidR="00396F0D" w:rsidRPr="00A42321" w:rsidRDefault="00396F0D" w:rsidP="00396F0D">
      <w:pPr>
        <w:pStyle w:val="ListParagraph"/>
        <w:numPr>
          <w:ilvl w:val="0"/>
          <w:numId w:val="5"/>
        </w:numPr>
        <w:rPr>
          <w:b/>
          <w:color w:val="000000"/>
          <w:lang w:val="en-US"/>
        </w:rPr>
      </w:pPr>
      <w:r>
        <w:rPr>
          <w:color w:val="000000"/>
          <w:lang w:val="en-US"/>
        </w:rPr>
        <w:t xml:space="preserve">Retrieve </w:t>
      </w:r>
      <w:r>
        <w:rPr>
          <w:color w:val="000000"/>
          <w:lang w:val="en-US"/>
        </w:rPr>
        <w:t>distance to</w:t>
      </w:r>
      <w:r>
        <w:rPr>
          <w:color w:val="000000"/>
          <w:lang w:val="en-US"/>
        </w:rPr>
        <w:t xml:space="preserve"> nearest waterbody and nearest traditionally navigable waterbody (TNW)</w:t>
      </w:r>
      <w:r>
        <w:rPr>
          <w:color w:val="000000"/>
          <w:lang w:val="en-US"/>
        </w:rPr>
        <w:t>.</w:t>
      </w:r>
    </w:p>
    <w:p w:rsidR="00396F0D" w:rsidRPr="00396F0D" w:rsidRDefault="00A42321" w:rsidP="00396F0D">
      <w:pPr>
        <w:pStyle w:val="ListParagraph"/>
        <w:numPr>
          <w:ilvl w:val="0"/>
          <w:numId w:val="5"/>
        </w:numPr>
        <w:rPr>
          <w:b/>
          <w:color w:val="000000"/>
          <w:lang w:val="en-US"/>
        </w:rPr>
      </w:pPr>
      <w:r>
        <w:rPr>
          <w:color w:val="000000"/>
          <w:lang w:val="en-US"/>
        </w:rPr>
        <w:t>Determine which 10 digit HUC boundary the site falls within</w:t>
      </w:r>
      <w:r w:rsidR="00396F0D">
        <w:rPr>
          <w:color w:val="000000"/>
          <w:lang w:val="en-US"/>
        </w:rPr>
        <w:t>.</w:t>
      </w:r>
    </w:p>
    <w:p w:rsidR="0077079C" w:rsidRPr="00396F0D" w:rsidRDefault="00E43376" w:rsidP="00396F0D">
      <w:pPr>
        <w:pStyle w:val="ListParagraph"/>
        <w:ind w:left="0"/>
        <w:rPr>
          <w:lang w:val="en-US"/>
        </w:rPr>
      </w:pPr>
      <w:r>
        <w:rPr>
          <w:b/>
          <w:sz w:val="24"/>
          <w:lang w:val="en-US"/>
        </w:rPr>
        <w:br/>
      </w:r>
      <w:r w:rsidR="00396F0D">
        <w:rPr>
          <w:b/>
          <w:sz w:val="24"/>
          <w:lang w:val="en-US"/>
        </w:rPr>
        <w:t>Result</w:t>
      </w:r>
      <w:r w:rsidR="006805D7" w:rsidRPr="0077079C">
        <w:rPr>
          <w:sz w:val="20"/>
          <w:lang w:val="en-US"/>
        </w:rPr>
        <w:br/>
      </w:r>
      <w:r w:rsidR="00396F0D">
        <w:rPr>
          <w:lang w:val="en-US"/>
        </w:rPr>
        <w:t>Using the C# Interop Assemblies</w:t>
      </w:r>
      <w:r w:rsidR="004F5A7F">
        <w:rPr>
          <w:lang w:val="en-US"/>
        </w:rPr>
        <w:t>,</w:t>
      </w:r>
      <w:r w:rsidR="00396F0D">
        <w:rPr>
          <w:lang w:val="en-US"/>
        </w:rPr>
        <w:t xml:space="preserve"> I will be able to add the fields listed above to a Microsoft Word Form.</w:t>
      </w:r>
    </w:p>
    <w:sectPr w:rsidR="0077079C" w:rsidRPr="00396F0D" w:rsidSect="00E43376">
      <w:footerReference w:type="default" r:id="rId7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283" w:rsidRDefault="00EE0283" w:rsidP="000D1E8A">
      <w:pPr>
        <w:spacing w:after="0" w:line="240" w:lineRule="auto"/>
      </w:pPr>
      <w:r>
        <w:separator/>
      </w:r>
    </w:p>
  </w:endnote>
  <w:endnote w:type="continuationSeparator" w:id="0">
    <w:p w:rsidR="00EE0283" w:rsidRDefault="00EE0283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DE2" w:rsidRPr="00BE26F1" w:rsidRDefault="00B03311" w:rsidP="007E60A6">
    <w:pPr>
      <w:pStyle w:val="Footer"/>
      <w:jc w:val="center"/>
      <w:rPr>
        <w:color w:val="808080"/>
        <w:sz w:val="16"/>
        <w:lang w:val="en-US"/>
      </w:rPr>
    </w:pPr>
    <w:r>
      <w:rPr>
        <w:color w:val="808080"/>
        <w:sz w:val="16"/>
        <w:lang w:val="en-US"/>
      </w:rPr>
      <w:t>Michael Bowser – Penn State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283" w:rsidRDefault="00EE0283" w:rsidP="000D1E8A">
      <w:pPr>
        <w:spacing w:after="0" w:line="240" w:lineRule="auto"/>
      </w:pPr>
      <w:r>
        <w:separator/>
      </w:r>
    </w:p>
  </w:footnote>
  <w:footnote w:type="continuationSeparator" w:id="0">
    <w:p w:rsidR="00EE0283" w:rsidRDefault="00EE0283" w:rsidP="000D1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FB"/>
    <w:rsid w:val="000474DE"/>
    <w:rsid w:val="00080538"/>
    <w:rsid w:val="000827A0"/>
    <w:rsid w:val="000C6057"/>
    <w:rsid w:val="000D1E8A"/>
    <w:rsid w:val="000E6763"/>
    <w:rsid w:val="00121187"/>
    <w:rsid w:val="00161BAB"/>
    <w:rsid w:val="001679C9"/>
    <w:rsid w:val="001D3137"/>
    <w:rsid w:val="001E4DE2"/>
    <w:rsid w:val="002D21FB"/>
    <w:rsid w:val="00307E44"/>
    <w:rsid w:val="00396F0D"/>
    <w:rsid w:val="003D786C"/>
    <w:rsid w:val="00440B11"/>
    <w:rsid w:val="004465EF"/>
    <w:rsid w:val="004613AA"/>
    <w:rsid w:val="00463D4C"/>
    <w:rsid w:val="00483E1A"/>
    <w:rsid w:val="0049673A"/>
    <w:rsid w:val="004C3858"/>
    <w:rsid w:val="004F5A7F"/>
    <w:rsid w:val="00516685"/>
    <w:rsid w:val="00537134"/>
    <w:rsid w:val="005445FC"/>
    <w:rsid w:val="00551E10"/>
    <w:rsid w:val="00564935"/>
    <w:rsid w:val="005A22E0"/>
    <w:rsid w:val="0060317B"/>
    <w:rsid w:val="006423DE"/>
    <w:rsid w:val="006805D7"/>
    <w:rsid w:val="00694B3A"/>
    <w:rsid w:val="006D6350"/>
    <w:rsid w:val="00762ED4"/>
    <w:rsid w:val="0077079C"/>
    <w:rsid w:val="007B2459"/>
    <w:rsid w:val="007E60A6"/>
    <w:rsid w:val="008049B0"/>
    <w:rsid w:val="008E3168"/>
    <w:rsid w:val="00924D82"/>
    <w:rsid w:val="009329BE"/>
    <w:rsid w:val="009E1E55"/>
    <w:rsid w:val="009E5BC5"/>
    <w:rsid w:val="009F48ED"/>
    <w:rsid w:val="00A42321"/>
    <w:rsid w:val="00A50923"/>
    <w:rsid w:val="00A874AB"/>
    <w:rsid w:val="00AC4225"/>
    <w:rsid w:val="00B03311"/>
    <w:rsid w:val="00BA4A01"/>
    <w:rsid w:val="00BA7AE8"/>
    <w:rsid w:val="00BC28FB"/>
    <w:rsid w:val="00BE26F1"/>
    <w:rsid w:val="00BF2B2E"/>
    <w:rsid w:val="00C76104"/>
    <w:rsid w:val="00CA1C71"/>
    <w:rsid w:val="00CA6007"/>
    <w:rsid w:val="00CF07F6"/>
    <w:rsid w:val="00D85339"/>
    <w:rsid w:val="00E273A2"/>
    <w:rsid w:val="00E43376"/>
    <w:rsid w:val="00E76260"/>
    <w:rsid w:val="00EA637E"/>
    <w:rsid w:val="00EB54EA"/>
    <w:rsid w:val="00EC346A"/>
    <w:rsid w:val="00EE0283"/>
    <w:rsid w:val="00F53053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5944B"/>
  <w15:chartTrackingRefBased/>
  <w15:docId w15:val="{819FF7DB-F6E5-427A-9D91-4A586A4F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Project Proposal Template</vt:lpstr>
      <vt:lpstr/>
    </vt:vector>
  </TitlesOfParts>
  <Company/>
  <LinksUpToDate>false</LinksUpToDate>
  <CharactersWithSpaces>1212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Bowser, Mike</cp:lastModifiedBy>
  <cp:revision>3</cp:revision>
  <dcterms:created xsi:type="dcterms:W3CDTF">2017-02-01T01:33:00Z</dcterms:created>
  <dcterms:modified xsi:type="dcterms:W3CDTF">2017-02-01T01:41:00Z</dcterms:modified>
</cp:coreProperties>
</file>