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C3634" w14:textId="77777777" w:rsidR="008F786F" w:rsidRDefault="008F786F" w:rsidP="008F786F">
      <w:pPr>
        <w:jc w:val="center"/>
        <w:rPr>
          <w:b/>
          <w:bCs/>
          <w:sz w:val="32"/>
          <w:szCs w:val="32"/>
          <w:lang w:val="fr-FR"/>
        </w:rPr>
      </w:pPr>
      <w:r w:rsidRPr="008F786F">
        <w:rPr>
          <w:b/>
          <w:bCs/>
          <w:sz w:val="32"/>
          <w:szCs w:val="32"/>
          <w:lang w:val="fr-FR"/>
        </w:rPr>
        <w:t>Ecological Impact – Rugby Vision</w:t>
      </w:r>
    </w:p>
    <w:p w14:paraId="2CDB4B5E" w14:textId="77777777" w:rsidR="00B95643" w:rsidRDefault="00B95643" w:rsidP="00592BC4">
      <w:pPr>
        <w:rPr>
          <w:b/>
          <w:bCs/>
          <w:lang w:val="fr-FR"/>
        </w:rPr>
      </w:pPr>
    </w:p>
    <w:p w14:paraId="2049B0CE" w14:textId="1B8733CF" w:rsidR="00592BC4" w:rsidRPr="00592BC4" w:rsidRDefault="00592BC4" w:rsidP="00592BC4">
      <w:pPr>
        <w:rPr>
          <w:b/>
          <w:bCs/>
          <w:lang w:val="fr-FR"/>
        </w:rPr>
      </w:pPr>
      <w:r w:rsidRPr="00592BC4">
        <w:rPr>
          <w:b/>
          <w:bCs/>
          <w:lang w:val="fr-FR"/>
        </w:rPr>
        <w:t xml:space="preserve">Contexte : </w:t>
      </w:r>
    </w:p>
    <w:p w14:paraId="5547A4C0" w14:textId="77777777" w:rsidR="00F377C7" w:rsidRDefault="00592BC4" w:rsidP="008F786F">
      <w:pPr>
        <w:rPr>
          <w:lang w:val="fr-FR"/>
        </w:rPr>
      </w:pPr>
      <w:r>
        <w:rPr>
          <w:lang w:val="fr-FR"/>
        </w:rPr>
        <w:t>Cette étude a été réalisée dans le cadre d’un projet pédagogique d’élève d’ingénieur en dernière année, résultant d’un partenariat entre l’école</w:t>
      </w:r>
      <w:r w:rsidR="00F377C7">
        <w:rPr>
          <w:lang w:val="fr-FR"/>
        </w:rPr>
        <w:t xml:space="preserve"> d’ingénieur</w:t>
      </w:r>
      <w:r>
        <w:rPr>
          <w:lang w:val="fr-FR"/>
        </w:rPr>
        <w:t xml:space="preserve"> EPF</w:t>
      </w:r>
      <w:r w:rsidR="00F377C7">
        <w:rPr>
          <w:lang w:val="fr-FR"/>
        </w:rPr>
        <w:t xml:space="preserve"> et le Racing92, équipe de rugby du top14. </w:t>
      </w:r>
    </w:p>
    <w:p w14:paraId="6A36CAF8" w14:textId="7928F5BF" w:rsidR="00592BC4" w:rsidRDefault="00095868" w:rsidP="008F786F">
      <w:pPr>
        <w:rPr>
          <w:lang w:val="fr-FR"/>
        </w:rPr>
      </w:pPr>
      <w:r>
        <w:rPr>
          <w:lang w:val="fr-FR"/>
        </w:rPr>
        <w:t xml:space="preserve">Ce projet </w:t>
      </w:r>
      <w:r w:rsidR="00F44BF9">
        <w:rPr>
          <w:lang w:val="fr-FR"/>
        </w:rPr>
        <w:t>consiste en</w:t>
      </w:r>
      <w:r>
        <w:rPr>
          <w:lang w:val="fr-FR"/>
        </w:rPr>
        <w:t xml:space="preserve"> une analyse </w:t>
      </w:r>
      <w:r w:rsidR="0013689E">
        <w:rPr>
          <w:lang w:val="fr-FR"/>
        </w:rPr>
        <w:t>de vidéos d’entrainement à la pénalité à l’aide de ComputerVision et de Machine Learning</w:t>
      </w:r>
      <w:r w:rsidR="000A389C">
        <w:rPr>
          <w:lang w:val="fr-FR"/>
        </w:rPr>
        <w:t xml:space="preserve"> dans le but de réaliser un graphique avec le taux de passage du ballon entre les poteaux pour chaque zone du terrain où le joueur a tiré. </w:t>
      </w:r>
    </w:p>
    <w:p w14:paraId="486C319F" w14:textId="7511A900" w:rsidR="00510672" w:rsidRPr="00592BC4" w:rsidRDefault="00510672" w:rsidP="008F786F">
      <w:pPr>
        <w:rPr>
          <w:lang w:val="fr-FR"/>
        </w:rPr>
      </w:pPr>
      <w:r>
        <w:rPr>
          <w:lang w:val="fr-FR"/>
        </w:rPr>
        <w:t>Dans une époque sensible à la responsabilité quant aux impacts qu’on peut avoir face au réchauffement climatique, ce rapport met en évidence les coûts énergétiques d</w:t>
      </w:r>
      <w:r w:rsidR="00FA6189">
        <w:rPr>
          <w:lang w:val="fr-FR"/>
        </w:rPr>
        <w:t>u système et son impact direct sur l’environnement.</w:t>
      </w:r>
    </w:p>
    <w:p w14:paraId="2ADD402C" w14:textId="2E1802F9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Unité fonctionnelle</w:t>
      </w:r>
    </w:p>
    <w:p w14:paraId="04F39042" w14:textId="77777777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Unité fonctionnelle</w:t>
      </w:r>
      <w:r w:rsidRPr="008F786F">
        <w:rPr>
          <w:lang w:val="fr-FR"/>
        </w:rPr>
        <w:t xml:space="preserve"> : une vidéo d’entraînement d’une durée moyenne de 15 minutes.</w:t>
      </w:r>
    </w:p>
    <w:p w14:paraId="0EF1F744" w14:textId="77777777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Fréquence de traitement</w:t>
      </w:r>
      <w:r w:rsidRPr="008F786F">
        <w:rPr>
          <w:lang w:val="fr-FR"/>
        </w:rPr>
        <w:t xml:space="preserve"> : deux vidéos par semaine.</w:t>
      </w:r>
    </w:p>
    <w:p w14:paraId="73A7A386" w14:textId="2074DA9A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Qualité des vidéos</w:t>
      </w:r>
      <w:r w:rsidRPr="008F786F">
        <w:rPr>
          <w:lang w:val="fr-FR"/>
        </w:rPr>
        <w:t xml:space="preserve"> : qualité </w:t>
      </w:r>
      <w:r>
        <w:rPr>
          <w:lang w:val="fr-FR"/>
        </w:rPr>
        <w:t>médiocre</w:t>
      </w:r>
      <w:r w:rsidRPr="008F786F">
        <w:rPr>
          <w:lang w:val="fr-FR"/>
        </w:rPr>
        <w:t>, un seul point de vue.</w:t>
      </w:r>
    </w:p>
    <w:p w14:paraId="013931E3" w14:textId="01642B80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Plateformes utilisées</w:t>
      </w:r>
      <w:r w:rsidRPr="008F786F">
        <w:rPr>
          <w:lang w:val="fr-FR"/>
        </w:rPr>
        <w:t xml:space="preserve"> : ordinateur personnel (</w:t>
      </w:r>
      <w:r>
        <w:rPr>
          <w:lang w:val="fr-FR"/>
        </w:rPr>
        <w:t>détection de ballon</w:t>
      </w:r>
      <w:r w:rsidRPr="008F786F">
        <w:rPr>
          <w:lang w:val="fr-FR"/>
        </w:rPr>
        <w:t>) et Google Colab (</w:t>
      </w:r>
      <w:r>
        <w:rPr>
          <w:lang w:val="fr-FR"/>
        </w:rPr>
        <w:t>détection de terrain</w:t>
      </w:r>
      <w:r w:rsidRPr="008F786F">
        <w:rPr>
          <w:lang w:val="fr-FR"/>
        </w:rPr>
        <w:t>).</w:t>
      </w:r>
    </w:p>
    <w:p w14:paraId="0A3B7BA7" w14:textId="77777777" w:rsidR="008F786F" w:rsidRPr="008F786F" w:rsidRDefault="00991BDE" w:rsidP="008F786F">
      <w:pPr>
        <w:rPr>
          <w:lang w:val="fr-FR"/>
        </w:rPr>
      </w:pPr>
      <w:r>
        <w:rPr>
          <w:lang w:val="fr-FR"/>
        </w:rPr>
        <w:pict w14:anchorId="4FAC0AFA">
          <v:rect id="_x0000_i1025" style="width:0;height:1.5pt" o:hralign="center" o:hrstd="t" o:hr="t" fillcolor="#a0a0a0" stroked="f"/>
        </w:pict>
      </w:r>
    </w:p>
    <w:p w14:paraId="27037343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 Analyse des ressources consommées</w:t>
      </w:r>
    </w:p>
    <w:p w14:paraId="4A699C28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3.1 Temps de traitement</w:t>
      </w:r>
    </w:p>
    <w:p w14:paraId="50987F50" w14:textId="50B8259A" w:rsidR="008F786F" w:rsidRPr="008F786F" w:rsidRDefault="00DA41EB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ballon </w:t>
      </w:r>
      <w:r w:rsidR="008F786F" w:rsidRPr="008F786F">
        <w:rPr>
          <w:lang w:val="fr-FR"/>
        </w:rPr>
        <w:t>: 30 minutes</w:t>
      </w:r>
    </w:p>
    <w:p w14:paraId="0558FAE1" w14:textId="2FE4846C" w:rsidR="008F786F" w:rsidRDefault="008F786F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 xml:space="preserve">Temps moyen d’entraînement </w:t>
      </w:r>
      <w:r w:rsidR="00DA41EB">
        <w:rPr>
          <w:b/>
          <w:bCs/>
          <w:lang w:val="fr-FR"/>
        </w:rPr>
        <w:t>modèle détection poteaux</w:t>
      </w:r>
      <w:r w:rsidRPr="008F786F">
        <w:rPr>
          <w:lang w:val="fr-FR"/>
        </w:rPr>
        <w:t xml:space="preserve"> : </w:t>
      </w:r>
      <w:r w:rsidR="00DA41EB">
        <w:rPr>
          <w:lang w:val="fr-FR"/>
        </w:rPr>
        <w:t>45 minutes</w:t>
      </w:r>
    </w:p>
    <w:p w14:paraId="2B695421" w14:textId="3DFEE10E" w:rsidR="00DA41EB" w:rsidRDefault="00DA41EB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poteaux : </w:t>
      </w:r>
      <w:r>
        <w:rPr>
          <w:lang w:val="fr-FR"/>
        </w:rPr>
        <w:t>20 min environ</w:t>
      </w:r>
    </w:p>
    <w:p w14:paraId="72077112" w14:textId="755F4334" w:rsidR="00DA41EB" w:rsidRDefault="00DA41EB" w:rsidP="000C12FE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 xml:space="preserve">Temps moyen d’entraînement </w:t>
      </w:r>
      <w:r>
        <w:rPr>
          <w:b/>
          <w:bCs/>
          <w:lang w:val="fr-FR"/>
        </w:rPr>
        <w:t>modèle détection terrain</w:t>
      </w:r>
      <w:r w:rsidRPr="008F786F">
        <w:rPr>
          <w:lang w:val="fr-FR"/>
        </w:rPr>
        <w:t xml:space="preserve"> :</w:t>
      </w:r>
      <w:r>
        <w:rPr>
          <w:lang w:val="fr-FR"/>
        </w:rPr>
        <w:t xml:space="preserve"> 1 heure</w:t>
      </w:r>
      <w:r>
        <w:rPr>
          <w:b/>
          <w:bCs/>
          <w:lang w:val="fr-FR"/>
        </w:rPr>
        <w:t xml:space="preserve"> </w:t>
      </w:r>
    </w:p>
    <w:p w14:paraId="28613E4C" w14:textId="202D0052" w:rsidR="00DA41EB" w:rsidRPr="008F786F" w:rsidRDefault="00DA41EB" w:rsidP="00DA41EB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Temps initial entrainement : 2h</w:t>
      </w:r>
    </w:p>
    <w:p w14:paraId="419D42E9" w14:textId="6DE2C050" w:rsidR="008F786F" w:rsidRPr="008F786F" w:rsidRDefault="008F786F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total par semaine</w:t>
      </w:r>
      <w:r w:rsidRPr="008F786F">
        <w:rPr>
          <w:lang w:val="fr-FR"/>
        </w:rPr>
        <w:t xml:space="preserve"> : 1 heure 30 minutes</w:t>
      </w:r>
    </w:p>
    <w:p w14:paraId="491CAED3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3.2 Consommation énergétique</w:t>
      </w:r>
    </w:p>
    <w:p w14:paraId="6C6BA7BF" w14:textId="77777777" w:rsidR="008F786F" w:rsidRPr="0029280D" w:rsidRDefault="008F786F" w:rsidP="008F786F">
      <w:pPr>
        <w:numPr>
          <w:ilvl w:val="0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en local</w:t>
      </w:r>
    </w:p>
    <w:p w14:paraId="610E16E4" w14:textId="7DBF17EE" w:rsidR="0029280D" w:rsidRPr="00A16FE2" w:rsidRDefault="00820F59" w:rsidP="0029280D">
      <w:pPr>
        <w:pStyle w:val="Paragraphedeliste"/>
        <w:numPr>
          <w:ilvl w:val="1"/>
          <w:numId w:val="11"/>
        </w:numPr>
        <w:rPr>
          <w:b/>
          <w:bCs/>
          <w:lang w:val="fr-FR"/>
        </w:rPr>
      </w:pPr>
      <w:r w:rsidRPr="00A16FE2">
        <w:rPr>
          <w:b/>
          <w:bCs/>
          <w:lang w:val="fr-FR"/>
        </w:rPr>
        <w:t>Détection de ballon</w:t>
      </w:r>
    </w:p>
    <w:p w14:paraId="2B6FBB00" w14:textId="7D0D37CD" w:rsidR="00A10C91" w:rsidRDefault="004F2134" w:rsidP="004F2134">
      <w:pPr>
        <w:ind w:left="360"/>
        <w:rPr>
          <w:lang w:val="fr-FR"/>
        </w:rPr>
      </w:pPr>
      <w:r w:rsidRPr="004F2134">
        <w:rPr>
          <w:lang w:val="fr-FR"/>
        </w:rPr>
        <w:t>Utilisation</w:t>
      </w:r>
      <w:r>
        <w:rPr>
          <w:lang w:val="fr-FR"/>
        </w:rPr>
        <w:t xml:space="preserve"> de</w:t>
      </w:r>
      <w:r w:rsidRPr="004F2134">
        <w:rPr>
          <w:lang w:val="fr-FR"/>
        </w:rPr>
        <w:t xml:space="preserve"> powercfg /energy</w:t>
      </w:r>
      <w:r>
        <w:rPr>
          <w:lang w:val="fr-FR"/>
        </w:rPr>
        <w:t xml:space="preserve"> sous PowerShell Admin pour récupérer la consommation CPU</w:t>
      </w:r>
      <w:r w:rsidR="00521DB7">
        <w:rPr>
          <w:lang w:val="fr-FR"/>
        </w:rPr>
        <w:t xml:space="preserve"> pendant l’exécution du code. =&gt; Consommation CPU moyenne 30</w:t>
      </w:r>
      <w:r w:rsidR="00DD493F">
        <w:rPr>
          <w:lang w:val="fr-FR"/>
        </w:rPr>
        <w:t>.60</w:t>
      </w:r>
      <w:r w:rsidR="00521DB7">
        <w:rPr>
          <w:lang w:val="fr-FR"/>
        </w:rPr>
        <w:t xml:space="preserve">% </w:t>
      </w:r>
      <w:r w:rsidR="001A5E22">
        <w:rPr>
          <w:lang w:val="fr-FR"/>
        </w:rPr>
        <w:t>pour un CPU de 15W</w:t>
      </w:r>
      <w:r w:rsidR="007F3675">
        <w:rPr>
          <w:lang w:val="fr-FR"/>
        </w:rPr>
        <w:t xml:space="preserve"> =&gt; 15W * </w:t>
      </w:r>
      <w:r w:rsidR="00DD493F">
        <w:rPr>
          <w:lang w:val="fr-FR"/>
        </w:rPr>
        <w:t>30.60% = 4.59W</w:t>
      </w:r>
      <w:r w:rsidR="00551EA4">
        <w:rPr>
          <w:lang w:val="fr-FR"/>
        </w:rPr>
        <w:t xml:space="preserve">. </w:t>
      </w:r>
    </w:p>
    <w:p w14:paraId="47F881D2" w14:textId="47825509" w:rsidR="00A85B1C" w:rsidRPr="00DF520E" w:rsidRDefault="00A85B1C" w:rsidP="004F2134">
      <w:pPr>
        <w:ind w:left="360"/>
        <w:rPr>
          <w:i/>
          <w:iCs/>
          <w:lang w:val="fr-FR"/>
        </w:rPr>
      </w:pPr>
      <w:r w:rsidRPr="00DF520E">
        <w:rPr>
          <w:i/>
          <w:iCs/>
          <w:lang w:val="fr-FR"/>
        </w:rPr>
        <w:t xml:space="preserve">Exemple de </w:t>
      </w:r>
      <w:r w:rsidR="00DF520E" w:rsidRPr="00DF520E">
        <w:rPr>
          <w:i/>
          <w:iCs/>
          <w:lang w:val="fr-FR"/>
        </w:rPr>
        <w:t>rapport généré via powercfg :</w:t>
      </w:r>
    </w:p>
    <w:p w14:paraId="5329501F" w14:textId="3621C605" w:rsidR="00DF520E" w:rsidRDefault="00DF520E" w:rsidP="004F2134">
      <w:pPr>
        <w:ind w:left="360"/>
        <w:rPr>
          <w:lang w:val="fr-FR"/>
        </w:rPr>
      </w:pPr>
      <w:r w:rsidRPr="00DF520E">
        <w:rPr>
          <w:lang w:val="fr-FR"/>
        </w:rPr>
        <w:lastRenderedPageBreak/>
        <w:drawing>
          <wp:inline distT="0" distB="0" distL="0" distR="0" wp14:anchorId="48B68795" wp14:editId="3E589D39">
            <wp:extent cx="5751285" cy="3194524"/>
            <wp:effectExtent l="0" t="0" r="1905" b="6350"/>
            <wp:docPr id="181014257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42571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6"/>
                    <a:srcRect r="54019"/>
                    <a:stretch/>
                  </pic:blipFill>
                  <pic:spPr bwMode="auto">
                    <a:xfrm>
                      <a:off x="0" y="0"/>
                      <a:ext cx="5770960" cy="3205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1CCE5" w14:textId="667F0C34" w:rsidR="009F1EA6" w:rsidRPr="004F2134" w:rsidRDefault="009F1EA6" w:rsidP="004F2134">
      <w:pPr>
        <w:ind w:left="360"/>
        <w:rPr>
          <w:lang w:val="fr-FR"/>
        </w:rPr>
      </w:pPr>
      <w:r>
        <w:rPr>
          <w:lang w:val="fr-FR"/>
        </w:rPr>
        <w:t>Ajout des autres composants : 4.59W + 15W = 19</w:t>
      </w:r>
      <w:r w:rsidR="00743F6C">
        <w:rPr>
          <w:lang w:val="fr-FR"/>
        </w:rPr>
        <w:t>.</w:t>
      </w:r>
      <w:r>
        <w:rPr>
          <w:lang w:val="fr-FR"/>
        </w:rPr>
        <w:t>59</w:t>
      </w:r>
      <w:r w:rsidR="006A3B8B">
        <w:rPr>
          <w:lang w:val="fr-FR"/>
        </w:rPr>
        <w:t xml:space="preserve"> </w:t>
      </w:r>
      <w:r>
        <w:rPr>
          <w:lang w:val="fr-FR"/>
        </w:rPr>
        <w:t xml:space="preserve">W. </w:t>
      </w:r>
    </w:p>
    <w:p w14:paraId="790F3515" w14:textId="6E797F6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ordinateur personnel</w:t>
      </w:r>
      <w:r w:rsidRPr="008F786F">
        <w:rPr>
          <w:lang w:val="fr-FR"/>
        </w:rPr>
        <w:t xml:space="preserve"> : </w:t>
      </w:r>
      <w:r w:rsidR="006C5F66">
        <w:rPr>
          <w:lang w:val="fr-FR"/>
        </w:rPr>
        <w:t>30W</w:t>
      </w:r>
    </w:p>
    <w:p w14:paraId="577459A5" w14:textId="4B34FB5C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énergétique par vidéo</w:t>
      </w:r>
      <w:r w:rsidRPr="008F786F">
        <w:rPr>
          <w:lang w:val="fr-FR"/>
        </w:rPr>
        <w:t xml:space="preserve"> :</w:t>
      </w:r>
      <w:r w:rsidR="000658BD">
        <w:rPr>
          <w:lang w:val="fr-FR"/>
        </w:rPr>
        <w:t xml:space="preserve"> *0.5 </w:t>
      </w:r>
      <w:r w:rsidR="00D54D72">
        <w:rPr>
          <w:lang w:val="fr-FR"/>
        </w:rPr>
        <w:t xml:space="preserve">= </w:t>
      </w:r>
      <w:r w:rsidR="00D54D72" w:rsidRPr="00D54D72">
        <w:t>9.795</w:t>
      </w:r>
      <w:r w:rsidR="003D6ACC">
        <w:rPr>
          <w:lang w:val="fr-FR"/>
        </w:rPr>
        <w:t xml:space="preserve"> Wh</w:t>
      </w:r>
    </w:p>
    <w:p w14:paraId="0905B330" w14:textId="2304BB5C" w:rsidR="00EC74E5" w:rsidRPr="00EC74E5" w:rsidRDefault="008F786F" w:rsidP="00EC74E5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hebdomadaire en local</w:t>
      </w:r>
      <w:r w:rsidRPr="008F786F">
        <w:rPr>
          <w:lang w:val="fr-FR"/>
        </w:rPr>
        <w:t xml:space="preserve"> : </w:t>
      </w:r>
      <w:r w:rsidR="008E19DC">
        <w:rPr>
          <w:lang w:val="fr-FR"/>
        </w:rPr>
        <w:t>*</w:t>
      </w:r>
      <w:r w:rsidR="001E617F">
        <w:rPr>
          <w:lang w:val="fr-FR"/>
        </w:rPr>
        <w:t>2</w:t>
      </w:r>
      <w:r w:rsidR="008E19DC">
        <w:rPr>
          <w:lang w:val="fr-FR"/>
        </w:rPr>
        <w:t xml:space="preserve"> = </w:t>
      </w:r>
      <w:r w:rsidR="00B56EE0">
        <w:rPr>
          <w:lang w:val="fr-FR"/>
        </w:rPr>
        <w:t>19.59</w:t>
      </w:r>
      <w:r w:rsidR="00AF00CD">
        <w:rPr>
          <w:lang w:val="fr-FR"/>
        </w:rPr>
        <w:t>W</w:t>
      </w:r>
    </w:p>
    <w:p w14:paraId="128A606F" w14:textId="21C5FBB8" w:rsidR="00834546" w:rsidRPr="00EC74E5" w:rsidRDefault="00834546" w:rsidP="00834546">
      <w:pPr>
        <w:numPr>
          <w:ilvl w:val="1"/>
          <w:numId w:val="4"/>
        </w:numPr>
        <w:rPr>
          <w:lang w:val="fr-FR"/>
        </w:rPr>
      </w:pPr>
      <w:r>
        <w:rPr>
          <w:b/>
          <w:bCs/>
          <w:lang w:val="fr-FR"/>
        </w:rPr>
        <w:t>Émission de carbone équivalente </w:t>
      </w:r>
      <w:r w:rsidRPr="00834546">
        <w:rPr>
          <w:lang w:val="fr-FR"/>
        </w:rPr>
        <w:t>:</w:t>
      </w:r>
      <w:r>
        <w:rPr>
          <w:lang w:val="fr-FR"/>
        </w:rPr>
        <w:t xml:space="preserve"> </w:t>
      </w:r>
      <w:r w:rsidR="009010DA" w:rsidRPr="009010DA">
        <w:t>1</w:t>
      </w:r>
      <w:r w:rsidR="009010DA">
        <w:t>.</w:t>
      </w:r>
      <w:r w:rsidR="009010DA" w:rsidRPr="009010DA">
        <w:t>34606 gCO2eq</w:t>
      </w:r>
      <w:r w:rsidR="000F6CD6">
        <w:t xml:space="preserve"> heb</w:t>
      </w:r>
      <w:r w:rsidR="0098301C">
        <w:t>domadaire</w:t>
      </w:r>
    </w:p>
    <w:p w14:paraId="667D2B63" w14:textId="4BE6F4FA" w:rsidR="00EC74E5" w:rsidRPr="00834546" w:rsidRDefault="00EC74E5" w:rsidP="00EC74E5">
      <w:pPr>
        <w:rPr>
          <w:lang w:val="fr-FR"/>
        </w:rPr>
      </w:pPr>
      <w:r w:rsidRPr="00EC74E5">
        <w:rPr>
          <w:lang w:val="fr-FR"/>
        </w:rPr>
        <w:drawing>
          <wp:inline distT="0" distB="0" distL="0" distR="0" wp14:anchorId="76510690" wp14:editId="37517909">
            <wp:extent cx="5760720" cy="1760855"/>
            <wp:effectExtent l="0" t="0" r="0" b="0"/>
            <wp:docPr id="20963317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31719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6EDD" w14:textId="5C1727A8" w:rsidR="00652819" w:rsidRPr="00504BB6" w:rsidRDefault="00652819" w:rsidP="00652819">
      <w:pPr>
        <w:pStyle w:val="Paragraphedeliste"/>
        <w:numPr>
          <w:ilvl w:val="1"/>
          <w:numId w:val="11"/>
        </w:numPr>
        <w:rPr>
          <w:b/>
          <w:bCs/>
          <w:lang w:val="fr-FR"/>
        </w:rPr>
      </w:pPr>
      <w:r w:rsidRPr="00504BB6">
        <w:rPr>
          <w:b/>
          <w:bCs/>
          <w:lang w:val="fr-FR"/>
        </w:rPr>
        <w:t>Modélisation 2D du terrain en fonction de la position du joueur</w:t>
      </w:r>
    </w:p>
    <w:p w14:paraId="5235F391" w14:textId="541831C2" w:rsidR="00652819" w:rsidRDefault="00652819" w:rsidP="00652819">
      <w:pPr>
        <w:ind w:left="360"/>
        <w:rPr>
          <w:lang w:val="fr-FR"/>
        </w:rPr>
      </w:pPr>
      <w:r>
        <w:rPr>
          <w:lang w:val="fr-FR"/>
        </w:rPr>
        <w:t xml:space="preserve">Consommation CPU moyenne </w:t>
      </w:r>
      <w:r w:rsidR="00CB09AB">
        <w:rPr>
          <w:lang w:val="fr-FR"/>
        </w:rPr>
        <w:t>53.21</w:t>
      </w:r>
      <w:r>
        <w:rPr>
          <w:lang w:val="fr-FR"/>
        </w:rPr>
        <w:t xml:space="preserve">% pour un CPU de 15W =&gt; 15W * </w:t>
      </w:r>
      <w:r w:rsidR="00CB09AB">
        <w:rPr>
          <w:lang w:val="fr-FR"/>
        </w:rPr>
        <w:t>53.21</w:t>
      </w:r>
      <w:r>
        <w:rPr>
          <w:lang w:val="fr-FR"/>
        </w:rPr>
        <w:t xml:space="preserve">% = </w:t>
      </w:r>
      <w:r w:rsidR="004D72C6">
        <w:rPr>
          <w:lang w:val="fr-FR"/>
        </w:rPr>
        <w:t>7.98</w:t>
      </w:r>
      <w:r>
        <w:rPr>
          <w:lang w:val="fr-FR"/>
        </w:rPr>
        <w:t xml:space="preserve">W. </w:t>
      </w:r>
    </w:p>
    <w:p w14:paraId="7ACDEC98" w14:textId="0215807F" w:rsidR="00652819" w:rsidRPr="004F2134" w:rsidRDefault="00652819" w:rsidP="00652819">
      <w:pPr>
        <w:ind w:left="360"/>
        <w:rPr>
          <w:lang w:val="fr-FR"/>
        </w:rPr>
      </w:pPr>
      <w:r>
        <w:rPr>
          <w:lang w:val="fr-FR"/>
        </w:rPr>
        <w:t xml:space="preserve">Ajout des autres composants : </w:t>
      </w:r>
      <w:r w:rsidR="004D72C6">
        <w:rPr>
          <w:lang w:val="fr-FR"/>
        </w:rPr>
        <w:t>7.98</w:t>
      </w:r>
      <w:r>
        <w:rPr>
          <w:lang w:val="fr-FR"/>
        </w:rPr>
        <w:t xml:space="preserve">W + 15W = </w:t>
      </w:r>
      <w:r w:rsidR="004D72C6">
        <w:rPr>
          <w:lang w:val="fr-FR"/>
        </w:rPr>
        <w:t>22.98</w:t>
      </w:r>
      <w:r>
        <w:rPr>
          <w:lang w:val="fr-FR"/>
        </w:rPr>
        <w:t xml:space="preserve"> W.</w:t>
      </w:r>
    </w:p>
    <w:p w14:paraId="48FA8B23" w14:textId="3B589839" w:rsidR="00652819" w:rsidRPr="008F786F" w:rsidRDefault="00652819" w:rsidP="00652819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ordinateur personnel</w:t>
      </w:r>
      <w:r w:rsidRPr="008F786F">
        <w:rPr>
          <w:lang w:val="fr-FR"/>
        </w:rPr>
        <w:t xml:space="preserve"> : </w:t>
      </w:r>
      <w:r w:rsidR="006C5F66">
        <w:rPr>
          <w:lang w:val="fr-FR"/>
        </w:rPr>
        <w:t>30</w:t>
      </w:r>
      <w:r>
        <w:rPr>
          <w:lang w:val="fr-FR"/>
        </w:rPr>
        <w:t>W</w:t>
      </w:r>
    </w:p>
    <w:p w14:paraId="4EB8AABC" w14:textId="36EF6EF1" w:rsidR="00652819" w:rsidRPr="008F786F" w:rsidRDefault="00652819" w:rsidP="00652819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énergétique par vidéo</w:t>
      </w:r>
      <w:r w:rsidRPr="008F786F">
        <w:rPr>
          <w:lang w:val="fr-FR"/>
        </w:rPr>
        <w:t xml:space="preserve"> : </w:t>
      </w:r>
      <w:r w:rsidR="00394FB9">
        <w:rPr>
          <w:lang w:val="fr-FR"/>
        </w:rPr>
        <w:t xml:space="preserve">22.98 * </w:t>
      </w:r>
      <m:oMath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</m:oMath>
      <w:r w:rsidR="006B3C67">
        <w:rPr>
          <w:rFonts w:eastAsiaTheme="minorEastAsia"/>
          <w:lang w:val="fr-FR"/>
        </w:rPr>
        <w:t xml:space="preserve"> = 7.66 Wh</w:t>
      </w:r>
    </w:p>
    <w:p w14:paraId="1D7AD327" w14:textId="37F812CF" w:rsidR="00652819" w:rsidRDefault="00652819" w:rsidP="00652819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hebdomadaire en local</w:t>
      </w:r>
      <w:r w:rsidRPr="008F786F">
        <w:rPr>
          <w:lang w:val="fr-FR"/>
        </w:rPr>
        <w:t xml:space="preserve"> : </w:t>
      </w:r>
      <w:r>
        <w:rPr>
          <w:lang w:val="fr-FR"/>
        </w:rPr>
        <w:t>*</w:t>
      </w:r>
      <w:r w:rsidR="0094063B">
        <w:rPr>
          <w:lang w:val="fr-FR"/>
        </w:rPr>
        <w:t xml:space="preserve">2 = </w:t>
      </w:r>
      <w:r w:rsidR="007E65B5">
        <w:rPr>
          <w:lang w:val="fr-FR"/>
        </w:rPr>
        <w:t>15.32 W</w:t>
      </w:r>
    </w:p>
    <w:p w14:paraId="6DD567E9" w14:textId="1BE58C8A" w:rsidR="009A3A73" w:rsidRPr="00834546" w:rsidRDefault="009A3A73" w:rsidP="009A3A73">
      <w:pPr>
        <w:numPr>
          <w:ilvl w:val="1"/>
          <w:numId w:val="4"/>
        </w:numPr>
        <w:rPr>
          <w:lang w:val="fr-FR"/>
        </w:rPr>
      </w:pPr>
      <w:r>
        <w:rPr>
          <w:b/>
          <w:bCs/>
          <w:lang w:val="fr-FR"/>
        </w:rPr>
        <w:t>Émission de carbone équivalente </w:t>
      </w:r>
      <w:r w:rsidRPr="00834546">
        <w:rPr>
          <w:lang w:val="fr-FR"/>
        </w:rPr>
        <w:t>:</w:t>
      </w:r>
      <w:r w:rsidR="00AE455F">
        <w:rPr>
          <w:lang w:val="fr-FR"/>
        </w:rPr>
        <w:t xml:space="preserve"> </w:t>
      </w:r>
      <w:r w:rsidR="000F6CD6" w:rsidRPr="000F6CD6">
        <w:t>1</w:t>
      </w:r>
      <w:r w:rsidR="0098301C">
        <w:t>.</w:t>
      </w:r>
      <w:r w:rsidR="000F6CD6" w:rsidRPr="000F6CD6">
        <w:t>04176 gCO2eq</w:t>
      </w:r>
      <w:r w:rsidR="0098301C">
        <w:t xml:space="preserve"> hebdomadaire</w:t>
      </w:r>
    </w:p>
    <w:p w14:paraId="1E986A21" w14:textId="77777777" w:rsidR="00652819" w:rsidRPr="00652819" w:rsidRDefault="00652819" w:rsidP="00652819">
      <w:pPr>
        <w:rPr>
          <w:lang w:val="fr-FR"/>
        </w:rPr>
      </w:pPr>
    </w:p>
    <w:p w14:paraId="01A99E3B" w14:textId="77777777" w:rsidR="008F786F" w:rsidRPr="009C640D" w:rsidRDefault="008F786F" w:rsidP="008F786F">
      <w:pPr>
        <w:numPr>
          <w:ilvl w:val="0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lastRenderedPageBreak/>
        <w:t>Consommation via Google Colab</w:t>
      </w:r>
    </w:p>
    <w:p w14:paraId="54CEE87D" w14:textId="714F0B10" w:rsidR="00547911" w:rsidRDefault="00547911" w:rsidP="009C640D">
      <w:pPr>
        <w:ind w:left="360"/>
        <w:rPr>
          <w:lang w:val="fr-FR"/>
        </w:rPr>
      </w:pPr>
      <w:r>
        <w:rPr>
          <w:lang w:val="fr-FR"/>
        </w:rPr>
        <w:t>Les serveurs sont hébergés à Singapour et les calculs prennent en compte cett</w:t>
      </w:r>
      <w:r w:rsidR="00FD51E1">
        <w:rPr>
          <w:lang w:val="fr-FR"/>
        </w:rPr>
        <w:t>e localisation.</w:t>
      </w:r>
    </w:p>
    <w:p w14:paraId="50E4D63C" w14:textId="4B1B1C1C" w:rsidR="009C640D" w:rsidRPr="007C6FC2" w:rsidRDefault="009C640D" w:rsidP="009C640D">
      <w:pPr>
        <w:ind w:left="360"/>
        <w:rPr>
          <w:color w:val="FF0000"/>
          <w:lang w:val="fr-FR"/>
        </w:rPr>
      </w:pPr>
      <w:r>
        <w:rPr>
          <w:lang w:val="fr-FR"/>
        </w:rPr>
        <w:t xml:space="preserve">Utilisation </w:t>
      </w:r>
      <w:r w:rsidR="00C41A69">
        <w:rPr>
          <w:lang w:val="fr-FR"/>
        </w:rPr>
        <w:t>de la commande !nvidia-s</w:t>
      </w:r>
      <w:r w:rsidR="00F9522A">
        <w:rPr>
          <w:lang w:val="fr-FR"/>
        </w:rPr>
        <w:t xml:space="preserve">mi permettant de voir la consommation du </w:t>
      </w:r>
      <w:r w:rsidR="003E11B1">
        <w:rPr>
          <w:lang w:val="fr-FR"/>
        </w:rPr>
        <w:t>T4 GPU en temps réel.</w:t>
      </w:r>
      <w:r w:rsidR="006C7E89">
        <w:rPr>
          <w:lang w:val="fr-FR"/>
        </w:rPr>
        <w:t xml:space="preserve"> =&gt; 70W</w:t>
      </w:r>
    </w:p>
    <w:p w14:paraId="6327EBF6" w14:textId="6726D0F4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GPU T4</w:t>
      </w:r>
      <w:r w:rsidRPr="008F786F">
        <w:rPr>
          <w:lang w:val="fr-FR"/>
        </w:rPr>
        <w:t xml:space="preserve"> : </w:t>
      </w:r>
      <w:r w:rsidR="00BF406D">
        <w:rPr>
          <w:lang w:val="fr-FR"/>
        </w:rPr>
        <w:t>70W</w:t>
      </w:r>
      <w:r w:rsidRPr="008F786F">
        <w:rPr>
          <w:lang w:val="fr-FR"/>
        </w:rPr>
        <w:t>.</w:t>
      </w:r>
    </w:p>
    <w:p w14:paraId="0D9434DB" w14:textId="1A3B87EB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par session d’entraînement</w:t>
      </w:r>
      <w:r w:rsidRPr="008F786F">
        <w:rPr>
          <w:lang w:val="fr-FR"/>
        </w:rPr>
        <w:t xml:space="preserve"> : </w:t>
      </w:r>
      <w:r w:rsidR="00CC70BB">
        <w:rPr>
          <w:lang w:val="fr-FR"/>
        </w:rPr>
        <w:t>70</w:t>
      </w:r>
      <w:r w:rsidR="00BE09A1">
        <w:rPr>
          <w:lang w:val="fr-FR"/>
        </w:rPr>
        <w:t xml:space="preserve"> Wh</w:t>
      </w:r>
      <w:r w:rsidR="005E7420">
        <w:rPr>
          <w:lang w:val="fr-FR"/>
        </w:rPr>
        <w:t xml:space="preserve"> * 2 </w:t>
      </w:r>
      <w:r w:rsidR="006C7E89">
        <w:rPr>
          <w:lang w:val="fr-FR"/>
        </w:rPr>
        <w:t>= 140 W</w:t>
      </w:r>
    </w:p>
    <w:p w14:paraId="09BC7780" w14:textId="7442665A" w:rsid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via Colab</w:t>
      </w:r>
      <w:r w:rsidRPr="008F786F">
        <w:rPr>
          <w:lang w:val="fr-FR"/>
        </w:rPr>
        <w:t xml:space="preserve"> : </w:t>
      </w:r>
      <w:r w:rsidR="00710AEB">
        <w:rPr>
          <w:lang w:val="fr-FR"/>
        </w:rPr>
        <w:t>70</w:t>
      </w:r>
      <w:r w:rsidR="006C7E89">
        <w:rPr>
          <w:lang w:val="fr-FR"/>
        </w:rPr>
        <w:t xml:space="preserve"> Wh</w:t>
      </w:r>
    </w:p>
    <w:p w14:paraId="6A0A4F33" w14:textId="6359546A" w:rsidR="006376A5" w:rsidRPr="006376A5" w:rsidRDefault="00DE1A8E" w:rsidP="006376A5">
      <w:pPr>
        <w:numPr>
          <w:ilvl w:val="1"/>
          <w:numId w:val="4"/>
        </w:numPr>
        <w:rPr>
          <w:lang w:val="fr-FR"/>
        </w:rPr>
      </w:pPr>
      <w:r>
        <w:rPr>
          <w:b/>
          <w:bCs/>
          <w:lang w:val="fr-FR"/>
        </w:rPr>
        <w:t>Émission de carbone équivalente </w:t>
      </w:r>
      <w:r w:rsidRPr="00376289">
        <w:rPr>
          <w:lang w:val="fr-FR"/>
        </w:rPr>
        <w:t xml:space="preserve">: </w:t>
      </w:r>
      <w:r w:rsidR="0089652C">
        <w:t>69.16</w:t>
      </w:r>
      <w:r w:rsidR="00B0060C" w:rsidRPr="00B0060C">
        <w:t xml:space="preserve"> gCO2eq</w:t>
      </w:r>
      <w:r w:rsidR="0089652C">
        <w:t xml:space="preserve"> par entra</w:t>
      </w:r>
      <w:r w:rsidR="00C26F0D">
        <w:t>î</w:t>
      </w:r>
      <w:r w:rsidR="0089652C">
        <w:t>nement</w:t>
      </w:r>
      <w:r w:rsidR="003A035E">
        <w:t xml:space="preserve"> </w:t>
      </w:r>
    </w:p>
    <w:p w14:paraId="1E4116FC" w14:textId="77777777" w:rsid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3.3 Émissions carbone associées</w:t>
      </w:r>
    </w:p>
    <w:p w14:paraId="1DA35B3D" w14:textId="57FA33F7" w:rsidR="006376A5" w:rsidRPr="008F786F" w:rsidRDefault="00FE7CFA" w:rsidP="008F786F">
      <w:pPr>
        <w:rPr>
          <w:b/>
          <w:bCs/>
          <w:lang w:val="fr-FR"/>
        </w:rPr>
      </w:pPr>
      <w:r w:rsidRPr="00FE7CFA">
        <w:rPr>
          <w:b/>
          <w:bCs/>
          <w:lang w:val="fr-FR"/>
        </w:rPr>
        <w:drawing>
          <wp:inline distT="0" distB="0" distL="0" distR="0" wp14:anchorId="34A8750E" wp14:editId="7FAD7C5A">
            <wp:extent cx="5760720" cy="2559050"/>
            <wp:effectExtent l="0" t="0" r="0" b="0"/>
            <wp:docPr id="1029814991" name="Image 1" descr="Une image contenant texte,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14991" name="Image 1" descr="Une image contenant texte, capture d’écran, car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571B" w14:textId="364E6A4E" w:rsidR="00402E77" w:rsidRDefault="008F786F" w:rsidP="00B90D53">
      <w:pPr>
        <w:numPr>
          <w:ilvl w:val="0"/>
          <w:numId w:val="5"/>
        </w:numPr>
        <w:rPr>
          <w:lang w:val="fr-FR"/>
        </w:rPr>
      </w:pPr>
      <w:r w:rsidRPr="008F786F">
        <w:rPr>
          <w:b/>
          <w:bCs/>
          <w:lang w:val="fr-FR"/>
        </w:rPr>
        <w:t xml:space="preserve">Facteur d’émission </w:t>
      </w:r>
      <w:r w:rsidR="00402E77">
        <w:rPr>
          <w:b/>
          <w:bCs/>
          <w:lang w:val="fr-FR"/>
        </w:rPr>
        <w:t>France</w:t>
      </w:r>
      <w:r w:rsidRPr="008F786F">
        <w:rPr>
          <w:lang w:val="fr-FR"/>
        </w:rPr>
        <w:t xml:space="preserve"> : </w:t>
      </w:r>
      <w:r w:rsidR="00402E77">
        <w:rPr>
          <w:lang w:val="fr-FR"/>
        </w:rPr>
        <w:t>66</w:t>
      </w:r>
      <w:r w:rsidRPr="008F786F">
        <w:rPr>
          <w:lang w:val="fr-FR"/>
        </w:rPr>
        <w:t xml:space="preserve"> gCO₂e/kWh.</w:t>
      </w:r>
    </w:p>
    <w:p w14:paraId="08FF607F" w14:textId="3BD6A3E6" w:rsidR="007E0B5F" w:rsidRPr="00B90D53" w:rsidRDefault="007E0B5F" w:rsidP="00B90D53">
      <w:pPr>
        <w:numPr>
          <w:ilvl w:val="0"/>
          <w:numId w:val="5"/>
        </w:numPr>
        <w:rPr>
          <w:lang w:val="fr-FR"/>
        </w:rPr>
      </w:pPr>
      <w:r>
        <w:rPr>
          <w:b/>
          <w:bCs/>
          <w:lang w:val="fr-FR"/>
        </w:rPr>
        <w:t>Facteur d’émission Singapour </w:t>
      </w:r>
      <w:r>
        <w:rPr>
          <w:lang w:val="fr-FR"/>
        </w:rPr>
        <w:t xml:space="preserve">: </w:t>
      </w:r>
      <w:r w:rsidR="005504D5">
        <w:rPr>
          <w:lang w:val="fr-FR"/>
        </w:rPr>
        <w:t xml:space="preserve">494 </w:t>
      </w:r>
      <w:r w:rsidR="005504D5" w:rsidRPr="008F786F">
        <w:rPr>
          <w:lang w:val="fr-FR"/>
        </w:rPr>
        <w:t>gCO₂e/kWh.</w:t>
      </w:r>
    </w:p>
    <w:p w14:paraId="72A4D8C1" w14:textId="0751A12C" w:rsidR="00B90D53" w:rsidRPr="007E0B5F" w:rsidRDefault="008F786F" w:rsidP="007E0B5F">
      <w:pPr>
        <w:numPr>
          <w:ilvl w:val="0"/>
          <w:numId w:val="6"/>
        </w:numPr>
        <w:rPr>
          <w:lang w:val="fr-FR"/>
        </w:rPr>
      </w:pPr>
      <w:r w:rsidRPr="008F786F">
        <w:rPr>
          <w:b/>
          <w:bCs/>
          <w:lang w:val="fr-FR"/>
        </w:rPr>
        <w:t>Emissions en local</w:t>
      </w:r>
      <w:r w:rsidRPr="008F786F">
        <w:rPr>
          <w:lang w:val="fr-FR"/>
        </w:rPr>
        <w:t xml:space="preserve"> : </w:t>
      </w:r>
      <w:r w:rsidR="00BE7DF9">
        <w:rPr>
          <w:lang w:val="fr-FR"/>
        </w:rPr>
        <w:t>2</w:t>
      </w:r>
      <w:r w:rsidR="00163560">
        <w:rPr>
          <w:lang w:val="fr-FR"/>
        </w:rPr>
        <w:t>.</w:t>
      </w:r>
      <w:r w:rsidR="00BE7DF9">
        <w:rPr>
          <w:lang w:val="fr-FR"/>
        </w:rPr>
        <w:t>38</w:t>
      </w:r>
      <w:r w:rsidR="003E696C" w:rsidRPr="009A3A73">
        <w:t xml:space="preserve"> gCO2eq</w:t>
      </w:r>
      <w:r w:rsidR="00D84953">
        <w:t xml:space="preserve"> par heure</w:t>
      </w:r>
    </w:p>
    <w:p w14:paraId="5E4B0C43" w14:textId="7435BF3B" w:rsidR="008F786F" w:rsidRPr="008F786F" w:rsidRDefault="008F786F" w:rsidP="008F786F">
      <w:pPr>
        <w:numPr>
          <w:ilvl w:val="0"/>
          <w:numId w:val="6"/>
        </w:numPr>
        <w:rPr>
          <w:lang w:val="fr-FR"/>
        </w:rPr>
      </w:pPr>
      <w:r w:rsidRPr="008F786F">
        <w:rPr>
          <w:b/>
          <w:bCs/>
          <w:lang w:val="fr-FR"/>
        </w:rPr>
        <w:t>Emissions via Google Colab</w:t>
      </w:r>
      <w:r w:rsidRPr="008F786F">
        <w:rPr>
          <w:lang w:val="fr-FR"/>
        </w:rPr>
        <w:t xml:space="preserve"> : </w:t>
      </w:r>
      <w:r w:rsidR="00373AD0">
        <w:t>69</w:t>
      </w:r>
      <w:r w:rsidR="00163560">
        <w:t>.</w:t>
      </w:r>
      <w:r w:rsidR="00373AD0">
        <w:t>16</w:t>
      </w:r>
      <w:r w:rsidR="00F64C08">
        <w:t xml:space="preserve"> </w:t>
      </w:r>
      <w:r w:rsidR="0028790D" w:rsidRPr="00376289">
        <w:t>gCO2eq</w:t>
      </w:r>
      <w:r w:rsidR="0028790D">
        <w:t xml:space="preserve"> par heure</w:t>
      </w:r>
    </w:p>
    <w:p w14:paraId="00223F49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3.4 Comparaisons d’équivalences carbone</w:t>
      </w:r>
    </w:p>
    <w:p w14:paraId="3CE277EF" w14:textId="4DF820DF" w:rsidR="008F786F" w:rsidRPr="008F786F" w:rsidRDefault="008F786F" w:rsidP="008F786F">
      <w:pPr>
        <w:numPr>
          <w:ilvl w:val="0"/>
          <w:numId w:val="7"/>
        </w:numPr>
        <w:rPr>
          <w:lang w:val="fr-FR"/>
        </w:rPr>
      </w:pPr>
      <w:r w:rsidRPr="008F786F">
        <w:rPr>
          <w:b/>
          <w:bCs/>
          <w:lang w:val="fr-FR"/>
        </w:rPr>
        <w:t>Emissions annuelles (local)</w:t>
      </w:r>
      <w:r w:rsidRPr="008F786F">
        <w:rPr>
          <w:lang w:val="fr-FR"/>
        </w:rPr>
        <w:t xml:space="preserve"> : </w:t>
      </w:r>
      <w:r w:rsidR="003A1296">
        <w:rPr>
          <w:lang w:val="fr-FR"/>
        </w:rPr>
        <w:t>*</w:t>
      </w:r>
      <w:r w:rsidR="00B36177">
        <w:rPr>
          <w:lang w:val="fr-FR"/>
        </w:rPr>
        <w:t>1.5h*</w:t>
      </w:r>
      <w:r w:rsidR="00141EF5">
        <w:rPr>
          <w:lang w:val="fr-FR"/>
        </w:rPr>
        <w:t>52.14 semaines</w:t>
      </w:r>
      <w:r w:rsidR="003A1296">
        <w:rPr>
          <w:lang w:val="fr-FR"/>
        </w:rPr>
        <w:t xml:space="preserve"> =</w:t>
      </w:r>
      <w:r w:rsidR="00163560">
        <w:rPr>
          <w:lang w:val="fr-FR"/>
        </w:rPr>
        <w:t xml:space="preserve"> 186.1</w:t>
      </w:r>
      <w:r w:rsidR="00D54482">
        <w:rPr>
          <w:lang w:val="fr-FR"/>
        </w:rPr>
        <w:t xml:space="preserve"> gCO</w:t>
      </w:r>
      <w:r w:rsidR="00D54482" w:rsidRPr="008F786F">
        <w:rPr>
          <w:lang w:val="fr-FR"/>
        </w:rPr>
        <w:t>₂e</w:t>
      </w:r>
      <w:r w:rsidR="003A1296">
        <w:rPr>
          <w:lang w:val="fr-FR"/>
        </w:rPr>
        <w:br/>
      </w:r>
      <w:r w:rsidRPr="008F786F">
        <w:rPr>
          <w:lang w:val="fr-FR"/>
        </w:rPr>
        <w:t>Équivalent à</w:t>
      </w:r>
      <w:r w:rsidRPr="007F5006">
        <w:rPr>
          <w:b/>
          <w:bCs/>
          <w:lang w:val="fr-FR"/>
        </w:rPr>
        <w:t xml:space="preserve"> </w:t>
      </w:r>
      <w:r w:rsidR="00617D29">
        <w:rPr>
          <w:b/>
          <w:bCs/>
          <w:lang w:val="fr-FR"/>
        </w:rPr>
        <w:t>6 épisodes de Game of Thrones en streaming.</w:t>
      </w:r>
    </w:p>
    <w:p w14:paraId="4718C6DB" w14:textId="363A0336" w:rsidR="00D90E4C" w:rsidRDefault="008F786F" w:rsidP="00D90E4C">
      <w:pPr>
        <w:numPr>
          <w:ilvl w:val="0"/>
          <w:numId w:val="7"/>
        </w:numPr>
        <w:rPr>
          <w:lang w:val="fr-FR"/>
        </w:rPr>
      </w:pPr>
      <w:r w:rsidRPr="008F786F">
        <w:rPr>
          <w:b/>
          <w:bCs/>
          <w:lang w:val="fr-FR"/>
        </w:rPr>
        <w:t>Emissions annuelles (Colab)</w:t>
      </w:r>
      <w:r w:rsidRPr="008F786F">
        <w:rPr>
          <w:lang w:val="fr-FR"/>
        </w:rPr>
        <w:t xml:space="preserve"> : </w:t>
      </w:r>
      <w:r w:rsidR="009671B5">
        <w:rPr>
          <w:lang w:val="fr-FR"/>
        </w:rPr>
        <w:t>*2</w:t>
      </w:r>
      <w:r w:rsidR="00B36177">
        <w:rPr>
          <w:lang w:val="fr-FR"/>
        </w:rPr>
        <w:t>h</w:t>
      </w:r>
      <w:r w:rsidR="009671B5">
        <w:rPr>
          <w:lang w:val="fr-FR"/>
        </w:rPr>
        <w:t xml:space="preserve"> = </w:t>
      </w:r>
      <w:r w:rsidR="00DE4C03">
        <w:rPr>
          <w:lang w:val="fr-FR"/>
        </w:rPr>
        <w:t>138.32</w:t>
      </w:r>
      <w:r w:rsidR="007B631D">
        <w:rPr>
          <w:lang w:val="fr-FR"/>
        </w:rPr>
        <w:t xml:space="preserve"> gCO</w:t>
      </w:r>
      <w:r w:rsidR="007B631D" w:rsidRPr="008F786F">
        <w:rPr>
          <w:lang w:val="fr-FR"/>
        </w:rPr>
        <w:t>₂e</w:t>
      </w:r>
      <w:r w:rsidR="00D90E4C">
        <w:rPr>
          <w:lang w:val="fr-FR"/>
        </w:rPr>
        <w:br/>
        <w:t xml:space="preserve">Équivalent à </w:t>
      </w:r>
      <w:r w:rsidR="00FC7313" w:rsidRPr="00FC7313">
        <w:rPr>
          <w:b/>
          <w:bCs/>
          <w:lang w:val="fr-FR"/>
        </w:rPr>
        <w:t>30g de viande de bœuf</w:t>
      </w:r>
      <w:r w:rsidR="00FC7313">
        <w:rPr>
          <w:lang w:val="fr-FR"/>
        </w:rPr>
        <w:t xml:space="preserve">. </w:t>
      </w:r>
    </w:p>
    <w:p w14:paraId="23DE1A22" w14:textId="434D3B4F" w:rsidR="00127DF0" w:rsidRPr="00D90E4C" w:rsidRDefault="00127DF0" w:rsidP="00B95643">
      <w:pPr>
        <w:ind w:left="360"/>
        <w:jc w:val="center"/>
        <w:rPr>
          <w:lang w:val="fr-FR"/>
        </w:rPr>
      </w:pPr>
      <w:r w:rsidRPr="00127DF0">
        <w:rPr>
          <w:lang w:val="fr-FR"/>
        </w:rPr>
        <w:lastRenderedPageBreak/>
        <w:drawing>
          <wp:inline distT="0" distB="0" distL="0" distR="0" wp14:anchorId="04E9223D" wp14:editId="02F481D9">
            <wp:extent cx="4191000" cy="3214856"/>
            <wp:effectExtent l="0" t="0" r="0" b="5080"/>
            <wp:docPr id="1008632675" name="Image 1" descr="Une image contenant texte, capture d’écran, Police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32675" name="Image 1" descr="Une image contenant texte, capture d’écran, Police, Page web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281" cy="321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B873" w14:textId="77777777" w:rsidR="008F786F" w:rsidRPr="008F786F" w:rsidRDefault="00991BDE" w:rsidP="008F786F">
      <w:pPr>
        <w:rPr>
          <w:lang w:val="fr-FR"/>
        </w:rPr>
      </w:pPr>
      <w:r>
        <w:rPr>
          <w:lang w:val="fr-FR"/>
        </w:rPr>
        <w:pict w14:anchorId="162DE699">
          <v:rect id="_x0000_i1026" style="width:0;height:1.5pt" o:hralign="center" o:hrstd="t" o:hr="t" fillcolor="#a0a0a0" stroked="f"/>
        </w:pict>
      </w:r>
    </w:p>
    <w:p w14:paraId="237B04FF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4. Résultats et interprétation</w:t>
      </w:r>
    </w:p>
    <w:p w14:paraId="417B6FCC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Impact écologique faible</w:t>
      </w:r>
      <w:r w:rsidRPr="008F786F">
        <w:rPr>
          <w:lang w:val="fr-FR"/>
        </w:rPr>
        <w:t xml:space="preserve"> : les ressources consommées restent modestes grâce à la faible fréquence de traitement (2 vidéos par semaine).</w:t>
      </w:r>
    </w:p>
    <w:p w14:paraId="377CB1B0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Google Colab plus énergivore</w:t>
      </w:r>
      <w:r w:rsidRPr="008F786F">
        <w:rPr>
          <w:lang w:val="fr-FR"/>
        </w:rPr>
        <w:t xml:space="preserve"> : l’entraînement sur GPU accroît la consommation, mais peut être compensé par des sources d’énergie verte.</w:t>
      </w:r>
    </w:p>
    <w:p w14:paraId="45B978D7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Importance d’optimiser</w:t>
      </w:r>
      <w:r w:rsidRPr="008F786F">
        <w:rPr>
          <w:lang w:val="fr-FR"/>
        </w:rPr>
        <w:t xml:space="preserve"> : éviter des calculs inutiles ou améliorer les modèles pour réduire le temps de traitement.</w:t>
      </w:r>
    </w:p>
    <w:p w14:paraId="775DAA04" w14:textId="77777777" w:rsidR="008F786F" w:rsidRPr="008F786F" w:rsidRDefault="00991BDE" w:rsidP="008F786F">
      <w:pPr>
        <w:rPr>
          <w:lang w:val="fr-FR"/>
        </w:rPr>
      </w:pPr>
      <w:r>
        <w:rPr>
          <w:lang w:val="fr-FR"/>
        </w:rPr>
        <w:pict w14:anchorId="79F443E2">
          <v:rect id="_x0000_i1027" style="width:0;height:1.5pt" o:hralign="center" o:hrstd="t" o:hr="t" fillcolor="#a0a0a0" stroked="f"/>
        </w:pict>
      </w:r>
    </w:p>
    <w:p w14:paraId="5F505A74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5. Actions pour réduire l’impact</w:t>
      </w:r>
    </w:p>
    <w:p w14:paraId="28AB0FD9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Optimisation des vidéos</w:t>
      </w:r>
      <w:r w:rsidRPr="008F786F">
        <w:rPr>
          <w:lang w:val="fr-FR"/>
        </w:rPr>
        <w:t xml:space="preserve"> :</w:t>
      </w:r>
    </w:p>
    <w:p w14:paraId="458BCD66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Réduire la qualité des vidéos ou leur durée pour limiter le traitement.</w:t>
      </w:r>
    </w:p>
    <w:p w14:paraId="1F53AC88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Amélioration des modèles</w:t>
      </w:r>
      <w:r w:rsidRPr="008F786F">
        <w:rPr>
          <w:lang w:val="fr-FR"/>
        </w:rPr>
        <w:t xml:space="preserve"> :</w:t>
      </w:r>
    </w:p>
    <w:p w14:paraId="680E9527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Ajuster les paramètres des algorithmes pour accélérer l’analyse et réduire la durée d’entraînement.</w:t>
      </w:r>
    </w:p>
    <w:p w14:paraId="127CD868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Utilisation de sources d’énergie verte</w:t>
      </w:r>
      <w:r w:rsidRPr="008F786F">
        <w:rPr>
          <w:lang w:val="fr-FR"/>
        </w:rPr>
        <w:t xml:space="preserve"> :</w:t>
      </w:r>
    </w:p>
    <w:p w14:paraId="4781FE6C" w14:textId="131EAE29" w:rsidR="00CB1A26" w:rsidRPr="00CB1A26" w:rsidRDefault="008F786F" w:rsidP="00CB1A26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Alimenter les ordinateurs et serveurs avec de l’électricité d’origine renouvelable.</w:t>
      </w:r>
    </w:p>
    <w:p w14:paraId="0EB33D13" w14:textId="5A4B81AA" w:rsidR="00CB1A26" w:rsidRPr="00CB1A26" w:rsidRDefault="00CB1A26" w:rsidP="00CB1A26">
      <w:pPr>
        <w:pStyle w:val="Paragraphedeliste"/>
        <w:numPr>
          <w:ilvl w:val="0"/>
          <w:numId w:val="9"/>
        </w:numPr>
        <w:rPr>
          <w:lang w:val="fr-FR"/>
        </w:rPr>
      </w:pPr>
      <w:r w:rsidRPr="00CB1A26">
        <w:rPr>
          <w:b/>
          <w:bCs/>
          <w:lang w:val="fr-FR"/>
        </w:rPr>
        <w:t>Transition énergétique :</w:t>
      </w:r>
    </w:p>
    <w:p w14:paraId="0D3AAD70" w14:textId="77777777" w:rsidR="00CB1A26" w:rsidRDefault="00CB1A26" w:rsidP="00304B0D">
      <w:pPr>
        <w:numPr>
          <w:ilvl w:val="1"/>
          <w:numId w:val="9"/>
        </w:numPr>
        <w:rPr>
          <w:lang w:val="fr-FR"/>
        </w:rPr>
      </w:pPr>
      <w:r w:rsidRPr="00CB1A26">
        <w:rPr>
          <w:lang w:val="fr-FR"/>
        </w:rPr>
        <w:t>Proposer l’utilisation d’hébergements cloud alimentés par des sources d’énergie renouvelable (comme les régions AWS alimentées en énergies vertes).</w:t>
      </w:r>
    </w:p>
    <w:p w14:paraId="5D643818" w14:textId="4444E003" w:rsidR="00964426" w:rsidRPr="00A34347" w:rsidRDefault="00A34347" w:rsidP="00964426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b/>
          <w:bCs/>
          <w:lang w:val="fr-FR"/>
        </w:rPr>
        <w:t>Utiliser des serveurs hébergés en France pour l’entraînement du modèle :</w:t>
      </w:r>
    </w:p>
    <w:p w14:paraId="7AD262DD" w14:textId="4A1DB879" w:rsidR="00A34347" w:rsidRPr="00A34347" w:rsidRDefault="00AD1F07" w:rsidP="00A34347">
      <w:pPr>
        <w:pStyle w:val="Paragraphedeliste"/>
        <w:numPr>
          <w:ilvl w:val="0"/>
          <w:numId w:val="20"/>
        </w:numPr>
        <w:rPr>
          <w:lang w:val="fr-FR"/>
        </w:rPr>
      </w:pPr>
      <w:r>
        <w:rPr>
          <w:lang w:val="fr-FR"/>
        </w:rPr>
        <w:lastRenderedPageBreak/>
        <w:t xml:space="preserve">L’utilisation de google colab nous permet d’utiliser des serveurs puissants en GPU pour faire tourner l’entraînement du modèle CNN de </w:t>
      </w:r>
      <w:r w:rsidR="002E49CD">
        <w:rPr>
          <w:lang w:val="fr-FR"/>
        </w:rPr>
        <w:t>reconnaissance du terrain</w:t>
      </w:r>
      <w:r>
        <w:rPr>
          <w:lang w:val="fr-FR"/>
        </w:rPr>
        <w:t xml:space="preserve">. </w:t>
      </w:r>
      <w:r w:rsidR="002E49CD">
        <w:rPr>
          <w:lang w:val="fr-FR"/>
        </w:rPr>
        <w:t xml:space="preserve">Ces serveurs sont </w:t>
      </w:r>
      <w:r w:rsidR="00D657B7">
        <w:rPr>
          <w:lang w:val="fr-FR"/>
        </w:rPr>
        <w:t>hébergés à Singapour</w:t>
      </w:r>
      <w:r w:rsidR="00991BDE">
        <w:rPr>
          <w:lang w:val="fr-FR"/>
        </w:rPr>
        <w:t>. Il serait plus éthique et écologique de faire tourner l’entraînement sur des serveurs français.</w:t>
      </w:r>
    </w:p>
    <w:p w14:paraId="7DB735FE" w14:textId="7FDC38CE" w:rsidR="0084261A" w:rsidRPr="008F786F" w:rsidRDefault="0084261A">
      <w:pPr>
        <w:rPr>
          <w:lang w:val="fr-FR"/>
        </w:rPr>
      </w:pPr>
    </w:p>
    <w:sectPr w:rsidR="0084261A" w:rsidRPr="008F7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16E1"/>
    <w:multiLevelType w:val="multilevel"/>
    <w:tmpl w:val="C9EE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65BC7"/>
    <w:multiLevelType w:val="hybridMultilevel"/>
    <w:tmpl w:val="3E7A253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9454BE2"/>
    <w:multiLevelType w:val="multilevel"/>
    <w:tmpl w:val="B70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23530"/>
    <w:multiLevelType w:val="multilevel"/>
    <w:tmpl w:val="44087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14164B9F"/>
    <w:multiLevelType w:val="multilevel"/>
    <w:tmpl w:val="A756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668BC"/>
    <w:multiLevelType w:val="hybridMultilevel"/>
    <w:tmpl w:val="6F90498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AC53A49"/>
    <w:multiLevelType w:val="multilevel"/>
    <w:tmpl w:val="89D4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D7841"/>
    <w:multiLevelType w:val="multilevel"/>
    <w:tmpl w:val="2C4E2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92788"/>
    <w:multiLevelType w:val="multilevel"/>
    <w:tmpl w:val="87B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D5636"/>
    <w:multiLevelType w:val="multilevel"/>
    <w:tmpl w:val="3580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41E96"/>
    <w:multiLevelType w:val="multilevel"/>
    <w:tmpl w:val="3EA4A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1" w15:restartNumberingAfterBreak="0">
    <w:nsid w:val="477E6374"/>
    <w:multiLevelType w:val="hybridMultilevel"/>
    <w:tmpl w:val="6B38C2AE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50257356"/>
    <w:multiLevelType w:val="multilevel"/>
    <w:tmpl w:val="730E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4F1510"/>
    <w:multiLevelType w:val="multilevel"/>
    <w:tmpl w:val="5E6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CB3E89"/>
    <w:multiLevelType w:val="hybridMultilevel"/>
    <w:tmpl w:val="BB925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660C5"/>
    <w:multiLevelType w:val="hybridMultilevel"/>
    <w:tmpl w:val="639A7D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E622F4"/>
    <w:multiLevelType w:val="hybridMultilevel"/>
    <w:tmpl w:val="3A728F9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577A57"/>
    <w:multiLevelType w:val="hybridMultilevel"/>
    <w:tmpl w:val="7D606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61FD0"/>
    <w:multiLevelType w:val="multilevel"/>
    <w:tmpl w:val="3220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24056"/>
    <w:multiLevelType w:val="hybridMultilevel"/>
    <w:tmpl w:val="E23A8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707634">
    <w:abstractNumId w:val="6"/>
  </w:num>
  <w:num w:numId="2" w16cid:durableId="2082293083">
    <w:abstractNumId w:val="2"/>
  </w:num>
  <w:num w:numId="3" w16cid:durableId="1225682140">
    <w:abstractNumId w:val="0"/>
  </w:num>
  <w:num w:numId="4" w16cid:durableId="1695765608">
    <w:abstractNumId w:val="4"/>
  </w:num>
  <w:num w:numId="5" w16cid:durableId="1873612395">
    <w:abstractNumId w:val="18"/>
  </w:num>
  <w:num w:numId="6" w16cid:durableId="1925187378">
    <w:abstractNumId w:val="12"/>
  </w:num>
  <w:num w:numId="7" w16cid:durableId="575019586">
    <w:abstractNumId w:val="9"/>
  </w:num>
  <w:num w:numId="8" w16cid:durableId="394935558">
    <w:abstractNumId w:val="8"/>
  </w:num>
  <w:num w:numId="9" w16cid:durableId="1341615456">
    <w:abstractNumId w:val="13"/>
  </w:num>
  <w:num w:numId="10" w16cid:durableId="1805541062">
    <w:abstractNumId w:val="10"/>
  </w:num>
  <w:num w:numId="11" w16cid:durableId="851453597">
    <w:abstractNumId w:val="3"/>
  </w:num>
  <w:num w:numId="12" w16cid:durableId="118761375">
    <w:abstractNumId w:val="11"/>
  </w:num>
  <w:num w:numId="13" w16cid:durableId="1797336366">
    <w:abstractNumId w:val="7"/>
  </w:num>
  <w:num w:numId="14" w16cid:durableId="65763094">
    <w:abstractNumId w:val="16"/>
  </w:num>
  <w:num w:numId="15" w16cid:durableId="8258625">
    <w:abstractNumId w:val="15"/>
  </w:num>
  <w:num w:numId="16" w16cid:durableId="649092178">
    <w:abstractNumId w:val="19"/>
  </w:num>
  <w:num w:numId="17" w16cid:durableId="1728185095">
    <w:abstractNumId w:val="14"/>
  </w:num>
  <w:num w:numId="18" w16cid:durableId="537396269">
    <w:abstractNumId w:val="17"/>
  </w:num>
  <w:num w:numId="19" w16cid:durableId="1146969141">
    <w:abstractNumId w:val="5"/>
  </w:num>
  <w:num w:numId="20" w16cid:durableId="1061829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6F"/>
    <w:rsid w:val="00007C45"/>
    <w:rsid w:val="00026213"/>
    <w:rsid w:val="000658BD"/>
    <w:rsid w:val="00095868"/>
    <w:rsid w:val="000A389C"/>
    <w:rsid w:val="000B2A3C"/>
    <w:rsid w:val="000C12FE"/>
    <w:rsid w:val="000C555C"/>
    <w:rsid w:val="000F6CD6"/>
    <w:rsid w:val="00127DF0"/>
    <w:rsid w:val="0013689E"/>
    <w:rsid w:val="00141EF5"/>
    <w:rsid w:val="00163560"/>
    <w:rsid w:val="001724FD"/>
    <w:rsid w:val="001942F6"/>
    <w:rsid w:val="001A5E22"/>
    <w:rsid w:val="001A7308"/>
    <w:rsid w:val="001C1ABC"/>
    <w:rsid w:val="001E617F"/>
    <w:rsid w:val="00250EC7"/>
    <w:rsid w:val="0028790D"/>
    <w:rsid w:val="0029280D"/>
    <w:rsid w:val="00293CDA"/>
    <w:rsid w:val="002A2905"/>
    <w:rsid w:val="002C7552"/>
    <w:rsid w:val="002E49CD"/>
    <w:rsid w:val="00304B0D"/>
    <w:rsid w:val="00340146"/>
    <w:rsid w:val="003648E5"/>
    <w:rsid w:val="00373AD0"/>
    <w:rsid w:val="00376289"/>
    <w:rsid w:val="00394FB9"/>
    <w:rsid w:val="003A035E"/>
    <w:rsid w:val="003A1296"/>
    <w:rsid w:val="003D05A1"/>
    <w:rsid w:val="003D6ACC"/>
    <w:rsid w:val="003E11B1"/>
    <w:rsid w:val="003E696C"/>
    <w:rsid w:val="00402E77"/>
    <w:rsid w:val="004172C9"/>
    <w:rsid w:val="00447466"/>
    <w:rsid w:val="004D72C6"/>
    <w:rsid w:val="004F2134"/>
    <w:rsid w:val="00504BB6"/>
    <w:rsid w:val="00510672"/>
    <w:rsid w:val="00521DB7"/>
    <w:rsid w:val="00547911"/>
    <w:rsid w:val="005504D5"/>
    <w:rsid w:val="00551EA4"/>
    <w:rsid w:val="005530BA"/>
    <w:rsid w:val="0055752B"/>
    <w:rsid w:val="00592BC4"/>
    <w:rsid w:val="005956A2"/>
    <w:rsid w:val="005E7420"/>
    <w:rsid w:val="00617D29"/>
    <w:rsid w:val="006376A5"/>
    <w:rsid w:val="00652819"/>
    <w:rsid w:val="00660AD6"/>
    <w:rsid w:val="00670FA7"/>
    <w:rsid w:val="00685E75"/>
    <w:rsid w:val="006A3B8B"/>
    <w:rsid w:val="006B3C67"/>
    <w:rsid w:val="006C5F66"/>
    <w:rsid w:val="006C7E89"/>
    <w:rsid w:val="006D3ABA"/>
    <w:rsid w:val="00710AEB"/>
    <w:rsid w:val="00743F6C"/>
    <w:rsid w:val="007472C8"/>
    <w:rsid w:val="007567CF"/>
    <w:rsid w:val="007B631D"/>
    <w:rsid w:val="007C6FC2"/>
    <w:rsid w:val="007E0B5F"/>
    <w:rsid w:val="007E497F"/>
    <w:rsid w:val="007E65B5"/>
    <w:rsid w:val="007F3675"/>
    <w:rsid w:val="007F5006"/>
    <w:rsid w:val="00820F59"/>
    <w:rsid w:val="00824D3D"/>
    <w:rsid w:val="00834546"/>
    <w:rsid w:val="0084261A"/>
    <w:rsid w:val="00863AC2"/>
    <w:rsid w:val="0089652C"/>
    <w:rsid w:val="008B10C2"/>
    <w:rsid w:val="008C2BF3"/>
    <w:rsid w:val="008E19DC"/>
    <w:rsid w:val="008F786F"/>
    <w:rsid w:val="009010DA"/>
    <w:rsid w:val="00924524"/>
    <w:rsid w:val="00925D30"/>
    <w:rsid w:val="0094063B"/>
    <w:rsid w:val="009525D7"/>
    <w:rsid w:val="00964426"/>
    <w:rsid w:val="009671B5"/>
    <w:rsid w:val="00977DBD"/>
    <w:rsid w:val="0098301C"/>
    <w:rsid w:val="00987591"/>
    <w:rsid w:val="00991BDE"/>
    <w:rsid w:val="009A3A73"/>
    <w:rsid w:val="009C640D"/>
    <w:rsid w:val="009F1EA6"/>
    <w:rsid w:val="00A10C91"/>
    <w:rsid w:val="00A16FE2"/>
    <w:rsid w:val="00A34347"/>
    <w:rsid w:val="00A75679"/>
    <w:rsid w:val="00A85B1C"/>
    <w:rsid w:val="00AD1F07"/>
    <w:rsid w:val="00AE455F"/>
    <w:rsid w:val="00AF00CD"/>
    <w:rsid w:val="00B0060C"/>
    <w:rsid w:val="00B04925"/>
    <w:rsid w:val="00B36177"/>
    <w:rsid w:val="00B56EE0"/>
    <w:rsid w:val="00B90D53"/>
    <w:rsid w:val="00B95643"/>
    <w:rsid w:val="00BB2645"/>
    <w:rsid w:val="00BE09A1"/>
    <w:rsid w:val="00BE7DF9"/>
    <w:rsid w:val="00BF406D"/>
    <w:rsid w:val="00C0305C"/>
    <w:rsid w:val="00C26F0D"/>
    <w:rsid w:val="00C41A69"/>
    <w:rsid w:val="00C80AC7"/>
    <w:rsid w:val="00CB09AB"/>
    <w:rsid w:val="00CB1A26"/>
    <w:rsid w:val="00CB67EE"/>
    <w:rsid w:val="00CC70BB"/>
    <w:rsid w:val="00CD71A7"/>
    <w:rsid w:val="00D166E2"/>
    <w:rsid w:val="00D41393"/>
    <w:rsid w:val="00D54482"/>
    <w:rsid w:val="00D54D72"/>
    <w:rsid w:val="00D657B7"/>
    <w:rsid w:val="00D84953"/>
    <w:rsid w:val="00D90E4C"/>
    <w:rsid w:val="00DA41EB"/>
    <w:rsid w:val="00DB10D5"/>
    <w:rsid w:val="00DB2318"/>
    <w:rsid w:val="00DD493F"/>
    <w:rsid w:val="00DE1A8E"/>
    <w:rsid w:val="00DE4C03"/>
    <w:rsid w:val="00DF520E"/>
    <w:rsid w:val="00E3522C"/>
    <w:rsid w:val="00E548EE"/>
    <w:rsid w:val="00E63722"/>
    <w:rsid w:val="00E96A57"/>
    <w:rsid w:val="00EC74E5"/>
    <w:rsid w:val="00EE1AE1"/>
    <w:rsid w:val="00F377C7"/>
    <w:rsid w:val="00F44BF9"/>
    <w:rsid w:val="00F64C08"/>
    <w:rsid w:val="00F870B5"/>
    <w:rsid w:val="00F9522A"/>
    <w:rsid w:val="00FA6189"/>
    <w:rsid w:val="00FB3E22"/>
    <w:rsid w:val="00FC7313"/>
    <w:rsid w:val="00FC7717"/>
    <w:rsid w:val="00FD51E1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A73E503"/>
  <w15:chartTrackingRefBased/>
  <w15:docId w15:val="{8420875C-B1AA-43F1-9DFA-16052009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73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F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7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7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deck5tablebodythreelines">
    <w:name w:val="M_deck_5_table_body_three_lines"/>
    <w:basedOn w:val="TableauNormal"/>
    <w:uiPriority w:val="99"/>
    <w:rsid w:val="00DB10D5"/>
    <w:pPr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kern w:val="0"/>
      <w:sz w:val="20"/>
      <w:szCs w:val="20"/>
      <w:lang w:val="de-DE" w:eastAsia="de-DE"/>
      <w14:ligatures w14:val="non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8F78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8F78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8F786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8F786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8F786F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8F786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8F786F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8F786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8F786F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8F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786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786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8F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786F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8F78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78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7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786F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8F7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7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7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8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3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50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0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CBB89-1E5E-4FD0-802E-0C88A1859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CHARLEMAGNE Abelle</dc:creator>
  <cp:keywords/>
  <dc:description/>
  <cp:lastModifiedBy>GIMOND Théo</cp:lastModifiedBy>
  <cp:revision>143</cp:revision>
  <dcterms:created xsi:type="dcterms:W3CDTF">2024-12-12T11:19:00Z</dcterms:created>
  <dcterms:modified xsi:type="dcterms:W3CDTF">2025-01-15T15:43:00Z</dcterms:modified>
</cp:coreProperties>
</file>