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8088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>ÜYELİK SÖZLEŞMESİ</w:t>
      </w:r>
    </w:p>
    <w:p w14:paraId="470BD193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1.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Taraflar</w:t>
      </w:r>
      <w:proofErr w:type="spellEnd"/>
    </w:p>
    <w:p w14:paraId="2B73CB19" w14:textId="2C847ABB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>a) www</w:t>
      </w:r>
      <w:r>
        <w:rPr>
          <w:rFonts w:ascii="Arial" w:hAnsi="Arial" w:cs="Arial"/>
          <w:color w:val="313131"/>
          <w:sz w:val="23"/>
          <w:szCs w:val="23"/>
        </w:rPr>
        <w:t>.denizduru.</w:t>
      </w:r>
      <w:r>
        <w:rPr>
          <w:rFonts w:ascii="Arial" w:hAnsi="Arial" w:cs="Arial"/>
          <w:color w:val="313131"/>
          <w:sz w:val="23"/>
          <w:szCs w:val="23"/>
        </w:rPr>
        <w:t xml:space="preserve">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faaliyetlerini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yürüten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……………………………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Denizli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adresinde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mukim</w:t>
      </w:r>
      <w:r w:rsidR="006A6F97">
        <w:rPr>
          <w:rFonts w:ascii="Arial" w:hAnsi="Arial" w:cs="Arial"/>
          <w:color w:val="313131"/>
          <w:sz w:val="23"/>
          <w:szCs w:val="23"/>
        </w:rPr>
        <w:t xml:space="preserve"> Deniz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Duru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13131"/>
          <w:sz w:val="23"/>
          <w:szCs w:val="23"/>
        </w:rPr>
        <w:t>A.Ş. (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böyle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anılacaktır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).</w:t>
      </w:r>
    </w:p>
    <w:p w14:paraId="144337A1" w14:textId="44201EB5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>b) ww</w:t>
      </w:r>
      <w:r>
        <w:rPr>
          <w:rFonts w:ascii="Arial" w:hAnsi="Arial" w:cs="Arial"/>
          <w:color w:val="313131"/>
          <w:sz w:val="23"/>
          <w:szCs w:val="23"/>
        </w:rPr>
        <w:t>w.denizduru.</w:t>
      </w:r>
      <w:r>
        <w:rPr>
          <w:rFonts w:ascii="Arial" w:hAnsi="Arial" w:cs="Arial"/>
          <w:color w:val="313131"/>
          <w:sz w:val="23"/>
          <w:szCs w:val="23"/>
        </w:rPr>
        <w:t xml:space="preserve">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kullanıcısı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(“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>”)</w:t>
      </w:r>
    </w:p>
    <w:p w14:paraId="71B9E225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2.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Sözleşmenin</w:t>
      </w:r>
      <w:proofErr w:type="spellEnd"/>
      <w:r>
        <w:rPr>
          <w:rStyle w:val="Gl"/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Konusu</w:t>
      </w:r>
      <w:proofErr w:type="spellEnd"/>
    </w:p>
    <w:p w14:paraId="03258A4D" w14:textId="6354CBF5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proofErr w:type="spellStart"/>
      <w:r>
        <w:rPr>
          <w:rFonts w:ascii="Arial" w:hAnsi="Arial" w:cs="Arial"/>
          <w:color w:val="313131"/>
          <w:sz w:val="23"/>
          <w:szCs w:val="23"/>
        </w:rPr>
        <w:t>İşbu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Sözleşme’nin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konusu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DenizDuru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Bilgi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Teknolojileri</w:t>
      </w:r>
      <w:r>
        <w:rPr>
          <w:rFonts w:ascii="Arial" w:hAnsi="Arial" w:cs="Arial"/>
          <w:color w:val="313131"/>
          <w:sz w:val="23"/>
          <w:szCs w:val="23"/>
        </w:rPr>
        <w:t>’n</w:t>
      </w:r>
      <w:r w:rsidR="006A6F97">
        <w:rPr>
          <w:rFonts w:ascii="Arial" w:hAnsi="Arial" w:cs="Arial"/>
          <w:color w:val="313131"/>
          <w:sz w:val="23"/>
          <w:szCs w:val="23"/>
        </w:rPr>
        <w:t>i</w:t>
      </w:r>
      <w:r>
        <w:rPr>
          <w:rFonts w:ascii="Arial" w:hAnsi="Arial" w:cs="Arial"/>
          <w:color w:val="313131"/>
          <w:sz w:val="23"/>
          <w:szCs w:val="23"/>
        </w:rPr>
        <w:t>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sahip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olduğu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www</w:t>
      </w:r>
      <w:r>
        <w:rPr>
          <w:rFonts w:ascii="Arial" w:hAnsi="Arial" w:cs="Arial"/>
          <w:color w:val="313131"/>
          <w:sz w:val="23"/>
          <w:szCs w:val="23"/>
        </w:rPr>
        <w:t>.denizduru</w:t>
      </w:r>
      <w:r>
        <w:rPr>
          <w:rFonts w:ascii="Arial" w:hAnsi="Arial" w:cs="Arial"/>
          <w:color w:val="313131"/>
          <w:sz w:val="23"/>
          <w:szCs w:val="23"/>
        </w:rPr>
        <w:t xml:space="preserve">.com ‘dan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faydalanma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şartlarının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belirlenmesidir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52374BF7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3.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Tarafların</w:t>
      </w:r>
      <w:proofErr w:type="spellEnd"/>
      <w:r>
        <w:rPr>
          <w:rStyle w:val="Gl"/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Hak</w:t>
      </w:r>
      <w:proofErr w:type="spellEnd"/>
      <w:r>
        <w:rPr>
          <w:rStyle w:val="Gl"/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Yükümlülükleri</w:t>
      </w:r>
      <w:proofErr w:type="spellEnd"/>
    </w:p>
    <w:p w14:paraId="2E6A3214" w14:textId="3501843B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www.denizduru.com internet s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itesine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olurken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verdiği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kişisel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diğer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bilgilerin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kanunlar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önünde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doğru olduğunu,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DenizDuru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Bilgi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Teknolojileri</w:t>
      </w:r>
      <w:r>
        <w:rPr>
          <w:rFonts w:ascii="Arial" w:hAnsi="Arial" w:cs="Arial"/>
          <w:color w:val="313131"/>
          <w:sz w:val="23"/>
          <w:szCs w:val="23"/>
        </w:rPr>
        <w:t>’n</w:t>
      </w:r>
      <w:r w:rsidR="006A6F97">
        <w:rPr>
          <w:rFonts w:ascii="Arial" w:hAnsi="Arial" w:cs="Arial"/>
          <w:color w:val="313131"/>
          <w:sz w:val="23"/>
          <w:szCs w:val="23"/>
        </w:rPr>
        <w:t>i</w:t>
      </w:r>
      <w:r>
        <w:rPr>
          <w:rFonts w:ascii="Arial" w:hAnsi="Arial" w:cs="Arial"/>
          <w:color w:val="313131"/>
          <w:sz w:val="23"/>
          <w:szCs w:val="23"/>
        </w:rPr>
        <w:t>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bilgilerin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gerçeğe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aykırılığı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nedeniyle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uğrayacağı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zararları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aynen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derhal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tazmin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edeceğini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taahhüt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3B0FF099" w14:textId="49A33A51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3.2.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</w:t>
      </w:r>
      <w:r w:rsidR="006A6F97"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DenizDuru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Bilgi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Teknolojileri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verilmiş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şifreyi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başka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da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kuruluşlara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veremez,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sözkonusu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şifreyi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kullanma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bizzat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aittir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sebeple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doğabilecek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sorumluluk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ile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üçüncü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yetkili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merciler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karşı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sürülebilecek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iddia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taleplere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karşı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sözkonusu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izinsiz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kullanımdan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kaynaklanan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her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türlü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tazminat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talep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saklıdır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6D8DF46C" w14:textId="4CA82FA0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3.3.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kullanırken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mevzuat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hükümlerine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riayet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bunları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etmemeyi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baştan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taahhüt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Aksi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takdirde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doğacak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hukuki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cezai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yükümlülükler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tamamen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münhasıran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bağlayacaktır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79E6C113" w14:textId="5A7F0515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3.4.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hiçbir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şekilde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kamu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düzenini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bozucu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genel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ahlaka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aykırı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başkalarını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rahatsız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taciz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edici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şekilde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aykırı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amaç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için,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başkalarının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telif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haklarına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tecavüz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edecek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şekilde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kullanamaz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Ayrıca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başkalarının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hizmetleri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kullanmasını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önleyici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zorlaştırıcı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faaliyet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(spam, virus,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truva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atı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vb.)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işlemlerde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bulunamaz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248A0132" w14:textId="616D83A8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3.5. 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edilen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düşünceler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tamamen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üyelerin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kişisel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görüşleridir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görüş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sahibini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bağlar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görüş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düşüncelerin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yla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hiçbir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ilgi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bağlantısı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yoktur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edeceği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görüşler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nedeniyle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üçüncü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kişilerin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uğrayabileceği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zararlardan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üçüncü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kişilerin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edeceği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görüşler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nedeniyle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uğrayabileceği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zararlardan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dolayı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herhangi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sorumluluğu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bulunmamaktadır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5D5CA86A" w14:textId="28D75BBB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3.6. …………,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verilerinin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yetkisiz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kişilerce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okunmasından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yazılım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verilerine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gelebilecek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zararlardan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dolayı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olmayacaktır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 w:rsidRPr="003B0602">
        <w:rPr>
          <w:rFonts w:ascii="Arial" w:hAnsi="Arial" w:cs="Arial"/>
          <w:color w:val="313131"/>
          <w:sz w:val="23"/>
          <w:szCs w:val="23"/>
        </w:rPr>
        <w:t xml:space="preserve"> </w:t>
      </w:r>
      <w:r>
        <w:rPr>
          <w:rFonts w:ascii="Arial" w:hAnsi="Arial" w:cs="Arial"/>
          <w:color w:val="313131"/>
          <w:sz w:val="23"/>
          <w:szCs w:val="23"/>
        </w:rPr>
        <w:t xml:space="preserve">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kullanılmasından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dolayı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uğrayabileceği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herhangi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zarar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yüzünden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…………dan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tazminat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talep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etmemeyi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peşinen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etmiştir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46B5CEC3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3.7.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diğer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kullanıcılarının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yazılımlarına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verilerine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izinsiz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ulaşmamayı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bunları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kullanmamayı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etmiştir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Aksi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takdirde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doğacak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hukuki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cezai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sorumluluklar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tamamen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aittir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47C9EA07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lastRenderedPageBreak/>
        <w:t xml:space="preserve">3.8.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İşbu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içerisinde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sayılan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maddelerden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da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birkaçını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nedeniyle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cezai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hukuki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şahsen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olup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ihlallerin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hukuki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cezai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sonuçlarından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tutacaktır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Ayrıca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;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nedeniyle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olayın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hukuk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alanına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intikal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ettirilmesi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halinde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karşı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uyulmamasından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dolayı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tazminat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talebinde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bulunma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saklıdır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2823EA8F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>3.9.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her zaman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gerektiğinde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üyeliğini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silme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müşteriye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ait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dosya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belge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silme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vardır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tasarrufu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önceden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durumda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hiçbir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sorumluluğu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yoktur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04EA2587" w14:textId="28E9E800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3.10. 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yazılım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tasarımı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DenizDuru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Bilgi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Teknolojileri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mülkiyetinde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olup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bunlara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ilişkin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telif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ve/veya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diğer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mülkiyet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hakları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ilgili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kanunlarca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korunmakta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olup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izinsiz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kullanılamaz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iktisap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edilemez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değiştirilemez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 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geçen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başkaca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şirketler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ürünleri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sahiplerinin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ticari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markalarıdır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ayrıca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fikri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mülkiyet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hakları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kapsamında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korunmaktadır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25AE5AA6" w14:textId="144A075A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3.11.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DenizDuru</w:t>
      </w:r>
      <w:proofErr w:type="spellEnd"/>
      <w:r w:rsidR="006A6F97">
        <w:rPr>
          <w:rFonts w:ascii="Arial" w:hAnsi="Arial" w:cs="Arial"/>
          <w:color w:val="313131"/>
          <w:sz w:val="23"/>
          <w:szCs w:val="23"/>
        </w:rPr>
        <w:t xml:space="preserve"> Bilgi </w:t>
      </w:r>
      <w:proofErr w:type="spellStart"/>
      <w:r w:rsidR="006A6F97">
        <w:rPr>
          <w:rFonts w:ascii="Arial" w:hAnsi="Arial" w:cs="Arial"/>
          <w:color w:val="313131"/>
          <w:sz w:val="23"/>
          <w:szCs w:val="23"/>
        </w:rPr>
        <w:t>Teknolojileri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www.denizduru.com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iyileştirilmesi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geliştirilmesine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yönelik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ve/veya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mevzuat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çerçevesinde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erişmek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İnternet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servis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sağlayıcısının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Protokol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(IP)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adresi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erişilen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tarih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bulunulan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sırada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erişilen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sayfalar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doğrudan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bağlanılmasını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sağlayan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Internet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adresi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gibi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birtakım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toplanabilir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2CD86B65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> </w:t>
      </w:r>
    </w:p>
    <w:p w14:paraId="059CDA69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3.12. …………,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kişisel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bilgilerini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zorunluluk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istendiğinde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(a)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gereklere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uygun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hareket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…………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tebliğ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edilen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yasal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işlemlere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uymak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; (b) …………ve …………web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ailesinin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haklarını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mülkiyetini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korumak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savunmak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gerekli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olduğuna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niyetle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kanaat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getirdiği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hallerde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açıklayabilir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6D73A404" w14:textId="67E7106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>3.13.</w:t>
      </w:r>
      <w:r w:rsidR="006A6F97" w:rsidRPr="006A6F97">
        <w:rPr>
          <w:rFonts w:ascii="Arial" w:hAnsi="Arial" w:cs="Arial"/>
          <w:color w:val="313131"/>
          <w:sz w:val="23"/>
          <w:szCs w:val="23"/>
        </w:rPr>
        <w:t xml:space="preserve"> </w:t>
      </w:r>
      <w:r w:rsidR="006A6F97">
        <w:rPr>
          <w:rFonts w:ascii="Arial" w:hAnsi="Arial" w:cs="Arial"/>
          <w:color w:val="313131"/>
          <w:sz w:val="23"/>
          <w:szCs w:val="23"/>
        </w:rPr>
        <w:t xml:space="preserve">www.denizduru.com </w:t>
      </w:r>
      <w:r>
        <w:rPr>
          <w:rFonts w:ascii="Arial" w:hAnsi="Arial" w:cs="Arial"/>
          <w:color w:val="313131"/>
          <w:sz w:val="23"/>
          <w:szCs w:val="23"/>
        </w:rPr>
        <w:t xml:space="preserve">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virus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benzeri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amaçlı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yazılımlardan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arındırılmış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olması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mevcut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imkanlar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dahilinde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tedbir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alınmıştır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Bunun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yanında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nihai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güvenliğin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sağlanması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için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kullanıcının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virus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koruma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sistemini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tedarik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gerekli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korunmayı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sağlaması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gerekmektedir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Bu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bağlamda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………… 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sitesi’ne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girmesiyle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yazılım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işletim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sistemlerinde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oluşabilecek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hata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bunların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doğrudan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yada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dolaylı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sonuçlarından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sorumlu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olduğunu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etmiş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sayılır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08681E4D" w14:textId="4737538E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3.14. …………,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içeriğini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dilediği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zaman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değiştirme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kullanıcılara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sağlanan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herhangi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hizmeti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değiştirme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yada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sona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erdirme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</w:t>
      </w:r>
      <w:r w:rsidR="006A6F97">
        <w:rPr>
          <w:rFonts w:ascii="Arial" w:hAnsi="Arial" w:cs="Arial"/>
          <w:color w:val="313131"/>
          <w:sz w:val="23"/>
          <w:szCs w:val="23"/>
        </w:rPr>
        <w:t>www.denizduru.com</w:t>
      </w:r>
      <w:r>
        <w:rPr>
          <w:rFonts w:ascii="Arial" w:hAnsi="Arial" w:cs="Arial"/>
          <w:color w:val="313131"/>
          <w:sz w:val="23"/>
          <w:szCs w:val="23"/>
        </w:rPr>
        <w:t xml:space="preserve"> web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sitesi’nde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kayıtlı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kullanıcı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verilerini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silme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hakkını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saklı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tutar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1D5F125E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3.15. …………,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koşullarını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hiçbir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şekil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surette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ön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ihbara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ve/veya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ihtara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kalmaksızın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her zaman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değiştirebilir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güncelleyebilir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iptal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edebilir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Değiştirilen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güncellenen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yada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yürürlükten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kaldırılan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her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hüküm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yayın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tarihinde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bakımından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hüküm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ifade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edecektir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635061EF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3.16.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Taraflar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, …………’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ait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bilgisayar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kayıtlarının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gerçek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münhasır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delil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HUMK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madde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287′ye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uygun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şekilde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esas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alınacağını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konusu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kayıtların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delil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teşkil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ettiği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hususunu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beyan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1DC9FA19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Fonts w:ascii="Arial" w:hAnsi="Arial" w:cs="Arial"/>
          <w:color w:val="313131"/>
          <w:sz w:val="23"/>
          <w:szCs w:val="23"/>
        </w:rPr>
        <w:t xml:space="preserve">3.17. …………,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uyarınca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üyelerinin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kendisinde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kayıtlı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elektronik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posta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adreslerine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bilgilendirme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mailleri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cep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telefonlarına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bilgilendirme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SMS’leri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gönderme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yetkisine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sahip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olmakla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beraber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onaylamasıyla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lastRenderedPageBreak/>
        <w:t>beraber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bilgilendirme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maillerinin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elektronik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posta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adresine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bilgilendirme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SMS’lerinin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cep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telefonuna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gönderilmesini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etmiş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sayılacaktır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688C569D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4.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Sözleşmenin</w:t>
      </w:r>
      <w:proofErr w:type="spellEnd"/>
      <w:r>
        <w:rPr>
          <w:rStyle w:val="Gl"/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Feshi</w:t>
      </w:r>
      <w:proofErr w:type="spellEnd"/>
    </w:p>
    <w:p w14:paraId="6AE3B474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proofErr w:type="spellStart"/>
      <w:r>
        <w:rPr>
          <w:rFonts w:ascii="Arial" w:hAnsi="Arial" w:cs="Arial"/>
          <w:color w:val="313131"/>
          <w:sz w:val="23"/>
          <w:szCs w:val="23"/>
        </w:rPr>
        <w:t>İşbu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üyeliğini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iptal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veya …………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tarafından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üyeliğinin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iptal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edilmesine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kadar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yürürlükte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kalacaktır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…………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herhangi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bir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hükmünü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ihlal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etmesi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durumunda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üyeliğini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iptal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ederek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sözleşmeyi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tek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taraflı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feshedebilecektir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3C8EA3CD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5.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İhtilaflerin</w:t>
      </w:r>
      <w:proofErr w:type="spellEnd"/>
      <w:r>
        <w:rPr>
          <w:rStyle w:val="Gl"/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Halli</w:t>
      </w:r>
      <w:proofErr w:type="spellEnd"/>
    </w:p>
    <w:p w14:paraId="472ECB69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proofErr w:type="spellStart"/>
      <w:r>
        <w:rPr>
          <w:rFonts w:ascii="Arial" w:hAnsi="Arial" w:cs="Arial"/>
          <w:color w:val="313131"/>
          <w:sz w:val="23"/>
          <w:szCs w:val="23"/>
        </w:rPr>
        <w:t>İşbu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ilişkin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ihtilaflerde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İstanbul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Mahkemeleri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İcra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Daireleri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yetkilidir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693E501C" w14:textId="77777777" w:rsidR="003B0602" w:rsidRDefault="003B0602" w:rsidP="003B06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Gl"/>
          <w:rFonts w:ascii="Arial" w:hAnsi="Arial" w:cs="Arial"/>
          <w:color w:val="313131"/>
          <w:sz w:val="23"/>
          <w:szCs w:val="23"/>
        </w:rPr>
        <w:t xml:space="preserve">6. </w:t>
      </w:r>
      <w:proofErr w:type="spellStart"/>
      <w:r>
        <w:rPr>
          <w:rStyle w:val="Gl"/>
          <w:rFonts w:ascii="Arial" w:hAnsi="Arial" w:cs="Arial"/>
          <w:color w:val="313131"/>
          <w:sz w:val="23"/>
          <w:szCs w:val="23"/>
        </w:rPr>
        <w:t>Yürürlük</w:t>
      </w:r>
      <w:proofErr w:type="spellEnd"/>
    </w:p>
    <w:p w14:paraId="169441A1" w14:textId="77777777" w:rsidR="003B0602" w:rsidRDefault="003B0602" w:rsidP="003B0602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kaydı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yapması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tüm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maddeleri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okuduğu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üyelik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sözleşmesinde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yer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alan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maddeleri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kabul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ettiği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anlamına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gelir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İşbu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Sözleşme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üyenin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üye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olması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anında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akdedilmiş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ve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karşılıklı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olarak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yürürlülüğe</w:t>
      </w:r>
      <w:proofErr w:type="spellEnd"/>
      <w:r>
        <w:rPr>
          <w:rFonts w:ascii="Arial" w:hAnsi="Arial" w:cs="Arial"/>
          <w:color w:val="31313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13131"/>
          <w:sz w:val="23"/>
          <w:szCs w:val="23"/>
        </w:rPr>
        <w:t>girmiştir</w:t>
      </w:r>
      <w:proofErr w:type="spellEnd"/>
      <w:r>
        <w:rPr>
          <w:rFonts w:ascii="Arial" w:hAnsi="Arial" w:cs="Arial"/>
          <w:color w:val="313131"/>
          <w:sz w:val="23"/>
          <w:szCs w:val="23"/>
        </w:rPr>
        <w:t>.</w:t>
      </w:r>
    </w:p>
    <w:p w14:paraId="7893482F" w14:textId="77777777" w:rsidR="00D075D2" w:rsidRDefault="00D075D2"/>
    <w:sectPr w:rsidR="00D075D2" w:rsidSect="00E0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8"/>
    <w:rsid w:val="003B0602"/>
    <w:rsid w:val="00440718"/>
    <w:rsid w:val="006A6F97"/>
    <w:rsid w:val="00D075D2"/>
    <w:rsid w:val="00E0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6FD7"/>
  <w15:chartTrackingRefBased/>
  <w15:docId w15:val="{0DD13B37-0783-47E1-ADFB-93F9A4CA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3B0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BOZKURT</dc:creator>
  <cp:keywords/>
  <dc:description/>
  <cp:lastModifiedBy>MEHMET EMIN BOZKURT</cp:lastModifiedBy>
  <cp:revision>2</cp:revision>
  <dcterms:created xsi:type="dcterms:W3CDTF">2020-08-25T15:30:00Z</dcterms:created>
  <dcterms:modified xsi:type="dcterms:W3CDTF">2020-08-25T15:44:00Z</dcterms:modified>
</cp:coreProperties>
</file>