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81266E" w14:textId="77777777" w:rsidR="00223749" w:rsidRPr="00223749" w:rsidRDefault="00223749" w:rsidP="00223749">
      <w:r w:rsidRPr="00223749">
        <w:t xml:space="preserve">O término da função MPI_SEND no MPICH, como em outras implementações do MPI (Message Passing Interface), depende do tipo de comunicação sendo realizada, ou seja, se ela é </w:t>
      </w:r>
      <w:r w:rsidRPr="00223749">
        <w:rPr>
          <w:b/>
          <w:bCs/>
        </w:rPr>
        <w:t>buffered</w:t>
      </w:r>
      <w:r w:rsidRPr="00223749">
        <w:t xml:space="preserve">, </w:t>
      </w:r>
      <w:r w:rsidRPr="00223749">
        <w:rPr>
          <w:b/>
          <w:bCs/>
        </w:rPr>
        <w:t>synchronous</w:t>
      </w:r>
      <w:r w:rsidRPr="00223749">
        <w:t xml:space="preserve">, </w:t>
      </w:r>
      <w:r w:rsidRPr="00223749">
        <w:rPr>
          <w:b/>
          <w:bCs/>
        </w:rPr>
        <w:t>standard</w:t>
      </w:r>
      <w:r w:rsidRPr="00223749">
        <w:t xml:space="preserve"> ou </w:t>
      </w:r>
      <w:r w:rsidRPr="00223749">
        <w:rPr>
          <w:b/>
          <w:bCs/>
        </w:rPr>
        <w:t>ready</w:t>
      </w:r>
      <w:r w:rsidRPr="00223749">
        <w:t>. No caso da implementação do MPICH, especificamente com a chamada MPI_SEND, que realiza uma comunicação padrão (standard mode), o comportamento é o seguinte:</w:t>
      </w:r>
    </w:p>
    <w:p w14:paraId="3AABF2A6" w14:textId="77777777" w:rsidR="00223749" w:rsidRPr="00223749" w:rsidRDefault="00223749" w:rsidP="00223749">
      <w:pPr>
        <w:numPr>
          <w:ilvl w:val="0"/>
          <w:numId w:val="1"/>
        </w:numPr>
      </w:pPr>
      <w:r w:rsidRPr="00223749">
        <w:rPr>
          <w:b/>
          <w:bCs/>
        </w:rPr>
        <w:t>Modo padrão (MPI_SEND)</w:t>
      </w:r>
      <w:r w:rsidRPr="00223749">
        <w:t>: A função MPI_SEND retorna quando o MPI tem a garantia de que os dados podem ser reutilizados pelo programa. Isso pode acontecer de duas maneiras:</w:t>
      </w:r>
    </w:p>
    <w:p w14:paraId="718895FB" w14:textId="77777777" w:rsidR="00223749" w:rsidRPr="00223749" w:rsidRDefault="00223749" w:rsidP="00223749">
      <w:pPr>
        <w:numPr>
          <w:ilvl w:val="1"/>
          <w:numId w:val="1"/>
        </w:numPr>
      </w:pPr>
      <w:r w:rsidRPr="00223749">
        <w:t>Se houver espaço suficiente no buffer interno para armazenar os dados, o MPI_SEND retornará imediatamente após copiar os dados para esse buffer.</w:t>
      </w:r>
    </w:p>
    <w:p w14:paraId="1FEEA98F" w14:textId="77777777" w:rsidR="00223749" w:rsidRPr="00223749" w:rsidRDefault="00223749" w:rsidP="00223749">
      <w:pPr>
        <w:numPr>
          <w:ilvl w:val="1"/>
          <w:numId w:val="1"/>
        </w:numPr>
      </w:pPr>
      <w:r w:rsidRPr="00223749">
        <w:t>Se não houver espaço suficiente no buffer, MPI_SEND pode esperar até que o receptor comece a receber os dados, garantindo que não haverá risco de sobrescrever ou perder os dados enviados.</w:t>
      </w:r>
    </w:p>
    <w:p w14:paraId="21EB91AB" w14:textId="77777777" w:rsidR="00223749" w:rsidRPr="00223749" w:rsidRDefault="00223749" w:rsidP="00223749">
      <w:pPr>
        <w:numPr>
          <w:ilvl w:val="0"/>
          <w:numId w:val="1"/>
        </w:numPr>
      </w:pPr>
      <w:r w:rsidRPr="00223749">
        <w:rPr>
          <w:b/>
          <w:bCs/>
        </w:rPr>
        <w:t>Não é garantido que a recepção ocorreu</w:t>
      </w:r>
      <w:r w:rsidRPr="00223749">
        <w:t>: O MPI_SEND não garante que os dados tenham sido recebidos pelo destinatário quando retorna, apenas que eles estão em trânsito ou armazenados de forma segura no buffer de envio.</w:t>
      </w:r>
    </w:p>
    <w:p w14:paraId="654001DE" w14:textId="77777777" w:rsidR="00223749" w:rsidRPr="00223749" w:rsidRDefault="00223749" w:rsidP="00223749">
      <w:r w:rsidRPr="00223749">
        <w:t xml:space="preserve">Para um comportamento diferente, como garantir que o receptor tenha de fato recebido os dados, você pode usar </w:t>
      </w:r>
      <w:r w:rsidRPr="00223749">
        <w:rPr>
          <w:b/>
          <w:bCs/>
        </w:rPr>
        <w:t>comunicações síncronas</w:t>
      </w:r>
      <w:r w:rsidRPr="00223749">
        <w:t xml:space="preserve"> (MPI_SSEND) ou esperar pela conclusão da mensagem com MPI_WAIT em comunicações não bloqueantes.</w:t>
      </w:r>
    </w:p>
    <w:p w14:paraId="63949D0E" w14:textId="77777777" w:rsidR="00223749" w:rsidRPr="00223749" w:rsidRDefault="00223749" w:rsidP="00223749">
      <w:r w:rsidRPr="00223749">
        <w:t>O MPICH implementa essas funções de forma que o comportamento seja conforme o padrão MPI, assegurando interoperabilidade e consistência com outras implementações.</w:t>
      </w:r>
    </w:p>
    <w:p w14:paraId="2BC542B3" w14:textId="77777777" w:rsidR="000233BB" w:rsidRDefault="000233BB"/>
    <w:sectPr w:rsidR="000233BB" w:rsidSect="002D635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A712119"/>
    <w:multiLevelType w:val="multilevel"/>
    <w:tmpl w:val="DF7AD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1745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749"/>
    <w:rsid w:val="000233BB"/>
    <w:rsid w:val="001836EA"/>
    <w:rsid w:val="00223749"/>
    <w:rsid w:val="002B02D0"/>
    <w:rsid w:val="002D635C"/>
    <w:rsid w:val="006743F7"/>
    <w:rsid w:val="007E2A4E"/>
    <w:rsid w:val="00C63F31"/>
    <w:rsid w:val="00DC2456"/>
    <w:rsid w:val="00F72356"/>
    <w:rsid w:val="00FD2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4280E"/>
  <w15:chartTrackingRefBased/>
  <w15:docId w15:val="{F72AD095-78BE-46D8-9A68-687518707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Ttulo1">
    <w:name w:val="heading 1"/>
    <w:basedOn w:val="Normal"/>
    <w:next w:val="Normal"/>
    <w:link w:val="Ttulo1Char"/>
    <w:uiPriority w:val="9"/>
    <w:qFormat/>
    <w:rsid w:val="00223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23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37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3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37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3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3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3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3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3749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23749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23749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3749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3749"/>
    <w:rPr>
      <w:rFonts w:eastAsiaTheme="majorEastAsia" w:cstheme="majorBidi"/>
      <w:noProof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3749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3749"/>
    <w:rPr>
      <w:rFonts w:eastAsiaTheme="majorEastAsia" w:cstheme="majorBidi"/>
      <w:noProof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3749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3749"/>
    <w:rPr>
      <w:rFonts w:eastAsiaTheme="majorEastAsia" w:cstheme="majorBidi"/>
      <w:noProof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3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3749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3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3749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3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3749"/>
    <w:rPr>
      <w:i/>
      <w:iCs/>
      <w:noProof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37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374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37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3749"/>
    <w:rPr>
      <w:i/>
      <w:iCs/>
      <w:noProof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37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698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B. da Cruz</dc:creator>
  <cp:keywords/>
  <dc:description/>
  <cp:lastModifiedBy>Marcelo B. da Cruz</cp:lastModifiedBy>
  <cp:revision>1</cp:revision>
  <dcterms:created xsi:type="dcterms:W3CDTF">2024-09-08T22:26:00Z</dcterms:created>
  <dcterms:modified xsi:type="dcterms:W3CDTF">2024-09-08T22:26:00Z</dcterms:modified>
</cp:coreProperties>
</file>