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 Richman</w:t>
      </w:r>
    </w:p>
    <w:p/>
    <w:p>
      <w:pPr>
        <w:jc w:val="center"/>
      </w:pPr>
      <w:r>
        <w:t>Chicago, Illinois • 312.203.6261 • mark@markrichman.net •</w:t>
      </w:r>
    </w:p>
    <w:p>
      <w:r>
        <w:t>https://www.linkedin.com/in/mbrichman</w:t>
      </w:r>
    </w:p>
    <w:p/>
    <w:p>
      <w:r>
        <w:t>Transformative product and technology leader with 20+ years in</w:t>
      </w:r>
    </w:p>
    <w:p>
      <w:r>
        <w:t>LegalTech, specializing in cloud-based collaborative SaaS solutions.</w:t>
      </w:r>
    </w:p>
    <w:p>
      <w:r>
        <w:t>Proven track record of translating product vision into market-leading</w:t>
      </w:r>
    </w:p>
    <w:p>
      <w:r>
        <w:t>platforms, driving business growth through strategic product development</w:t>
      </w:r>
    </w:p>
    <w:p>
      <w:r>
        <w:t>and technical innovation</w:t>
      </w:r>
    </w:p>
    <w:p/>
    <w:p>
      <w:pPr>
        <w:jc w:val="center"/>
      </w:pPr>
      <w:r>
        <w:t>Product Management • Agile Software Development • SaaS • Team Leadership</w:t>
      </w:r>
    </w:p>
    <w:p>
      <w:r>
        <w:t>&amp; Motivation</w:t>
      </w:r>
    </w:p>
    <w:p/>
    <w:p>
      <w:pPr>
        <w:jc w:val="center"/>
      </w:pPr>
      <w:r>
        <w:t>Application and Cloud Architecture • Collaboration Solutions • Business</w:t>
      </w:r>
    </w:p>
    <w:p>
      <w:pPr>
        <w:jc w:val="center"/>
      </w:pPr>
      <w:r>
        <w:t>Development • Recruiting • Strategic Planning</w:t>
      </w:r>
    </w:p>
    <w:p/>
    <w:p>
      <w:pPr>
        <w:pStyle w:val="Heading1"/>
        <w:jc w:val="left"/>
      </w:pPr>
      <w:r>
        <w:t>Career History</w:t>
      </w:r>
    </w:p>
    <w:p/>
    <w:p>
      <w:pPr>
        <w:pStyle w:val="Heading2"/>
      </w:pPr>
      <w:r>
        <w:t>iManage LLC • *Chicago, Illinois* August 2019--Present</w:t>
      </w:r>
    </w:p>
    <w:p/>
    <w:p>
      <w:r>
        <w:t>*Document Management market leader for professional services</w:t>
      </w:r>
    </w:p>
    <w:p>
      <w:r>
        <w:t>organizations*</w:t>
      </w:r>
    </w:p>
    <w:p/>
    <w:p>
      <w:r>
        <w:rPr>
          <w:b/>
        </w:rPr>
        <w:t>Senior Director Product Management (January 2024--Present): Building</w:t>
      </w:r>
    </w:p>
    <w:p>
      <w:r>
        <w:t>an industry leading SaaS-based document management and collaboration</w:t>
      </w:r>
    </w:p>
    <w:p>
      <w:r>
        <w:t>platform for the professional services industry</w:t>
      </w:r>
    </w:p>
    <w:p/>
    <w:p>
      <w:pPr>
        <w:pStyle w:val="ListBullet"/>
      </w:pPr>
      <w:r>
        <w:t>Built and led cloud platform product team, hiring and mentoring five</w:t>
      </w:r>
    </w:p>
    <w:p>
      <w:r>
        <w:t>product managers to oversee key platform functions including API &amp;</w:t>
      </w:r>
    </w:p>
    <w:p>
      <w:r>
        <w:t>Content Services, Tools, Security, and Core Infrastructure. Scaled</w:t>
      </w:r>
    </w:p>
    <w:p>
      <w:r>
        <w:t>the team within the larger product management organization and</w:t>
      </w:r>
    </w:p>
    <w:p>
      <w:r>
        <w:t>established a cohesive strategy to drive platform innovation and</w:t>
      </w:r>
    </w:p>
    <w:p>
      <w:r>
        <w:t>operational excellence</w:t>
      </w:r>
    </w:p>
    <w:p/>
    <w:p>
      <w:pPr>
        <w:pStyle w:val="ListBullet"/>
      </w:pPr>
      <w:r>
        <w:t>Led top-level company OKR to drive operational efficiency and</w:t>
      </w:r>
    </w:p>
    <w:p>
      <w:r>
        <w:t>improve gross margins. Successfully reduced operating costs and</w:t>
      </w:r>
    </w:p>
    <w:p>
      <w:r>
        <w:t>increased gross margin to 68% by standardizing on Azure Kubernetes</w:t>
      </w:r>
    </w:p>
    <w:p>
      <w:r>
        <w:t>Service (AKS) across the cloud platform. Achieved SLA goal of 99.95%</w:t>
      </w:r>
    </w:p>
    <w:p>
      <w:r>
        <w:t>platform availability, effectively balancing cost reduction with</w:t>
      </w:r>
    </w:p>
    <w:p>
      <w:r>
        <w:t>platform reliability</w:t>
      </w:r>
    </w:p>
    <w:p/>
    <w:p>
      <w:pPr>
        <w:pStyle w:val="ListBullet"/>
      </w:pPr>
      <w:r>
        <w:t>Proposed and received approval for a new product initiative,</w:t>
      </w:r>
    </w:p>
    <w:p>
      <w:r>
        <w:t>projected to generate more than $15 million in net new revenue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