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55" w:type="dxa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724"/>
        <w:gridCol w:w="476"/>
        <w:gridCol w:w="1650"/>
        <w:gridCol w:w="1590"/>
        <w:gridCol w:w="1387"/>
        <w:gridCol w:w="142"/>
        <w:gridCol w:w="491"/>
        <w:gridCol w:w="1277"/>
        <w:gridCol w:w="75"/>
        <w:gridCol w:w="548"/>
        <w:gridCol w:w="1155"/>
        <w:gridCol w:w="20"/>
        <w:gridCol w:w="20"/>
      </w:tblGrid>
      <w:tr w:rsidR="002D4C1A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11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  <w:r w:rsidRPr="009A52CF">
              <w:rPr>
                <w:rFonts w:cs="Calibri"/>
                <w:b/>
                <w:noProof/>
                <w:color w:val="000000"/>
                <w:sz w:val="52"/>
                <w:szCs w:val="52"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0 Imagen" o:spid="_x0000_i1025" type="#_x0000_t75" style="width:126.75pt;height:70.5pt;visibility:visible">
                  <v:imagedata r:id="rId4" o:title=""/>
                </v:shape>
              </w:pict>
            </w:r>
          </w:p>
        </w:tc>
      </w:tr>
      <w:tr w:rsidR="002D4C1A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11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</w:p>
        </w:tc>
      </w:tr>
      <w:tr w:rsidR="002D4C1A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11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</w:p>
        </w:tc>
      </w:tr>
      <w:tr w:rsidR="002D4C1A" w:rsidRPr="005D0F24" w:rsidTr="00A80B43">
        <w:trPr>
          <w:gridAfter w:val="2"/>
          <w:wAfter w:w="40" w:type="dxa"/>
          <w:trHeight w:val="510"/>
        </w:trPr>
        <w:tc>
          <w:tcPr>
            <w:tcW w:w="28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4C1A" w:rsidRPr="001E33D9" w:rsidRDefault="002D4C1A" w:rsidP="00A92977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Acta Nro.</w:t>
            </w:r>
          </w:p>
        </w:tc>
        <w:tc>
          <w:tcPr>
            <w:tcW w:w="666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3</w:t>
            </w:r>
          </w:p>
        </w:tc>
      </w:tr>
      <w:tr w:rsidR="002D4C1A" w:rsidRPr="005D0F24" w:rsidTr="00A80B43">
        <w:trPr>
          <w:gridAfter w:val="2"/>
          <w:wAfter w:w="40" w:type="dxa"/>
          <w:trHeight w:val="510"/>
        </w:trPr>
        <w:tc>
          <w:tcPr>
            <w:tcW w:w="28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1E33D9">
              <w:rPr>
                <w:rFonts w:cs="Calibri"/>
                <w:color w:val="000000"/>
                <w:lang w:eastAsia="es-ES"/>
              </w:rPr>
              <w:t>Fecha</w:t>
            </w:r>
          </w:p>
        </w:tc>
        <w:tc>
          <w:tcPr>
            <w:tcW w:w="666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29/02/2012</w:t>
            </w:r>
          </w:p>
        </w:tc>
      </w:tr>
      <w:tr w:rsidR="002D4C1A" w:rsidRPr="005D0F24" w:rsidTr="00A80B43">
        <w:trPr>
          <w:gridAfter w:val="2"/>
          <w:wAfter w:w="40" w:type="dxa"/>
          <w:trHeight w:val="525"/>
        </w:trPr>
        <w:tc>
          <w:tcPr>
            <w:tcW w:w="28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1E33D9">
              <w:rPr>
                <w:rFonts w:cs="Calibri"/>
                <w:color w:val="000000"/>
                <w:lang w:eastAsia="es-ES"/>
              </w:rPr>
              <w:t>Empresa</w:t>
            </w:r>
          </w:p>
        </w:tc>
        <w:tc>
          <w:tcPr>
            <w:tcW w:w="666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Plásticos Unión</w:t>
            </w:r>
          </w:p>
        </w:tc>
      </w:tr>
      <w:tr w:rsidR="002D4C1A" w:rsidRPr="005D0F24" w:rsidTr="00A80B43">
        <w:trPr>
          <w:gridAfter w:val="2"/>
          <w:wAfter w:w="40" w:type="dxa"/>
          <w:trHeight w:val="525"/>
        </w:trPr>
        <w:tc>
          <w:tcPr>
            <w:tcW w:w="9515" w:type="dxa"/>
            <w:gridSpan w:val="11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Asistentes</w:t>
            </w:r>
          </w:p>
        </w:tc>
      </w:tr>
      <w:tr w:rsidR="002D4C1A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Ricardo Casas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2D4C1A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Daniela Betancur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2D4C1A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D4C1A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 xml:space="preserve">Jennifer Gonzalez 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2D4C1A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D4C1A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Noé Herrera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2D4C1A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Mónica Vásquez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F554ED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2D4C1A" w:rsidRPr="005D0F24" w:rsidTr="00A80B43">
        <w:trPr>
          <w:gridAfter w:val="2"/>
          <w:wAfter w:w="40" w:type="dxa"/>
          <w:trHeight w:val="1020"/>
        </w:trPr>
        <w:tc>
          <w:tcPr>
            <w:tcW w:w="9515" w:type="dxa"/>
            <w:gridSpan w:val="11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TAREAS PENDIENTES DE LA REUNION ANTERIOR</w:t>
            </w:r>
          </w:p>
        </w:tc>
      </w:tr>
      <w:tr w:rsidR="002D4C1A" w:rsidRPr="00794AF9" w:rsidTr="00A80B43">
        <w:trPr>
          <w:gridAfter w:val="2"/>
          <w:wAfter w:w="40" w:type="dxa"/>
          <w:trHeight w:val="495"/>
        </w:trPr>
        <w:tc>
          <w:tcPr>
            <w:tcW w:w="59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bCs/>
                <w:color w:val="000000"/>
                <w:lang w:eastAsia="es-ES"/>
              </w:rPr>
              <w:t>TEMA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RESPONSABLE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 xml:space="preserve"> Fecha Estimada</w:t>
            </w:r>
          </w:p>
        </w:tc>
      </w:tr>
      <w:tr w:rsidR="002D4C1A" w:rsidRPr="0011103C" w:rsidTr="006B254D">
        <w:trPr>
          <w:gridAfter w:val="2"/>
          <w:wAfter w:w="40" w:type="dxa"/>
          <w:trHeight w:val="495"/>
        </w:trPr>
        <w:tc>
          <w:tcPr>
            <w:tcW w:w="59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11103C" w:rsidRDefault="002D4C1A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11103C">
              <w:rPr>
                <w:bCs/>
                <w:color w:val="000000"/>
                <w:lang w:eastAsia="es-ES"/>
              </w:rPr>
              <w:t>El reporte de Legalizar compra no calcula el valor base y el Vr.Iva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11103C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11103C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11103C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11103C"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2D4C1A" w:rsidRPr="005D0F24" w:rsidTr="00A80B43">
        <w:trPr>
          <w:gridAfter w:val="1"/>
          <w:wAfter w:w="20" w:type="dxa"/>
          <w:trHeight w:val="720"/>
        </w:trPr>
        <w:tc>
          <w:tcPr>
            <w:tcW w:w="9535" w:type="dxa"/>
            <w:gridSpan w:val="1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2D4C1A" w:rsidRPr="008555AB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8555AB">
              <w:rPr>
                <w:rFonts w:cs="Calibri"/>
                <w:b/>
                <w:bCs/>
                <w:color w:val="000000"/>
                <w:lang w:eastAsia="es-ES"/>
              </w:rPr>
              <w:t>TEMAS TRATADOS EN LA REUNION</w:t>
            </w:r>
          </w:p>
        </w:tc>
      </w:tr>
      <w:tr w:rsidR="002D4C1A" w:rsidRPr="00F64879" w:rsidTr="00A80B43">
        <w:trPr>
          <w:trHeight w:val="495"/>
        </w:trPr>
        <w:tc>
          <w:tcPr>
            <w:tcW w:w="444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BD4B4"/>
            <w:vAlign w:val="center"/>
          </w:tcPr>
          <w:p w:rsidR="002D4C1A" w:rsidRPr="00F554ED" w:rsidRDefault="002D4C1A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TEMA</w:t>
            </w:r>
          </w:p>
        </w:tc>
        <w:tc>
          <w:tcPr>
            <w:tcW w:w="152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2D4C1A" w:rsidRPr="00F554ED" w:rsidRDefault="002D4C1A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RESPONS. CLIENTE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2D4C1A" w:rsidRPr="00F554ED" w:rsidRDefault="002D4C1A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RESPONS. PROVEEDOR</w:t>
            </w:r>
          </w:p>
        </w:tc>
        <w:tc>
          <w:tcPr>
            <w:tcW w:w="1743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2D4C1A" w:rsidRPr="00F554ED" w:rsidRDefault="002D4C1A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FECHA ESTIMADA DE SOLUCION</w:t>
            </w:r>
          </w:p>
        </w:tc>
      </w:tr>
      <w:tr w:rsidR="002D4C1A" w:rsidRPr="00794AF9" w:rsidTr="004D56BF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4D56BF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>
              <w:rPr>
                <w:bCs/>
                <w:color w:val="000000"/>
                <w:lang w:eastAsia="es-ES"/>
              </w:rPr>
              <w:t>Permitir l</w:t>
            </w:r>
            <w:r w:rsidRPr="008555AB">
              <w:rPr>
                <w:bCs/>
                <w:color w:val="000000"/>
                <w:lang w:eastAsia="es-ES"/>
              </w:rPr>
              <w:t>egalizar parcialmente</w:t>
            </w:r>
            <w:r>
              <w:rPr>
                <w:bCs/>
                <w:color w:val="000000"/>
                <w:lang w:eastAsia="es-ES"/>
              </w:rPr>
              <w:t xml:space="preserve"> órdenes de compra dejando abierta la orden para recibir pendientes </w:t>
            </w:r>
            <w:r w:rsidRPr="008555AB">
              <w:rPr>
                <w:bCs/>
                <w:color w:val="000000"/>
                <w:lang w:eastAsia="es-ES"/>
              </w:rPr>
              <w:t xml:space="preserve"> pero con distinta factura.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4D56BF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4D56BF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4D56BF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2012/03/06</w:t>
            </w:r>
          </w:p>
        </w:tc>
      </w:tr>
      <w:tr w:rsidR="002D4C1A" w:rsidRPr="00794AF9" w:rsidTr="00A80B43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8555AB">
              <w:rPr>
                <w:bCs/>
                <w:color w:val="000000"/>
                <w:lang w:eastAsia="es-ES"/>
              </w:rPr>
              <w:t>Definir la pantalla del contador, para el informe de costos</w:t>
            </w:r>
            <w:r>
              <w:rPr>
                <w:bCs/>
                <w:color w:val="000000"/>
                <w:lang w:eastAsia="es-ES"/>
              </w:rPr>
              <w:t xml:space="preserve"> CIF (costos indirectos fabricación) y MOD (mano obra directa) por Operación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2D4C1A" w:rsidRPr="00794AF9" w:rsidTr="00A80B43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>
              <w:rPr>
                <w:bCs/>
                <w:color w:val="000000"/>
                <w:lang w:eastAsia="es-ES"/>
              </w:rPr>
              <w:t>Los reportes de</w:t>
            </w:r>
            <w:r w:rsidRPr="008555AB">
              <w:rPr>
                <w:bCs/>
                <w:color w:val="000000"/>
                <w:lang w:eastAsia="es-ES"/>
              </w:rPr>
              <w:t xml:space="preserve"> costos </w:t>
            </w:r>
            <w:r>
              <w:rPr>
                <w:bCs/>
                <w:color w:val="000000"/>
                <w:lang w:eastAsia="es-ES"/>
              </w:rPr>
              <w:t>requeridos:</w:t>
            </w:r>
            <w:r w:rsidRPr="008555AB">
              <w:rPr>
                <w:bCs/>
                <w:color w:val="000000"/>
                <w:lang w:eastAsia="es-ES"/>
              </w:rPr>
              <w:t xml:space="preserve"> Costo por Pedido, Costo por Factura, Costo por Operación, Costo por Referencia.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2012/03/12</w:t>
            </w:r>
          </w:p>
        </w:tc>
      </w:tr>
      <w:tr w:rsidR="002D4C1A" w:rsidRPr="00794AF9" w:rsidTr="00A80B43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8555AB">
              <w:rPr>
                <w:bCs/>
                <w:color w:val="000000"/>
                <w:lang w:eastAsia="es-ES"/>
              </w:rPr>
              <w:t>Los campos de los reportes de Costo por Pedido, Costo por Factura, Costo por Operación, Costo por Referencia, serán definidos por Plásticos Unión y enviada a Intellcommerce.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2012/03/12</w:t>
            </w:r>
          </w:p>
        </w:tc>
      </w:tr>
      <w:tr w:rsidR="002D4C1A" w:rsidRPr="00794AF9" w:rsidTr="00A80B43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9049E4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>
              <w:rPr>
                <w:bCs/>
                <w:color w:val="000000"/>
                <w:lang w:eastAsia="es-ES"/>
              </w:rPr>
              <w:t xml:space="preserve">Los procesos de producción en la planta </w:t>
            </w:r>
            <w:r w:rsidRPr="008555AB">
              <w:rPr>
                <w:bCs/>
                <w:color w:val="000000"/>
                <w:lang w:eastAsia="es-ES"/>
              </w:rPr>
              <w:t>se registren en línea, y que se manejen stickers para estos procesos.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2012/03/13</w:t>
            </w:r>
          </w:p>
        </w:tc>
      </w:tr>
      <w:tr w:rsidR="002D4C1A" w:rsidRPr="00794AF9" w:rsidTr="00A80B43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8555AB">
              <w:rPr>
                <w:bCs/>
                <w:color w:val="000000"/>
                <w:lang w:eastAsia="es-ES"/>
              </w:rPr>
              <w:t>Plásticos Unión debe definir qué información debe mostrarse en el sticker para cada uno de los procesos y cuál es la información oculta y enviarla a Intellcommerce.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2012/03/12</w:t>
            </w:r>
          </w:p>
        </w:tc>
      </w:tr>
      <w:tr w:rsidR="002D4C1A" w:rsidRPr="00794AF9" w:rsidTr="00A80B43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F131AC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 w:rsidRPr="008555AB">
              <w:rPr>
                <w:bCs/>
                <w:color w:val="000000"/>
                <w:lang w:eastAsia="es-ES"/>
              </w:rPr>
              <w:t>Recuperar el peso de la báscula</w:t>
            </w:r>
            <w:r>
              <w:rPr>
                <w:bCs/>
                <w:color w:val="000000"/>
                <w:lang w:eastAsia="es-ES"/>
              </w:rPr>
              <w:t xml:space="preserve"> incluyendo la TARA en el registro.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2D4C1A" w:rsidRPr="00794AF9" w:rsidTr="00A80B43">
        <w:trPr>
          <w:trHeight w:val="495"/>
        </w:trPr>
        <w:tc>
          <w:tcPr>
            <w:tcW w:w="4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both"/>
              <w:rPr>
                <w:rFonts w:cs="Calibri"/>
                <w:color w:val="000000"/>
                <w:lang w:eastAsia="es-ES"/>
              </w:rPr>
            </w:pPr>
            <w:r>
              <w:rPr>
                <w:bCs/>
                <w:color w:val="000000"/>
                <w:lang w:eastAsia="es-ES"/>
              </w:rPr>
              <w:t>Consultar</w:t>
            </w:r>
            <w:r w:rsidRPr="008555AB">
              <w:rPr>
                <w:bCs/>
                <w:color w:val="000000"/>
                <w:lang w:eastAsia="es-ES"/>
              </w:rPr>
              <w:t xml:space="preserve"> especificaciones de la impresora y la lectora de código de barras.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C1A" w:rsidRPr="004B3824" w:rsidRDefault="002D4C1A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OK</w:t>
            </w:r>
          </w:p>
        </w:tc>
      </w:tr>
      <w:tr w:rsidR="002D4C1A" w:rsidRPr="005D0F24" w:rsidTr="00A80B43">
        <w:trPr>
          <w:trHeight w:val="1020"/>
        </w:trPr>
        <w:tc>
          <w:tcPr>
            <w:tcW w:w="9555" w:type="dxa"/>
            <w:gridSpan w:val="1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TAREAS PENDIENTES PARA PROXIMA REUNION</w:t>
            </w:r>
          </w:p>
        </w:tc>
      </w:tr>
      <w:tr w:rsidR="002D4C1A" w:rsidRPr="005D0F24" w:rsidTr="00A80B43">
        <w:trPr>
          <w:trHeight w:val="72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Nro.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 xml:space="preserve">TEMA </w:t>
            </w:r>
          </w:p>
        </w:tc>
        <w:tc>
          <w:tcPr>
            <w:tcW w:w="19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RESPONSABLE</w:t>
            </w:r>
          </w:p>
        </w:tc>
        <w:tc>
          <w:tcPr>
            <w:tcW w:w="18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FECHA</w:t>
            </w:r>
            <w:r>
              <w:rPr>
                <w:rFonts w:cs="Calibri"/>
                <w:b/>
                <w:bCs/>
                <w:color w:val="000000"/>
                <w:lang w:eastAsia="es-ES"/>
              </w:rPr>
              <w:t xml:space="preserve"> ESTIMADA DE ENTREGA</w:t>
            </w:r>
          </w:p>
        </w:tc>
      </w:tr>
      <w:tr w:rsidR="002D4C1A" w:rsidRPr="005D0F24" w:rsidTr="00A80B43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F2C34">
            <w:pPr>
              <w:spacing w:after="0" w:line="240" w:lineRule="auto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 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2D4C1A" w:rsidRPr="00CA3FE5" w:rsidRDefault="002D4C1A" w:rsidP="001F2C34">
            <w:pPr>
              <w:spacing w:after="0" w:line="240" w:lineRule="auto"/>
              <w:rPr>
                <w:rFonts w:cs="Calibri"/>
                <w:bCs/>
                <w:color w:val="000000"/>
                <w:lang w:eastAsia="es-ES"/>
              </w:rPr>
            </w:pPr>
            <w:r w:rsidRPr="00CA3FE5">
              <w:rPr>
                <w:rFonts w:cs="Calibri"/>
                <w:bCs/>
                <w:color w:val="000000"/>
                <w:lang w:eastAsia="es-ES"/>
              </w:rPr>
              <w:t>Diseño del sticker para cada sección </w:t>
            </w:r>
          </w:p>
        </w:tc>
        <w:tc>
          <w:tcPr>
            <w:tcW w:w="19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312B4A" w:rsidRDefault="002D4C1A" w:rsidP="00312B4A">
            <w:pPr>
              <w:spacing w:after="0" w:line="240" w:lineRule="auto"/>
              <w:jc w:val="center"/>
              <w:rPr>
                <w:rFonts w:cs="Calibri"/>
                <w:bCs/>
                <w:color w:val="000000"/>
                <w:lang w:eastAsia="es-ES"/>
              </w:rPr>
            </w:pPr>
            <w:r w:rsidRPr="00312B4A">
              <w:rPr>
                <w:rFonts w:cs="Calibri"/>
                <w:bCs/>
                <w:color w:val="000000"/>
                <w:lang w:eastAsia="es-ES"/>
              </w:rPr>
              <w:t>Plasticos U.</w:t>
            </w:r>
          </w:p>
        </w:tc>
        <w:tc>
          <w:tcPr>
            <w:tcW w:w="181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2012/03/12</w:t>
            </w: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 </w:t>
            </w:r>
          </w:p>
        </w:tc>
      </w:tr>
      <w:tr w:rsidR="002D4C1A" w:rsidRPr="005D0F24" w:rsidTr="00A80B43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F2C34">
            <w:pPr>
              <w:spacing w:after="0" w:line="240" w:lineRule="auto"/>
              <w:rPr>
                <w:rFonts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2D4C1A" w:rsidRPr="00662263" w:rsidRDefault="002D4C1A" w:rsidP="001F2C34">
            <w:pPr>
              <w:spacing w:after="0" w:line="240" w:lineRule="auto"/>
              <w:rPr>
                <w:rFonts w:cs="Calibri"/>
                <w:bCs/>
                <w:color w:val="000000"/>
                <w:lang w:eastAsia="es-ES"/>
              </w:rPr>
            </w:pPr>
            <w:r w:rsidRPr="00662263">
              <w:rPr>
                <w:rFonts w:cs="Calibri"/>
                <w:bCs/>
                <w:color w:val="000000"/>
                <w:lang w:eastAsia="es-ES"/>
              </w:rPr>
              <w:t>Definición de los campos de los reportes de costos</w:t>
            </w:r>
          </w:p>
        </w:tc>
        <w:tc>
          <w:tcPr>
            <w:tcW w:w="19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312B4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312B4A">
              <w:rPr>
                <w:rFonts w:cs="Calibri"/>
                <w:bCs/>
                <w:color w:val="000000"/>
                <w:lang w:eastAsia="es-ES"/>
              </w:rPr>
              <w:t>Plasticos U.</w:t>
            </w:r>
          </w:p>
        </w:tc>
        <w:tc>
          <w:tcPr>
            <w:tcW w:w="181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2012/03/12</w:t>
            </w:r>
          </w:p>
        </w:tc>
      </w:tr>
      <w:tr w:rsidR="002D4C1A" w:rsidRPr="005D0F24" w:rsidTr="00A80B43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F2C34">
            <w:pPr>
              <w:spacing w:after="0" w:line="240" w:lineRule="auto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 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2D4C1A" w:rsidRPr="00662263" w:rsidRDefault="002D4C1A" w:rsidP="00312B4A">
            <w:pPr>
              <w:spacing w:after="0" w:line="240" w:lineRule="auto"/>
              <w:rPr>
                <w:rFonts w:cs="Calibri"/>
                <w:bCs/>
                <w:color w:val="000000"/>
                <w:lang w:eastAsia="es-ES"/>
              </w:rPr>
            </w:pPr>
            <w:r w:rsidRPr="00662263">
              <w:rPr>
                <w:rFonts w:cs="Calibri"/>
                <w:bCs/>
                <w:color w:val="000000"/>
                <w:lang w:eastAsia="es-ES"/>
              </w:rPr>
              <w:t> </w:t>
            </w:r>
            <w:r>
              <w:rPr>
                <w:rFonts w:cs="Calibri"/>
                <w:bCs/>
                <w:color w:val="000000"/>
                <w:lang w:eastAsia="es-ES"/>
              </w:rPr>
              <w:t>E</w:t>
            </w:r>
            <w:bookmarkStart w:id="0" w:name="_GoBack"/>
            <w:bookmarkEnd w:id="0"/>
            <w:r w:rsidRPr="00662263">
              <w:rPr>
                <w:rFonts w:cs="Calibri"/>
                <w:bCs/>
                <w:color w:val="000000"/>
                <w:lang w:eastAsia="es-ES"/>
              </w:rPr>
              <w:t xml:space="preserve">nviar los </w:t>
            </w:r>
            <w:r>
              <w:rPr>
                <w:rFonts w:cs="Calibri"/>
                <w:bCs/>
                <w:color w:val="000000"/>
                <w:lang w:eastAsia="es-ES"/>
              </w:rPr>
              <w:t>CIF</w:t>
            </w:r>
            <w:r w:rsidRPr="00662263">
              <w:rPr>
                <w:rFonts w:cs="Calibri"/>
                <w:bCs/>
                <w:color w:val="000000"/>
                <w:lang w:eastAsia="es-ES"/>
              </w:rPr>
              <w:t xml:space="preserve">, </w:t>
            </w:r>
            <w:r>
              <w:rPr>
                <w:rFonts w:cs="Calibri"/>
                <w:bCs/>
                <w:color w:val="000000"/>
                <w:lang w:eastAsia="es-ES"/>
              </w:rPr>
              <w:t xml:space="preserve">MOD </w:t>
            </w:r>
            <w:r w:rsidRPr="00662263">
              <w:rPr>
                <w:rFonts w:cs="Calibri"/>
                <w:bCs/>
                <w:color w:val="000000"/>
                <w:lang w:eastAsia="es-ES"/>
              </w:rPr>
              <w:t>valor hora por operación</w:t>
            </w:r>
          </w:p>
        </w:tc>
        <w:tc>
          <w:tcPr>
            <w:tcW w:w="19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312B4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312B4A">
              <w:rPr>
                <w:rFonts w:cs="Calibri"/>
                <w:bCs/>
                <w:color w:val="000000"/>
                <w:lang w:eastAsia="es-ES"/>
              </w:rPr>
              <w:t>Plasticos U.</w:t>
            </w:r>
          </w:p>
        </w:tc>
        <w:tc>
          <w:tcPr>
            <w:tcW w:w="181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C1A" w:rsidRPr="001E33D9" w:rsidRDefault="002D4C1A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 </w:t>
            </w:r>
          </w:p>
        </w:tc>
      </w:tr>
    </w:tbl>
    <w:p w:rsidR="002D4C1A" w:rsidRDefault="002D4C1A"/>
    <w:sectPr w:rsidR="002D4C1A" w:rsidSect="00966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33D9"/>
    <w:rsid w:val="000441DA"/>
    <w:rsid w:val="000F275E"/>
    <w:rsid w:val="0011103C"/>
    <w:rsid w:val="00130203"/>
    <w:rsid w:val="00174E9C"/>
    <w:rsid w:val="001A2364"/>
    <w:rsid w:val="001E33D9"/>
    <w:rsid w:val="001F2C34"/>
    <w:rsid w:val="00216136"/>
    <w:rsid w:val="002235D8"/>
    <w:rsid w:val="002D4C1A"/>
    <w:rsid w:val="002E4DD8"/>
    <w:rsid w:val="00312B4A"/>
    <w:rsid w:val="003E7A66"/>
    <w:rsid w:val="0045222C"/>
    <w:rsid w:val="004B086F"/>
    <w:rsid w:val="004B3824"/>
    <w:rsid w:val="004D56BF"/>
    <w:rsid w:val="004F758B"/>
    <w:rsid w:val="00522249"/>
    <w:rsid w:val="00562AF6"/>
    <w:rsid w:val="005C00A9"/>
    <w:rsid w:val="005D0F24"/>
    <w:rsid w:val="00662263"/>
    <w:rsid w:val="0068626D"/>
    <w:rsid w:val="006963BC"/>
    <w:rsid w:val="006B254D"/>
    <w:rsid w:val="00794AF9"/>
    <w:rsid w:val="008555AB"/>
    <w:rsid w:val="00895ED7"/>
    <w:rsid w:val="008F5918"/>
    <w:rsid w:val="008F789A"/>
    <w:rsid w:val="009049E4"/>
    <w:rsid w:val="00966866"/>
    <w:rsid w:val="00966A0D"/>
    <w:rsid w:val="00993631"/>
    <w:rsid w:val="009A4184"/>
    <w:rsid w:val="009A52CF"/>
    <w:rsid w:val="009F2878"/>
    <w:rsid w:val="00A67515"/>
    <w:rsid w:val="00A80B43"/>
    <w:rsid w:val="00A8146F"/>
    <w:rsid w:val="00A83468"/>
    <w:rsid w:val="00A87154"/>
    <w:rsid w:val="00A92977"/>
    <w:rsid w:val="00B0341C"/>
    <w:rsid w:val="00B118E0"/>
    <w:rsid w:val="00B32AEF"/>
    <w:rsid w:val="00B46E37"/>
    <w:rsid w:val="00C0142C"/>
    <w:rsid w:val="00CA3FE5"/>
    <w:rsid w:val="00CD63E0"/>
    <w:rsid w:val="00D567D1"/>
    <w:rsid w:val="00D755C9"/>
    <w:rsid w:val="00D9015D"/>
    <w:rsid w:val="00ED69B2"/>
    <w:rsid w:val="00EE26CE"/>
    <w:rsid w:val="00F131AC"/>
    <w:rsid w:val="00F3097A"/>
    <w:rsid w:val="00F3152E"/>
    <w:rsid w:val="00F554ED"/>
    <w:rsid w:val="00F64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A0D"/>
    <w:pPr>
      <w:spacing w:after="200" w:line="276" w:lineRule="auto"/>
    </w:pPr>
    <w:rPr>
      <w:lang w:val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F7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F78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927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41</TotalTime>
  <Pages>2</Pages>
  <Words>293</Words>
  <Characters>1615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Jorge Calle</dc:creator>
  <cp:keywords/>
  <dc:description/>
  <cp:lastModifiedBy>WinuE</cp:lastModifiedBy>
  <cp:revision>22</cp:revision>
  <dcterms:created xsi:type="dcterms:W3CDTF">2012-03-03T06:49:00Z</dcterms:created>
  <dcterms:modified xsi:type="dcterms:W3CDTF">2012-03-21T12:02:00Z</dcterms:modified>
</cp:coreProperties>
</file>