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F2E" w:val="clear"/>
        <w:spacing w:after="0" w:before="0"/>
        <w:jc w:val="center"/>
      </w:pPr>
      <w:r>
        <w:rPr>
          <w:rFonts w:ascii="Arial" w:cs="Arial" w:eastAsia="Arial" w:hAnsi="Arial"/>
          <w:b/>
          <w:bCs/>
          <w:color w:val="FFFFFF"/>
          <w:spacing w:val="100"/>
          <w:sz w:val="52"/>
          <w:szCs w:val="52"/>
        </w:rPr>
        <w:t xml:space="preserve">VAUGHNMARTIN</w:t>
      </w:r>
    </w:p>
    <w:p>
      <w:pPr>
        <w:shd w:fill="0A0F2E" w:val="clear"/>
        <w:spacing w:after="0" w:before="0"/>
        <w:jc w:val="center"/>
      </w:pPr>
      <w:r>
        <w:rPr>
          <w:rFonts w:ascii="Georgia" w:cs="Georgia" w:eastAsia="Georgia" w:hAnsi="Georgia"/>
          <w:b/>
          <w:bCs/>
          <w:color w:val="C9A84C"/>
          <w:sz w:val="36"/>
          <w:szCs w:val="36"/>
        </w:rPr>
        <w:t xml:space="preserve">Website Enhancement Addendum</w:t>
      </w:r>
    </w:p>
    <w:p>
      <w:pPr>
        <w:shd w:fill="0A0F2E" w:val="clear"/>
        <w:spacing w:after="0" w:before="0"/>
        <w:jc w:val="center"/>
      </w:pPr>
      <w:r>
        <w:rPr>
          <w:rFonts w:ascii="Arial" w:cs="Arial" w:eastAsia="Arial" w:hAnsi="Arial"/>
          <w:i/>
          <w:iCs/>
          <w:color w:val="AABBCC"/>
          <w:sz w:val="22"/>
          <w:szCs w:val="22"/>
        </w:rPr>
        <w:t xml:space="preserve">3 Structural Enhancements Only — No Design Changes</w:t>
      </w:r>
    </w:p>
    <w:p>
      <w:pPr>
        <w:pBdr>
          <w:top w:val="single" w:color="C9A84C" w:sz="3"/>
        </w:pBdr>
        <w:shd w:fill="060B1E" w:val="clear"/>
        <w:spacing w:after="60" w:before="60"/>
        <w:jc w:val="center"/>
      </w:pPr>
      <w:r>
        <w:rPr>
          <w:rFonts w:ascii="Arial" w:cs="Arial" w:eastAsia="Arial" w:hAnsi="Arial"/>
          <w:color w:val="8A8A8A"/>
          <w:sz w:val="18"/>
          <w:szCs w:val="18"/>
        </w:rPr>
        <w:t xml:space="preserve">2026  ·  Confidential  ·  VaughnMartin</w:t>
      </w:r>
    </w:p>
    <w:p>
      <w:pPr>
        <w:spacing w:after="100" w:before="0"/>
      </w:pPr>
      <w:r>
        <w:t xml:space="preserve"/>
      </w:r>
    </w:p>
    <w:p>
      <w:pPr>
        <w:pBdr>
          <w:left w:val="single" w:color="2B8A6E" w:sz="6" w:space="8"/>
        </w:pBdr>
        <w:shd w:fill="EDF7F2" w:val="clear"/>
        <w:spacing w:after="80" w:before="80"/>
        <w:ind w:left="280"/>
      </w:pPr>
      <w:r>
        <w:rPr>
          <w:rFonts w:ascii="Arial" w:cs="Arial" w:eastAsia="Arial" w:hAnsi="Arial"/>
          <w:b/>
          <w:bCs/>
          <w:color w:val="222222"/>
          <w:sz w:val="20"/>
          <w:szCs w:val="20"/>
        </w:rPr>
        <w:t xml:space="preserve">SCOPE: Three structural additions only. Do NOT change any existing colors, typography, spacing, or layout. Everything below is additive — nothing removes or modifies what currently exists.</w:t>
      </w:r>
    </w:p>
    <w:p>
      <w:pPr>
        <w:spacing w:after="80" w:before="0"/>
      </w:pPr>
      <w:r>
        <w:t xml:space="preserve"/>
      </w:r>
    </w:p>
    <w:p>
      <w:pPr>
        <w:pBdr>
          <w:left w:val="single" w:color="C9A84C" w:sz="5" w:space="8"/>
        </w:pBdr>
        <w:shd w:fill="FFF8E8" w:val="clear"/>
        <w:spacing w:after="80" w:before="80"/>
        <w:ind w:left="280"/>
      </w:pPr>
      <w:r>
        <w:rPr>
          <w:rFonts w:ascii="Arial" w:cs="Arial" w:eastAsia="Arial" w:hAnsi="Arial"/>
          <w:i/>
          <w:iCs/>
          <w:color w:val="222222"/>
          <w:sz w:val="20"/>
          <w:szCs w:val="20"/>
        </w:rPr>
        <w:t xml:space="preserve">Build order: Enhancement 2 first (15 min, copy only) → Enhancement 1 (1–2 hrs, CSS only) → Enhancement 3 (3–4 hrs, JS + HTML). Each is fully independent.</w:t>
      </w:r>
    </w:p>
    <w:p>
      <w:pPr>
        <w:spacing w:after="160" w:before="0"/>
      </w:pPr>
      <w:r>
        <w:t xml:space="preserve"/>
      </w:r>
    </w:p>
    <w:p>
      <w:pPr>
        <w:shd w:fill="0A0F2E" w:val="clear"/>
        <w:spacing w:after="0" w:before="360"/>
        <w:ind w:left="160"/>
      </w:pPr>
      <w:r>
        <w:rPr>
          <w:rFonts w:ascii="Arial" w:cs="Arial" w:eastAsia="Arial" w:hAnsi="Arial"/>
          <w:b/>
          <w:bCs/>
          <w:color w:val="FFFFFF"/>
          <w:spacing w:val="80"/>
          <w:sz w:val="28"/>
          <w:szCs w:val="28"/>
        </w:rPr>
        <w:t xml:space="preserve">ENHANCEMENT 1 — NUMBERED SECTION MARKERS</w:t>
      </w:r>
    </w:p>
    <w:p>
      <w:pPr>
        <w:shd w:fill="0A0F2E" w:val="clear"/>
        <w:spacing w:after="60" w:before="0"/>
        <w:ind w:left="160"/>
      </w:pPr>
      <w:r>
        <w:rPr>
          <w:rFonts w:ascii="Arial" w:cs="Arial" w:eastAsia="Arial" w:hAnsi="Arial"/>
          <w:i/>
          <w:iCs/>
          <w:color w:val="CCCCCC"/>
          <w:sz w:val="20"/>
          <w:szCs w:val="20"/>
        </w:rPr>
        <w:t xml:space="preserve">Inspired by clariumhealth.com · [01] [02] [03] in left margin on scroll</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What to Build</w:t>
      </w:r>
    </w:p>
    <w:p>
      <w:pPr>
        <w:spacing w:after="60" w:before="40"/>
      </w:pPr>
      <w:r>
        <w:rPr>
          <w:rFonts w:ascii="Arial" w:cs="Arial" w:eastAsia="Arial" w:hAnsi="Arial"/>
          <w:color w:val="333333"/>
          <w:sz w:val="21"/>
          <w:szCs w:val="21"/>
        </w:rPr>
        <w:t xml:space="preserve">Add a small bracketed number — [01], [02], [03] etc. — to the left edge of each major homepage section. It sits quietly in the left gutter outside the content container and tells the visitor exactly where they are in the page's story. Reference: visit clariumhealth.com and observe how they anchor each section. Replicate that pattern exactly.</w:t>
      </w:r>
    </w:p>
    <w:p>
      <w:pPr>
        <w:spacing w:after="4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Where to Place Each 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[01]</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Hero section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[02]</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Problem section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[03]</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Missing Layer section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[04]</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How It Works / IDEA Framework section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[05]</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Credibility / Founder strip</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[06]</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Primary CTA / Request a Pilot section</w:t>
            </w:r>
          </w:p>
        </w:tc>
      </w:tr>
    </w:tbl>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Behavior Rules</w:t>
      </w:r>
    </w:p>
    <w:p>
      <w:pPr>
        <w:pStyle w:val="ListParagraph"/>
        <w:numPr>
          <w:ilvl w:val="0"/>
          <w:numId w:val="2"/>
        </w:numPr>
        <w:spacing w:after="40" w:before="40"/>
      </w:pPr>
      <w:r>
        <w:rPr>
          <w:rFonts w:ascii="Arial" w:cs="Arial" w:eastAsia="Arial" w:hAnsi="Arial"/>
          <w:color w:val="333333"/>
          <w:sz w:val="21"/>
          <w:szCs w:val="21"/>
        </w:rPr>
        <w:t xml:space="preserve">Position: absolute or fixed left, in the gutter outside the content max-width container, 24px from viewport left edge</w:t>
      </w:r>
    </w:p>
    <w:p>
      <w:pPr>
        <w:pStyle w:val="ListParagraph"/>
        <w:numPr>
          <w:ilvl w:val="0"/>
          <w:numId w:val="2"/>
        </w:numPr>
        <w:spacing w:after="40" w:before="40"/>
      </w:pPr>
      <w:r>
        <w:rPr>
          <w:rFonts w:ascii="Arial" w:cs="Arial" w:eastAsia="Arial" w:hAnsi="Arial"/>
          <w:color w:val="333333"/>
          <w:sz w:val="21"/>
          <w:szCs w:val="21"/>
        </w:rPr>
        <w:t xml:space="preserve">Vertical alignment: top of each section, offset 8px below the section's top padding boundary</w:t>
      </w:r>
    </w:p>
    <w:p>
      <w:pPr>
        <w:pStyle w:val="ListParagraph"/>
        <w:numPr>
          <w:ilvl w:val="0"/>
          <w:numId w:val="2"/>
        </w:numPr>
        <w:spacing w:after="40" w:before="40"/>
      </w:pPr>
      <w:r>
        <w:rPr>
          <w:rFonts w:ascii="Arial" w:cs="Arial" w:eastAsia="Arial" w:hAnsi="Arial"/>
          <w:color w:val="333333"/>
          <w:sz w:val="21"/>
          <w:szCs w:val="21"/>
        </w:rPr>
        <w:t xml:space="preserve">Hidden on mobile below 768px — display: none, does not affect layout</w:t>
      </w:r>
    </w:p>
    <w:p>
      <w:pPr>
        <w:pStyle w:val="ListParagraph"/>
        <w:numPr>
          <w:ilvl w:val="0"/>
          <w:numId w:val="2"/>
        </w:numPr>
        <w:spacing w:after="40" w:before="40"/>
      </w:pPr>
      <w:r>
        <w:rPr>
          <w:rFonts w:ascii="Arial" w:cs="Arial" w:eastAsia="Arial" w:hAnsi="Arial"/>
          <w:color w:val="333333"/>
          <w:sz w:val="21"/>
          <w:szCs w:val="21"/>
        </w:rPr>
        <w:t xml:space="preserve">Static only — no scroll animation, no highlight on active section, no click behavior</w:t>
      </w:r>
    </w:p>
    <w:p>
      <w:pPr>
        <w:pStyle w:val="ListParagraph"/>
        <w:numPr>
          <w:ilvl w:val="0"/>
          <w:numId w:val="2"/>
        </w:numPr>
        <w:spacing w:after="40" w:before="40"/>
      </w:pPr>
      <w:r>
        <w:rPr>
          <w:rFonts w:ascii="Arial" w:cs="Arial" w:eastAsia="Arial" w:hAnsi="Arial"/>
          <w:color w:val="333333"/>
          <w:sz w:val="21"/>
          <w:szCs w:val="21"/>
        </w:rPr>
        <w:t xml:space="preserve">Use existing muted text color and existing body font — no new styles introduced</w:t>
      </w:r>
    </w:p>
    <w:p>
      <w:pPr>
        <w:spacing w:after="200" w:before="0"/>
      </w:pPr>
      <w:r>
        <w:t xml:space="preserve"/>
      </w:r>
    </w:p>
    <w:p>
      <w:r>
        <w:br w:type="page"/>
      </w:r>
    </w:p>
    <w:p>
      <w:pPr>
        <w:shd w:fill="0A0F2E" w:val="clear"/>
        <w:spacing w:after="0" w:before="360"/>
        <w:ind w:left="160"/>
      </w:pPr>
      <w:r>
        <w:rPr>
          <w:rFonts w:ascii="Arial" w:cs="Arial" w:eastAsia="Arial" w:hAnsi="Arial"/>
          <w:b/>
          <w:bCs/>
          <w:color w:val="FFFFFF"/>
          <w:spacing w:val="80"/>
          <w:sz w:val="28"/>
          <w:szCs w:val="28"/>
        </w:rPr>
        <w:t xml:space="preserve">ENHANCEMENT 2 — OUTCOME-FRAMED STAT REWRITE</w:t>
      </w:r>
    </w:p>
    <w:p>
      <w:pPr>
        <w:shd w:fill="0A0F2E" w:val="clear"/>
        <w:spacing w:after="60" w:before="0"/>
        <w:ind w:left="160"/>
      </w:pPr>
      <w:r>
        <w:rPr>
          <w:rFonts w:ascii="Arial" w:cs="Arial" w:eastAsia="Arial" w:hAnsi="Arial"/>
          <w:i/>
          <w:iCs/>
          <w:color w:val="CCCCCC"/>
          <w:sz w:val="20"/>
          <w:szCs w:val="20"/>
        </w:rPr>
        <w:t xml:space="preserve">Copy change only · Same numbers · New label text beneath each stat</w:t>
      </w:r>
    </w:p>
    <w:p>
      <w:pPr>
        <w:spacing w:after="60" w:before="0"/>
      </w:pPr>
      <w:r>
        <w:t xml:space="preserve"/>
      </w:r>
    </w:p>
    <w:p>
      <w:pPr>
        <w:pBdr>
          <w:left w:val="single" w:color="2B8A6E" w:sz="6" w:space="8"/>
        </w:pBdr>
        <w:shd w:fill="EDF7F2" w:val="clear"/>
        <w:spacing w:after="80" w:before="80"/>
        <w:ind w:left="280"/>
      </w:pPr>
      <w:r>
        <w:rPr>
          <w:rFonts w:ascii="Arial" w:cs="Arial" w:eastAsia="Arial" w:hAnsi="Arial"/>
          <w:b/>
          <w:bCs/>
          <w:color w:val="222222"/>
          <w:sz w:val="20"/>
          <w:szCs w:val="20"/>
        </w:rPr>
        <w:t xml:space="preserve">This is a pure text change. Do not touch any styling, sizing, layout, or colors on the stat elements. Only the label strings change.</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The Three Replacements</w:t>
      </w:r>
    </w:p>
    <w:p>
      <w:pPr>
        <w:spacing w:after="60" w:before="40"/>
      </w:pPr>
      <w:r>
        <w:rPr>
          <w:rFonts w:ascii="Arial" w:cs="Arial" w:eastAsia="Arial" w:hAnsi="Arial"/>
          <w:color w:val="333333"/>
          <w:sz w:val="21"/>
          <w:szCs w:val="21"/>
        </w:rPr>
        <w:t xml:space="preserve">Find the three stats in the hero stat strip and replace only the supporting label text beneath each number as follows: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Stat: 170</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OLD label: 'Pre-Staged Playbooks' or similar</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NEW label line 1: 'Zero improvisation when the trigger fires'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NEW sub-label: 'Pre-staged playbooks across 9 strategic domains'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Stat: 216+</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OLD label: 'Signals Monitored' or similar</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NEW label line 1: 'Threats detected before they become crises'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NEW sub-label: 'Signals monitored every 15 minutes'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Stat: 12 min</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OLD label: deployment time descriptor or similar</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NEW label line 1: 'Full organizational deployment'</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NEW sub-label: 'Before the first emergency call ends'</w:t>
            </w:r>
          </w:p>
        </w:tc>
      </w:tr>
    </w:tbl>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Scope</w:t>
      </w:r>
    </w:p>
    <w:p>
      <w:pPr>
        <w:pStyle w:val="ListParagraph"/>
        <w:numPr>
          <w:ilvl w:val="0"/>
          <w:numId w:val="2"/>
        </w:numPr>
        <w:spacing w:after="40" w:before="40"/>
      </w:pPr>
      <w:r>
        <w:rPr>
          <w:rFonts w:ascii="Arial" w:cs="Arial" w:eastAsia="Arial" w:hAnsi="Arial"/>
          <w:color w:val="333333"/>
          <w:sz w:val="21"/>
          <w:szCs w:val="21"/>
        </w:rPr>
        <w:t xml:space="preserve">Apply only to the public homepage stat strip</w:t>
      </w:r>
    </w:p>
    <w:p>
      <w:pPr>
        <w:pStyle w:val="ListParagraph"/>
        <w:numPr>
          <w:ilvl w:val="0"/>
          <w:numId w:val="2"/>
        </w:numPr>
        <w:spacing w:after="40" w:before="40"/>
      </w:pPr>
      <w:r>
        <w:rPr>
          <w:rFonts w:ascii="Arial" w:cs="Arial" w:eastAsia="Arial" w:hAnsi="Arial"/>
          <w:color w:val="333333"/>
          <w:sz w:val="21"/>
          <w:szCs w:val="21"/>
        </w:rPr>
        <w:t xml:space="preserve">Do not change stats on any interior pages, product dashboard, or authenticated views</w:t>
      </w:r>
    </w:p>
    <w:p>
      <w:pPr>
        <w:pStyle w:val="ListParagraph"/>
        <w:numPr>
          <w:ilvl w:val="0"/>
          <w:numId w:val="2"/>
        </w:numPr>
        <w:spacing w:after="40" w:before="40"/>
      </w:pPr>
      <w:r>
        <w:rPr>
          <w:rFonts w:ascii="Arial" w:cs="Arial" w:eastAsia="Arial" w:hAnsi="Arial"/>
          <w:color w:val="333333"/>
          <w:sz w:val="21"/>
          <w:szCs w:val="21"/>
        </w:rPr>
        <w:t xml:space="preserve">Do not change the number display — 170, 216+, 12 min stay exactly as they are</w:t>
      </w:r>
    </w:p>
    <w:p>
      <w:pPr>
        <w:spacing w:after="200" w:before="0"/>
      </w:pPr>
      <w:r>
        <w:t xml:space="preserve"/>
      </w:r>
    </w:p>
    <w:p>
      <w:r>
        <w:br w:type="page"/>
      </w:r>
    </w:p>
    <w:p>
      <w:pPr>
        <w:shd w:fill="0A0F2E" w:val="clear"/>
        <w:spacing w:after="0" w:before="360"/>
        <w:ind w:left="160"/>
      </w:pPr>
      <w:r>
        <w:rPr>
          <w:rFonts w:ascii="Arial" w:cs="Arial" w:eastAsia="Arial" w:hAnsi="Arial"/>
          <w:b/>
          <w:bCs/>
          <w:color w:val="FFFFFF"/>
          <w:spacing w:val="80"/>
          <w:sz w:val="28"/>
          <w:szCs w:val="28"/>
        </w:rPr>
        <w:t xml:space="preserve">ENHANCEMENT 3 — CINEMATIC 72→12 SCROLL ANIMATION</w:t>
      </w:r>
    </w:p>
    <w:p>
      <w:pPr>
        <w:shd w:fill="0A0F2E" w:val="clear"/>
        <w:spacing w:after="60" w:before="0"/>
        <w:ind w:left="160"/>
      </w:pPr>
      <w:r>
        <w:rPr>
          <w:rFonts w:ascii="Arial" w:cs="Arial" w:eastAsia="Arial" w:hAnsi="Arial"/>
          <w:i/>
          <w:iCs/>
          <w:color w:val="CCCCCC"/>
          <w:sz w:val="20"/>
          <w:szCs w:val="20"/>
        </w:rPr>
        <w:t xml:space="preserve">The WOW moment · New full-screen section · Scroll-triggered · No new colors or fonts</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What to Build</w:t>
      </w:r>
    </w:p>
    <w:p>
      <w:pPr>
        <w:spacing w:after="60" w:before="40"/>
      </w:pPr>
      <w:r>
        <w:rPr>
          <w:rFonts w:ascii="Arial" w:cs="Arial" w:eastAsia="Arial" w:hAnsi="Arial"/>
          <w:color w:val="333333"/>
          <w:sz w:val="21"/>
          <w:szCs w:val="21"/>
        </w:rPr>
        <w:t xml:space="preserve">Insert a new standalone full-screen section between the Problem section and the Missing Layer section. When the visitor scrolls into it, the number 72 appears large and centered — then shrinks and fades as the number 12 builds to replace it. This is the highest-impact visual moment on the page. No competitor has it.</w:t>
      </w:r>
    </w:p>
    <w:p>
      <w:pPr>
        <w:pBdr>
          <w:left w:val="single" w:color="2B8A6E" w:sz="6" w:space="8"/>
        </w:pBdr>
        <w:shd w:fill="EDF7F2" w:val="clear"/>
        <w:spacing w:after="80" w:before="80"/>
        <w:ind w:left="280"/>
      </w:pPr>
      <w:r>
        <w:rPr>
          <w:rFonts w:ascii="Arial" w:cs="Arial" w:eastAsia="Arial" w:hAnsi="Arial"/>
          <w:b/>
          <w:bCs/>
          <w:color w:val="222222"/>
          <w:sz w:val="20"/>
          <w:szCs w:val="20"/>
        </w:rPr>
        <w:t xml:space="preserve">Use only existing site colors and fonts. No new design tokens introduced. Animation uses opacity and scale transitions only — no animation libraries needed.</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Section Placement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Insert between</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Problem section and Missing Layer section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id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id='contrast-moment'</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Height</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100vh</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Background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Use the existing dark section background color already on the site</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Overflow</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overflow: hidden — prevent animation elements causing scroll jump</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Section number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Renumber subsequent markers up by one, or use [02.5] — developer's choice</w:t>
            </w:r>
          </w:p>
        </w:tc>
      </w:tr>
    </w:tbl>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Animation Sequence — Fires Once on Scroll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Beat 1  0ms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72 appears: centered, large, full opacity, alone. No label yet.</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Beat 2  800ms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Label fades in below 72: 'Current enterprise response time'</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Beat 3  1600ms</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72 shrinks (scale 1→0.4) and fades (opacity 1→0.15) over 600ms</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Beat 4  2000ms</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12 min builds up (opacity 0→1, scale 0.6→1) over 600ms. Label below: 'With Execution OS'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Beat 5  2800ms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'The difference is infrastructure.' fades in — italic, centered, beneath both numbers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Beat 6  3400ms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Subtle chevron pulses at section bottom indicating scroll-to-continue</w:t>
            </w:r>
          </w:p>
        </w:tc>
      </w:tr>
    </w:tbl>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Element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72 and 12 min numbers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font-size: min(20vw, 180px) desktop  /  min(28vw, 120px) mobile</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72 color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Use existing red/warning color on site for the '72 hrs' text — if none exists: #C0392B</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12 min color</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Use existing teal/success color on site for the '12 min' text — if none exists: #3BAF8A</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Labels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Use existing muted text style from site — 14px, centered</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Tagline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Use existing italic/accent font from site — 20px, centered</w:t>
            </w:r>
          </w:p>
        </w:tc>
      </w:tr>
    </w:tbl>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Trigger Code — IntersectionObserver</w:t>
      </w:r>
    </w:p>
    <w:p>
      <w:pPr>
        <w:spacing w:after="60" w:before="40"/>
      </w:pPr>
      <w:r>
        <w:rPr>
          <w:rFonts w:ascii="Arial" w:cs="Arial" w:eastAsia="Arial" w:hAnsi="Arial"/>
          <w:color w:val="333333"/>
          <w:sz w:val="21"/>
          <w:szCs w:val="21"/>
        </w:rPr>
        <w:t xml:space="preserve">Animation fires once when the section enters the viewport at 40% visibility:</w:t>
      </w:r>
    </w:p>
    <w:p>
      <w:pPr>
        <w:spacing w:after="20" w:before="0"/>
      </w:pPr>
      <w:r>
        <w:t xml:space="preserve"/>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const section = document.getElementById('contrast-moment');</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const observer = new IntersectionObserver((entries) =&gt;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if (entries[0].isIntersecting)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section.classList.add('animate');</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observer.disconnect(); // fire once only</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 threshold: 0.4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observer.observe(section);</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CSS Animation — Starting Point</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@keyframes fadeScaleIn  { from { opacity:0; transform:scale(0.6); } to { opacity:1; transform:scale(1); }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@keyframes fadeScaleOut { from { opacity:1; transform:scale(1);   } to { opacity:0.15; transform:scale(0.4); }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.animate .stat-72 { animation: fadeScaleOut 0.6s ease forwards; animation-delay: 1.6s;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.animate .stat-12 { opacity:0; animation: fadeScaleIn  0.6s ease forwards; animation-delay: 2.0s;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.animate .tagline  { opacity:0; animation: fadeScaleIn  0.5s ease forwards; animation-delay: 2.8s; }</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Mobile</w:t>
      </w:r>
    </w:p>
    <w:p>
      <w:pPr>
        <w:pStyle w:val="ListParagraph"/>
        <w:numPr>
          <w:ilvl w:val="0"/>
          <w:numId w:val="2"/>
        </w:numPr>
        <w:spacing w:after="40" w:before="40"/>
      </w:pPr>
      <w:r>
        <w:rPr>
          <w:rFonts w:ascii="Arial" w:cs="Arial" w:eastAsia="Arial" w:hAnsi="Arial"/>
          <w:color w:val="333333"/>
          <w:sz w:val="21"/>
          <w:szCs w:val="21"/>
        </w:rPr>
        <w:t xml:space="preserve">Skip animation on mobile — show final state only: 72 faded, 12 prominent, tagline visible</w:t>
      </w:r>
    </w:p>
    <w:p>
      <w:pPr>
        <w:pStyle w:val="ListParagraph"/>
        <w:numPr>
          <w:ilvl w:val="0"/>
          <w:numId w:val="2"/>
        </w:numPr>
        <w:spacing w:after="40" w:before="40"/>
      </w:pPr>
      <w:r>
        <w:rPr>
          <w:rFonts w:ascii="Arial" w:cs="Arial" w:eastAsia="Arial" w:hAnsi="Arial"/>
          <w:color w:val="333333"/>
          <w:sz w:val="21"/>
          <w:szCs w:val="21"/>
        </w:rPr>
        <w:t xml:space="preserve">Section height: 80vh minimum on mobile</w:t>
      </w:r>
    </w:p>
    <w:p>
      <w:pPr>
        <w:pStyle w:val="ListParagraph"/>
        <w:numPr>
          <w:ilvl w:val="0"/>
          <w:numId w:val="2"/>
        </w:numPr>
        <w:spacing w:after="40" w:before="40"/>
      </w:pPr>
      <w:r>
        <w:rPr>
          <w:rFonts w:ascii="Arial" w:cs="Arial" w:eastAsia="Arial" w:hAnsi="Arial"/>
          <w:color w:val="333333"/>
          <w:sz w:val="21"/>
          <w:szCs w:val="21"/>
        </w:rPr>
        <w:t xml:space="preserve">Use a CSS media query at 768px to disable the animation classes and show static final state</w:t>
      </w:r>
    </w:p>
    <w:p>
      <w:pPr>
        <w:spacing w:after="60" w:before="0"/>
      </w:pPr>
      <w:r>
        <w:t xml:space="preserve"/>
      </w:r>
    </w:p>
    <w:p>
      <w:pPr>
        <w:pBdr>
          <w:bottom w:val="single" w:color="C9A84C" w:sz="2" w:space="4"/>
        </w:pBdr>
        <w:spacing w:after="80" w:before="280"/>
      </w:pPr>
      <w:r>
        <w:rPr>
          <w:rFonts w:ascii="Arial" w:cs="Arial" w:eastAsia="Arial" w:hAnsi="Arial"/>
          <w:b/>
          <w:bCs/>
          <w:color w:val="0A0F2E"/>
          <w:sz w:val="26"/>
          <w:szCs w:val="26"/>
        </w:rPr>
        <w:t xml:space="preserve">Accessibility</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@media (prefers-reduced-motion: reduce)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.stat-72 { opacity:0.15; transform:scale(0.4);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.stat-12 { opacity:1;    transform:scale(1);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  .tagline  { opacity:1; }</w:t>
      </w:r>
    </w:p>
    <w:p>
      <w:pPr>
        <w:pBdr>
          <w:left w:val="single" w:color="2B8A6E" w:sz="4" w:space="6"/>
        </w:pBdr>
        <w:shd w:fill="F0F0F0" w:val="clear"/>
        <w:spacing w:after="20" w:before="20"/>
        <w:ind w:left="280" w:right="280"/>
      </w:pPr>
      <w:r>
        <w:rPr>
          <w:rFonts w:ascii="Courier New" w:cs="Courier New" w:eastAsia="Courier New" w:hAnsi="Courier New"/>
          <w:color w:val="1A1A2E"/>
          <w:sz w:val="18"/>
          <w:szCs w:val="18"/>
        </w:rPr>
        <w:t xml:space="preserve">}</w:t>
      </w:r>
    </w:p>
    <w:p>
      <w:pPr>
        <w:spacing w:after="200" w:before="0"/>
      </w:pPr>
      <w:r>
        <w:t xml:space="preserve"/>
      </w:r>
    </w:p>
    <w:p>
      <w:r>
        <w:br w:type="page"/>
      </w:r>
    </w:p>
    <w:p>
      <w:pPr>
        <w:shd w:fill="0A0F2E" w:val="clear"/>
        <w:spacing w:after="0" w:before="360"/>
        <w:ind w:left="160"/>
      </w:pPr>
      <w:r>
        <w:rPr>
          <w:rFonts w:ascii="Arial" w:cs="Arial" w:eastAsia="Arial" w:hAnsi="Arial"/>
          <w:b/>
          <w:bCs/>
          <w:color w:val="FFFFFF"/>
          <w:spacing w:val="80"/>
          <w:sz w:val="28"/>
          <w:szCs w:val="28"/>
        </w:rPr>
        <w:t xml:space="preserve">SUMMARY &amp; BUILD ORDER</w:t>
      </w:r>
    </w:p>
    <w:p>
      <w:pPr>
        <w:shd w:fill="0A0F2E" w:val="clear"/>
        <w:spacing w:after="60" w:before="0"/>
        <w:ind w:left="160"/>
      </w:pPr>
      <w:r>
        <w:rPr>
          <w:rFonts w:ascii="Arial" w:cs="Arial" w:eastAsia="Arial" w:hAnsi="Arial"/>
          <w:i/>
          <w:iCs/>
          <w:color w:val="CCCCCC"/>
          <w:sz w:val="20"/>
          <w:szCs w:val="20"/>
        </w:rPr>
        <w:t xml:space="preserve">All three enhancements are independent — build in this sequence</w:t>
      </w:r>
    </w:p>
    <w:p>
      <w:pPr>
        <w:spacing w:after="80" w:before="0"/>
      </w:pPr>
      <w:r>
        <w:t xml:space="preserve"/>
      </w:r>
    </w:p>
    <w:p>
      <w:pPr>
        <w:pStyle w:val="ListParagraph"/>
        <w:numPr>
          <w:ilvl w:val="0"/>
          <w:numId w:val="3"/>
        </w:numPr>
        <w:spacing w:after="60" w:before="60"/>
      </w:pPr>
      <w:r>
        <w:rPr>
          <w:rFonts w:ascii="Arial" w:cs="Arial" w:eastAsia="Arial" w:hAnsi="Arial"/>
          <w:color w:val="333333"/>
          <w:sz w:val="21"/>
          <w:szCs w:val="21"/>
        </w:rPr>
        <w:t xml:space="preserve">Enhancement 2 — Stat copy rewrite. Text-only change. 15 minutes. Deploy immediately.</w:t>
      </w:r>
    </w:p>
    <w:p>
      <w:pPr>
        <w:pStyle w:val="ListParagraph"/>
        <w:numPr>
          <w:ilvl w:val="0"/>
          <w:numId w:val="3"/>
        </w:numPr>
        <w:spacing w:after="60" w:before="60"/>
      </w:pPr>
      <w:r>
        <w:rPr>
          <w:rFonts w:ascii="Arial" w:cs="Arial" w:eastAsia="Arial" w:hAnsi="Arial"/>
          <w:color w:val="333333"/>
          <w:sz w:val="21"/>
          <w:szCs w:val="21"/>
        </w:rPr>
        <w:t xml:space="preserve">Enhancement 1 — Numbered section markers. CSS positioning only. 1–2 hours. No layout risk.</w:t>
      </w:r>
    </w:p>
    <w:p>
      <w:pPr>
        <w:pStyle w:val="ListParagraph"/>
        <w:numPr>
          <w:ilvl w:val="0"/>
          <w:numId w:val="3"/>
        </w:numPr>
        <w:spacing w:after="60" w:before="60"/>
      </w:pPr>
      <w:r>
        <w:rPr>
          <w:rFonts w:ascii="Arial" w:cs="Arial" w:eastAsia="Arial" w:hAnsi="Arial"/>
          <w:color w:val="333333"/>
          <w:sz w:val="21"/>
          <w:szCs w:val="21"/>
        </w:rPr>
        <w:t xml:space="preserve">Enhancement 3 — Cinematic scroll section. HTML + JS + CSS. 3–4 hours. Test mobile and reduced-motion before deploying.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Total build time</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5–7 hours across all three</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Design changes</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None — zero changes to existing colors, fonts, or spacing</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0A0F2E"/>
                <w:sz w:val="19"/>
                <w:szCs w:val="19"/>
              </w:rPr>
              <w:t xml:space="preserve">New dependencies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None — no new libraries required</w:t>
            </w:r>
          </w:p>
        </w:tc>
      </w:tr>
      <w:tr>
        <w:tc>
          <w:tcPr>
            <w:tcW w:type="dxa" w:w="2600"/>
            <w:tcBorders>
              <w:top w:val="single" w:color="DDDDDD" w:sz="1"/>
              <w:left w:val="single" w:color="DDDDDD" w:sz="1"/>
              <w:bottom w:val="single" w:color="DDDDDD" w:sz="1"/>
              <w:right w:val="single" w:color="DDDDDD" w:sz="1"/>
            </w:tcBorders>
            <w:shd w:fill="E8F4F0" w:val="clear"/>
            <w:tcMar>
              <w:top w:type="dxa" w:w="60"/>
              <w:left w:type="dxa" w:w="120"/>
              <w:bottom w:type="dxa" w:w="60"/>
              <w:right w:type="dxa" w:w="120"/>
            </w:tcMar>
          </w:tcPr>
          <w:p>
            <w:r>
              <w:rPr>
                <w:rFonts w:ascii="Arial" w:cs="Arial" w:eastAsia="Arial" w:hAnsi="Arial"/>
                <w:b/>
                <w:bCs/>
                <w:color w:val="0A0F2E"/>
                <w:sz w:val="19"/>
                <w:szCs w:val="19"/>
              </w:rPr>
              <w:t xml:space="preserve">Risk</w:t>
            </w:r>
          </w:p>
        </w:tc>
        <w:tc>
          <w:tcPr>
            <w:tcW w:type="dxa" w:w="6760"/>
            <w:tcBorders>
              <w:top w:val="single" w:color="DDDDDD" w:sz="1"/>
              <w:left w:val="single" w:color="DDDDDD" w:sz="1"/>
              <w:bottom w:val="single" w:color="DDDDDD" w:sz="1"/>
              <w:right w:val="single" w:color="DDDDDD" w:sz="1"/>
            </w:tcBorders>
            <w:shd w:fill="F5FDF9" w:val="clear"/>
            <w:tcMar>
              <w:top w:type="dxa" w:w="60"/>
              <w:left w:type="dxa" w:w="120"/>
              <w:bottom w:type="dxa" w:w="60"/>
              <w:right w:type="dxa" w:w="120"/>
            </w:tcMar>
          </w:tcPr>
          <w:p>
            <w:r>
              <w:rPr>
                <w:rFonts w:ascii="Arial" w:cs="Arial" w:eastAsia="Arial" w:hAnsi="Arial"/>
                <w:color w:val="222222"/>
                <w:sz w:val="19"/>
                <w:szCs w:val="19"/>
              </w:rPr>
              <w:t xml:space="preserve">Low — all changes are additive only</w:t>
            </w:r>
          </w:p>
        </w:tc>
      </w:tr>
    </w:tbl>
    <w:p>
      <w:pPr>
        <w:spacing w:after="120" w:before="0"/>
      </w:pPr>
      <w:r>
        <w:t xml:space="preserve"/>
      </w:r>
    </w:p>
    <w:p>
      <w:pPr>
        <w:spacing w:after="40" w:before="120"/>
        <w:jc w:val="center"/>
      </w:pPr>
      <w:r>
        <w:rPr>
          <w:rFonts w:ascii="Georgia" w:cs="Georgia" w:eastAsia="Georgia" w:hAnsi="Georgia"/>
          <w:i/>
          <w:iCs/>
          <w:color w:val="C9A84C"/>
          <w:sz w:val="22"/>
          <w:szCs w:val="22"/>
        </w:rPr>
        <w:t xml:space="preserve">The team that prepared walks in fearless.</w:t>
      </w:r>
    </w:p>
    <w:p>
      <w:pPr>
        <w:spacing w:after="80" w:before="0"/>
        <w:jc w:val="center"/>
      </w:pPr>
      <w:r>
        <w:rPr>
          <w:rFonts w:ascii="Arial" w:cs="Arial" w:eastAsia="Arial" w:hAnsi="Arial"/>
          <w:color w:val="8A8A8A"/>
          <w:sz w:val="16"/>
          <w:szCs w:val="16"/>
        </w:rPr>
        <w:t xml:space="preserve">vaughnmartin.com  ·  © 2026 VaughnMartin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2026-03-11T13:52:20.216Z</dcterms:created>
  <dcterms:modified xsi:type="dcterms:W3CDTF">2026-03-11T13:52:20.217Z</dcterms:modified>
</cp:coreProperties>
</file>

<file path=docProps/custom.xml><?xml version="1.0" encoding="utf-8"?>
<Properties xmlns="http://schemas.openxmlformats.org/officeDocument/2006/custom-properties" xmlns:vt="http://schemas.openxmlformats.org/officeDocument/2006/docPropsVTypes"/>
</file>