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aps/>
          <w:color w:val="0A0F2E"/>
          <w:sz w:val="640"/>
          <w:szCs w:val="640"/>
        </w:rPr>
        <w:t xml:space="preserve">VAUGHNMARTIN</w:t>
      </w:r>
    </w:p>
    <w:p>
      <w:pPr>
        <w:spacing w:after="240"/>
        <w:jc w:val="center"/>
      </w:pPr>
      <w:r>
        <w:rPr>
          <w:b/>
          <w:bCs/>
          <w:caps/>
          <w:color w:val="C9A84C"/>
          <w:sz w:val="480"/>
          <w:szCs w:val="480"/>
        </w:rPr>
        <w:t xml:space="preserve">EXECUTION OS</w:t>
      </w:r>
    </w:p>
    <w:p>
      <w:pPr>
        <w:jc w:val="center"/>
      </w:pPr>
      <w:r>
        <w:rPr>
          <w:color w:val="444444"/>
          <w:sz w:val="360"/>
          <w:szCs w:val="360"/>
        </w:rPr>
        <w:t xml:space="preserve">VIDEO PRODUCTION PACKAGE</w:t>
      </w:r>
    </w:p>
    <w:p>
      <w:pPr>
        <w:spacing w:after="120"/>
        <w:jc w:val="center"/>
      </w:pPr>
      <w:r>
        <w:rPr>
          <w:b/>
          <w:bCs/>
          <w:color w:val="2B8A6E"/>
          <w:sz w:val="320"/>
          <w:szCs w:val="320"/>
        </w:rPr>
        <w:t xml:space="preserve">"THE $3 MILLION BLIND SPOT"</w:t>
      </w:r>
    </w:p>
    <w:p>
      <w:pPr>
        <w:jc w:val="center"/>
      </w:pPr>
      <w:r>
        <w:rPr>
          <w:color w:val="444444"/>
          <w:sz w:val="280"/>
          <w:szCs w:val="280"/>
        </w:rPr>
        <w:t xml:space="preserve">Brand Video Advertisement</w:t>
      </w:r>
    </w:p>
    <w:p>
      <w:pPr>
        <w:spacing w:after="240"/>
        <w:jc w:val="center"/>
      </w:pPr>
      <w:r>
        <w:rPr>
          <w:color w:val="444444"/>
          <w:sz w:val="240"/>
          <w:szCs w:val="240"/>
        </w:rPr>
        <w:t xml:space="preserve">90-Second Hero Cut + Extended Versions</w:t>
      </w:r>
    </w:p>
    <w:p>
      <w:pPr>
        <w:spacing w:after="400"/>
        <w:jc w:val="center"/>
      </w:pPr>
      <w:r>
        <w:rPr>
          <w:b/>
          <w:bCs/>
          <w:color w:val="C9A84C"/>
          <w:sz w:val="220"/>
          <w:szCs w:val="220"/>
        </w:rPr>
        <w:t xml:space="preserve">March 2026  ·  UPDATED</w:t>
      </w:r>
    </w:p>
    <w:p>
      <w:pPr>
        <w:spacing w:after="160" w:before="160"/>
      </w:pPr>
      <w:r>
        <w:rPr>
          <w:color w:val="CCCCCC"/>
          <w:sz w:val="160"/>
          <w:szCs w:val="160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b/>
          <w:bCs/>
          <w:color w:val="0A0F2E"/>
          <w:sz w:val="220"/>
          <w:szCs w:val="220"/>
        </w:rPr>
        <w:t xml:space="preserve">KEY CHANGES IN THIS VERSION 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All "72 hours" references retired → replaced with 30-day mobilization baseline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"3,600× faster" retired → correct label is always "3,600× Execution Head Start"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Comparison table updated to approved non-zero language per brand standards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Micro Cut A retitled from "The 72-Hour Problem" to "The 30-Day Problem"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IDEA Framework named explicitly in Act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WOW MOMENT updated to reference Mission Control + Command Tower screens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$2.3M metric replaced with defensible range framing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Canonical Metrics Reference appendix added</w:t>
      </w:r>
    </w:p>
    <w:p>
      <w:pPr>
        <w:spacing w:after="160" w:before="160"/>
      </w:pPr>
      <w:r>
        <w:rPr>
          <w:color w:val="CCCCCC"/>
          <w:sz w:val="160"/>
          <w:szCs w:val="160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bCs/>
          <w:caps/>
          <w:color w:val="888888"/>
          <w:sz w:val="200"/>
          <w:szCs w:val="200"/>
        </w:rPr>
        <w:t xml:space="preserve">CONFIDENTIAL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0A0F2E"/>
          <w:sz w:val="400"/>
          <w:szCs w:val="400"/>
        </w:rPr>
      </w:pPr>
      <w:r>
        <w:t xml:space="preserve">1. EXECUTIVE SUMMARY</w:t>
      </w: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THE OBJECTIVE</w:t>
      </w:r>
    </w:p>
    <w:p>
      <w:pPr>
        <w:spacing w:after="80"/>
      </w:pPr>
      <w:r>
        <w:rPr>
          <w:color w:val="444444"/>
          <w:sz w:val="220"/>
          <w:szCs w:val="220"/>
        </w:rPr>
        <w:t xml:space="preserve">Create a brand video that makes enterprise executives feel the cost of NOT having Execution OS — then shows them the way out. The goal is immediate recognition, emotional resonance, and urgent action.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200"/>
        </w:tblCellMar>
      </w:tblPr>
      <w:tblGrid>
        <w:gridCol w:w="100"/>
        <w:gridCol w:w="100"/>
      </w:tblGrid>
      <w:tr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/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Primary Goal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Generate inbound leads and arm sales team for immediate conversion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Target Audience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Fortune 1000 executives: COO, CSO, CFO, CIO, Division Presidents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Distribution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LinkedIn (organic + paid), website homepage, sales deck, investor pitch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Hero Runtime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90 seconds (with 2:30 extended cut and 15–30 sec micro cuts)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Tone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Executive. Measured. Confident. Documentary narrator meets board presentation.</w:t>
            </w:r>
          </w:p>
        </w:tc>
      </w:tr>
    </w:tbl>
    <w:p>
      <w:pPr>
        <w:spacing w:after="160"/>
      </w:pP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THE WOW MOMENT</w:t>
      </w:r>
    </w:p>
    <w:p>
      <w:pPr>
        <w:spacing w:after="80"/>
      </w:pPr>
      <w:r>
        <w:rPr>
          <w:color w:val="444444"/>
          <w:sz w:val="220"/>
          <w:szCs w:val="220"/>
        </w:rPr>
        <w:t xml:space="preserve">When the playbook activates and everything fires simultaneously — Slack DM arrives, Jira ticket created, calendar invite sent, document lands in SharePoint, Mission Control dashboard lights up green — all in 3 seconds of screen time.</w:t>
      </w:r>
    </w:p>
    <w:p>
      <w:pPr>
        <w:spacing w:after="60"/>
      </w:pPr>
      <w:r>
        <w:rPr>
          <w:b/>
          <w:bCs/>
          <w:color w:val="7B5EA7"/>
          <w:sz w:val="200"/>
          <w:szCs w:val="200"/>
        </w:rPr>
        <w:t xml:space="preserve">★ IMPROVEMENT: </w:t>
      </w:r>
      <w:r>
        <w:rPr>
          <w:i/>
          <w:iCs/>
          <w:color w:val="7B5EA7"/>
          <w:sz w:val="200"/>
          <w:szCs w:val="200"/>
        </w:rPr>
        <w:t xml:space="preserve">Screen recordings must come from the live platform: Mission Control (activated state) and Command Tower (NOC wall display). Real product screens carry more weight than motion graphics.</w:t>
      </w:r>
    </w:p>
    <w:p>
      <w:pPr>
        <w:spacing w:after="80"/>
      </w:pPr>
      <w:r>
        <w:rPr>
          <w:b/>
          <w:bCs/>
          <w:color w:val="444444"/>
          <w:sz w:val="220"/>
          <w:szCs w:val="220"/>
        </w:rPr>
        <w:t xml:space="preserve">That's the 'holy shit' that sells.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0A0F2E"/>
          <w:sz w:val="400"/>
          <w:szCs w:val="400"/>
        </w:rPr>
      </w:pPr>
      <w:r>
        <w:t xml:space="preserve">2. STRATEGIC OBJECTIVE</w:t>
      </w: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The Emotional Journey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Act</w:t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Viewer Emotion</w:t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Internal Response</w:t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Action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1. Chaos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Anxiety, recognition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"That's us right now"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Recognition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2. Stack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Frustration, waste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"We spent all that and it doesn't work"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Frustration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3. Shift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Relief, curiosity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"Wait — this exists?"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Curiosity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4. Proof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Confidence, logic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"The math actually works"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Justification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5. Close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Urgency, decision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"We can't afford NOT to have this"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Urgency → Click</w:t>
            </w:r>
          </w:p>
        </w:tc>
      </w:tr>
    </w:tbl>
    <w:p>
      <w:pPr>
        <w:spacing w:after="160"/>
      </w:pP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Success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LinkedIn: 100K+ impressions, 2%+ engagement rate, 50+ pilot requests in first 30 days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Website: 40%+ video completion rate, 15%+ click-through to pilot request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Sales: Video referenced in 80%+ of discovery calls within 60 days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0A0F2E"/>
          <w:sz w:val="400"/>
          <w:szCs w:val="400"/>
        </w:rPr>
      </w:pPr>
      <w:r>
        <w:t xml:space="preserve">3. VIDEO VERSIONS &amp;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Version</w:t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Length</w:t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Use Case</w:t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Content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Hero Cut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90 seconds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LinkedIn, website hero, sales opener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Full 5-act narrative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Extended Cut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2:30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Sales deck, investor pitch, landing page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+ Trigger scenarios, Microsoft position, football moment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Micro Cut 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15 seconds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LinkedIn ads, retargeting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"The 30-Day Problem" ← UPDATED (was "72-Hour Problem")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Micro Cut 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15 seconds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LinkedIn ads, retargeting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"The McKinsey Comparison"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Micro Cut 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30 seconds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LinkedIn organic, social clips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"The Stack" (competitor logos)</w:t>
            </w:r>
          </w:p>
        </w:tc>
      </w:tr>
    </w:tbl>
    <w:p>
      <w:pPr>
        <w:spacing w:after="160"/>
      </w:pP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Technical Specifications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Resolution: 4K (3840 × 2160) master, 1080p deliverables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Aspect Ratios: 16:9 (primary), 1:1 (LinkedIn feed), 9:16 (Stories/Reels)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Frame Rate: 24fps (cinematic feel)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Audio: Stereo mix, –14 LUFS integrated loudness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Captions: Burned-in for social, SRT files for web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Color: Rec. 709, branded color grade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0A0F2E"/>
          <w:sz w:val="400"/>
          <w:szCs w:val="400"/>
        </w:rPr>
      </w:pPr>
      <w:r>
        <w:t xml:space="preserve">4. FULL SCRIPT — 90-SECOND HERO CUT</w:t>
      </w:r>
    </w:p>
    <w:p>
      <w:pPr>
        <w:spacing w:after="160" w:before="160"/>
      </w:pPr>
      <w:r>
        <w:rPr>
          <w:color w:val="CCCCCC"/>
          <w:sz w:val="160"/>
          <w:szCs w:val="160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A0F2E" w:color="0A0F2E" w:val="solid"/>
        <w:spacing w:after="160" w:before="240"/>
      </w:pPr>
      <w:r>
        <w:rPr>
          <w:b/>
          <w:bCs/>
          <w:color w:val="FFFFFF"/>
          <w:sz w:val="260"/>
          <w:szCs w:val="260"/>
        </w:rPr>
        <w:t xml:space="preserve">  ACT 1: THE CHAOS  </w:t>
      </w:r>
      <w:r>
        <w:rPr>
          <w:b w:val="false"/>
          <w:bCs w:val="false"/>
          <w:color w:val="888888"/>
          <w:sz w:val="200"/>
          <w:szCs w:val="200"/>
        </w:rPr>
        <w:t xml:space="preserve">   [0:00 – 0:25]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Dark screen. A single Slack notification sound. Then another. Then a cascade.]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Split screen — 6 executives on separate Zoom calls, talking over each other. Timestamps show 4 hours passing in 10 seconds.]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"A competitor just launched."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"Your largest customer is at risk."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"A regulatory filing landed this morning."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"And right now, across your organization..."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Rapid cuts — emails piling up, Slack channels exploding, calendar invites flying, someone Googling 'crisis communication template']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"...47 people are asking the same question:"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"What's the plan?"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On-screen text counter fades in — slow burn, not frantic:]</w:t>
      </w:r>
    </w:p>
    <w:p>
      <w:pPr>
        <w:spacing w:after="80"/>
        <w:ind w:left="720"/>
      </w:pPr>
      <w:r>
        <w:rPr>
          <w:b/>
          <w:bCs/>
          <w:color w:val="C9A84C"/>
          <w:sz w:val="240"/>
          <w:szCs w:val="240"/>
        </w:rPr>
        <w:t xml:space="preserve">[ON SCREEN]  30 DAYS. THAT'S HOW LONG THIS TAKES.</w:t>
      </w:r>
    </w:p>
    <w:p>
      <w:pPr>
        <w:spacing w:after="60"/>
      </w:pPr>
      <w:r>
        <w:rPr>
          <w:b/>
          <w:bCs/>
          <w:color w:val="2B8A6E"/>
          <w:sz w:val="200"/>
          <w:szCs w:val="200"/>
        </w:rPr>
        <w:t xml:space="preserve">✎ CHANGE: </w:t>
      </w:r>
      <w:r>
        <w:rPr>
          <w:i/>
          <w:iCs/>
          <w:color w:val="2B8A6E"/>
          <w:sz w:val="200"/>
          <w:szCs w:val="200"/>
        </w:rPr>
        <w:t xml:space="preserve">Replaces retired "72 HOURS AND COUNTING" — 30-day mobilization is the approved baseline.</w:t>
      </w:r>
    </w:p>
    <w:p>
      <w:pPr>
        <w:spacing w:after="80"/>
        <w:ind w:left="720"/>
      </w:pPr>
      <w:r>
        <w:rPr>
          <w:b/>
          <w:bCs/>
          <w:color w:val="C9A84C"/>
          <w:sz w:val="240"/>
          <w:szCs w:val="240"/>
        </w:rPr>
        <w:t xml:space="preserve">[ON SCREEN]  $500K to $50M at stake. Right now.</w:t>
      </w:r>
    </w:p>
    <w:p>
      <w:pPr>
        <w:spacing w:after="60"/>
      </w:pPr>
      <w:r>
        <w:rPr>
          <w:b/>
          <w:bCs/>
          <w:color w:val="2B8A6E"/>
          <w:sz w:val="200"/>
          <w:szCs w:val="200"/>
        </w:rPr>
        <w:t xml:space="preserve">✎ CHANGE: </w:t>
      </w:r>
      <w:r>
        <w:rPr>
          <w:i/>
          <w:iCs/>
          <w:color w:val="2B8A6E"/>
          <w:sz w:val="200"/>
          <w:szCs w:val="200"/>
        </w:rPr>
        <w:t xml:space="preserve">Replaces "$2.3M in market value. Exposed." — range framing is defensible and tied to real trigger scenarios.</w:t>
      </w:r>
    </w:p>
    <w:p>
      <w:pPr>
        <w:spacing w:after="160" w:before="160"/>
      </w:pPr>
      <w:r>
        <w:rPr>
          <w:color w:val="CCCCCC"/>
          <w:sz w:val="160"/>
          <w:szCs w:val="160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A0F2E" w:color="0A0F2E" w:val="solid"/>
        <w:spacing w:after="160" w:before="240"/>
      </w:pPr>
      <w:r>
        <w:rPr>
          <w:b/>
          <w:bCs/>
          <w:color w:val="FFFFFF"/>
          <w:sz w:val="260"/>
          <w:szCs w:val="260"/>
        </w:rPr>
        <w:t xml:space="preserve">  ACT 2: THE STACK  </w:t>
      </w:r>
      <w:r>
        <w:rPr>
          <w:b w:val="false"/>
          <w:bCs w:val="false"/>
          <w:color w:val="888888"/>
          <w:sz w:val="200"/>
          <w:szCs w:val="200"/>
        </w:rPr>
        <w:t xml:space="preserve">   [0:25 – 0:45]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Logos cascade onto screen — McKinsey, Workboard, Asana, Monday, ServiceNow, Everbridge, Palantir, Jira, Tableau, Slack, Teams — piling up like a cluttered desk]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"You've spent millions on tools."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"McKinsey gave you playbooks — in a PDF."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"Workboard tracks your OKRs — but doesn't execute them."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"Everbridge sends alerts — but doesn't coordinate response."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"ServiceNow routes tickets — but not strategic decisions."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"Palantir shows you data — but doesn't tell you what to do."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Logos freeze. Red 'X' marks appear over each one.]</w:t>
      </w:r>
    </w:p>
    <w:p>
      <w:pPr>
        <w:spacing w:after="80"/>
        <w:ind w:left="720"/>
      </w:pPr>
      <w:r>
        <w:rPr>
          <w:b/>
          <w:bCs/>
          <w:color w:val="C9A84C"/>
          <w:sz w:val="240"/>
          <w:szCs w:val="240"/>
        </w:rPr>
        <w:t xml:space="preserve">[ON SCREEN]  $1M–$3M/year. Still scrambling.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"You have intelligence. You have strategy. You have tools."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"What you don't have..."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"...is the layer that makes them work together."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Black screen. Silence. 1.5 seconds.]</w:t>
      </w:r>
    </w:p>
    <w:p>
      <w:pPr>
        <w:spacing w:after="160" w:before="160"/>
      </w:pPr>
      <w:r>
        <w:rPr>
          <w:color w:val="CCCCCC"/>
          <w:sz w:val="160"/>
          <w:szCs w:val="160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A0F2E" w:color="0A0F2E" w:val="solid"/>
        <w:spacing w:after="160" w:before="240"/>
      </w:pPr>
      <w:r>
        <w:rPr>
          <w:b/>
          <w:bCs/>
          <w:color w:val="FFFFFF"/>
          <w:sz w:val="260"/>
          <w:szCs w:val="260"/>
        </w:rPr>
        <w:t xml:space="preserve">  ACT 3: THE SHIFT  </w:t>
      </w:r>
      <w:r>
        <w:rPr>
          <w:b w:val="false"/>
          <w:bCs w:val="false"/>
          <w:color w:val="888888"/>
          <w:sz w:val="200"/>
          <w:szCs w:val="200"/>
        </w:rPr>
        <w:t xml:space="preserve">   [0:45 – 1:05]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The VaughnMartin seal fades in. Gold on navy. Then: 'EXECUTION OS']</w:t>
      </w:r>
    </w:p>
    <w:p>
      <w:pPr>
        <w:spacing w:after="60"/>
        <w:ind w:left="720"/>
      </w:pPr>
      <w:r>
        <w:rPr>
          <w:color w:val="888888"/>
          <w:sz w:val="200"/>
          <w:szCs w:val="200"/>
        </w:rPr>
        <w:t xml:space="preserve">[SOUND: Single, confident tone — like a system coming online]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"Execution OS is coordination infrastructure."</w:t>
      </w:r>
    </w:p>
    <w:p>
      <w:pPr>
        <w:spacing w:after="40"/>
      </w:pPr>
      <w:r>
        <w:rPr>
          <w:b/>
          <w:bCs/>
          <w:color w:val="7B5EA7"/>
          <w:sz w:val="200"/>
          <w:szCs w:val="200"/>
        </w:rPr>
        <w:t xml:space="preserve">★ IMPROVEMENT: </w:t>
      </w:r>
      <w:r>
        <w:rPr>
          <w:i/>
          <w:iCs/>
          <w:color w:val="7B5EA7"/>
          <w:sz w:val="200"/>
          <w:szCs w:val="200"/>
        </w:rPr>
        <w:t xml:space="preserve">IDEA Framework named explicitly — differentiates from generic "platform" positioning: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"Built on the IDEA Framework. Identify. Detect. Execute. Advance."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"170 playbooks. Pre-staged."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"221 executive triggers. Monitored."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"248 signal data points. Always on."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"Decision rights. Mapped."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"Stakeholders. Assigned."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"When a trigger fires..."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A single button press — 'ACTIVATE PLAYBOOK' — on the Mission Control screen]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Rapid sequence — Slack DM arrives, Jira ticket created, calendar invite sent, document lands in SharePoint, Mission Control dashboard lights up green — all in 3 seconds]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"...the organization doesn't coordinate."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"It executes."</w:t>
      </w:r>
    </w:p>
    <w:p>
      <w:pPr>
        <w:spacing w:after="80"/>
        <w:ind w:left="720"/>
      </w:pPr>
      <w:r>
        <w:rPr>
          <w:b/>
          <w:bCs/>
          <w:i/>
          <w:iCs/>
          <w:color w:val="0A0F2E"/>
          <w:sz w:val="280"/>
          <w:szCs w:val="280"/>
        </w:rPr>
        <w:t xml:space="preserve">"12 minutes. Not 30 days."</w:t>
      </w:r>
    </w:p>
    <w:p>
      <w:pPr>
        <w:spacing w:after="60"/>
      </w:pPr>
      <w:r>
        <w:rPr>
          <w:b/>
          <w:bCs/>
          <w:color w:val="2B8A6E"/>
          <w:sz w:val="200"/>
          <w:szCs w:val="200"/>
        </w:rPr>
        <w:t xml:space="preserve">✎ CHANGE: </w:t>
      </w:r>
      <w:r>
        <w:rPr>
          <w:i/>
          <w:iCs/>
          <w:color w:val="2B8A6E"/>
          <w:sz w:val="200"/>
          <w:szCs w:val="200"/>
        </w:rPr>
        <w:t xml:space="preserve">Replaces "12 minutes. Not 72 hours." — 30-day framing is the approved mobilization baseline.</w:t>
      </w:r>
    </w:p>
    <w:p>
      <w:pPr>
        <w:spacing w:after="80"/>
        <w:ind w:left="720"/>
      </w:pPr>
      <w:r>
        <w:rPr>
          <w:b/>
          <w:bCs/>
          <w:color w:val="C9A84C"/>
          <w:sz w:val="240"/>
          <w:szCs w:val="240"/>
        </w:rPr>
        <w:t xml:space="preserve">[ON SCREEN]  3,600× Execution Head Start</w:t>
      </w:r>
    </w:p>
    <w:p>
      <w:pPr>
        <w:spacing w:after="60"/>
      </w:pPr>
      <w:r>
        <w:rPr>
          <w:b/>
          <w:bCs/>
          <w:color w:val="2B8A6E"/>
          <w:sz w:val="200"/>
          <w:szCs w:val="200"/>
        </w:rPr>
        <w:t xml:space="preserve">✎ CHANGE: </w:t>
      </w:r>
      <w:r>
        <w:rPr>
          <w:i/>
          <w:iCs/>
          <w:color w:val="2B8A6E"/>
          <w:sz w:val="200"/>
          <w:szCs w:val="200"/>
        </w:rPr>
        <w:t xml:space="preserve">Label is always "3,600× Execution Head Start" — never "3,600× faster" or generic "speed advantage."</w:t>
      </w:r>
    </w:p>
    <w:p>
      <w:pPr>
        <w:spacing w:after="160" w:before="160"/>
      </w:pPr>
      <w:r>
        <w:rPr>
          <w:color w:val="CCCCCC"/>
          <w:sz w:val="160"/>
          <w:szCs w:val="160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A0F2E" w:color="0A0F2E" w:val="solid"/>
        <w:spacing w:after="160" w:before="240"/>
      </w:pPr>
      <w:r>
        <w:rPr>
          <w:b/>
          <w:bCs/>
          <w:color w:val="FFFFFF"/>
          <w:sz w:val="260"/>
          <w:szCs w:val="260"/>
        </w:rPr>
        <w:t xml:space="preserve">  ACT 4: THE PROOF  </w:t>
      </w:r>
      <w:r>
        <w:rPr>
          <w:b w:val="false"/>
          <w:bCs w:val="false"/>
          <w:color w:val="888888"/>
          <w:sz w:val="200"/>
          <w:szCs w:val="200"/>
        </w:rPr>
        <w:t xml:space="preserve">   [1:05 – 1:20]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Clean data cards animate in]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"170 playbooks across 9 domains."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"221 executive triggers."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"248 signal data points."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"The same platform Fortune 1000 companies use."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"Starting at $75,000 per year."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Side-by-side comparison table — Traditional Model vs. Execution OS]</w:t>
      </w:r>
    </w:p>
    <w:p>
      <w:pPr>
        <w:spacing w:after="60"/>
      </w:pPr>
      <w:r>
        <w:rPr>
          <w:b/>
          <w:bCs/>
          <w:color w:val="7B5EA7"/>
          <w:sz w:val="200"/>
          <w:szCs w:val="200"/>
        </w:rPr>
        <w:t xml:space="preserve">★ IMPROVEMENT: </w:t>
      </w:r>
      <w:r>
        <w:rPr>
          <w:i/>
          <w:iCs/>
          <w:color w:val="7B5EA7"/>
          <w:sz w:val="200"/>
          <w:szCs w:val="200"/>
        </w:rPr>
        <w:t xml:space="preserve">Column renamed from "McKinsey" to "Traditional Model" for legal safety and broader applicability. McKinsey-specific line stays in VO but the table covers the full competitive landscape.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200"/>
        </w:tblCellMar>
      </w:tblPr>
      <w:tblGrid>
        <w:gridCol w:w="100"/>
        <w:gridCol w:w="100"/>
        <w:gridCol w:w="100"/>
      </w:tblGrid>
      <w:tr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/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Traditional Model</w:t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Execution 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Cost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$300K–$500K (consulting)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$75K–$250K/yr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Output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PDF playbook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Live execution infrastructure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Signal Monitoring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Manual, periodic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Automatic — continuous monitoring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Playbook Readiness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Drafted after trigger fires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Pre-staged before the trigger fires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Time to Mobilize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30 days of alignment cycles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Pre-staged — 170 playbooks ready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Coordination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Committee deliberation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Automated at trigger point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Execution Speed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Weeks to months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12 minutes after trigger detection</w:t>
            </w:r>
          </w:p>
        </w:tc>
      </w:tr>
    </w:tbl>
    <w:p>
      <w:pPr>
        <w:spacing w:after="60"/>
      </w:pPr>
      <w:r>
        <w:rPr>
          <w:b/>
          <w:bCs/>
          <w:color w:val="2B8A6E"/>
          <w:sz w:val="200"/>
          <w:szCs w:val="200"/>
        </w:rPr>
        <w:t xml:space="preserve">✎ CHANGE: </w:t>
      </w:r>
      <w:r>
        <w:rPr>
          <w:i/>
          <w:iCs/>
          <w:color w:val="2B8A6E"/>
          <w:sz w:val="200"/>
          <w:szCs w:val="200"/>
        </w:rPr>
        <w:t xml:space="preserve">All table cells use approved non-zero language. Retired: showing "72 hours" or "0" in any comparison table cell.</w:t>
      </w:r>
    </w:p>
    <w:p>
      <w:pPr>
        <w:spacing w:after="120"/>
      </w:pP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"McKinsey tells you what to do."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"Execution OS makes sure it happens."</w:t>
      </w:r>
    </w:p>
    <w:p>
      <w:pPr>
        <w:spacing w:after="160" w:before="160"/>
      </w:pPr>
      <w:r>
        <w:rPr>
          <w:color w:val="CCCCCC"/>
          <w:sz w:val="160"/>
          <w:szCs w:val="160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A0F2E" w:color="0A0F2E" w:val="solid"/>
        <w:spacing w:after="160" w:before="240"/>
      </w:pPr>
      <w:r>
        <w:rPr>
          <w:b/>
          <w:bCs/>
          <w:color w:val="FFFFFF"/>
          <w:sz w:val="260"/>
          <w:szCs w:val="260"/>
        </w:rPr>
        <w:t xml:space="preserve">  ACT 5: THE CLOSE  </w:t>
      </w:r>
      <w:r>
        <w:rPr>
          <w:b w:val="false"/>
          <w:bCs w:val="false"/>
          <w:color w:val="888888"/>
          <w:sz w:val="200"/>
          <w:szCs w:val="200"/>
        </w:rPr>
        <w:t xml:space="preserve">   [1:20 – 1:30]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Navy background. Gold text fades in.]</w:t>
      </w:r>
    </w:p>
    <w:p>
      <w:pPr>
        <w:spacing w:after="80"/>
        <w:ind w:left="720"/>
      </w:pPr>
      <w:r>
        <w:rPr>
          <w:b/>
          <w:bCs/>
          <w:color w:val="C9A84C"/>
          <w:sz w:val="240"/>
          <w:szCs w:val="240"/>
        </w:rPr>
        <w:t xml:space="preserve">[ON SCREEN]  We Make Enterprises Fearless.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"The question isn't whether you can afford Execution OS."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"It's what the next trigger will cost you without it."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CTA button — 'Request a Pilot' — vaughnmartin.com]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VaughnMartin seal. 'Execution OS.']</w:t>
      </w:r>
    </w:p>
    <w:p>
      <w:pPr>
        <w:spacing w:after="80"/>
      </w:pPr>
      <w:r>
        <w:rPr>
          <w:b/>
          <w:bCs/>
          <w:color w:val="444444"/>
          <w:sz w:val="220"/>
          <w:szCs w:val="220"/>
        </w:rPr>
        <w:t xml:space="preserve">[END]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0A0F2E"/>
          <w:sz w:val="400"/>
          <w:szCs w:val="400"/>
        </w:rPr>
      </w:pPr>
      <w:r>
        <w:t xml:space="preserve">5. EXTENDED CUT ADDITIONS (+60 seconds)</w:t>
      </w:r>
    </w:p>
    <w:p>
      <w:pPr>
        <w:spacing w:after="80"/>
      </w:pPr>
      <w:r>
        <w:rPr>
          <w:color w:val="444444"/>
          <w:sz w:val="220"/>
          <w:szCs w:val="220"/>
        </w:rPr>
        <w:t xml:space="preserve">Insert after Act 3 (The Shift) for the 2:30 version.</w:t>
      </w:r>
    </w:p>
    <w:p>
      <w:pPr>
        <w:spacing w:after="60" w:before="200"/>
      </w:pPr>
      <w:r>
        <w:rPr>
          <w:b/>
          <w:bCs/>
          <w:color w:val="2B8A6E"/>
          <w:sz w:val="260"/>
          <w:szCs w:val="260"/>
        </w:rPr>
        <w:t xml:space="preserve">The Trigger Scenarios (+30 seconds)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Four scenario cards appear, one at a time]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"What's one trigger worth?"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"A key customer at risk — $500K to $5 million protected."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"A competitor launch — $1 million to $10 million in market position."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"A regulatory change — $500K to $50 million in avoided penalties."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"An M&amp;A integration — 20 to 30 percent of deal value preserved."</w:t>
      </w:r>
    </w:p>
    <w:p>
      <w:pPr>
        <w:spacing w:after="80"/>
        <w:ind w:left="720"/>
      </w:pPr>
      <w:r>
        <w:rPr>
          <w:b/>
          <w:bCs/>
          <w:color w:val="C9A84C"/>
          <w:sz w:val="240"/>
          <w:szCs w:val="240"/>
        </w:rPr>
        <w:t xml:space="preserve">[ON SCREEN]  One trigger handled well pays for the year.</w:t>
      </w:r>
    </w:p>
    <w:p>
      <w:pPr>
        <w:spacing w:after="60" w:before="200"/>
      </w:pPr>
      <w:r>
        <w:rPr>
          <w:b/>
          <w:bCs/>
          <w:color w:val="2B8A6E"/>
          <w:sz w:val="260"/>
          <w:szCs w:val="260"/>
        </w:rPr>
        <w:t xml:space="preserve">The Microsoft Position (+15 seconds)</w:t>
      </w:r>
    </w:p>
    <w:p>
      <w:pPr>
        <w:spacing w:after="60"/>
      </w:pPr>
      <w:r>
        <w:rPr>
          <w:b/>
          <w:bCs/>
          <w:color w:val="7B5EA7"/>
          <w:sz w:val="200"/>
          <w:szCs w:val="200"/>
        </w:rPr>
        <w:t xml:space="preserve">★ IMPROVEMENT: </w:t>
      </w:r>
      <w:r>
        <w:rPr>
          <w:i/>
          <w:iCs/>
          <w:color w:val="7B5EA7"/>
          <w:sz w:val="200"/>
          <w:szCs w:val="200"/>
        </w:rPr>
        <w:t xml:space="preserve">This section uses locked brand messaging — do not alter.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"Every enterprise has Microsoft's AI stack."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"Azure. Teams. Copilot. Power Platform."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"None of them have the operating model to use it."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"Execution OS is the strategic command layer above the stack you already own."</w:t>
      </w:r>
    </w:p>
    <w:p>
      <w:pPr>
        <w:spacing w:after="60" w:before="200"/>
      </w:pPr>
      <w:r>
        <w:rPr>
          <w:b/>
          <w:bCs/>
          <w:color w:val="2B8A6E"/>
          <w:sz w:val="260"/>
          <w:szCs w:val="260"/>
        </w:rPr>
        <w:t xml:space="preserve">The Football Moment (+15 seconds) — Optional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Stadium lights. Sideline. Play clock at :04.]</w:t>
      </w:r>
    </w:p>
    <w:p>
      <w:pPr>
        <w:spacing w:after="80"/>
      </w:pPr>
      <w:r>
        <w:rPr>
          <w:b/>
          <w:bCs/>
          <w:color w:val="0A0F2E"/>
          <w:sz w:val="220"/>
          <w:szCs w:val="220"/>
        </w:rPr>
        <w:t xml:space="preserve">MARTY (direct to camera):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"I spent five years on the sidelines at Stanford."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"80,000 fans. 40 seconds between plays."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"And we executed — not because we were smarter."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"Because we'd prepared."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"That's what this is. Preparation that makes coordination invisible."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0A0F2E"/>
          <w:sz w:val="400"/>
          <w:szCs w:val="400"/>
        </w:rPr>
      </w:pPr>
      <w:r>
        <w:t xml:space="preserve">6. MICRO CUTS (15–30 seconds)</w:t>
      </w:r>
    </w:p>
    <w:p>
      <w:pPr>
        <w:spacing w:after="60" w:before="200"/>
      </w:pPr>
      <w:r>
        <w:rPr>
          <w:b/>
          <w:bCs/>
          <w:color w:val="2B8A6E"/>
          <w:sz w:val="260"/>
          <w:szCs w:val="260"/>
        </w:rPr>
        <w:t xml:space="preserve">Version A: "The 30-Day Problem" (15 sec)</w:t>
      </w:r>
    </w:p>
    <w:p>
      <w:pPr>
        <w:spacing w:after="60"/>
      </w:pPr>
      <w:r>
        <w:rPr>
          <w:b/>
          <w:bCs/>
          <w:color w:val="CC0000"/>
          <w:sz w:val="200"/>
          <w:szCs w:val="200"/>
        </w:rPr>
        <w:t xml:space="preserve">⚠ RETIRED: </w:t>
      </w:r>
      <w:r>
        <w:rPr>
          <w:strike/>
          <w:color w:val="CC0000"/>
          <w:sz w:val="200"/>
          <w:szCs w:val="200"/>
        </w:rPr>
        <w:t xml:space="preserve">"The 72-Hour Problem" — 30-day framing replaces all 72-hour references across all assets.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Chaos montage — Slack, Zoom, emails]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"When a trigger fires, it takes 30 days just to mobilize."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"Execution OS does it in 12 minutes."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"3,600× Execution Head Start. 170 playbooks. One click."</w:t>
      </w:r>
    </w:p>
    <w:p>
      <w:pPr>
        <w:spacing w:after="80"/>
        <w:ind w:left="720"/>
      </w:pPr>
      <w:r>
        <w:rPr>
          <w:b/>
          <w:bCs/>
          <w:color w:val="C9A84C"/>
          <w:sz w:val="240"/>
          <w:szCs w:val="240"/>
        </w:rPr>
        <w:t xml:space="preserve">[ON SCREEN]  vaughnmartin.com</w:t>
      </w:r>
    </w:p>
    <w:p>
      <w:pPr>
        <w:spacing w:after="60"/>
      </w:pPr>
      <w:r>
        <w:rPr>
          <w:b/>
          <w:bCs/>
          <w:color w:val="CC0000"/>
          <w:sz w:val="200"/>
          <w:szCs w:val="200"/>
        </w:rPr>
        <w:t xml:space="preserve">⚠ RETIRED: </w:t>
      </w:r>
      <w:r>
        <w:rPr>
          <w:strike/>
          <w:color w:val="CC0000"/>
          <w:sz w:val="200"/>
          <w:szCs w:val="200"/>
        </w:rPr>
        <w:t xml:space="preserve">"3,600× faster" — correct label is always "3,600× Execution Head Start."</w:t>
      </w:r>
    </w:p>
    <w:p>
      <w:pPr>
        <w:spacing w:after="60" w:before="200"/>
      </w:pPr>
      <w:r>
        <w:rPr>
          <w:b/>
          <w:bCs/>
          <w:color w:val="2B8A6E"/>
          <w:sz w:val="260"/>
          <w:szCs w:val="260"/>
        </w:rPr>
        <w:t xml:space="preserve">Version B: "The McKinsey Comparison" (15 sec)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PDF icon → crossed out → Execution OS Mission Control dashboard]</w:t>
      </w:r>
    </w:p>
    <w:p>
      <w:pPr>
        <w:spacing w:after="60"/>
      </w:pPr>
      <w:r>
        <w:rPr>
          <w:b/>
          <w:bCs/>
          <w:color w:val="7B5EA7"/>
          <w:sz w:val="200"/>
          <w:szCs w:val="200"/>
        </w:rPr>
        <w:t xml:space="preserve">★ IMPROVEMENT: </w:t>
      </w:r>
      <w:r>
        <w:rPr>
          <w:i/>
          <w:iCs/>
          <w:color w:val="7B5EA7"/>
          <w:sz w:val="200"/>
          <w:szCs w:val="200"/>
        </w:rPr>
        <w:t xml:space="preserve">Use actual Mission Control screen recording here instead of generic "dashboard."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"McKinsey charges $300K–$500K for playbooks in a PDF."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"Execution OS delivers infrastructure that actually executes."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"Starting at $75K per year."</w:t>
      </w:r>
    </w:p>
    <w:p>
      <w:pPr>
        <w:spacing w:after="80"/>
        <w:ind w:left="720"/>
      </w:pPr>
      <w:r>
        <w:rPr>
          <w:b/>
          <w:bCs/>
          <w:color w:val="C9A84C"/>
          <w:sz w:val="240"/>
          <w:szCs w:val="240"/>
        </w:rPr>
        <w:t xml:space="preserve">[ON SCREEN]  vaughnmartin.com</w:t>
      </w:r>
    </w:p>
    <w:p>
      <w:pPr>
        <w:spacing w:after="60" w:before="200"/>
      </w:pPr>
      <w:r>
        <w:rPr>
          <w:b/>
          <w:bCs/>
          <w:color w:val="2B8A6E"/>
          <w:sz w:val="260"/>
          <w:szCs w:val="260"/>
        </w:rPr>
        <w:t xml:space="preserve">Version C: "The Stack" (30 sec)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Logos piling up — Asana, Jira, ServiceNow, Everbridge, Workboard, Palantir]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"You spent millions on tools that don't talk to each other."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"When a real trigger fires, it still takes 30 days just to mobilize — because nobody built the coordination layer."</w:t>
      </w:r>
    </w:p>
    <w:p>
      <w:pPr>
        <w:spacing w:after="80" w:before="40"/>
        <w:ind w:left="720"/>
      </w:pPr>
      <w:r>
        <w:rPr>
          <w:i/>
          <w:iCs/>
          <w:color w:val="0A0F2E"/>
          <w:sz w:val="240"/>
          <w:szCs w:val="240"/>
        </w:rPr>
        <w:t xml:space="preserve">"Until now."</w:t>
      </w:r>
    </w:p>
    <w:p>
      <w:pPr>
        <w:spacing w:after="60"/>
      </w:pPr>
      <w:r>
        <w:rPr>
          <w:b/>
          <w:bCs/>
          <w:color w:val="CC0000"/>
          <w:sz w:val="200"/>
          <w:szCs w:val="200"/>
        </w:rPr>
        <w:t xml:space="preserve">⚠ RETIRED: </w:t>
      </w:r>
      <w:r>
        <w:rPr>
          <w:strike/>
          <w:color w:val="CC0000"/>
          <w:sz w:val="200"/>
          <w:szCs w:val="200"/>
        </w:rPr>
        <w:t xml:space="preserve">"it still takes 72 hours" — replaced with 30-day mobilization framing.</w:t>
      </w:r>
    </w:p>
    <w:p>
      <w:pPr>
        <w:spacing w:after="60"/>
        <w:ind w:left="720"/>
      </w:pPr>
      <w:r>
        <w:rPr>
          <w:b/>
          <w:bCs/>
          <w:color w:val="888888"/>
          <w:sz w:val="200"/>
          <w:szCs w:val="200"/>
        </w:rPr>
        <w:t xml:space="preserve">[VISUAL: Execution OS logo]</w:t>
      </w:r>
    </w:p>
    <w:p>
      <w:pPr>
        <w:spacing w:after="80"/>
        <w:ind w:left="720"/>
      </w:pPr>
      <w:r>
        <w:rPr>
          <w:b/>
          <w:bCs/>
          <w:color w:val="C9A84C"/>
          <w:sz w:val="240"/>
          <w:szCs w:val="240"/>
        </w:rPr>
        <w:t xml:space="preserve">[ON SCREEN]  vaughnmartin.com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0A0F2E"/>
          <w:sz w:val="400"/>
          <w:szCs w:val="400"/>
        </w:rPr>
      </w:pPr>
      <w:r>
        <w:t xml:space="preserve">7. VISUAL DIRECTION</w:t>
      </w: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Overall Aesthetic</w:t>
      </w:r>
    </w:p>
    <w:p>
      <w:pPr>
        <w:spacing w:after="80"/>
      </w:pPr>
      <w:r>
        <w:rPr>
          <w:color w:val="444444"/>
          <w:sz w:val="220"/>
          <w:szCs w:val="220"/>
        </w:rPr>
        <w:t xml:space="preserve">Dark, premium, executive. This is not a startup sizzle reel. This is a board-level presentation with motion.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200"/>
        </w:tblCellMar>
      </w:tblPr>
      <w:tblGrid>
        <w:gridCol w:w="100"/>
        <w:gridCol w:w="100"/>
      </w:tblGrid>
      <w:tr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Element</w:t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Direction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Primary Background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Midnight Navy (#0A0F2E) — deep, premium, authoritative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Accent Color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Campaign Gold (#C9A84C) — key metrics, emphasis, CTA highlights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Success Color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Execution Teal (#2B8A6E) — positive outcomes, progress, activation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Typography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Barlow Condensed for data; Cormorant Garamond for taglines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Motion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Smooth, deliberate. No flashy transitions. Ease-in-out curves. Confidence, not excitement.</w:t>
            </w:r>
          </w:p>
        </w:tc>
      </w:tr>
    </w:tbl>
    <w:p>
      <w:pPr>
        <w:spacing w:after="160"/>
      </w:pP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Key Visual Moments</w:t>
      </w:r>
    </w:p>
    <w:p>
      <w:pPr>
        <w:spacing w:after="40"/>
      </w:pPr>
      <w:r>
        <w:rPr>
          <w:b/>
          <w:bCs/>
          <w:color w:val="0A0F2E"/>
          <w:sz w:val="220"/>
          <w:szCs w:val="220"/>
        </w:rPr>
        <w:t xml:space="preserve">1. THE CHAOS MONTAGE</w:t>
      </w:r>
    </w:p>
    <w:p>
      <w:pPr>
        <w:spacing w:after="80"/>
      </w:pPr>
      <w:r>
        <w:rPr>
          <w:color w:val="444444"/>
          <w:sz w:val="220"/>
          <w:szCs w:val="220"/>
        </w:rPr>
        <w:t xml:space="preserve">Real anxiety. Slack notifications, Zoom fatigue, calendar chaos. Use screen recordings or motion graphics that feel authentic, not stock.</w:t>
      </w:r>
    </w:p>
    <w:p>
      <w:pPr>
        <w:spacing w:after="40"/>
      </w:pPr>
      <w:r>
        <w:rPr>
          <w:b/>
          <w:bCs/>
          <w:color w:val="0A0F2E"/>
          <w:sz w:val="220"/>
          <w:szCs w:val="220"/>
        </w:rPr>
        <w:t xml:space="preserve">2. THE COUNTER</w:t>
      </w:r>
    </w:p>
    <w:p>
      <w:pPr>
        <w:spacing w:after="80"/>
      </w:pPr>
      <w:r>
        <w:rPr>
          <w:color w:val="444444"/>
          <w:sz w:val="220"/>
          <w:szCs w:val="220"/>
        </w:rPr>
        <w:t xml:space="preserve">On-screen text: "30 DAYS. THAT'S HOW LONG THIS TAKES." Slow burn — not frantic. The weight of bureaucracy.</w:t>
      </w:r>
    </w:p>
    <w:p>
      <w:pPr>
        <w:spacing w:after="60"/>
      </w:pPr>
      <w:r>
        <w:rPr>
          <w:b/>
          <w:bCs/>
          <w:color w:val="2B8A6E"/>
          <w:sz w:val="200"/>
          <w:szCs w:val="200"/>
        </w:rPr>
        <w:t xml:space="preserve">✎ CHANGE: </w:t>
      </w:r>
      <w:r>
        <w:rPr>
          <w:i/>
          <w:iCs/>
          <w:color w:val="2B8A6E"/>
          <w:sz w:val="200"/>
          <w:szCs w:val="200"/>
        </w:rPr>
        <w:t xml:space="preserve">Replaces the retired "72 HOURS AND COUNTING" counter.</w:t>
      </w:r>
    </w:p>
    <w:p>
      <w:pPr>
        <w:spacing w:after="40"/>
      </w:pPr>
      <w:r>
        <w:rPr>
          <w:b/>
          <w:bCs/>
          <w:color w:val="0A0F2E"/>
          <w:sz w:val="220"/>
          <w:szCs w:val="220"/>
        </w:rPr>
        <w:t xml:space="preserve">3. THE LOGO PILE</w:t>
      </w:r>
    </w:p>
    <w:p>
      <w:pPr>
        <w:spacing w:after="80"/>
      </w:pPr>
      <w:r>
        <w:rPr>
          <w:color w:val="444444"/>
          <w:sz w:val="220"/>
          <w:szCs w:val="220"/>
        </w:rPr>
        <w:t xml:space="preserve">Competitor logos cascade and pile up like clutter. Then freeze. Then X marks. Visual metaphor for wasted spend.</w:t>
      </w:r>
    </w:p>
    <w:p>
      <w:pPr>
        <w:spacing w:after="40"/>
      </w:pPr>
      <w:r>
        <w:rPr>
          <w:b/>
          <w:bCs/>
          <w:color w:val="0A0F2E"/>
          <w:sz w:val="220"/>
          <w:szCs w:val="220"/>
        </w:rPr>
        <w:t xml:space="preserve">4. THE SILENCE</w:t>
      </w:r>
    </w:p>
    <w:p>
      <w:pPr>
        <w:spacing w:after="80"/>
      </w:pPr>
      <w:r>
        <w:rPr>
          <w:color w:val="444444"/>
          <w:sz w:val="220"/>
          <w:szCs w:val="220"/>
        </w:rPr>
        <w:t xml:space="preserve">1.5 seconds of black screen. Critical for emotional reset before the shift.</w:t>
      </w:r>
    </w:p>
    <w:p>
      <w:pPr>
        <w:spacing w:after="40"/>
      </w:pPr>
      <w:r>
        <w:rPr>
          <w:b/>
          <w:bCs/>
          <w:color w:val="0A0F2E"/>
          <w:sz w:val="220"/>
          <w:szCs w:val="220"/>
        </w:rPr>
        <w:t xml:space="preserve">5. THE ACTIVATION SEQUENCE</w:t>
      </w:r>
    </w:p>
    <w:p>
      <w:pPr>
        <w:spacing w:after="80"/>
      </w:pPr>
      <w:r>
        <w:rPr>
          <w:color w:val="444444"/>
          <w:sz w:val="220"/>
          <w:szCs w:val="220"/>
        </w:rPr>
        <w:t xml:space="preserve">The WOW moment. Button press on Mission Control → simultaneous actions (Slack, Jira, calendar, SharePoint, Mission Control lights green) in rapid 3-second sequence.</w:t>
      </w:r>
    </w:p>
    <w:p>
      <w:pPr>
        <w:spacing w:after="60"/>
      </w:pPr>
      <w:r>
        <w:rPr>
          <w:b/>
          <w:bCs/>
          <w:color w:val="7B5EA7"/>
          <w:sz w:val="200"/>
          <w:szCs w:val="200"/>
        </w:rPr>
        <w:t xml:space="preserve">★ IMPROVEMENT: </w:t>
      </w:r>
      <w:r>
        <w:rPr>
          <w:i/>
          <w:iCs/>
          <w:color w:val="7B5EA7"/>
          <w:sz w:val="200"/>
          <w:szCs w:val="200"/>
        </w:rPr>
        <w:t xml:space="preserve">Also cut to Command Tower NOC wall display lighting up — shows scale and system-wide impact. Two-screen cut: Mission Control (executive view) → Command Tower (NOC wall view).</w:t>
      </w:r>
    </w:p>
    <w:p>
      <w:pPr>
        <w:spacing w:after="40"/>
      </w:pPr>
      <w:r>
        <w:rPr>
          <w:b/>
          <w:bCs/>
          <w:color w:val="0A0F2E"/>
          <w:sz w:val="220"/>
          <w:szCs w:val="220"/>
        </w:rPr>
        <w:t xml:space="preserve">6. THE COMPARISON TABLE</w:t>
      </w:r>
    </w:p>
    <w:p>
      <w:pPr>
        <w:spacing w:after="80"/>
      </w:pPr>
      <w:r>
        <w:rPr>
          <w:color w:val="444444"/>
          <w:sz w:val="220"/>
          <w:szCs w:val="220"/>
        </w:rPr>
        <w:t xml:space="preserve">Clean, simple, devastating. Traditional Model vs. Execution OS. No animation flourish — just facts. No zero values.</w:t>
      </w: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What NOT to 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No stock footage of 'diverse teams collaborating'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No startup energy or 'disrupting' language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No flashy transitions or excessive motion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No bright colors that break the premium feel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No smiling executives in boardrooms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"72 hours" — this framing is retired across all assets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"3,600× faster" — always "3,600× Execution Head Start"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0A0F2E"/>
          <w:sz w:val="400"/>
          <w:szCs w:val="400"/>
        </w:rPr>
      </w:pPr>
      <w:r>
        <w:t xml:space="preserve">8. AUDIO DIRECTION</w:t>
      </w: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Music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200"/>
        </w:tblCellMar>
      </w:tblPr>
      <w:tblGrid>
        <w:gridCol w:w="100"/>
        <w:gridCol w:w="100"/>
      </w:tblGrid>
      <w:tr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Section</w:t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Audio Treatment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Act 1: Chaos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Low drone, tension. Slack notification sounds layered. Building anxiety. No melody.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Act 2: Stack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Tension continues. Each logo lands with subtle impact sound. Building frustration.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Transition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SILENCE. 1.5 seconds. Complete audio blackout. Critical for emotional reset.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Act 3: Shift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Single confident tone (like system boot). Subtle, optimistic underscore begins. Controlled energy.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Act 4: Proof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Subtle build through data points. Confident, not triumphant. No crescendo.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Act 5: Close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Resolve. Single note landing on tagline. Silence on CTA. Let the words breathe.</w:t>
            </w:r>
          </w:p>
        </w:tc>
      </w:tr>
    </w:tbl>
    <w:p>
      <w:pPr>
        <w:spacing w:after="160"/>
      </w:pP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Voiceover Direction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Tone: Documentary narrator meets board presentation. Think HBO documentary, not TED talk.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Pace: Measured. Deliberate. Let phrases land. No rushing.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Emphasis: Underline key phrases with slight pause before, not volume increase.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Energy: Confident certainty, not excitement. This is not hype — it's inevitable truth.</w:t>
      </w: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VO Casting Options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Option A: Professional VO artist — Male, 45–55, gravitas and authority. Think Morgan Freeman's restraint, not his drama.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Option B: Marty direct-to-camera — For Act 5 close and/or football moment in extended cut.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Option C: Hybrid — Professional VO for Acts 1–4, Marty for the close.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0A0F2E"/>
          <w:sz w:val="400"/>
          <w:szCs w:val="400"/>
        </w:rPr>
      </w:pPr>
      <w:r>
        <w:t xml:space="preserve">9. COMPETITIVE MESSAGING FRAMEWORK</w:t>
      </w:r>
    </w:p>
    <w:p>
      <w:pPr>
        <w:spacing w:after="80"/>
      </w:pPr>
      <w:r>
        <w:rPr>
          <w:color w:val="444444"/>
          <w:sz w:val="220"/>
          <w:szCs w:val="220"/>
        </w:rPr>
        <w:t xml:space="preserve">The video references 30+ competitors across 9 categories. Here's the messaging framework:</w:t>
      </w: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The Core Message</w:t>
      </w:r>
    </w:p>
    <w:p>
      <w:pPr>
        <w:spacing w:after="200" w:before="120"/>
        <w:ind w:left="720"/>
      </w:pPr>
      <w:r>
        <w:rPr>
          <w:b/>
          <w:bCs/>
          <w:i/>
          <w:iCs/>
          <w:color w:val="0A0F2E"/>
          <w:sz w:val="260"/>
          <w:szCs w:val="260"/>
        </w:rPr>
        <w:t xml:space="preserve">"You have intelligence. You have strategy. You have tools. What you don't have is the layer that makes them work together."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200"/>
        </w:tblCellMar>
      </w:tblPr>
      <w:tblGrid>
        <w:gridCol w:w="100"/>
        <w:gridCol w:w="100"/>
        <w:gridCol w:w="100"/>
      </w:tblGrid>
      <w:tr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Category</w:t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Examples</w:t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The Gap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Consulting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McKinsey, BCG, Bain, Deloitte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PDFs, not executable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Strategy/OKR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Workboard, Quantive, Lattice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Tracks goals, doesn't execute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Project Management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Asana, Monday, Jira, Smartsheet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Task-level, no strategic context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Crisis/BC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Everbridge, Fusion, OnSolve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Notification, not coordination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GRC/Compliance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ServiceNow, RSA Archer, MetricStream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Audit-focused, not execution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AI/Analytics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Palantir, Tableau, Power BI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Insight without action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rPr>
          <w:b/>
          <w:bCs/>
          <w:color w:val="0A0F2E"/>
          <w:sz w:val="400"/>
          <w:szCs w:val="400"/>
        </w:rPr>
      </w:pPr>
      <w:r>
        <w:t xml:space="preserve">10. PRODUCTION REQUIREMENTS</w:t>
      </w: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Option A: Motion Graphics + Product UI (Recommended)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Animated graphics for chaos montage, logo pile, data visualizations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Real product screen recordings for activation sequence — Mission Control + Command Tower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Professional voiceover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Estimated timeline: 4–6 weeks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Estimated budget: $15,000–$30,000</w:t>
      </w: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Option B: Hybrid (Motion Graphics + Founder on Camera)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Motion graphics for Acts 1–4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Marty on camera for Act 5 close and/or football moment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Professional shoot (1 day)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Estimated timeline: 5–7 weeks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Estimated budget: $25,000–$45,000</w:t>
      </w: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Option C: Full Cinematic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Cinematic B-roll of enterprise environments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Professional talent for chaos scenes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Founder interview segments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High-end motion graphics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Estimated timeline: 8–12 weeks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Estimated budget: $50,000–$100,000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0A0F2E"/>
          <w:sz w:val="400"/>
          <w:szCs w:val="400"/>
        </w:rPr>
      </w:pPr>
      <w:r>
        <w:t xml:space="preserve">11. ASSET CHECKLIST</w:t>
      </w: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Brand Assets Needed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VaughnMartin seal (vector, multiple color variants)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Execution OS wordmark (vector)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Brand color palette: Navy #0A0F2E · Gold #C9A84C · Teal #2B8A6E · Ivory #F0EDE4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Typography files (Cormorant Garamond, Barlow Condensed)</w:t>
      </w: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Product Assets Needed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Mission Control screen recording — activated state (dashboard lights green)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Command Tower NOC wall display — live detections visible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Playbook activation flow (button press → tasks assigned, notifications fired)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Stakeholder notification sequence (Slack + calendar + SharePoint)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ROI Dashboard views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Signal detection visualization (Live Detection Feed)</w:t>
      </w: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Competitor Logos Needed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McKinsey, BCG, Bain (consulting)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Workboard, Quantive (strategy)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Asana, Monday, Jira, Smartsheet (PM)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ServiceNow, Everbridge, Palantir (enterprise)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Tableau, Power BI, Slack, Teams (tools)</w:t>
      </w:r>
    </w:p>
    <w:p>
      <w:pPr>
        <w:spacing w:after="80"/>
      </w:pPr>
      <w:r>
        <w:rPr>
          <w:i/>
          <w:iCs/>
          <w:color w:val="444444"/>
          <w:sz w:val="220"/>
          <w:szCs w:val="220"/>
        </w:rPr>
        <w:t xml:space="preserve">Note: Competitor logos used for comparison/criticism under fair use. Consult legal if needed.</w:t>
      </w:r>
    </w:p>
    <w:p>
      <w:pPr>
        <w:spacing w:after="80" w:before="280"/>
      </w:pPr>
      <w:r>
        <w:rPr>
          <w:b/>
          <w:bCs/>
          <w:color w:val="0A0F2E"/>
          <w:sz w:val="300"/>
          <w:szCs w:val="300"/>
        </w:rPr>
        <w:t xml:space="preserve">Audio Assets Needed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Slack notification sound (authentic or recreated)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System boot/activation tone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Background music track (licensed — Artlist, Musicbed, or Epidemic Sound)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20"/>
          <w:szCs w:val="220"/>
        </w:rPr>
        <w:t xml:space="preserve">☐  Voiceover recording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0A0F2E"/>
          <w:sz w:val="400"/>
          <w:szCs w:val="400"/>
        </w:rPr>
      </w:pPr>
      <w:r>
        <w:t xml:space="preserve">12. TIMELINE &amp;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200"/>
        </w:tblCellMar>
      </w:tblPr>
      <w:tblGrid>
        <w:gridCol w:w="100"/>
        <w:gridCol w:w="100"/>
        <w:gridCol w:w="100"/>
      </w:tblGrid>
      <w:tr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Week</w:t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Milestone</w:t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Deliverable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Week 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Vendor selection, script lock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Signed SOW, final script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Week 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Storyboard, asset collection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Approved storyboard + product screen recordings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Week 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VO recording, music selection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Final VO, licensed music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Week 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Animation/production (first pass)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Rough cut for review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Week 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Revisions, color grade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Picture lock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Week 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Final mix, captions, exports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All deliverables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rPr>
          <w:b/>
          <w:bCs/>
          <w:color w:val="0A0F2E"/>
          <w:sz w:val="400"/>
          <w:szCs w:val="400"/>
        </w:rPr>
      </w:pPr>
      <w:r>
        <w:t xml:space="preserve">APPENDIX: CANONICAL METRICS REFERENCE</w:t>
      </w:r>
    </w:p>
    <w:p>
      <w:pPr>
        <w:spacing w:after="80"/>
      </w:pPr>
      <w:r>
        <w:rPr>
          <w:b/>
          <w:bCs/>
          <w:color w:val="444444"/>
          <w:sz w:val="220"/>
          <w:szCs w:val="220"/>
        </w:rPr>
        <w:t xml:space="preserve">Use these exact numbers and labels across all marketing materials. No variations.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Metric</w:t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Correct Value</w:t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Correct Label</w:t>
            </w:r>
          </w:p>
        </w:tc>
        <w:tc>
          <w:tcPr>
            <w:shd w:fill="0A0F2E" w:color="0A0F2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0"/>
                <w:szCs w:val="200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Response 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12 minutes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"12 minutes after trigger detection"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Never "12 mins"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Baseline comparison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30 days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"30 days of alignment cycles"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Retired: "72 hours"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Execution advantage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3,600×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"3,600× Execution Head Start"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Never "3,600× faster"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Playbooks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170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"170 playbooks across 9 domains"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Never "150" or "200"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Triggers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221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"221 executive triggers"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Signal data points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248+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"248 signal data points"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Domains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"9 domains"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Entry pricing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$75K/yr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"Starting at $75,000 per year"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Growth: Ready tier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Pricing range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$75K–$250K/yr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Growth segment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Enterprise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Custom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>Custom pricing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200"/>
                <w:szCs w:val="200"/>
              </w:rPr>
              <w:t xml:space="preserve"/>
            </w:r>
          </w:p>
        </w:tc>
      </w:tr>
    </w:tbl>
    <w:p>
      <w:pPr>
        <w:spacing w:after="320"/>
      </w:pPr>
    </w:p>
    <w:p>
      <w:pPr>
        <w:spacing w:after="160" w:before="160"/>
      </w:pPr>
      <w:r>
        <w:rPr>
          <w:color w:val="CCCCCC"/>
          <w:sz w:val="160"/>
          <w:szCs w:val="160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240"/>
        <w:jc w:val="center"/>
      </w:pPr>
      <w:r>
        <w:rPr>
          <w:b/>
          <w:bCs/>
          <w:color w:val="0A0F2E"/>
          <w:sz w:val="220"/>
          <w:szCs w:val="220"/>
        </w:rPr>
        <w:t xml:space="preserve">— END OF UPDATED PRODUCTION PACKAGE —</w:t>
      </w:r>
    </w:p>
    <w:p>
      <w:pPr>
        <w:spacing w:after="80"/>
        <w:jc w:val="center"/>
      </w:pPr>
      <w:r>
        <w:rPr>
          <w:color w:val="444444"/>
          <w:sz w:val="220"/>
          <w:szCs w:val="220"/>
        </w:rPr>
        <w:t xml:space="preserve">VaughnMartin | Execution OS</w:t>
      </w:r>
    </w:p>
    <w:p>
      <w:pPr>
        <w:jc w:val="center"/>
      </w:pPr>
      <w:r>
        <w:rPr>
          <w:color w:val="2B8A6E"/>
          <w:sz w:val="220"/>
          <w:szCs w:val="220"/>
        </w:rPr>
        <w:t xml:space="preserve">martinbrunke@vaughnmartin.com  ·  vaughnmartin.com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0"/>
        <w:szCs w:val="2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360"/>
    </w:pPr>
    <w:rPr>
      <w:rFonts w:ascii="Calibri" w:cs="Calibri" w:eastAsia="Calibri" w:hAnsi="Calibri"/>
      <w:b/>
      <w:bCs/>
      <w:color w:val="0A0F2E"/>
      <w:sz w:val="400"/>
      <w:szCs w:val="400"/>
    </w:rPr>
  </w:style>
  <w:style w:type="paragraph" w:styleId="Heading2">
    <w:name w:val="Heading 2"/>
    <w:pPr>
      <w:spacing w:after="80" w:before="240"/>
    </w:pPr>
    <w:rPr>
      <w:rFonts w:ascii="Calibri" w:cs="Calibri" w:eastAsia="Calibri" w:hAnsi="Calibri"/>
      <w:b/>
      <w:bCs/>
      <w:color w:val="0A0F2E"/>
      <w:sz w:val="300"/>
      <w:szCs w:val="30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Execution OS Video Production Package — Updated March 2026</dc:title>
  <dc:creator>VaughnMartin</dc:creator>
  <dc:description>Brand video advertisement production package with all messaging and metric corrections applied.</dc:description>
  <cp:lastModifiedBy>Un-named</cp:lastModifiedBy>
  <cp:revision>1</cp:revision>
  <dcterms:created xsi:type="dcterms:W3CDTF">2026-03-30T22:43:08.821Z</dcterms:created>
  <dcterms:modified xsi:type="dcterms:W3CDTF">2026-03-30T22:43:08.822Z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