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46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639A5E7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C9E738B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51F5B454" w14:textId="77777777">
        <w:tc>
          <w:tcPr>
            <w:tcW w:w="4508" w:type="dxa"/>
          </w:tcPr>
          <w:p w14:paraId="65C39986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1BE5979A" w14:textId="77777777" w:rsidR="00E370AF" w:rsidRDefault="00267921">
            <w:r w:rsidRPr="00267921">
              <w:t>15 February 2025</w:t>
            </w:r>
          </w:p>
        </w:tc>
      </w:tr>
      <w:tr w:rsidR="00E370AF" w14:paraId="5A20A82B" w14:textId="77777777">
        <w:tc>
          <w:tcPr>
            <w:tcW w:w="4508" w:type="dxa"/>
          </w:tcPr>
          <w:p w14:paraId="5A13DBFF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46EBAB8A" w14:textId="340E2EE4" w:rsidR="00E370AF" w:rsidRDefault="00622AE7">
            <w:r w:rsidRPr="00622AE7">
              <w:rPr>
                <w:rFonts w:ascii="Arial" w:hAnsi="Arial"/>
              </w:rPr>
              <w:t>SWTID-2026-6064</w:t>
            </w:r>
          </w:p>
        </w:tc>
      </w:tr>
      <w:tr w:rsidR="00E370AF" w14:paraId="1B4309B6" w14:textId="77777777">
        <w:tc>
          <w:tcPr>
            <w:tcW w:w="4508" w:type="dxa"/>
          </w:tcPr>
          <w:p w14:paraId="31E06E10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9EB19A2" w14:textId="77777777" w:rsidR="00E370AF" w:rsidRDefault="00E370AF">
            <w:r>
              <w:rPr>
                <w:rFonts w:ascii="Arial" w:hAnsi="Arial"/>
              </w:rPr>
              <w:t>Streamlining IT Procurement: Automating Standard Laptop Orders with Flow Designer</w:t>
            </w:r>
          </w:p>
        </w:tc>
      </w:tr>
      <w:tr w:rsidR="00E370AF" w14:paraId="5D56A92F" w14:textId="77777777">
        <w:tc>
          <w:tcPr>
            <w:tcW w:w="4508" w:type="dxa"/>
          </w:tcPr>
          <w:p w14:paraId="75D844E2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04D79408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0A54557" w14:textId="77777777" w:rsidR="00E370AF" w:rsidRDefault="00E370AF">
      <w:pPr>
        <w:rPr>
          <w:b/>
        </w:rPr>
      </w:pPr>
    </w:p>
    <w:p w14:paraId="3F620F92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FFC1C45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5D560CC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5EF7B3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F57497F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2AB566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21F1313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>:</w:t>
      </w:r>
    </w:p>
    <w:p w14:paraId="6D2B8F66" w14:textId="77777777" w:rsidR="00E370AF" w:rsidRDefault="00000000">
      <w:pPr>
        <w:keepNext/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3AAC9CC5" wp14:editId="0B06FB39">
            <wp:extent cx="4206240" cy="3470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318B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Standard Laptop order automation</w:t>
      </w:r>
    </w:p>
    <w:p w14:paraId="365E7425" w14:textId="77777777" w:rsidR="00E370AF" w:rsidRDefault="00E370AF">
      <w:pPr>
        <w:rPr>
          <w:b/>
        </w:rPr>
      </w:pPr>
    </w:p>
    <w:p w14:paraId="609A70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Components and Data Flow:</w:t>
      </w:r>
    </w:p>
    <w:p w14:paraId="1FD42BE5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End User – places the request for a standard laptop through the Service Catalog (Hardware &gt; Standard Laptop &gt; Order Now).</w:t>
      </w:r>
    </w:p>
    <w:p w14:paraId="29A4C0D1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Service Catalog – the Standard Laptop catalog item captures the order and shows the order status with the request number.</w:t>
      </w:r>
    </w:p>
    <w:p w14:paraId="3085D67D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Request (REQ) and Requested Item (RITM) – records created automatically for the order; they carry the approval and the catalog tasks.</w:t>
      </w:r>
    </w:p>
    <w:p w14:paraId="1982349B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Approval – the approver approves the request from the Approvers section of the request record.</w:t>
      </w:r>
    </w:p>
    <w:p w14:paraId="3328E4D1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Flow Designer flow “Standard Laptop Task” – triggered by the Service Catalog trigger (Application: Global, Run as: System user). The flow is attached to the catalog item through Maintain Items &gt; Process Engine.</w:t>
      </w:r>
    </w:p>
    <w:p w14:paraId="42DEFCD8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Catalog Task – the Create Catalog Task action links the task to the Requested Item and sets the short description, description and Assignment group (Hardware).</w:t>
      </w:r>
    </w:p>
    <w:p w14:paraId="7F96B8EA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Hardware Team – receives the configuration task and configures the laptop on arrival.</w:t>
      </w:r>
    </w:p>
    <w:p w14:paraId="5440F007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Configured Laptop – delivered to the user, reducing wait time and manual follow-up.</w:t>
      </w:r>
    </w:p>
    <w:p w14:paraId="294FEA11" w14:textId="77777777" w:rsidR="00E370AF" w:rsidRDefault="00E370AF">
      <w:pPr>
        <w:rPr>
          <w:b/>
        </w:rPr>
      </w:pPr>
    </w:p>
    <w:p w14:paraId="79D34FE2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99CE616-DFBA-4DB2-8443-C4F9BC626D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F0A56-B8E5-40E7-8627-EEEC13C5B85D}"/>
    <w:embedBold r:id="rId3" w:fontKey="{AF5146A5-7AE7-4FEC-8938-54AA716468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F531242-ADF3-471A-AF2C-B41AD7AC1ED0}"/>
    <w:embedItalic r:id="rId5" w:fontKey="{80C4F638-741C-4B94-A764-302F186C77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AE740E9-8364-425F-97BA-CA5907087372}"/>
    <w:embedItalic r:id="rId7" w:fontKey="{F79F7EF6-7CE4-4540-B524-D59EC4E3C2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9C1B371-D7E1-4CC8-B4AC-64C370B855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22AE7"/>
    <w:rsid w:val="00862077"/>
    <w:rsid w:val="008D09C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8409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SANJAY YUVANRAJ B</cp:lastModifiedBy>
  <cp:revision>3</cp:revision>
  <dcterms:created xsi:type="dcterms:W3CDTF">2022-10-03T08:27:00Z</dcterms:created>
  <dcterms:modified xsi:type="dcterms:W3CDTF">2026-10-02T06:19:00Z</dcterms:modified>
</cp:coreProperties>
</file>