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0286/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كمال بن عبد الله عجايلية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كمال بن عبد الله عجايلية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إنتخابية بلدية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