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0184/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دليلة  رماضنية 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دليلة  رماضنية 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