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ميلود  زياينة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ميلود  زياينة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الأول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0002/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عبد الغاني  موالية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عبد الغاني  موالية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الأول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0003/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فوزي  مسلتي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فوزي  مسلتي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الأول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0004/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نورة  سديرة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نورة  سديرة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0005/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سعيدة  عيساوي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سعيدة  عيساوي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16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0006/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سماح  حزايمية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سماح  حزايمية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10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الثاني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0007/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حكيمة  روابحية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حكيمة  روابحية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12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0008/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سميرة  ماضي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سميرة  ماضي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10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الثاني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0009/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سعاد  فار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سعاد  فار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0010/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حدة  زروال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حدة  زروال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أمال  بن وارث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أمال  بن وارث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10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الثاني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0012/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رانية  حسناوي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رانية  حسناوي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0013/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نرجس  وهاب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نرجس  وهاب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0014/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بريزة  مناع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بريزة  مناع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10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الثاني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0015/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نذيرة  بهلول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نذيرة  بهلول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10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الثاني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0016/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هناء  بوناب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هناء  بوناب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0017/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حسناء  بلبوزي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حسناء  بلبوزي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0018/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عبد العزيز  محتالي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عبد العزيز  محتالي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10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الثاني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0019/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جمال  باجوج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جمال  باجوج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9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الثاني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0020/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جمال  زراولية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جمال  زراولية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شهلة  بلقاسمي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شهلة  بلقاسمي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0022/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حسيبة  كريم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حسيبة  كريم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0023/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ريم  حامي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ريم  حامي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0024/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لويزة  أيت فروخ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لويزة  أيت فروخ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0025/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مفيدة  بوعلي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مفيدة  بوعلي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0026/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حنان  عطايلية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حنان  عطايلية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9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الثاني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0027/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سليمة  بلقاسمي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سليمة  بلقاسمي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0028/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صليحة  فقراوي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صليحة  فقراوي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0029/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أمال  لبناقرية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أمال  لبناقرية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0031/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محمد الصالح  بلحداد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محمد الصالح  بلحداد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12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0031/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الشريف  بوراس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الشريف  بوراس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0031/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بوبكر  طلبة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بوبكر  طلبة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12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0031/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مختلر  بدر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مختلر  بدر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14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الرابع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0031/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عامر  قواسمية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عامر  قواسمية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0031/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محمد امين  لوكام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محمد امين  لوكام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قرار</w:t>
      </w:r>
      <w:r>
        <w:rPr>
          <w:rFonts w:ascii="Amiri" w:hAnsi="Amiri" w:cs="Amiri"/>
          <w:sz w:val="24"/>
          <w:szCs w:val="24"/>
          <w:rtl/>
          <w:lang w:bidi="ar-DZ"/>
        </w:rPr>
        <w:t>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bookmarkStart w:id="0" w:name="_GoBack"/>
      <w:r>
        <w:rPr>
          <w:rFonts w:ascii="Amiri" w:hAnsi="Amiri" w:cs="Amiri"/>
          <w:b/>
          <w:bCs/>
          <w:sz w:val="24"/>
          <w:szCs w:val="24"/>
          <w:rtl/>
          <w:lang w:bidi="ar-DZ"/>
        </w:rPr>
        <w:t>0031/</w:t>
      </w:r>
      <w:bookmarkEnd w:id="0"/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مؤرخ في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2021-11-30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يتضمن تسخير السيد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sz w:val="24"/>
          <w:szCs w:val="24"/>
          <w:rtl/>
          <w:lang w:bidi="ar-DZ"/>
        </w:rPr>
        <w:t>)..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 شعبان  تريعة </w:t>
      </w:r>
    </w:p>
    <w:p w:rsidR="00583071" w:rsidRDefault="00F04C15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لضمان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>الولائية ليوم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</w:t>
      </w:r>
      <w:r>
        <w:rPr>
          <w:rFonts w:ascii="Amiri" w:hAnsi="Amiri" w:cs="Amiri"/>
          <w:sz w:val="24"/>
          <w:szCs w:val="24"/>
          <w:lang w:bidi="ar-DZ"/>
        </w:rPr>
        <w:t>1/0</w:t>
      </w:r>
      <w:r>
        <w:rPr>
          <w:rFonts w:ascii="Amiri" w:hAnsi="Amiri" w:cs="Amiri"/>
          <w:sz w:val="24"/>
          <w:szCs w:val="24"/>
          <w:lang w:bidi="ar-DZ"/>
        </w:rPr>
        <w:t>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بنظام الانتخابات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بمقتضى القانون العضوي ر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يعدل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و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بالتنظيم الإقليمي للبلاد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البلدية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المتعلق بالولاية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المتضمن استدعاء الهيئة الناخبة لإجراء انتخابات مسبقة للمجالس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المحدد لقواعد تنظيم مركز ومكتب التصويت و</w:t>
      </w:r>
      <w:r>
        <w:rPr>
          <w:rFonts w:ascii="Amiri" w:hAnsi="Amiri" w:cs="Amiri"/>
          <w:sz w:val="24"/>
          <w:szCs w:val="24"/>
          <w:rtl/>
          <w:lang w:bidi="ar-DZ"/>
        </w:rPr>
        <w:t>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يسخر السيد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rtl/>
          <w:lang w:bidi="ar-DZ"/>
        </w:rPr>
        <w:t>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شعبان  تريعة </w:t>
      </w:r>
    </w:p>
    <w:p w:rsidR="00583071" w:rsidRDefault="00F04C15">
      <w:pPr>
        <w:bidi/>
        <w:spacing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الرتبة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13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الصنف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: الثالث</w:t>
      </w:r>
    </w:p>
    <w:p w:rsidR="00583071" w:rsidRDefault="00F04C15">
      <w:pPr>
        <w:bidi/>
        <w:spacing w:line="240" w:lineRule="auto"/>
        <w:ind w:firstLine="1134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تسيير</w:t>
      </w:r>
      <w:r>
        <w:rPr>
          <w:rFonts w:ascii="Amiri" w:hAnsi="Amiri" w:cs="Amiri"/>
          <w:b/>
          <w:bCs/>
          <w:sz w:val="24"/>
          <w:szCs w:val="24"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عملية انتخاب أعضاء المجالس الشعبية البلدية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الولائية ليوم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يعاقب بالحبس من عشرة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أيام على الأقل إلى شهرين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على الأكثر و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بغرامة من أربعين دينار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) </w:t>
      </w:r>
      <w:r>
        <w:rPr>
          <w:rFonts w:ascii="Amiri" w:hAnsi="Amiri" w:cs="Amiri"/>
          <w:sz w:val="24"/>
          <w:szCs w:val="24"/>
          <w:rtl/>
          <w:lang w:bidi="ar-DZ"/>
        </w:rPr>
        <w:t>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يكلف كل من السادة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"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المندوبون البلديون </w:t>
      </w:r>
      <w:r>
        <w:rPr>
          <w:rFonts w:ascii="Amiri" w:hAnsi="Amiri" w:cs="Amiri"/>
          <w:sz w:val="24"/>
          <w:szCs w:val="24"/>
          <w:rtl/>
          <w:lang w:bidi="ar-DZ"/>
        </w:rPr>
        <w:t>للسلطة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، قائد المجموعة الإقليمية للدرك الوطني، رئيس الأمن الولائي، رؤساء </w:t>
      </w:r>
      <w:proofErr w:type="spellStart"/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الدوائر،الأمناء</w:t>
      </w:r>
      <w:proofErr w:type="spellEnd"/>
      <w:proofErr w:type="gramEnd"/>
      <w:r>
        <w:rPr>
          <w:rFonts w:ascii="Amiri" w:hAnsi="Amiri" w:cs="Amiri"/>
          <w:sz w:val="24"/>
          <w:szCs w:val="24"/>
          <w:rtl/>
          <w:lang w:bidi="ar-DZ"/>
        </w:rPr>
        <w:t xml:space="preserve"> العامون للبلديات كل فيما يخصه بتنفيذ هذا القرار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>
      <w:pPr>
        <w:bidi/>
        <w:spacing w:line="240" w:lineRule="auto"/>
        <w:ind w:firstLine="6804"/>
      </w:pPr>
      <w:r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rtl/>
          <w:lang w:bidi="ar-DZ"/>
        </w:rPr>
        <w:t xml:space="preserve">المنسقة الولائية </w:t>
      </w:r>
      <w:r>
        <w:br w:type="page"/>
      </w:r>
    </w:p>
    <w:p w:rsidR="00583071" w:rsidRDefault="00583071">
      <w:pPr>
        <w:bidi/>
        <w:spacing w:line="240" w:lineRule="auto"/>
        <w:ind w:firstLine="6804"/>
        <w:rPr>
          <w:rStyle w:val="Lienhypertexte"/>
          <w:rFonts w:ascii="Amiri" w:hAnsi="Amiri" w:cs="Amiri"/>
          <w:b/>
          <w:bCs/>
          <w:color w:val="000000" w:themeColor="text1"/>
          <w:sz w:val="24"/>
          <w:szCs w:val="24"/>
          <w:u w:val="none"/>
          <w:lang w:bidi="ar-DZ"/>
        </w:rPr>
      </w:pPr>
    </w:p>
    <w:sectPr w:rsidR="00583071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FMono-Regular;Menlo;Monaco;Con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583071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DA5BE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AFC44-789E-4B26-9A12-D4D54E33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9</cp:revision>
  <cp:lastPrinted>2020-01-30T12:59:00Z</cp:lastPrinted>
  <dcterms:created xsi:type="dcterms:W3CDTF">2021-11-15T22:08:00Z</dcterms:created>
  <dcterms:modified xsi:type="dcterms:W3CDTF">2021-11-30T12:48:00Z</dcterms:modified>
  <dc:language>en-US</dc:language>
</cp:coreProperties>
</file>