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3D1C1" w14:textId="15287368" w:rsidR="005669AD" w:rsidRPr="00DC573A" w:rsidRDefault="005669AD" w:rsidP="00C25B54">
      <w:pPr>
        <w:jc w:val="both"/>
        <w:rPr>
          <w:sz w:val="28"/>
          <w:lang w:val="fr-FR"/>
        </w:rPr>
      </w:pPr>
      <w:r w:rsidRPr="00DC573A">
        <w:rPr>
          <w:sz w:val="28"/>
          <w:lang w:val="fr-FR"/>
        </w:rPr>
        <w:t>MANUEL D’UTILISATION MINIPAM II POUR LES MESURES DE FLUORESCENCE</w:t>
      </w:r>
    </w:p>
    <w:p w14:paraId="3F234020" w14:textId="27ADA20A" w:rsidR="005669AD" w:rsidRPr="00DC573A" w:rsidRDefault="005669AD" w:rsidP="00C25B54">
      <w:pPr>
        <w:pStyle w:val="Paragraphedeliste"/>
        <w:numPr>
          <w:ilvl w:val="0"/>
          <w:numId w:val="1"/>
        </w:numPr>
        <w:jc w:val="both"/>
        <w:rPr>
          <w:b/>
          <w:u w:val="single"/>
          <w:lang w:val="fr-FR"/>
        </w:rPr>
      </w:pPr>
      <w:r w:rsidRPr="00DC573A">
        <w:rPr>
          <w:b/>
          <w:u w:val="single"/>
          <w:lang w:val="fr-FR"/>
        </w:rPr>
        <w:t>Introduction</w:t>
      </w:r>
    </w:p>
    <w:p w14:paraId="15F0A7A3" w14:textId="08CA9455" w:rsidR="000549D6" w:rsidRPr="00AA6911" w:rsidRDefault="000549D6" w:rsidP="00C25B54">
      <w:pPr>
        <w:jc w:val="both"/>
        <w:rPr>
          <w:lang w:val="fr-FR"/>
        </w:rPr>
      </w:pPr>
      <w:r w:rsidRPr="00A2656D">
        <w:rPr>
          <w:lang w:val="fr-FR"/>
        </w:rPr>
        <w:t xml:space="preserve">The photosynthetic yield analyzer, MINIPAM II </w:t>
      </w:r>
      <w:r w:rsidR="00DC0C07" w:rsidRPr="00A2656D">
        <w:rPr>
          <w:lang w:val="fr-FR"/>
        </w:rPr>
        <w:t xml:space="preserve">a été conçu pour l'analyse d'impulsions de saturation hautement sensibles du photosystème II sur le terrain ainsi que dans le laboratoire. Il est </w:t>
      </w:r>
      <w:r w:rsidR="00436D77" w:rsidRPr="00A2656D">
        <w:rPr>
          <w:lang w:val="fr-FR"/>
        </w:rPr>
        <w:t>utilisé</w:t>
      </w:r>
      <w:r w:rsidR="00DC0C07" w:rsidRPr="00A2656D">
        <w:rPr>
          <w:lang w:val="fr-FR"/>
        </w:rPr>
        <w:t xml:space="preserve"> pour la mesure des </w:t>
      </w:r>
      <w:r w:rsidR="00D94789" w:rsidRPr="00A2656D">
        <w:rPr>
          <w:lang w:val="fr-FR"/>
        </w:rPr>
        <w:t>différents</w:t>
      </w:r>
      <w:r w:rsidR="00DC0C07" w:rsidRPr="00A2656D">
        <w:rPr>
          <w:lang w:val="fr-FR"/>
        </w:rPr>
        <w:t xml:space="preserve"> </w:t>
      </w:r>
      <w:r w:rsidR="00D94789" w:rsidRPr="00A2656D">
        <w:rPr>
          <w:lang w:val="fr-FR"/>
        </w:rPr>
        <w:t>paramètres</w:t>
      </w:r>
      <w:r w:rsidR="00DC0C07" w:rsidRPr="00A2656D">
        <w:rPr>
          <w:lang w:val="fr-FR"/>
        </w:rPr>
        <w:t xml:space="preserve"> li</w:t>
      </w:r>
      <w:r w:rsidR="00436D77" w:rsidRPr="00A2656D">
        <w:rPr>
          <w:lang w:val="fr-FR"/>
        </w:rPr>
        <w:t>é</w:t>
      </w:r>
      <w:r w:rsidR="00DC0C07" w:rsidRPr="00A2656D">
        <w:rPr>
          <w:lang w:val="fr-FR"/>
        </w:rPr>
        <w:t xml:space="preserve">s </w:t>
      </w:r>
      <w:r w:rsidR="00436D77" w:rsidRPr="00A2656D">
        <w:rPr>
          <w:lang w:val="fr-FR"/>
        </w:rPr>
        <w:t>à</w:t>
      </w:r>
      <w:r w:rsidR="00356A72" w:rsidRPr="00A2656D">
        <w:rPr>
          <w:lang w:val="fr-FR"/>
        </w:rPr>
        <w:t xml:space="preserve"> la</w:t>
      </w:r>
      <w:r w:rsidR="00DC0C07" w:rsidRPr="00A2656D">
        <w:rPr>
          <w:lang w:val="fr-FR"/>
        </w:rPr>
        <w:t xml:space="preserve"> </w:t>
      </w:r>
      <w:r w:rsidR="00D94789" w:rsidRPr="00A2656D">
        <w:rPr>
          <w:lang w:val="fr-FR"/>
        </w:rPr>
        <w:t>photosynthèse</w:t>
      </w:r>
      <w:r w:rsidR="00DC0C07" w:rsidRPr="00A2656D">
        <w:rPr>
          <w:lang w:val="fr-FR"/>
        </w:rPr>
        <w:t xml:space="preserve"> notamment le rendement photochimique efficace (Y(II)</w:t>
      </w:r>
      <w:r w:rsidR="00AD6B02">
        <w:rPr>
          <w:lang w:val="fr-FR"/>
        </w:rPr>
        <w:t xml:space="preserve">, </w:t>
      </w:r>
      <w:r w:rsidR="000053B1">
        <w:rPr>
          <w:lang w:val="fr-FR"/>
        </w:rPr>
        <w:t xml:space="preserve">noté aussi comme </w:t>
      </w:r>
      <w:r w:rsidR="001E540D">
        <w:rPr>
          <w:lang w:val="fr-FR"/>
        </w:rPr>
        <w:t>Fq’/Fm’, ∆F/Fm’</w:t>
      </w:r>
      <w:r w:rsidR="00DC0C07" w:rsidRPr="00A2656D">
        <w:rPr>
          <w:lang w:val="fr-FR"/>
        </w:rPr>
        <w:t>), rendement photochimique maximale (</w:t>
      </w:r>
      <w:r w:rsidR="00A2656D" w:rsidRPr="0057076D">
        <w:rPr>
          <w:lang w:val="fr-FR"/>
        </w:rPr>
        <w:t>F</w:t>
      </w:r>
      <w:r w:rsidR="00A2656D" w:rsidRPr="00AA6911">
        <w:rPr>
          <w:lang w:val="fr-FR"/>
        </w:rPr>
        <w:t>v</w:t>
      </w:r>
      <w:r w:rsidR="00DC0C07" w:rsidRPr="00AA6911">
        <w:rPr>
          <w:lang w:val="fr-FR"/>
        </w:rPr>
        <w:t>/Fm), ainsi que le quenching photochimique (qL, qP) et le quenching non-photochimique</w:t>
      </w:r>
      <w:r w:rsidR="00356A72" w:rsidRPr="00AA6911">
        <w:rPr>
          <w:lang w:val="fr-FR"/>
        </w:rPr>
        <w:t xml:space="preserve"> </w:t>
      </w:r>
      <w:r w:rsidR="00DC0C07" w:rsidRPr="00AA6911">
        <w:rPr>
          <w:lang w:val="fr-FR"/>
        </w:rPr>
        <w:t xml:space="preserve">(qN, NPQ). On peut aussi calculer d’autres </w:t>
      </w:r>
      <w:r w:rsidR="00D94789" w:rsidRPr="00AA6911">
        <w:rPr>
          <w:lang w:val="fr-FR"/>
        </w:rPr>
        <w:t>paramètres</w:t>
      </w:r>
      <w:r w:rsidR="00DC0C07" w:rsidRPr="00AA6911">
        <w:rPr>
          <w:lang w:val="fr-FR"/>
        </w:rPr>
        <w:t xml:space="preserve"> comme le Y(NPQ) et Y(NO).</w:t>
      </w:r>
    </w:p>
    <w:p w14:paraId="5DE1599E" w14:textId="5BA913D7" w:rsidR="00AF55FA" w:rsidRPr="00DE357D" w:rsidRDefault="00AF55FA" w:rsidP="00C25B54">
      <w:pPr>
        <w:jc w:val="both"/>
        <w:rPr>
          <w:lang w:val="fr-FR"/>
        </w:rPr>
      </w:pPr>
      <w:r w:rsidRPr="00AA6911">
        <w:rPr>
          <w:lang w:val="fr-FR"/>
        </w:rPr>
        <w:t xml:space="preserve">Le MINIPAM II peut </w:t>
      </w:r>
      <w:r w:rsidR="00D94789" w:rsidRPr="00CB25B2">
        <w:rPr>
          <w:lang w:val="fr-FR"/>
        </w:rPr>
        <w:t>être</w:t>
      </w:r>
      <w:r w:rsidRPr="00CB25B2">
        <w:rPr>
          <w:lang w:val="fr-FR"/>
        </w:rPr>
        <w:t xml:space="preserve"> utilis</w:t>
      </w:r>
      <w:r w:rsidR="00436D77" w:rsidRPr="00CB25B2">
        <w:rPr>
          <w:lang w:val="fr-FR"/>
        </w:rPr>
        <w:t>é</w:t>
      </w:r>
      <w:r w:rsidRPr="00CB25B2">
        <w:rPr>
          <w:lang w:val="fr-FR"/>
        </w:rPr>
        <w:t xml:space="preserve"> en autonomie ou branch</w:t>
      </w:r>
      <w:r w:rsidR="00436D77" w:rsidRPr="00CB25B2">
        <w:rPr>
          <w:lang w:val="fr-FR"/>
        </w:rPr>
        <w:t>é</w:t>
      </w:r>
      <w:r w:rsidRPr="00CB25B2">
        <w:rPr>
          <w:lang w:val="fr-FR"/>
        </w:rPr>
        <w:t xml:space="preserve"> </w:t>
      </w:r>
      <w:r w:rsidR="00436D77" w:rsidRPr="00CB25B2">
        <w:rPr>
          <w:lang w:val="fr-FR"/>
        </w:rPr>
        <w:t>à</w:t>
      </w:r>
      <w:r w:rsidRPr="00CB25B2">
        <w:rPr>
          <w:lang w:val="fr-FR"/>
        </w:rPr>
        <w:t xml:space="preserve"> l’ordinateur avec un logiciel </w:t>
      </w:r>
      <w:r w:rsidR="00D94789" w:rsidRPr="00CB25B2">
        <w:rPr>
          <w:lang w:val="fr-FR"/>
        </w:rPr>
        <w:t>spécifique</w:t>
      </w:r>
      <w:r w:rsidRPr="00CB25B2">
        <w:rPr>
          <w:lang w:val="fr-FR"/>
        </w:rPr>
        <w:t xml:space="preserve"> WinControl 3. Sa </w:t>
      </w:r>
      <w:r w:rsidR="00D94789" w:rsidRPr="00CB25B2">
        <w:rPr>
          <w:lang w:val="fr-FR"/>
        </w:rPr>
        <w:t>mémoire</w:t>
      </w:r>
      <w:r w:rsidRPr="00B14BF9">
        <w:rPr>
          <w:lang w:val="fr-FR"/>
        </w:rPr>
        <w:t xml:space="preserve"> peut garder des </w:t>
      </w:r>
      <w:r w:rsidR="00D94789" w:rsidRPr="001563DD">
        <w:rPr>
          <w:lang w:val="fr-FR"/>
        </w:rPr>
        <w:t>données</w:t>
      </w:r>
      <w:r w:rsidRPr="001563DD">
        <w:rPr>
          <w:lang w:val="fr-FR"/>
        </w:rPr>
        <w:t xml:space="preserve"> jusqu’à 27000 </w:t>
      </w:r>
      <w:r w:rsidRPr="00DE357D">
        <w:rPr>
          <w:lang w:val="fr-FR"/>
        </w:rPr>
        <w:t xml:space="preserve">analyses d’impulsions de saturation </w:t>
      </w:r>
    </w:p>
    <w:p w14:paraId="4FA2439E" w14:textId="5CB86777" w:rsidR="00356A72" w:rsidRPr="00A2656D" w:rsidRDefault="00D94789" w:rsidP="00C25B54">
      <w:pPr>
        <w:jc w:val="both"/>
        <w:rPr>
          <w:lang w:val="fr-FR"/>
        </w:rPr>
      </w:pPr>
      <w:r w:rsidRPr="00A2656D">
        <w:rPr>
          <w:lang w:val="fr-FR"/>
        </w:rPr>
        <w:t>Aperçu</w:t>
      </w:r>
      <w:r w:rsidR="00356A72" w:rsidRPr="00A2656D">
        <w:rPr>
          <w:lang w:val="fr-FR"/>
        </w:rPr>
        <w:t xml:space="preserve"> sur l’appareil</w:t>
      </w:r>
    </w:p>
    <w:p w14:paraId="6B5950A9" w14:textId="34A8DAF8" w:rsidR="00356A72" w:rsidRPr="00A2656D" w:rsidRDefault="00356A72" w:rsidP="00C25B54">
      <w:pPr>
        <w:jc w:val="both"/>
        <w:rPr>
          <w:lang w:val="fr-FR"/>
        </w:rPr>
      </w:pPr>
      <w:r w:rsidRPr="00A2656D">
        <w:rPr>
          <w:noProof/>
        </w:rPr>
        <w:drawing>
          <wp:inline distT="0" distB="0" distL="0" distR="0" wp14:anchorId="14555A91" wp14:editId="298028C5">
            <wp:extent cx="54768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27EC" w14:textId="78FACE82" w:rsidR="00356A72" w:rsidRDefault="00356A72" w:rsidP="00C25B54">
      <w:pPr>
        <w:jc w:val="both"/>
        <w:rPr>
          <w:lang w:val="fr-FR"/>
        </w:rPr>
      </w:pPr>
      <w:r w:rsidRPr="00A2656D">
        <w:rPr>
          <w:noProof/>
        </w:rPr>
        <w:lastRenderedPageBreak/>
        <w:drawing>
          <wp:inline distT="0" distB="0" distL="0" distR="0" wp14:anchorId="33DE95C5" wp14:editId="7D2469C6">
            <wp:extent cx="49530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8A35" w14:textId="2543EF42" w:rsidR="00AA6911" w:rsidRPr="00A2656D" w:rsidRDefault="00AA6911" w:rsidP="00C25B54">
      <w:pPr>
        <w:jc w:val="both"/>
        <w:rPr>
          <w:lang w:val="fr-FR"/>
        </w:rPr>
      </w:pPr>
      <w:r>
        <w:rPr>
          <w:lang w:val="fr-FR"/>
        </w:rPr>
        <w:t>Tableau 1 :</w:t>
      </w:r>
      <w:r w:rsidR="00C25B54">
        <w:rPr>
          <w:lang w:val="fr-FR"/>
        </w:rPr>
        <w:t xml:space="preserve"> Liste des entrées et sortie de l’analyseur.</w:t>
      </w:r>
    </w:p>
    <w:p w14:paraId="48D13B8D" w14:textId="41525556" w:rsidR="00356A72" w:rsidRPr="00AA6911" w:rsidRDefault="00356A72" w:rsidP="00C25B54">
      <w:pPr>
        <w:jc w:val="both"/>
        <w:rPr>
          <w:lang w:val="fr-FR"/>
        </w:rPr>
      </w:pPr>
      <w:r w:rsidRPr="00A2656D">
        <w:rPr>
          <w:lang w:val="fr-FR"/>
        </w:rPr>
        <w:t xml:space="preserve">Dans le tableau et la figure ci- </w:t>
      </w:r>
      <w:r w:rsidR="00A2656D" w:rsidRPr="00AA6911">
        <w:rPr>
          <w:lang w:val="fr-FR"/>
        </w:rPr>
        <w:t>dessus</w:t>
      </w:r>
      <w:r w:rsidRPr="00AA6911">
        <w:rPr>
          <w:lang w:val="fr-FR"/>
        </w:rPr>
        <w:t xml:space="preserve">, on peut déjà avoir un </w:t>
      </w:r>
      <w:r w:rsidR="0041345E" w:rsidRPr="00AA6911">
        <w:rPr>
          <w:lang w:val="fr-FR"/>
        </w:rPr>
        <w:t>aperçu</w:t>
      </w:r>
      <w:r w:rsidRPr="00AA6911">
        <w:rPr>
          <w:lang w:val="fr-FR"/>
        </w:rPr>
        <w:t xml:space="preserve"> d</w:t>
      </w:r>
      <w:r w:rsidR="00480028" w:rsidRPr="00AA6911">
        <w:rPr>
          <w:lang w:val="fr-FR"/>
        </w:rPr>
        <w:t>es parties du MINIPAM</w:t>
      </w:r>
    </w:p>
    <w:p w14:paraId="4912E0BA" w14:textId="4E3FD88F" w:rsidR="00356A72" w:rsidRPr="00DE357D" w:rsidRDefault="00356A72" w:rsidP="00C25B54">
      <w:pPr>
        <w:jc w:val="both"/>
        <w:rPr>
          <w:lang w:val="fr-FR"/>
        </w:rPr>
      </w:pPr>
      <w:r w:rsidRPr="00AA6911">
        <w:rPr>
          <w:lang w:val="fr-FR"/>
        </w:rPr>
        <w:t xml:space="preserve">Pour </w:t>
      </w:r>
      <w:r w:rsidR="005A7010">
        <w:rPr>
          <w:lang w:val="fr-FR"/>
        </w:rPr>
        <w:t xml:space="preserve">avoir </w:t>
      </w:r>
      <w:r w:rsidRPr="00AA6911">
        <w:rPr>
          <w:lang w:val="fr-FR"/>
        </w:rPr>
        <w:t>branch</w:t>
      </w:r>
      <w:r w:rsidR="005A7010">
        <w:rPr>
          <w:lang w:val="fr-FR"/>
        </w:rPr>
        <w:t>é</w:t>
      </w:r>
      <w:r w:rsidRPr="00AA6911">
        <w:rPr>
          <w:lang w:val="fr-FR"/>
        </w:rPr>
        <w:t xml:space="preserve"> les </w:t>
      </w:r>
      <w:r w:rsidR="0041345E" w:rsidRPr="00CB25B2">
        <w:rPr>
          <w:lang w:val="fr-FR"/>
        </w:rPr>
        <w:t>câbles</w:t>
      </w:r>
      <w:r w:rsidRPr="00CB25B2">
        <w:rPr>
          <w:lang w:val="fr-FR"/>
        </w:rPr>
        <w:t xml:space="preserve"> sur le MINIPAM II, </w:t>
      </w:r>
      <w:r w:rsidR="005A7010">
        <w:rPr>
          <w:lang w:val="fr-FR"/>
        </w:rPr>
        <w:t xml:space="preserve">on </w:t>
      </w:r>
      <w:r w:rsidRPr="00CB25B2">
        <w:rPr>
          <w:lang w:val="fr-FR"/>
        </w:rPr>
        <w:t xml:space="preserve">oriente chaque </w:t>
      </w:r>
      <w:r w:rsidR="005A7010" w:rsidRPr="00CB25B2">
        <w:rPr>
          <w:lang w:val="fr-FR"/>
        </w:rPr>
        <w:t>câble</w:t>
      </w:r>
      <w:r w:rsidRPr="00CB25B2">
        <w:rPr>
          <w:lang w:val="fr-FR"/>
        </w:rPr>
        <w:t xml:space="preserve"> de sorte que le point rouge sur le </w:t>
      </w:r>
      <w:r w:rsidR="0041345E" w:rsidRPr="00CB25B2">
        <w:rPr>
          <w:lang w:val="fr-FR"/>
        </w:rPr>
        <w:t>câble</w:t>
      </w:r>
      <w:r w:rsidRPr="00CB25B2">
        <w:rPr>
          <w:lang w:val="fr-FR"/>
        </w:rPr>
        <w:t xml:space="preserve"> coïncide avec le point rouge sur la prise</w:t>
      </w:r>
      <w:r w:rsidR="0041345E" w:rsidRPr="00B14BF9">
        <w:rPr>
          <w:lang w:val="fr-FR"/>
        </w:rPr>
        <w:t>.</w:t>
      </w:r>
    </w:p>
    <w:p w14:paraId="6512797A" w14:textId="1F13D7F8" w:rsidR="0041345E" w:rsidRPr="00DC573A" w:rsidRDefault="0041345E" w:rsidP="00C25B54">
      <w:pPr>
        <w:pStyle w:val="Paragraphedeliste"/>
        <w:numPr>
          <w:ilvl w:val="0"/>
          <w:numId w:val="1"/>
        </w:numPr>
        <w:jc w:val="both"/>
        <w:rPr>
          <w:b/>
          <w:u w:val="single"/>
          <w:lang w:val="fr-FR"/>
        </w:rPr>
      </w:pPr>
      <w:r w:rsidRPr="00DC573A">
        <w:rPr>
          <w:b/>
          <w:u w:val="single"/>
          <w:lang w:val="fr-FR"/>
        </w:rPr>
        <w:t>Comment faire les mesures</w:t>
      </w:r>
    </w:p>
    <w:p w14:paraId="29FE885D" w14:textId="46B5C473" w:rsidR="0041345E" w:rsidRPr="00A2656D" w:rsidRDefault="00D94789" w:rsidP="00C25B54">
      <w:pPr>
        <w:jc w:val="both"/>
        <w:rPr>
          <w:lang w:val="fr-FR"/>
        </w:rPr>
      </w:pPr>
      <w:r w:rsidRPr="00A2656D">
        <w:rPr>
          <w:lang w:val="fr-FR"/>
        </w:rPr>
        <w:t>Après</w:t>
      </w:r>
      <w:r w:rsidR="005A7010">
        <w:rPr>
          <w:lang w:val="fr-FR"/>
        </w:rPr>
        <w:t xml:space="preserve"> avoir </w:t>
      </w:r>
      <w:r w:rsidR="0041345E" w:rsidRPr="00A2656D">
        <w:rPr>
          <w:lang w:val="fr-FR"/>
        </w:rPr>
        <w:t>branch</w:t>
      </w:r>
      <w:r w:rsidR="005A7010">
        <w:rPr>
          <w:lang w:val="fr-FR"/>
        </w:rPr>
        <w:t>é</w:t>
      </w:r>
      <w:r w:rsidR="0041345E" w:rsidRPr="00A2656D">
        <w:rPr>
          <w:lang w:val="fr-FR"/>
        </w:rPr>
        <w:t xml:space="preserve"> le MINIPAM </w:t>
      </w:r>
      <w:r w:rsidR="00A2656D" w:rsidRPr="00A2656D">
        <w:rPr>
          <w:lang w:val="fr-FR"/>
        </w:rPr>
        <w:t>II</w:t>
      </w:r>
      <w:r w:rsidR="0041345E" w:rsidRPr="00A2656D">
        <w:rPr>
          <w:lang w:val="fr-FR"/>
        </w:rPr>
        <w:t xml:space="preserve">, on peut tout de suite commencer </w:t>
      </w:r>
      <w:r w:rsidRPr="00A2656D">
        <w:rPr>
          <w:lang w:val="fr-FR"/>
        </w:rPr>
        <w:t>à</w:t>
      </w:r>
      <w:r w:rsidR="0041345E" w:rsidRPr="00A2656D">
        <w:rPr>
          <w:lang w:val="fr-FR"/>
        </w:rPr>
        <w:t xml:space="preserve"> faire des mesures. A </w:t>
      </w:r>
      <w:r w:rsidRPr="00A2656D">
        <w:rPr>
          <w:lang w:val="fr-FR"/>
        </w:rPr>
        <w:t>chaque</w:t>
      </w:r>
      <w:r w:rsidR="0041345E" w:rsidRPr="00A2656D">
        <w:rPr>
          <w:lang w:val="fr-FR"/>
        </w:rPr>
        <w:t xml:space="preserve"> fois, le processus et la calibration change suivant le type de mesure </w:t>
      </w:r>
      <w:r w:rsidRPr="00A2656D">
        <w:rPr>
          <w:lang w:val="fr-FR"/>
        </w:rPr>
        <w:t>à</w:t>
      </w:r>
      <w:r w:rsidR="0041345E" w:rsidRPr="00A2656D">
        <w:rPr>
          <w:lang w:val="fr-FR"/>
        </w:rPr>
        <w:t xml:space="preserve"> faire.</w:t>
      </w:r>
    </w:p>
    <w:p w14:paraId="5DF90E7D" w14:textId="0C95CA37" w:rsidR="0041345E" w:rsidRPr="00DC573A" w:rsidRDefault="0041345E" w:rsidP="00C25B54">
      <w:pPr>
        <w:pStyle w:val="Paragraphedeliste"/>
        <w:numPr>
          <w:ilvl w:val="0"/>
          <w:numId w:val="9"/>
        </w:numPr>
        <w:jc w:val="both"/>
        <w:rPr>
          <w:b/>
          <w:lang w:val="fr-FR"/>
        </w:rPr>
      </w:pPr>
      <w:r w:rsidRPr="00DC573A">
        <w:rPr>
          <w:b/>
          <w:lang w:val="fr-FR"/>
        </w:rPr>
        <w:t>Rendement phot</w:t>
      </w:r>
      <w:r w:rsidR="00437ABB" w:rsidRPr="00DC573A">
        <w:rPr>
          <w:b/>
          <w:lang w:val="fr-FR"/>
        </w:rPr>
        <w:t>o</w:t>
      </w:r>
      <w:r w:rsidRPr="00DC573A">
        <w:rPr>
          <w:b/>
          <w:lang w:val="fr-FR"/>
        </w:rPr>
        <w:t>chimique maximal (Fv/Fm)</w:t>
      </w:r>
    </w:p>
    <w:p w14:paraId="7F36A81A" w14:textId="60BD2B7F" w:rsidR="00301913" w:rsidRPr="00A2656D" w:rsidRDefault="0041345E" w:rsidP="00C25B54">
      <w:pPr>
        <w:jc w:val="both"/>
        <w:rPr>
          <w:lang w:val="fr-FR"/>
        </w:rPr>
      </w:pPr>
      <w:r w:rsidRPr="00A2656D">
        <w:rPr>
          <w:lang w:val="fr-FR"/>
        </w:rPr>
        <w:t>Le rendement photochimique maximal (Fv/Fm) est l</w:t>
      </w:r>
      <w:r w:rsidR="005A7010">
        <w:rPr>
          <w:lang w:val="fr-FR"/>
        </w:rPr>
        <w:t>e</w:t>
      </w:r>
      <w:r w:rsidRPr="00A2656D">
        <w:rPr>
          <w:lang w:val="fr-FR"/>
        </w:rPr>
        <w:t xml:space="preserve"> plus facile mais aussi l</w:t>
      </w:r>
      <w:r w:rsidR="005A7010">
        <w:rPr>
          <w:lang w:val="fr-FR"/>
        </w:rPr>
        <w:t>a</w:t>
      </w:r>
      <w:r w:rsidRPr="00A2656D">
        <w:rPr>
          <w:lang w:val="fr-FR"/>
        </w:rPr>
        <w:t xml:space="preserve"> plus importante mesure que fait le MINIPAM II. Fv/Fm est </w:t>
      </w:r>
      <w:r w:rsidR="00A2656D" w:rsidRPr="00A2656D">
        <w:rPr>
          <w:lang w:val="fr-FR"/>
        </w:rPr>
        <w:t>défini</w:t>
      </w:r>
      <w:r w:rsidRPr="00A2656D">
        <w:rPr>
          <w:lang w:val="fr-FR"/>
        </w:rPr>
        <w:t xml:space="preserve"> comme l’efficience du </w:t>
      </w:r>
      <w:r w:rsidR="00D94789" w:rsidRPr="00A2656D">
        <w:rPr>
          <w:lang w:val="fr-FR"/>
        </w:rPr>
        <w:t>photosystème</w:t>
      </w:r>
      <w:r w:rsidRPr="00A2656D">
        <w:rPr>
          <w:lang w:val="fr-FR"/>
        </w:rPr>
        <w:t xml:space="preserve"> II </w:t>
      </w:r>
      <w:r w:rsidR="000053B1">
        <w:rPr>
          <w:lang w:val="fr-FR"/>
        </w:rPr>
        <w:t>à</w:t>
      </w:r>
      <w:r w:rsidRPr="00A2656D">
        <w:rPr>
          <w:lang w:val="fr-FR"/>
        </w:rPr>
        <w:t xml:space="preserve"> utiliser </w:t>
      </w:r>
      <w:r w:rsidR="00D94789" w:rsidRPr="00A2656D">
        <w:rPr>
          <w:lang w:val="fr-FR"/>
        </w:rPr>
        <w:t>l’</w:t>
      </w:r>
      <w:r w:rsidR="00A2656D" w:rsidRPr="00A2656D">
        <w:rPr>
          <w:lang w:val="fr-FR"/>
        </w:rPr>
        <w:t>é</w:t>
      </w:r>
      <w:r w:rsidR="00D94789" w:rsidRPr="00A2656D">
        <w:rPr>
          <w:lang w:val="fr-FR"/>
        </w:rPr>
        <w:t>nergie</w:t>
      </w:r>
      <w:r w:rsidRPr="00A2656D">
        <w:rPr>
          <w:lang w:val="fr-FR"/>
        </w:rPr>
        <w:t xml:space="preserve"> </w:t>
      </w:r>
      <w:r w:rsidR="00D94789" w:rsidRPr="00A2656D">
        <w:rPr>
          <w:lang w:val="fr-FR"/>
        </w:rPr>
        <w:t>captée</w:t>
      </w:r>
      <w:r w:rsidRPr="00A2656D">
        <w:rPr>
          <w:lang w:val="fr-FR"/>
        </w:rPr>
        <w:t xml:space="preserve"> provenant du soleil</w:t>
      </w:r>
      <w:r w:rsidR="00632D03" w:rsidRPr="00A2656D">
        <w:rPr>
          <w:lang w:val="fr-FR"/>
        </w:rPr>
        <w:t xml:space="preserve">. </w:t>
      </w:r>
      <w:r w:rsidR="00D94789" w:rsidRPr="00A2656D">
        <w:rPr>
          <w:lang w:val="fr-FR"/>
        </w:rPr>
        <w:t>Théoriquement</w:t>
      </w:r>
      <w:r w:rsidR="00632D03" w:rsidRPr="00A2656D">
        <w:rPr>
          <w:lang w:val="fr-FR"/>
        </w:rPr>
        <w:t xml:space="preserve">, Fv/Fm donne une valeur entre 0.80-0.83 pour les plantes non </w:t>
      </w:r>
      <w:r w:rsidR="00D94789" w:rsidRPr="00A2656D">
        <w:rPr>
          <w:lang w:val="fr-FR"/>
        </w:rPr>
        <w:t>stressées</w:t>
      </w:r>
      <w:r w:rsidR="00632D03" w:rsidRPr="00A2656D">
        <w:rPr>
          <w:lang w:val="fr-FR"/>
        </w:rPr>
        <w:t xml:space="preserve"> et cette valeur diminue quand une plante est </w:t>
      </w:r>
      <w:r w:rsidR="00D94789" w:rsidRPr="00A2656D">
        <w:rPr>
          <w:lang w:val="fr-FR"/>
        </w:rPr>
        <w:t>stressée</w:t>
      </w:r>
      <w:r w:rsidR="00632D03" w:rsidRPr="00A2656D">
        <w:rPr>
          <w:lang w:val="fr-FR"/>
        </w:rPr>
        <w:t xml:space="preserve">. Mais cette valeur peut être en dessous de cette valeur jusqu’à 0.70 pour certaines </w:t>
      </w:r>
      <w:r w:rsidR="00D94789" w:rsidRPr="00A2656D">
        <w:rPr>
          <w:lang w:val="fr-FR"/>
        </w:rPr>
        <w:t>espèces</w:t>
      </w:r>
      <w:r w:rsidR="00632D03" w:rsidRPr="00A2656D">
        <w:rPr>
          <w:lang w:val="fr-FR"/>
        </w:rPr>
        <w:t xml:space="preserve"> </w:t>
      </w:r>
      <w:r w:rsidR="00D94789" w:rsidRPr="00A2656D">
        <w:rPr>
          <w:lang w:val="fr-FR"/>
        </w:rPr>
        <w:t>même</w:t>
      </w:r>
      <w:r w:rsidR="00632D03" w:rsidRPr="00A2656D">
        <w:rPr>
          <w:lang w:val="fr-FR"/>
        </w:rPr>
        <w:t xml:space="preserve"> quand elles ne sont pas stressées. </w:t>
      </w:r>
      <w:r w:rsidR="009C6E76" w:rsidRPr="00A2656D">
        <w:rPr>
          <w:lang w:val="fr-FR"/>
        </w:rPr>
        <w:t>Pour la mesure</w:t>
      </w:r>
      <w:r w:rsidR="00301913" w:rsidRPr="00A2656D">
        <w:rPr>
          <w:lang w:val="fr-FR"/>
        </w:rPr>
        <w:t> :</w:t>
      </w:r>
    </w:p>
    <w:p w14:paraId="431AF11A" w14:textId="4532F3E4" w:rsidR="00301913" w:rsidRPr="00A2656D" w:rsidRDefault="00301913" w:rsidP="00C25B54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656D">
        <w:rPr>
          <w:lang w:val="fr-FR"/>
        </w:rPr>
        <w:lastRenderedPageBreak/>
        <w:t xml:space="preserve">Adapter la feuille </w:t>
      </w:r>
      <w:r w:rsidR="00D94789" w:rsidRPr="00A2656D">
        <w:rPr>
          <w:lang w:val="fr-FR"/>
        </w:rPr>
        <w:t>à</w:t>
      </w:r>
      <w:r w:rsidRPr="00A2656D">
        <w:rPr>
          <w:lang w:val="fr-FR"/>
        </w:rPr>
        <w:t xml:space="preserve"> mesurer </w:t>
      </w:r>
      <w:r w:rsidR="00A2656D" w:rsidRPr="00A2656D">
        <w:rPr>
          <w:lang w:val="fr-FR"/>
        </w:rPr>
        <w:t xml:space="preserve">à </w:t>
      </w:r>
      <w:r w:rsidRPr="00A2656D">
        <w:rPr>
          <w:lang w:val="fr-FR"/>
        </w:rPr>
        <w:t xml:space="preserve">l’obscurité pendant au moins 30 minutes avec </w:t>
      </w:r>
      <w:r w:rsidR="00CC24ED" w:rsidRPr="00A2656D">
        <w:rPr>
          <w:lang w:val="fr-FR"/>
        </w:rPr>
        <w:t>la pince dark</w:t>
      </w:r>
      <w:r w:rsidRPr="00A2656D">
        <w:rPr>
          <w:lang w:val="fr-FR"/>
        </w:rPr>
        <w:t xml:space="preserve"> </w:t>
      </w:r>
      <w:r w:rsidR="00CC24ED" w:rsidRPr="00A2656D">
        <w:rPr>
          <w:lang w:val="fr-FR"/>
        </w:rPr>
        <w:t xml:space="preserve">leaf clip </w:t>
      </w:r>
      <w:r w:rsidRPr="00A2656D">
        <w:rPr>
          <w:lang w:val="fr-FR"/>
        </w:rPr>
        <w:t>(</w:t>
      </w:r>
      <w:r w:rsidR="00CC24ED" w:rsidRPr="00A2656D">
        <w:rPr>
          <w:lang w:val="fr-FR"/>
        </w:rPr>
        <w:t>Fig.2)</w:t>
      </w:r>
      <w:r w:rsidR="00371C55">
        <w:rPr>
          <w:lang w:val="fr-FR"/>
        </w:rPr>
        <w:t>. Choisir une belle feuille intacte dans le sachet n°1. Une fois le clip mis, laisser la feuille dans le sachet pendant les 30 minutes. Eviter les nervures.</w:t>
      </w:r>
    </w:p>
    <w:p w14:paraId="5AB18332" w14:textId="5196CEA8" w:rsidR="00227FD6" w:rsidRPr="00A2656D" w:rsidRDefault="00D94789" w:rsidP="00C25B54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656D">
        <w:rPr>
          <w:lang w:val="fr-FR"/>
        </w:rPr>
        <w:t>Vérifier</w:t>
      </w:r>
      <w:r w:rsidR="00227FD6" w:rsidRPr="00A2656D">
        <w:rPr>
          <w:lang w:val="fr-FR"/>
        </w:rPr>
        <w:t xml:space="preserve"> si le </w:t>
      </w:r>
      <w:r w:rsidR="005A7010">
        <w:rPr>
          <w:lang w:val="fr-FR"/>
        </w:rPr>
        <w:t>« </w:t>
      </w:r>
      <w:r w:rsidR="00227FD6" w:rsidRPr="00A2656D">
        <w:rPr>
          <w:lang w:val="fr-FR"/>
        </w:rPr>
        <w:t>measuring light</w:t>
      </w:r>
      <w:r w:rsidR="005A7010">
        <w:rPr>
          <w:lang w:val="fr-FR"/>
        </w:rPr>
        <w:t> »</w:t>
      </w:r>
      <w:r w:rsidR="00227FD6" w:rsidRPr="00A2656D">
        <w:rPr>
          <w:lang w:val="fr-FR"/>
        </w:rPr>
        <w:t xml:space="preserve"> est activ</w:t>
      </w:r>
      <w:r w:rsidR="00827B2A" w:rsidRPr="00A2656D">
        <w:rPr>
          <w:lang w:val="fr-FR"/>
        </w:rPr>
        <w:t>é</w:t>
      </w:r>
      <w:r w:rsidR="00227FD6" w:rsidRPr="00A2656D">
        <w:rPr>
          <w:lang w:val="fr-FR"/>
        </w:rPr>
        <w:t>. S’il n’est pas activ</w:t>
      </w:r>
      <w:r w:rsidR="00827B2A" w:rsidRPr="00A2656D">
        <w:rPr>
          <w:lang w:val="fr-FR"/>
        </w:rPr>
        <w:t>é</w:t>
      </w:r>
      <w:r w:rsidR="00227FD6" w:rsidRPr="00A2656D">
        <w:rPr>
          <w:lang w:val="fr-FR"/>
        </w:rPr>
        <w:t xml:space="preserve">, il faut d’abord l’activer et son </w:t>
      </w:r>
      <w:r w:rsidRPr="00A2656D">
        <w:rPr>
          <w:lang w:val="fr-FR"/>
        </w:rPr>
        <w:t>intensité</w:t>
      </w:r>
      <w:r w:rsidR="00227FD6" w:rsidRPr="00A2656D">
        <w:rPr>
          <w:lang w:val="fr-FR"/>
        </w:rPr>
        <w:t xml:space="preserve"> doit </w:t>
      </w:r>
      <w:r w:rsidRPr="00A2656D">
        <w:rPr>
          <w:lang w:val="fr-FR"/>
        </w:rPr>
        <w:t>être</w:t>
      </w:r>
      <w:r w:rsidR="00227FD6" w:rsidRPr="00A2656D">
        <w:rPr>
          <w:lang w:val="fr-FR"/>
        </w:rPr>
        <w:t xml:space="preserve"> trop faible pour stimuler la </w:t>
      </w:r>
      <w:r w:rsidRPr="00A2656D">
        <w:rPr>
          <w:lang w:val="fr-FR"/>
        </w:rPr>
        <w:t>photosynthèse</w:t>
      </w:r>
      <w:r w:rsidR="00227FD6" w:rsidRPr="00A2656D">
        <w:rPr>
          <w:lang w:val="fr-FR"/>
        </w:rPr>
        <w:t xml:space="preserve">. </w:t>
      </w:r>
    </w:p>
    <w:p w14:paraId="5D5629E8" w14:textId="016BA23B" w:rsidR="0022593D" w:rsidRPr="001E540D" w:rsidRDefault="0022593D" w:rsidP="00C25B54">
      <w:pPr>
        <w:pStyle w:val="Paragraphedeliste"/>
        <w:numPr>
          <w:ilvl w:val="0"/>
          <w:numId w:val="4"/>
        </w:numPr>
        <w:jc w:val="both"/>
      </w:pPr>
      <w:r w:rsidRPr="00AD6B02">
        <w:t xml:space="preserve">Measuring light peut </w:t>
      </w:r>
      <w:r w:rsidR="00D94789" w:rsidRPr="001E540D">
        <w:t>être</w:t>
      </w:r>
      <w:r w:rsidRPr="001E540D">
        <w:t xml:space="preserve"> activ</w:t>
      </w:r>
      <w:r w:rsidR="00827B2A" w:rsidRPr="001E540D">
        <w:t>é</w:t>
      </w:r>
      <w:r w:rsidRPr="001E540D">
        <w:t xml:space="preserve"> dans </w:t>
      </w:r>
      <w:r w:rsidRPr="001E540D">
        <w:rPr>
          <w:b/>
        </w:rPr>
        <w:t>Menu→PAM settings→Meas.Light</w:t>
      </w:r>
    </w:p>
    <w:p w14:paraId="50D34B9D" w14:textId="045F1DEC" w:rsidR="0022593D" w:rsidRPr="005A647F" w:rsidRDefault="0022593D" w:rsidP="00C25B54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5A647F">
        <w:rPr>
          <w:lang w:val="fr-FR"/>
        </w:rPr>
        <w:t>Pour changer l’intensit</w:t>
      </w:r>
      <w:r w:rsidR="00827B2A" w:rsidRPr="005A647F">
        <w:rPr>
          <w:lang w:val="fr-FR"/>
        </w:rPr>
        <w:t>é</w:t>
      </w:r>
      <w:r w:rsidRPr="005A647F">
        <w:rPr>
          <w:lang w:val="fr-FR"/>
        </w:rPr>
        <w:t xml:space="preserve"> du Me</w:t>
      </w:r>
      <w:r w:rsidR="00A2656D" w:rsidRPr="00DE357D">
        <w:rPr>
          <w:lang w:val="fr-FR"/>
        </w:rPr>
        <w:t>a</w:t>
      </w:r>
      <w:r w:rsidRPr="005A647F">
        <w:rPr>
          <w:lang w:val="fr-FR"/>
        </w:rPr>
        <w:t xml:space="preserve">suring light, </w:t>
      </w:r>
      <w:r w:rsidRPr="005A647F">
        <w:rPr>
          <w:b/>
          <w:lang w:val="fr-FR"/>
        </w:rPr>
        <w:t>Menu→PAM settings→Meas.Light Sett.→Set</w:t>
      </w:r>
      <w:r w:rsidR="00DE357D" w:rsidRPr="005A647F">
        <w:rPr>
          <w:b/>
          <w:lang w:val="fr-FR"/>
        </w:rPr>
        <w:t xml:space="preserve"> </w:t>
      </w:r>
      <w:r w:rsidR="00DE357D" w:rsidRPr="005A647F">
        <w:rPr>
          <w:lang w:val="fr-FR"/>
        </w:rPr>
        <w:t>(on a choisi une valeur optimal, ne pas modifier)</w:t>
      </w:r>
    </w:p>
    <w:p w14:paraId="4DEC838B" w14:textId="07636F21" w:rsidR="0041345E" w:rsidRDefault="00301913" w:rsidP="00C25B54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656D">
        <w:rPr>
          <w:lang w:val="fr-FR"/>
        </w:rPr>
        <w:t xml:space="preserve">Avec le </w:t>
      </w:r>
      <w:r w:rsidR="00D94789" w:rsidRPr="00A2656D">
        <w:rPr>
          <w:lang w:val="fr-FR"/>
        </w:rPr>
        <w:t>câble</w:t>
      </w:r>
      <w:r w:rsidRPr="00A2656D">
        <w:rPr>
          <w:lang w:val="fr-FR"/>
        </w:rPr>
        <w:t xml:space="preserve"> d</w:t>
      </w:r>
      <w:r w:rsidR="00A2656D">
        <w:rPr>
          <w:lang w:val="fr-FR"/>
        </w:rPr>
        <w:t>e la</w:t>
      </w:r>
      <w:r w:rsidRPr="00A2656D">
        <w:rPr>
          <w:lang w:val="fr-FR"/>
        </w:rPr>
        <w:t xml:space="preserve"> fibre optique (</w:t>
      </w:r>
      <w:r w:rsidR="00827B2A" w:rsidRPr="00A2656D">
        <w:rPr>
          <w:lang w:val="fr-FR"/>
        </w:rPr>
        <w:t>10, figure 1</w:t>
      </w:r>
      <w:r w:rsidRPr="00A2656D">
        <w:rPr>
          <w:lang w:val="fr-FR"/>
        </w:rPr>
        <w:t>) et sans détacher le dark leaf clip</w:t>
      </w:r>
      <w:r w:rsidR="00103A81" w:rsidRPr="00A2656D">
        <w:rPr>
          <w:lang w:val="fr-FR"/>
        </w:rPr>
        <w:t xml:space="preserve">, </w:t>
      </w:r>
      <w:r w:rsidRPr="00A2656D">
        <w:rPr>
          <w:lang w:val="fr-FR"/>
        </w:rPr>
        <w:t xml:space="preserve">bien pincer la feuille </w:t>
      </w:r>
      <w:r w:rsidR="00827B2A" w:rsidRPr="00A2656D">
        <w:rPr>
          <w:lang w:val="fr-FR"/>
        </w:rPr>
        <w:t>à</w:t>
      </w:r>
      <w:r w:rsidRPr="00A2656D">
        <w:rPr>
          <w:lang w:val="fr-FR"/>
        </w:rPr>
        <w:t xml:space="preserve"> l’endroit même o</w:t>
      </w:r>
      <w:r w:rsidR="00827B2A" w:rsidRPr="00A2656D">
        <w:rPr>
          <w:lang w:val="fr-FR"/>
        </w:rPr>
        <w:t>ù</w:t>
      </w:r>
      <w:r w:rsidRPr="00A2656D">
        <w:rPr>
          <w:lang w:val="fr-FR"/>
        </w:rPr>
        <w:t xml:space="preserve"> se tient le dark leaf clip.</w:t>
      </w:r>
      <w:r w:rsidR="00103A81" w:rsidRPr="00A2656D">
        <w:rPr>
          <w:lang w:val="fr-FR"/>
        </w:rPr>
        <w:t xml:space="preserve"> </w:t>
      </w:r>
      <w:r w:rsidR="00A2656D">
        <w:rPr>
          <w:lang w:val="fr-FR"/>
        </w:rPr>
        <w:t>L’</w:t>
      </w:r>
      <w:r w:rsidR="000053B1">
        <w:rPr>
          <w:lang w:val="fr-FR"/>
        </w:rPr>
        <w:t>extrémité</w:t>
      </w:r>
      <w:r w:rsidR="00A2656D">
        <w:rPr>
          <w:lang w:val="fr-FR"/>
        </w:rPr>
        <w:t xml:space="preserve"> </w:t>
      </w:r>
      <w:r w:rsidR="00827B2A" w:rsidRPr="00A2656D">
        <w:rPr>
          <w:lang w:val="fr-FR"/>
        </w:rPr>
        <w:t>d</w:t>
      </w:r>
      <w:r w:rsidR="00A2656D">
        <w:rPr>
          <w:lang w:val="fr-FR"/>
        </w:rPr>
        <w:t>e la</w:t>
      </w:r>
      <w:r w:rsidR="00827B2A" w:rsidRPr="00A2656D">
        <w:rPr>
          <w:lang w:val="fr-FR"/>
        </w:rPr>
        <w:t xml:space="preserve"> fibre optique doit </w:t>
      </w:r>
      <w:r w:rsidR="00A2656D">
        <w:rPr>
          <w:lang w:val="fr-FR"/>
        </w:rPr>
        <w:t>être bien enfoncé jusqu’</w:t>
      </w:r>
      <w:r w:rsidR="00CB25B2">
        <w:rPr>
          <w:lang w:val="fr-FR"/>
        </w:rPr>
        <w:t>à la bu</w:t>
      </w:r>
      <w:r w:rsidR="00A2656D">
        <w:rPr>
          <w:lang w:val="fr-FR"/>
        </w:rPr>
        <w:t>tée du dark leaf clip et r</w:t>
      </w:r>
      <w:r w:rsidR="00827B2A" w:rsidRPr="00A2656D">
        <w:rPr>
          <w:lang w:val="fr-FR"/>
        </w:rPr>
        <w:t xml:space="preserve">ester </w:t>
      </w:r>
      <w:r w:rsidR="00103A81" w:rsidRPr="00A2656D">
        <w:rPr>
          <w:lang w:val="fr-FR"/>
        </w:rPr>
        <w:t xml:space="preserve">perpendiculaire </w:t>
      </w:r>
      <w:r w:rsidR="00827B2A" w:rsidRPr="00A2656D">
        <w:rPr>
          <w:lang w:val="fr-FR"/>
        </w:rPr>
        <w:t>à</w:t>
      </w:r>
      <w:r w:rsidR="00103A81" w:rsidRPr="00A2656D">
        <w:rPr>
          <w:lang w:val="fr-FR"/>
        </w:rPr>
        <w:t xml:space="preserve"> la feuille (90</w:t>
      </w:r>
      <w:r w:rsidR="00103A81" w:rsidRPr="00A2656D">
        <w:rPr>
          <w:vertAlign w:val="superscript"/>
          <w:lang w:val="fr-FR"/>
        </w:rPr>
        <w:t>O</w:t>
      </w:r>
      <w:r w:rsidR="00103A81" w:rsidRPr="00A2656D">
        <w:rPr>
          <w:lang w:val="fr-FR"/>
        </w:rPr>
        <w:t>)</w:t>
      </w:r>
    </w:p>
    <w:p w14:paraId="0CAB03EE" w14:textId="7F2165D2" w:rsidR="00371C55" w:rsidRDefault="00371C55" w:rsidP="00C25B54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Appuyer sur « Rec. » avant de réaliser la mesure. Noter sur un cahier le numéro de la mesure qui s’affiche brièvement en bas de l’écran.</w:t>
      </w:r>
    </w:p>
    <w:p w14:paraId="3F4C2166" w14:textId="3D71A7E8" w:rsidR="00371C55" w:rsidRPr="00A2656D" w:rsidRDefault="00371C55" w:rsidP="00C25B54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Ouvrir le clip en poussant le petit clapet (une fois que la fibre est bien mise !). Attendre quelques secondes que la valeur de F0 se stabilise.</w:t>
      </w:r>
    </w:p>
    <w:p w14:paraId="731FB3C0" w14:textId="36607B21" w:rsidR="00301913" w:rsidRPr="00A2656D" w:rsidRDefault="00301913" w:rsidP="00C25B54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2656D">
        <w:rPr>
          <w:lang w:val="fr-FR"/>
        </w:rPr>
        <w:t>Sur l’appareil, clique</w:t>
      </w:r>
      <w:r w:rsidR="00371C55">
        <w:rPr>
          <w:lang w:val="fr-FR"/>
        </w:rPr>
        <w:t>r</w:t>
      </w:r>
      <w:r w:rsidRPr="00A2656D">
        <w:rPr>
          <w:lang w:val="fr-FR"/>
        </w:rPr>
        <w:t xml:space="preserve"> sur </w:t>
      </w:r>
      <w:r w:rsidR="00D94789" w:rsidRPr="00DC573A">
        <w:rPr>
          <w:b/>
          <w:lang w:val="fr-FR"/>
        </w:rPr>
        <w:t>Fo.Fm</w:t>
      </w:r>
      <w:r w:rsidRPr="00A2656D">
        <w:rPr>
          <w:lang w:val="fr-FR"/>
        </w:rPr>
        <w:t>. Les valeurs vont s</w:t>
      </w:r>
      <w:r w:rsidR="00827B2A" w:rsidRPr="00A2656D">
        <w:rPr>
          <w:lang w:val="fr-FR"/>
        </w:rPr>
        <w:t>’afficher</w:t>
      </w:r>
      <w:r w:rsidRPr="00A2656D">
        <w:rPr>
          <w:lang w:val="fr-FR"/>
        </w:rPr>
        <w:t xml:space="preserve"> sur l’</w:t>
      </w:r>
      <w:r w:rsidR="00D94789" w:rsidRPr="00A2656D">
        <w:rPr>
          <w:lang w:val="fr-FR"/>
        </w:rPr>
        <w:t>écran</w:t>
      </w:r>
      <w:r w:rsidRPr="00A2656D">
        <w:rPr>
          <w:lang w:val="fr-FR"/>
        </w:rPr>
        <w:t xml:space="preserve"> de l’appareil. </w:t>
      </w:r>
    </w:p>
    <w:p w14:paraId="2A31C7AC" w14:textId="52D5BEC2" w:rsidR="00227FD6" w:rsidRPr="005A647F" w:rsidRDefault="00827B2A" w:rsidP="00C25B54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AA6911">
        <w:rPr>
          <w:lang w:val="fr-FR"/>
        </w:rPr>
        <w:t>On obtient</w:t>
      </w:r>
      <w:r w:rsidR="00227FD6" w:rsidRPr="00CB25B2">
        <w:rPr>
          <w:lang w:val="fr-FR"/>
        </w:rPr>
        <w:t>: fluorescence maximale (Fm), Fluorescence minimale</w:t>
      </w:r>
      <w:r w:rsidR="00D94789" w:rsidRPr="00CB25B2">
        <w:rPr>
          <w:lang w:val="fr-FR"/>
        </w:rPr>
        <w:t xml:space="preserve"> </w:t>
      </w:r>
      <w:r w:rsidR="00227FD6" w:rsidRPr="00CB25B2">
        <w:rPr>
          <w:lang w:val="fr-FR"/>
        </w:rPr>
        <w:t>(Fo) et le rendement photochimique</w:t>
      </w:r>
      <w:r w:rsidRPr="00CB25B2">
        <w:rPr>
          <w:lang w:val="fr-FR"/>
        </w:rPr>
        <w:t xml:space="preserve"> maximale</w:t>
      </w:r>
      <w:r w:rsidR="00227FD6" w:rsidRPr="00B14BF9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Fv</m:t>
            </m:r>
          </m:num>
          <m:den>
            <m:r>
              <w:rPr>
                <w:rFonts w:ascii="Cambria Math" w:hAnsi="Cambria Math"/>
                <w:lang w:val="fr-FR"/>
              </w:rPr>
              <m:t>Fm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Fm-Fo</m:t>
            </m:r>
          </m:num>
          <m:den>
            <m:r>
              <w:rPr>
                <w:rFonts w:ascii="Cambria Math" w:hAnsi="Cambria Math"/>
                <w:lang w:val="fr-FR"/>
              </w:rPr>
              <m:t>Fm</m:t>
            </m:r>
          </m:den>
        </m:f>
      </m:oMath>
      <w:r w:rsidR="00227FD6" w:rsidRPr="00AA6911">
        <w:rPr>
          <w:rFonts w:eastAsiaTheme="minorEastAsia"/>
          <w:lang w:val="fr-FR"/>
        </w:rPr>
        <w:t>)</w:t>
      </w:r>
      <w:r w:rsidR="00371C55">
        <w:rPr>
          <w:rFonts w:eastAsiaTheme="minorEastAsia"/>
          <w:lang w:val="fr-FR"/>
        </w:rPr>
        <w:t xml:space="preserve">. Noter la valeur de Fv/Fm. Le clip peut-être enlevant et placer sur un autre échantillon. </w:t>
      </w:r>
    </w:p>
    <w:p w14:paraId="15E3AF21" w14:textId="0F13CA15" w:rsidR="00DE357D" w:rsidRPr="00AA6911" w:rsidRDefault="00DE357D" w:rsidP="00C25B54">
      <w:pPr>
        <w:pStyle w:val="Paragraphedeliste"/>
        <w:jc w:val="both"/>
        <w:rPr>
          <w:lang w:val="fr-FR"/>
        </w:rPr>
      </w:pPr>
      <w:r>
        <w:rPr>
          <w:rFonts w:eastAsiaTheme="minorEastAsia"/>
          <w:lang w:val="fr-FR"/>
        </w:rPr>
        <w:t>La valeur du pulse de lumière saturante est fixée à 5000 PAR pendant 0.8 seconde.</w:t>
      </w:r>
    </w:p>
    <w:p w14:paraId="262FF026" w14:textId="4C7B144E" w:rsidR="00CC24ED" w:rsidRPr="00A2656D" w:rsidRDefault="00CC24ED" w:rsidP="00C25B54">
      <w:pPr>
        <w:jc w:val="both"/>
        <w:rPr>
          <w:lang w:val="fr-FR"/>
        </w:rPr>
      </w:pPr>
      <w:r w:rsidRPr="00A2656D">
        <w:rPr>
          <w:noProof/>
        </w:rPr>
        <w:drawing>
          <wp:inline distT="0" distB="0" distL="0" distR="0" wp14:anchorId="5657F8E7" wp14:editId="07F49169">
            <wp:extent cx="47244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BFCA" w14:textId="5D190A38" w:rsidR="00CC24ED" w:rsidRPr="005A647F" w:rsidRDefault="00CC24ED" w:rsidP="00C25B54">
      <w:pPr>
        <w:jc w:val="both"/>
        <w:rPr>
          <w:lang w:val="fr-FR"/>
        </w:rPr>
      </w:pPr>
      <w:r w:rsidRPr="005A647F">
        <w:rPr>
          <w:lang w:val="fr-FR"/>
        </w:rPr>
        <w:t>Figure 2. Dark leaf clip</w:t>
      </w:r>
    </w:p>
    <w:p w14:paraId="52642313" w14:textId="1F1320EC" w:rsidR="0059417B" w:rsidRPr="00AA6911" w:rsidRDefault="0059417B" w:rsidP="00C25B54">
      <w:pPr>
        <w:jc w:val="both"/>
        <w:rPr>
          <w:rFonts w:ascii="Segoe UI Symbol" w:hAnsi="Segoe UI Symbol"/>
          <w:lang w:val="fr-FR"/>
        </w:rPr>
      </w:pPr>
      <w:bookmarkStart w:id="0" w:name="_GoBack"/>
      <w:bookmarkEnd w:id="0"/>
    </w:p>
    <w:sectPr w:rsidR="0059417B" w:rsidRPr="00AA691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8C58A" w14:textId="77777777" w:rsidR="00CA4FA8" w:rsidRDefault="00CA4FA8" w:rsidP="00CA43D7">
      <w:pPr>
        <w:spacing w:after="0" w:line="240" w:lineRule="auto"/>
      </w:pPr>
      <w:r>
        <w:separator/>
      </w:r>
    </w:p>
  </w:endnote>
  <w:endnote w:type="continuationSeparator" w:id="0">
    <w:p w14:paraId="69B5E267" w14:textId="77777777" w:rsidR="00CA4FA8" w:rsidRDefault="00CA4FA8" w:rsidP="00CA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722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8C595" w14:textId="5B1C1BFD" w:rsidR="00CA43D7" w:rsidRDefault="00CA43D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5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F5D599" w14:textId="77777777" w:rsidR="00CA43D7" w:rsidRDefault="00CA43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60B86" w14:textId="77777777" w:rsidR="00CA4FA8" w:rsidRDefault="00CA4FA8" w:rsidP="00CA43D7">
      <w:pPr>
        <w:spacing w:after="0" w:line="240" w:lineRule="auto"/>
      </w:pPr>
      <w:r>
        <w:separator/>
      </w:r>
    </w:p>
  </w:footnote>
  <w:footnote w:type="continuationSeparator" w:id="0">
    <w:p w14:paraId="687BAE74" w14:textId="77777777" w:rsidR="00CA4FA8" w:rsidRDefault="00CA4FA8" w:rsidP="00CA4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2C69"/>
    <w:multiLevelType w:val="hybridMultilevel"/>
    <w:tmpl w:val="794C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05B1"/>
    <w:multiLevelType w:val="hybridMultilevel"/>
    <w:tmpl w:val="05866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55C9B"/>
    <w:multiLevelType w:val="hybridMultilevel"/>
    <w:tmpl w:val="868C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D2CFB"/>
    <w:multiLevelType w:val="hybridMultilevel"/>
    <w:tmpl w:val="C84E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37852"/>
    <w:multiLevelType w:val="hybridMultilevel"/>
    <w:tmpl w:val="F592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4629A"/>
    <w:multiLevelType w:val="hybridMultilevel"/>
    <w:tmpl w:val="8D78B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E3898"/>
    <w:multiLevelType w:val="hybridMultilevel"/>
    <w:tmpl w:val="9CC0D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150E8"/>
    <w:multiLevelType w:val="hybridMultilevel"/>
    <w:tmpl w:val="2FB466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7A3C09"/>
    <w:multiLevelType w:val="hybridMultilevel"/>
    <w:tmpl w:val="A8A431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665F9"/>
    <w:multiLevelType w:val="hybridMultilevel"/>
    <w:tmpl w:val="AFD4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3415E"/>
    <w:multiLevelType w:val="hybridMultilevel"/>
    <w:tmpl w:val="D60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AD"/>
    <w:rsid w:val="000053B1"/>
    <w:rsid w:val="0004756B"/>
    <w:rsid w:val="000549D6"/>
    <w:rsid w:val="000D4E26"/>
    <w:rsid w:val="00103A81"/>
    <w:rsid w:val="00133349"/>
    <w:rsid w:val="00144A00"/>
    <w:rsid w:val="001563DD"/>
    <w:rsid w:val="00164370"/>
    <w:rsid w:val="0019714F"/>
    <w:rsid w:val="001E540D"/>
    <w:rsid w:val="001E5CDA"/>
    <w:rsid w:val="001F596D"/>
    <w:rsid w:val="0022593D"/>
    <w:rsid w:val="00227FD6"/>
    <w:rsid w:val="00262254"/>
    <w:rsid w:val="00290DA1"/>
    <w:rsid w:val="002E1EDC"/>
    <w:rsid w:val="002F115A"/>
    <w:rsid w:val="00301913"/>
    <w:rsid w:val="003461BC"/>
    <w:rsid w:val="003567DC"/>
    <w:rsid w:val="00356A72"/>
    <w:rsid w:val="00371C55"/>
    <w:rsid w:val="00373D0D"/>
    <w:rsid w:val="00377CA7"/>
    <w:rsid w:val="003F1949"/>
    <w:rsid w:val="0041345E"/>
    <w:rsid w:val="00436D77"/>
    <w:rsid w:val="00437ABB"/>
    <w:rsid w:val="00480028"/>
    <w:rsid w:val="005232D6"/>
    <w:rsid w:val="005669AD"/>
    <w:rsid w:val="0057076D"/>
    <w:rsid w:val="0059417B"/>
    <w:rsid w:val="005A647F"/>
    <w:rsid w:val="005A7010"/>
    <w:rsid w:val="00612EAC"/>
    <w:rsid w:val="00632D03"/>
    <w:rsid w:val="006D5BCC"/>
    <w:rsid w:val="006E3B78"/>
    <w:rsid w:val="006F4BD3"/>
    <w:rsid w:val="00827B2A"/>
    <w:rsid w:val="00847D33"/>
    <w:rsid w:val="00867D1A"/>
    <w:rsid w:val="008764C6"/>
    <w:rsid w:val="008971C3"/>
    <w:rsid w:val="008B2025"/>
    <w:rsid w:val="008C7342"/>
    <w:rsid w:val="0097054D"/>
    <w:rsid w:val="009C6E76"/>
    <w:rsid w:val="00A10539"/>
    <w:rsid w:val="00A227B9"/>
    <w:rsid w:val="00A2656D"/>
    <w:rsid w:val="00A43CB5"/>
    <w:rsid w:val="00AA6911"/>
    <w:rsid w:val="00AB3B3F"/>
    <w:rsid w:val="00AD0DA5"/>
    <w:rsid w:val="00AD6B02"/>
    <w:rsid w:val="00AE53F3"/>
    <w:rsid w:val="00AF55FA"/>
    <w:rsid w:val="00AF6AAD"/>
    <w:rsid w:val="00B14BF9"/>
    <w:rsid w:val="00B67685"/>
    <w:rsid w:val="00C25B54"/>
    <w:rsid w:val="00C27645"/>
    <w:rsid w:val="00C33905"/>
    <w:rsid w:val="00CA43D7"/>
    <w:rsid w:val="00CA4FA8"/>
    <w:rsid w:val="00CB25B2"/>
    <w:rsid w:val="00CC24ED"/>
    <w:rsid w:val="00CC27F4"/>
    <w:rsid w:val="00D7084A"/>
    <w:rsid w:val="00D94789"/>
    <w:rsid w:val="00DA65BB"/>
    <w:rsid w:val="00DC0C07"/>
    <w:rsid w:val="00DC573A"/>
    <w:rsid w:val="00DE357D"/>
    <w:rsid w:val="00E908EC"/>
    <w:rsid w:val="00F5328A"/>
    <w:rsid w:val="00FD1F63"/>
    <w:rsid w:val="00F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DEA4"/>
  <w15:chartTrackingRefBased/>
  <w15:docId w15:val="{CE73EF46-BC1A-47F3-A0BA-4BDF684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9A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27F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6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56D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265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656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265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65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656D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CA4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3D7"/>
  </w:style>
  <w:style w:type="paragraph" w:styleId="Pieddepage">
    <w:name w:val="footer"/>
    <w:basedOn w:val="Normal"/>
    <w:link w:val="PieddepageCar"/>
    <w:uiPriority w:val="99"/>
    <w:unhideWhenUsed/>
    <w:rsid w:val="00CA4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MLeonce</dc:creator>
  <cp:keywords/>
  <dc:description/>
  <cp:lastModifiedBy>Marion Boisseaux</cp:lastModifiedBy>
  <cp:revision>2</cp:revision>
  <cp:lastPrinted>2019-03-08T18:24:00Z</cp:lastPrinted>
  <dcterms:created xsi:type="dcterms:W3CDTF">2021-09-08T18:17:00Z</dcterms:created>
  <dcterms:modified xsi:type="dcterms:W3CDTF">2021-09-08T18:17:00Z</dcterms:modified>
</cp:coreProperties>
</file>