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7F6" w:rsidRPr="000B3A4A" w:rsidRDefault="00DD2969">
      <w:p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Ekonomik Fizibilite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2969" w:rsidRPr="000B3A4A" w:rsidTr="006724DA">
        <w:tc>
          <w:tcPr>
            <w:tcW w:w="3020" w:type="dxa"/>
            <w:shd w:val="clear" w:color="auto" w:fill="8EAADB" w:themeFill="accent1" w:themeFillTint="99"/>
          </w:tcPr>
          <w:p w:rsidR="00DD2969" w:rsidRPr="000B3A4A" w:rsidRDefault="00DD2969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color w:val="FFFFFF" w:themeColor="background1"/>
                <w:sz w:val="24"/>
                <w:szCs w:val="24"/>
              </w:rPr>
              <w:t>Maliyet Kalemi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DD2969" w:rsidRPr="000B3A4A" w:rsidRDefault="00DD2969">
            <w:pPr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8EAADB" w:themeFill="accent1" w:themeFillTint="99"/>
          </w:tcPr>
          <w:p w:rsidR="00DD2969" w:rsidRPr="000B3A4A" w:rsidRDefault="00DD2969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color w:val="FFFFFF" w:themeColor="background1"/>
                <w:sz w:val="24"/>
                <w:szCs w:val="24"/>
              </w:rPr>
              <w:t>Birim Maliyet</w:t>
            </w:r>
          </w:p>
        </w:tc>
      </w:tr>
      <w:tr w:rsidR="00DD2969" w:rsidRPr="000B3A4A" w:rsidTr="006724DA">
        <w:tc>
          <w:tcPr>
            <w:tcW w:w="3020" w:type="dxa"/>
            <w:shd w:val="clear" w:color="auto" w:fill="D9E2F3" w:themeFill="accent1" w:themeFillTint="33"/>
          </w:tcPr>
          <w:p w:rsidR="00DD2969" w:rsidRPr="000B3A4A" w:rsidRDefault="00DD2969">
            <w:pPr>
              <w:rPr>
                <w:b/>
                <w:sz w:val="24"/>
                <w:szCs w:val="24"/>
                <w:u w:val="single"/>
              </w:rPr>
            </w:pPr>
            <w:r w:rsidRPr="000B3A4A">
              <w:rPr>
                <w:b/>
                <w:sz w:val="24"/>
                <w:szCs w:val="24"/>
                <w:u w:val="single"/>
              </w:rPr>
              <w:t>İşçilik Maliyetleri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Yönetici</w:t>
            </w:r>
          </w:p>
          <w:p w:rsidR="002B69F5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Analist</w:t>
            </w:r>
          </w:p>
          <w:p w:rsidR="002B69F5" w:rsidRPr="000B3A4A" w:rsidRDefault="002B69F5">
            <w:pPr>
              <w:rPr>
                <w:b/>
                <w:sz w:val="24"/>
                <w:szCs w:val="24"/>
              </w:rPr>
            </w:pPr>
            <w:proofErr w:type="gramStart"/>
            <w:r w:rsidRPr="000B3A4A">
              <w:rPr>
                <w:b/>
                <w:sz w:val="24"/>
                <w:szCs w:val="24"/>
              </w:rPr>
              <w:t>Yazılımcı(</w:t>
            </w:r>
            <w:proofErr w:type="gramEnd"/>
            <w:r w:rsidRPr="000B3A4A">
              <w:rPr>
                <w:b/>
                <w:sz w:val="24"/>
                <w:szCs w:val="24"/>
              </w:rPr>
              <w:t>2)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2300 TL/Ay</w:t>
            </w:r>
          </w:p>
          <w:p w:rsidR="002B69F5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2860 TL/Ay</w:t>
            </w:r>
          </w:p>
          <w:p w:rsidR="002B69F5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4850 TL/Ay</w:t>
            </w:r>
          </w:p>
        </w:tc>
      </w:tr>
      <w:tr w:rsidR="00DD2969" w:rsidRPr="000B3A4A" w:rsidTr="006724DA">
        <w:tc>
          <w:tcPr>
            <w:tcW w:w="3020" w:type="dxa"/>
            <w:shd w:val="clear" w:color="auto" w:fill="D9E2F3" w:themeFill="accent1" w:themeFillTint="33"/>
          </w:tcPr>
          <w:p w:rsidR="00DD2969" w:rsidRPr="000B3A4A" w:rsidRDefault="00DD2969">
            <w:pPr>
              <w:rPr>
                <w:b/>
                <w:sz w:val="24"/>
                <w:szCs w:val="24"/>
                <w:u w:val="single"/>
              </w:rPr>
            </w:pPr>
            <w:r w:rsidRPr="000B3A4A">
              <w:rPr>
                <w:b/>
                <w:sz w:val="24"/>
                <w:szCs w:val="24"/>
                <w:u w:val="single"/>
              </w:rPr>
              <w:t>Donanım Giderleri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 xml:space="preserve">Laptop </w:t>
            </w:r>
            <w:proofErr w:type="gramStart"/>
            <w:r w:rsidRPr="000B3A4A">
              <w:rPr>
                <w:b/>
                <w:sz w:val="24"/>
                <w:szCs w:val="24"/>
              </w:rPr>
              <w:t>PC</w:t>
            </w:r>
            <w:r w:rsidR="003F6DE7" w:rsidRPr="000B3A4A">
              <w:rPr>
                <w:b/>
                <w:sz w:val="24"/>
                <w:szCs w:val="24"/>
              </w:rPr>
              <w:t>(</w:t>
            </w:r>
            <w:proofErr w:type="gramEnd"/>
            <w:r w:rsidR="003F6DE7" w:rsidRPr="000B3A4A">
              <w:rPr>
                <w:b/>
                <w:sz w:val="24"/>
                <w:szCs w:val="24"/>
              </w:rPr>
              <w:t>2)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12000 TL</w:t>
            </w:r>
          </w:p>
        </w:tc>
      </w:tr>
      <w:tr w:rsidR="00DD2969" w:rsidRPr="000B3A4A" w:rsidTr="006724DA">
        <w:tc>
          <w:tcPr>
            <w:tcW w:w="3020" w:type="dxa"/>
            <w:shd w:val="clear" w:color="auto" w:fill="D9E2F3" w:themeFill="accent1" w:themeFillTint="33"/>
          </w:tcPr>
          <w:p w:rsidR="00DD2969" w:rsidRPr="000B3A4A" w:rsidRDefault="00DD2969">
            <w:pPr>
              <w:rPr>
                <w:b/>
                <w:sz w:val="24"/>
                <w:szCs w:val="24"/>
                <w:u w:val="single"/>
              </w:rPr>
            </w:pPr>
            <w:r w:rsidRPr="000B3A4A">
              <w:rPr>
                <w:b/>
                <w:sz w:val="24"/>
                <w:szCs w:val="24"/>
                <w:u w:val="single"/>
              </w:rPr>
              <w:t>Yazılım Maliyeti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Mobil Uygulama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3750 TL</w:t>
            </w:r>
          </w:p>
        </w:tc>
      </w:tr>
      <w:tr w:rsidR="00DD2969" w:rsidRPr="000B3A4A" w:rsidTr="006724DA">
        <w:tc>
          <w:tcPr>
            <w:tcW w:w="3020" w:type="dxa"/>
            <w:shd w:val="clear" w:color="auto" w:fill="D9E2F3" w:themeFill="accent1" w:themeFillTint="33"/>
          </w:tcPr>
          <w:p w:rsidR="00DD2969" w:rsidRPr="000B3A4A" w:rsidRDefault="00DD2969">
            <w:pPr>
              <w:rPr>
                <w:b/>
                <w:sz w:val="24"/>
                <w:szCs w:val="24"/>
                <w:u w:val="single"/>
              </w:rPr>
            </w:pPr>
            <w:r w:rsidRPr="000B3A4A">
              <w:rPr>
                <w:b/>
                <w:sz w:val="24"/>
                <w:szCs w:val="24"/>
                <w:u w:val="single"/>
              </w:rPr>
              <w:t>Sarf Malzemeleri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Tanıtım Malzemeleri</w:t>
            </w:r>
          </w:p>
          <w:p w:rsidR="002B69F5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Ofis Malzemeleri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1100 TL</w:t>
            </w:r>
          </w:p>
          <w:p w:rsidR="002B69F5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750 TL</w:t>
            </w:r>
          </w:p>
        </w:tc>
      </w:tr>
      <w:tr w:rsidR="00DD2969" w:rsidRPr="000B3A4A" w:rsidTr="006724DA">
        <w:tc>
          <w:tcPr>
            <w:tcW w:w="3020" w:type="dxa"/>
            <w:shd w:val="clear" w:color="auto" w:fill="D9E2F3" w:themeFill="accent1" w:themeFillTint="33"/>
          </w:tcPr>
          <w:p w:rsidR="00DD2969" w:rsidRPr="000B3A4A" w:rsidRDefault="00DD2969">
            <w:pPr>
              <w:rPr>
                <w:b/>
                <w:sz w:val="24"/>
                <w:szCs w:val="24"/>
                <w:u w:val="single"/>
              </w:rPr>
            </w:pPr>
            <w:r w:rsidRPr="000B3A4A">
              <w:rPr>
                <w:b/>
                <w:sz w:val="24"/>
                <w:szCs w:val="24"/>
                <w:u w:val="single"/>
              </w:rPr>
              <w:t>Yasal Harçlar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Uygulamayı Platforma Yükleme Ücreti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850 TL</w:t>
            </w:r>
          </w:p>
        </w:tc>
      </w:tr>
      <w:tr w:rsidR="00DD2969" w:rsidRPr="000B3A4A" w:rsidTr="006724DA">
        <w:tc>
          <w:tcPr>
            <w:tcW w:w="3020" w:type="dxa"/>
            <w:shd w:val="clear" w:color="auto" w:fill="D9E2F3" w:themeFill="accent1" w:themeFillTint="33"/>
          </w:tcPr>
          <w:p w:rsidR="00DD2969" w:rsidRPr="000B3A4A" w:rsidRDefault="00DD2969">
            <w:pPr>
              <w:rPr>
                <w:b/>
                <w:sz w:val="24"/>
                <w:szCs w:val="24"/>
                <w:u w:val="single"/>
              </w:rPr>
            </w:pPr>
            <w:r w:rsidRPr="000B3A4A">
              <w:rPr>
                <w:b/>
                <w:sz w:val="24"/>
                <w:szCs w:val="24"/>
                <w:u w:val="single"/>
              </w:rPr>
              <w:t>Hizmet Bedelleri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Ek Güvenlik Paketi</w:t>
            </w:r>
          </w:p>
          <w:p w:rsidR="002B69F5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Server Kiralama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350 TL/Ay</w:t>
            </w:r>
          </w:p>
          <w:p w:rsidR="002B69F5" w:rsidRPr="000B3A4A" w:rsidRDefault="002B69F5">
            <w:pPr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5360 TL/Ay</w:t>
            </w:r>
          </w:p>
        </w:tc>
      </w:tr>
      <w:tr w:rsidR="00DD2969" w:rsidRPr="000B3A4A" w:rsidTr="006724DA">
        <w:tc>
          <w:tcPr>
            <w:tcW w:w="3020" w:type="dxa"/>
            <w:shd w:val="clear" w:color="auto" w:fill="D9E2F3" w:themeFill="accent1" w:themeFillTint="33"/>
          </w:tcPr>
          <w:p w:rsidR="00DD2969" w:rsidRPr="000B3A4A" w:rsidRDefault="00DD2969">
            <w:pPr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DD2969" w:rsidP="00DD2969">
            <w:pPr>
              <w:jc w:val="right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Toplam (</w:t>
            </w:r>
            <w:r w:rsidR="000B562C">
              <w:rPr>
                <w:b/>
                <w:sz w:val="24"/>
                <w:szCs w:val="24"/>
              </w:rPr>
              <w:t>4</w:t>
            </w:r>
            <w:bookmarkStart w:id="0" w:name="_GoBack"/>
            <w:bookmarkEnd w:id="0"/>
            <w:r w:rsidRPr="000B3A4A">
              <w:rPr>
                <w:b/>
                <w:sz w:val="24"/>
                <w:szCs w:val="24"/>
              </w:rPr>
              <w:t xml:space="preserve"> Ay)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DD2969" w:rsidRPr="000B3A4A" w:rsidRDefault="003F6DE7" w:rsidP="003F6DE7">
            <w:pPr>
              <w:jc w:val="right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51.020 TL/Ay</w:t>
            </w:r>
          </w:p>
        </w:tc>
      </w:tr>
    </w:tbl>
    <w:p w:rsidR="00DD2969" w:rsidRPr="000B3A4A" w:rsidRDefault="00DD2969">
      <w:pPr>
        <w:rPr>
          <w:sz w:val="24"/>
          <w:szCs w:val="24"/>
        </w:rPr>
      </w:pPr>
    </w:p>
    <w:p w:rsidR="003F6DE7" w:rsidRPr="000B3A4A" w:rsidRDefault="003F6DE7" w:rsidP="003F6DE7">
      <w:pPr>
        <w:jc w:val="center"/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Proje için hesaplanan bütçenin 40.000 ile 60.000 arasında olması bekleniyordu.</w:t>
      </w:r>
    </w:p>
    <w:p w:rsidR="003F6DE7" w:rsidRPr="000B3A4A" w:rsidRDefault="003F6DE7" w:rsidP="003F6DE7">
      <w:p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Teknik Fizibilite</w:t>
      </w:r>
    </w:p>
    <w:p w:rsidR="003F6DE7" w:rsidRPr="000B3A4A" w:rsidRDefault="003F6DE7" w:rsidP="003F6DE7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Server hizmeti dışardan kiralama usulü alınacaktır.</w:t>
      </w:r>
    </w:p>
    <w:p w:rsidR="003F6DE7" w:rsidRPr="000B3A4A" w:rsidRDefault="003F6DE7" w:rsidP="003F6DE7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İşlerin hızlı halledilmesi için performans açısından çok iyi olacak iki bilgisayar alınacaktır.</w:t>
      </w:r>
    </w:p>
    <w:p w:rsidR="003F6DE7" w:rsidRPr="000B3A4A" w:rsidRDefault="003F6DE7" w:rsidP="003F6DE7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Yazılım süreci için ihtiyacımız olan tüm donanımlar mevcuttur.</w:t>
      </w:r>
    </w:p>
    <w:p w:rsidR="003F6DE7" w:rsidRPr="000B3A4A" w:rsidRDefault="003F6DE7" w:rsidP="00104563">
      <w:pPr>
        <w:rPr>
          <w:b/>
          <w:sz w:val="24"/>
          <w:szCs w:val="24"/>
        </w:rPr>
      </w:pPr>
      <w:proofErr w:type="spellStart"/>
      <w:r w:rsidRPr="000B3A4A">
        <w:rPr>
          <w:b/>
          <w:sz w:val="24"/>
          <w:szCs w:val="24"/>
        </w:rPr>
        <w:t>Operasyonel</w:t>
      </w:r>
      <w:proofErr w:type="spellEnd"/>
      <w:r w:rsidRPr="000B3A4A">
        <w:rPr>
          <w:b/>
          <w:sz w:val="24"/>
          <w:szCs w:val="24"/>
        </w:rPr>
        <w:t xml:space="preserve"> Fizibilite</w:t>
      </w:r>
    </w:p>
    <w:p w:rsidR="003F6DE7" w:rsidRPr="000B3A4A" w:rsidRDefault="003F6DE7" w:rsidP="003F6DE7">
      <w:pPr>
        <w:pStyle w:val="ListeParagraf"/>
        <w:rPr>
          <w:b/>
          <w:sz w:val="24"/>
          <w:szCs w:val="24"/>
        </w:rPr>
      </w:pPr>
    </w:p>
    <w:p w:rsidR="003F6DE7" w:rsidRPr="000B3A4A" w:rsidRDefault="003F6DE7" w:rsidP="003F6DE7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 xml:space="preserve">Proje sürecimizi kısa vadede sıkıntıya düşürebilecek </w:t>
      </w:r>
      <w:proofErr w:type="spellStart"/>
      <w:r w:rsidRPr="000B3A4A">
        <w:rPr>
          <w:b/>
          <w:sz w:val="24"/>
          <w:szCs w:val="24"/>
        </w:rPr>
        <w:t>operasyonel</w:t>
      </w:r>
      <w:proofErr w:type="spellEnd"/>
      <w:r w:rsidRPr="000B3A4A">
        <w:rPr>
          <w:b/>
          <w:sz w:val="24"/>
          <w:szCs w:val="24"/>
        </w:rPr>
        <w:t xml:space="preserve"> </w:t>
      </w:r>
      <w:r w:rsidR="00104563" w:rsidRPr="000B3A4A">
        <w:rPr>
          <w:b/>
          <w:sz w:val="24"/>
          <w:szCs w:val="24"/>
        </w:rPr>
        <w:t>bir risk söz konusu değildir.</w:t>
      </w:r>
    </w:p>
    <w:p w:rsidR="003F6DE7" w:rsidRPr="000B3A4A" w:rsidRDefault="00104563" w:rsidP="003F6DE7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 xml:space="preserve">Proje sürecimizde yer alan tüm grup üyelerimizin inancı ve </w:t>
      </w:r>
      <w:proofErr w:type="spellStart"/>
      <w:r w:rsidRPr="000B3A4A">
        <w:rPr>
          <w:b/>
          <w:sz w:val="24"/>
          <w:szCs w:val="24"/>
        </w:rPr>
        <w:t>iştirakları</w:t>
      </w:r>
      <w:proofErr w:type="spellEnd"/>
      <w:r w:rsidRPr="000B3A4A">
        <w:rPr>
          <w:b/>
          <w:sz w:val="24"/>
          <w:szCs w:val="24"/>
        </w:rPr>
        <w:t xml:space="preserve"> en üst seviyededir.</w:t>
      </w:r>
    </w:p>
    <w:p w:rsidR="003F6DE7" w:rsidRPr="000B3A4A" w:rsidRDefault="00104563" w:rsidP="003F6DE7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Her bir kullanıcı en az bir iş paketinde sorumlu olması planlanmaktadır.</w:t>
      </w:r>
    </w:p>
    <w:p w:rsidR="00104563" w:rsidRDefault="003F6DE7" w:rsidP="00104563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 xml:space="preserve">Proje sürecimizin </w:t>
      </w:r>
      <w:proofErr w:type="spellStart"/>
      <w:r w:rsidRPr="000B3A4A">
        <w:rPr>
          <w:b/>
          <w:sz w:val="24"/>
          <w:szCs w:val="24"/>
        </w:rPr>
        <w:t>operasyonel</w:t>
      </w:r>
      <w:proofErr w:type="spellEnd"/>
      <w:r w:rsidRPr="000B3A4A">
        <w:rPr>
          <w:b/>
          <w:sz w:val="24"/>
          <w:szCs w:val="24"/>
        </w:rPr>
        <w:t xml:space="preserve"> kontrolünü sağlayabilmek için sürekli kontrol ve raporlama yapılacaktır.</w:t>
      </w:r>
    </w:p>
    <w:p w:rsidR="000B3A4A" w:rsidRPr="000B3A4A" w:rsidRDefault="000B3A4A" w:rsidP="000B3A4A">
      <w:pPr>
        <w:pStyle w:val="ListeParagraf"/>
        <w:rPr>
          <w:b/>
          <w:sz w:val="24"/>
          <w:szCs w:val="24"/>
        </w:rPr>
      </w:pPr>
    </w:p>
    <w:p w:rsidR="00104563" w:rsidRPr="000B3A4A" w:rsidRDefault="00104563" w:rsidP="00104563">
      <w:p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Çizelge Fizibilitesi</w:t>
      </w:r>
    </w:p>
    <w:p w:rsidR="00104563" w:rsidRPr="000B3A4A" w:rsidRDefault="00104563" w:rsidP="00104563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Projenin tamamlanması için belirlenen maksimum süre 3 aydır ve proje sürecimiz de yer alan tüm adımların zamanında bitirilebileceği öngörülmektedir.</w:t>
      </w:r>
    </w:p>
    <w:p w:rsidR="00104563" w:rsidRPr="000B3A4A" w:rsidRDefault="00104563" w:rsidP="00104563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 xml:space="preserve">Çizelgemizin esneklik payı olması itibari </w:t>
      </w:r>
      <w:r w:rsidR="009B0108" w:rsidRPr="000B3A4A">
        <w:rPr>
          <w:b/>
          <w:sz w:val="24"/>
          <w:szCs w:val="24"/>
        </w:rPr>
        <w:t>ile</w:t>
      </w:r>
      <w:r w:rsidRPr="000B3A4A">
        <w:rPr>
          <w:b/>
          <w:sz w:val="24"/>
          <w:szCs w:val="24"/>
        </w:rPr>
        <w:t>, kilometre taşları da kesin olarak tasarlanacaktır.</w:t>
      </w:r>
    </w:p>
    <w:p w:rsidR="00104563" w:rsidRPr="000B3A4A" w:rsidRDefault="00104563" w:rsidP="00104563">
      <w:p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Yasal Fizibilite</w:t>
      </w:r>
    </w:p>
    <w:p w:rsidR="00593BF0" w:rsidRPr="000B3A4A" w:rsidRDefault="00593BF0" w:rsidP="00593BF0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Uygulamanın sağlıklı ve güven içerisinde kullanılması için kişisel bilgilerin girilmesi olacaktır.</w:t>
      </w:r>
    </w:p>
    <w:p w:rsidR="00593BF0" w:rsidRPr="000B3A4A" w:rsidRDefault="00593BF0" w:rsidP="00593BF0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lastRenderedPageBreak/>
        <w:t>Müşterilerin bilgilerinin güvenliği ve mahremiyeti dikkate alınarak</w:t>
      </w:r>
      <w:r w:rsidR="009B0108" w:rsidRPr="000B3A4A">
        <w:rPr>
          <w:b/>
          <w:sz w:val="24"/>
          <w:szCs w:val="24"/>
        </w:rPr>
        <w:t xml:space="preserve"> 128 bit SSL hizmeti kullanılacaktır.</w:t>
      </w:r>
    </w:p>
    <w:p w:rsidR="009B0108" w:rsidRPr="000B3A4A" w:rsidRDefault="009B0108" w:rsidP="00593BF0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Şirketimiz bünyesinde bulunan yönetici tarafından muhasebe işlemleri yürütülecektir.</w:t>
      </w:r>
    </w:p>
    <w:p w:rsidR="009B0108" w:rsidRPr="000B3A4A" w:rsidRDefault="009B0108" w:rsidP="00593BF0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Sor ürün için Patent alınacak ve uygulama platformlarına ücretler yatırılarak yayımlanacaktır.</w:t>
      </w:r>
    </w:p>
    <w:p w:rsidR="009B0108" w:rsidRPr="000B3A4A" w:rsidRDefault="009B0108" w:rsidP="009B0108">
      <w:pPr>
        <w:ind w:left="360"/>
        <w:rPr>
          <w:b/>
          <w:sz w:val="24"/>
          <w:szCs w:val="24"/>
        </w:rPr>
      </w:pPr>
      <w:proofErr w:type="spellStart"/>
      <w:r w:rsidRPr="000B3A4A">
        <w:rPr>
          <w:b/>
          <w:sz w:val="24"/>
          <w:szCs w:val="24"/>
        </w:rPr>
        <w:t>Organizasyonel</w:t>
      </w:r>
      <w:proofErr w:type="spellEnd"/>
      <w:r w:rsidRPr="000B3A4A">
        <w:rPr>
          <w:b/>
          <w:sz w:val="24"/>
          <w:szCs w:val="24"/>
        </w:rPr>
        <w:t xml:space="preserve"> Fizibilite</w:t>
      </w:r>
    </w:p>
    <w:p w:rsidR="009B0108" w:rsidRPr="000B3A4A" w:rsidRDefault="009B0108" w:rsidP="009B0108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Uygulama kendi firmamız bünyesinde tutulacak ve başka firmalara yazılım olarak sunulmayacaktır. Bu sebepten ötürü örgüt kültürü ile bağlantılı riskler ortadan kaldırılmıştır.</w:t>
      </w:r>
    </w:p>
    <w:p w:rsidR="009B0108" w:rsidRPr="000B3A4A" w:rsidRDefault="009B0108" w:rsidP="009B0108">
      <w:pPr>
        <w:pStyle w:val="ListeParagraf"/>
        <w:numPr>
          <w:ilvl w:val="0"/>
          <w:numId w:val="5"/>
        </w:numPr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Proje sürecimizde yer alan kişilerin organizasyon ile ilgili herhangi bir risk oluşturmadığı öngörülebilir.</w:t>
      </w:r>
    </w:p>
    <w:p w:rsidR="009B0108" w:rsidRPr="000B3A4A" w:rsidRDefault="009B0108" w:rsidP="009B0108">
      <w:pPr>
        <w:ind w:left="360"/>
        <w:rPr>
          <w:b/>
          <w:sz w:val="24"/>
          <w:szCs w:val="24"/>
        </w:rPr>
      </w:pPr>
      <w:r w:rsidRPr="000B3A4A">
        <w:rPr>
          <w:b/>
          <w:sz w:val="24"/>
          <w:szCs w:val="24"/>
        </w:rPr>
        <w:t>Fizibilite Çalışmasının Değerlendirilmesi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218"/>
        <w:gridCol w:w="4124"/>
      </w:tblGrid>
      <w:tr w:rsidR="009B5995" w:rsidRPr="000B3A4A" w:rsidTr="006724DA">
        <w:tc>
          <w:tcPr>
            <w:tcW w:w="4531" w:type="dxa"/>
            <w:shd w:val="clear" w:color="auto" w:fill="8EAADB" w:themeFill="accent1" w:themeFillTint="99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0B3A4A">
              <w:rPr>
                <w:b/>
                <w:color w:val="FFFFFF" w:themeColor="background1"/>
                <w:sz w:val="24"/>
                <w:szCs w:val="24"/>
              </w:rPr>
              <w:t>Fizibilite Türü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0B3A4A">
              <w:rPr>
                <w:b/>
                <w:color w:val="FFFFFF" w:themeColor="background1"/>
                <w:sz w:val="24"/>
                <w:szCs w:val="24"/>
              </w:rPr>
              <w:t>Sınıf Ağırlığı</w:t>
            </w:r>
          </w:p>
        </w:tc>
      </w:tr>
      <w:tr w:rsidR="009B5995" w:rsidRPr="000B3A4A" w:rsidTr="006724DA"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Ekonomik</w:t>
            </w:r>
          </w:p>
        </w:tc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0,45</w:t>
            </w:r>
          </w:p>
        </w:tc>
      </w:tr>
      <w:tr w:rsidR="009B5995" w:rsidRPr="000B3A4A" w:rsidTr="006724DA"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Teknik</w:t>
            </w:r>
          </w:p>
        </w:tc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0,10</w:t>
            </w:r>
          </w:p>
        </w:tc>
      </w:tr>
      <w:tr w:rsidR="009B5995" w:rsidRPr="000B3A4A" w:rsidTr="006724DA"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proofErr w:type="spellStart"/>
            <w:r w:rsidRPr="000B3A4A">
              <w:rPr>
                <w:b/>
                <w:sz w:val="24"/>
                <w:szCs w:val="24"/>
              </w:rPr>
              <w:t>Operasyonel</w:t>
            </w:r>
            <w:proofErr w:type="spellEnd"/>
          </w:p>
        </w:tc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0,05</w:t>
            </w:r>
          </w:p>
        </w:tc>
      </w:tr>
      <w:tr w:rsidR="009B5995" w:rsidRPr="000B3A4A" w:rsidTr="006724DA"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Çizelge</w:t>
            </w:r>
          </w:p>
        </w:tc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0,25</w:t>
            </w:r>
          </w:p>
        </w:tc>
      </w:tr>
      <w:tr w:rsidR="009B5995" w:rsidRPr="000B3A4A" w:rsidTr="006724DA"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Yasal</w:t>
            </w:r>
          </w:p>
        </w:tc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0,10</w:t>
            </w:r>
          </w:p>
        </w:tc>
      </w:tr>
      <w:tr w:rsidR="009B5995" w:rsidRPr="000B3A4A" w:rsidTr="006724DA"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proofErr w:type="spellStart"/>
            <w:r w:rsidRPr="000B3A4A">
              <w:rPr>
                <w:b/>
                <w:sz w:val="24"/>
                <w:szCs w:val="24"/>
              </w:rPr>
              <w:t>Organizasyonel</w:t>
            </w:r>
            <w:proofErr w:type="spellEnd"/>
          </w:p>
        </w:tc>
        <w:tc>
          <w:tcPr>
            <w:tcW w:w="4531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0,05</w:t>
            </w:r>
          </w:p>
        </w:tc>
      </w:tr>
    </w:tbl>
    <w:p w:rsidR="009B5995" w:rsidRPr="000B3A4A" w:rsidRDefault="009B5995" w:rsidP="000B3A4A">
      <w:pPr>
        <w:rPr>
          <w:b/>
          <w:sz w:val="24"/>
          <w:szCs w:val="24"/>
        </w:rPr>
      </w:pPr>
    </w:p>
    <w:tbl>
      <w:tblPr>
        <w:tblStyle w:val="TabloKlavuzu"/>
        <w:tblW w:w="10690" w:type="dxa"/>
        <w:tblInd w:w="-782" w:type="dxa"/>
        <w:tblLook w:val="04A0" w:firstRow="1" w:lastRow="0" w:firstColumn="1" w:lastColumn="0" w:noHBand="0" w:noVBand="1"/>
      </w:tblPr>
      <w:tblGrid>
        <w:gridCol w:w="2592"/>
        <w:gridCol w:w="4197"/>
        <w:gridCol w:w="1395"/>
        <w:gridCol w:w="2506"/>
      </w:tblGrid>
      <w:tr w:rsidR="009B5995" w:rsidRPr="000B3A4A" w:rsidTr="006724DA">
        <w:trPr>
          <w:trHeight w:val="341"/>
        </w:trPr>
        <w:tc>
          <w:tcPr>
            <w:tcW w:w="2592" w:type="dxa"/>
            <w:shd w:val="clear" w:color="auto" w:fill="8EAADB" w:themeFill="accent1" w:themeFillTint="99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0B3A4A">
              <w:rPr>
                <w:b/>
                <w:color w:val="FFFFFF" w:themeColor="background1"/>
                <w:sz w:val="24"/>
                <w:szCs w:val="24"/>
              </w:rPr>
              <w:t>Fizibilite Türü</w:t>
            </w:r>
          </w:p>
        </w:tc>
        <w:tc>
          <w:tcPr>
            <w:tcW w:w="4197" w:type="dxa"/>
            <w:shd w:val="clear" w:color="auto" w:fill="8EAADB" w:themeFill="accent1" w:themeFillTint="99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0B3A4A">
              <w:rPr>
                <w:b/>
                <w:color w:val="FFFFFF" w:themeColor="background1"/>
                <w:sz w:val="24"/>
                <w:szCs w:val="24"/>
              </w:rPr>
              <w:t>Açıklama</w:t>
            </w:r>
          </w:p>
        </w:tc>
        <w:tc>
          <w:tcPr>
            <w:tcW w:w="1394" w:type="dxa"/>
            <w:shd w:val="clear" w:color="auto" w:fill="8EAADB" w:themeFill="accent1" w:themeFillTint="99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0B3A4A">
              <w:rPr>
                <w:b/>
                <w:color w:val="FFFFFF" w:themeColor="background1"/>
                <w:sz w:val="24"/>
                <w:szCs w:val="24"/>
              </w:rPr>
              <w:t>Puan</w:t>
            </w:r>
          </w:p>
        </w:tc>
        <w:tc>
          <w:tcPr>
            <w:tcW w:w="2506" w:type="dxa"/>
            <w:shd w:val="clear" w:color="auto" w:fill="8EAADB" w:themeFill="accent1" w:themeFillTint="99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0B3A4A">
              <w:rPr>
                <w:b/>
                <w:color w:val="FFFFFF" w:themeColor="background1"/>
                <w:sz w:val="24"/>
                <w:szCs w:val="24"/>
              </w:rPr>
              <w:t>Ağırlıklı Puan</w:t>
            </w:r>
          </w:p>
        </w:tc>
      </w:tr>
      <w:tr w:rsidR="009B5995" w:rsidRPr="000B3A4A" w:rsidTr="006724DA">
        <w:trPr>
          <w:trHeight w:val="696"/>
        </w:trPr>
        <w:tc>
          <w:tcPr>
            <w:tcW w:w="2592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Ekonomik</w:t>
            </w:r>
          </w:p>
        </w:tc>
        <w:tc>
          <w:tcPr>
            <w:tcW w:w="4197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 xml:space="preserve">Maksimum Bütçeye </w:t>
            </w:r>
            <w:proofErr w:type="gramStart"/>
            <w:r w:rsidRPr="000B3A4A">
              <w:rPr>
                <w:b/>
                <w:sz w:val="24"/>
                <w:szCs w:val="24"/>
              </w:rPr>
              <w:t>Bağlı(</w:t>
            </w:r>
            <w:proofErr w:type="gramEnd"/>
            <w:r w:rsidRPr="000B3A4A">
              <w:rPr>
                <w:b/>
                <w:sz w:val="24"/>
                <w:szCs w:val="24"/>
              </w:rPr>
              <w:t>51020/60000=85,03)</w:t>
            </w:r>
          </w:p>
        </w:tc>
        <w:tc>
          <w:tcPr>
            <w:tcW w:w="1394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0,45*85=38,25</w:t>
            </w:r>
          </w:p>
        </w:tc>
      </w:tr>
      <w:tr w:rsidR="009B5995" w:rsidRPr="000B3A4A" w:rsidTr="006724DA">
        <w:trPr>
          <w:trHeight w:val="1052"/>
        </w:trPr>
        <w:tc>
          <w:tcPr>
            <w:tcW w:w="2592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Teknik</w:t>
            </w:r>
          </w:p>
        </w:tc>
        <w:tc>
          <w:tcPr>
            <w:tcW w:w="4197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Dışarıdan alınacak sunucu hizmetinde oluşacak risklere dikkat edilmeli.</w:t>
            </w:r>
          </w:p>
        </w:tc>
        <w:tc>
          <w:tcPr>
            <w:tcW w:w="1394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0,10*79=7,9</w:t>
            </w:r>
          </w:p>
        </w:tc>
      </w:tr>
      <w:tr w:rsidR="009B5995" w:rsidRPr="000B3A4A" w:rsidTr="006724DA">
        <w:trPr>
          <w:trHeight w:val="1393"/>
        </w:trPr>
        <w:tc>
          <w:tcPr>
            <w:tcW w:w="2592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proofErr w:type="spellStart"/>
            <w:r w:rsidRPr="000B3A4A">
              <w:rPr>
                <w:b/>
                <w:sz w:val="24"/>
                <w:szCs w:val="24"/>
              </w:rPr>
              <w:t>Operasyonel</w:t>
            </w:r>
            <w:proofErr w:type="spellEnd"/>
          </w:p>
        </w:tc>
        <w:tc>
          <w:tcPr>
            <w:tcW w:w="4197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Proje sürecinde yer alan grup üyelerinin görev paylaşımı ve katılımları dağılıma uygundur.</w:t>
            </w:r>
          </w:p>
        </w:tc>
        <w:tc>
          <w:tcPr>
            <w:tcW w:w="1394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92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0,05*92=4,6</w:t>
            </w:r>
          </w:p>
        </w:tc>
      </w:tr>
      <w:tr w:rsidR="009B5995" w:rsidRPr="000B3A4A" w:rsidTr="006724DA">
        <w:trPr>
          <w:trHeight w:val="355"/>
        </w:trPr>
        <w:tc>
          <w:tcPr>
            <w:tcW w:w="2592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Çizelge</w:t>
            </w:r>
          </w:p>
        </w:tc>
        <w:tc>
          <w:tcPr>
            <w:tcW w:w="4197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Özellikle kullanıcı dostu olması ve kişisel istekleri yerine getirilmesi</w:t>
            </w:r>
          </w:p>
        </w:tc>
        <w:tc>
          <w:tcPr>
            <w:tcW w:w="1394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0,25*83=20,75</w:t>
            </w:r>
          </w:p>
        </w:tc>
      </w:tr>
      <w:tr w:rsidR="009B5995" w:rsidRPr="000B3A4A" w:rsidTr="006724DA">
        <w:trPr>
          <w:trHeight w:val="341"/>
        </w:trPr>
        <w:tc>
          <w:tcPr>
            <w:tcW w:w="2592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Yasal</w:t>
            </w:r>
          </w:p>
        </w:tc>
        <w:tc>
          <w:tcPr>
            <w:tcW w:w="4197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Proje sürecimiz tüm adımlarına bağlı kalınarak dikkatle devam ettirilir.</w:t>
            </w:r>
          </w:p>
        </w:tc>
        <w:tc>
          <w:tcPr>
            <w:tcW w:w="1394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0,10*79=7,9</w:t>
            </w:r>
          </w:p>
        </w:tc>
      </w:tr>
      <w:tr w:rsidR="009B5995" w:rsidRPr="000B3A4A" w:rsidTr="006724DA">
        <w:trPr>
          <w:trHeight w:val="355"/>
        </w:trPr>
        <w:tc>
          <w:tcPr>
            <w:tcW w:w="2592" w:type="dxa"/>
            <w:shd w:val="clear" w:color="auto" w:fill="D9E2F3" w:themeFill="accent1" w:themeFillTint="33"/>
          </w:tcPr>
          <w:p w:rsidR="009B5995" w:rsidRPr="000B3A4A" w:rsidRDefault="009B5995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proofErr w:type="spellStart"/>
            <w:r w:rsidRPr="000B3A4A">
              <w:rPr>
                <w:b/>
                <w:sz w:val="24"/>
                <w:szCs w:val="24"/>
              </w:rPr>
              <w:t>Organizasyonel</w:t>
            </w:r>
            <w:proofErr w:type="spellEnd"/>
          </w:p>
        </w:tc>
        <w:tc>
          <w:tcPr>
            <w:tcW w:w="4197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Proje sürecinde yer alan grup üyeleri arasında görev dağılımına bağımlılık ve iletişim en üst seviyededir.</w:t>
            </w:r>
          </w:p>
        </w:tc>
        <w:tc>
          <w:tcPr>
            <w:tcW w:w="1394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:rsidR="009B5995" w:rsidRPr="000B3A4A" w:rsidRDefault="00247FD7" w:rsidP="00AD7E50">
            <w:pPr>
              <w:pStyle w:val="ListeParagraf"/>
              <w:ind w:left="0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0,05*95=4,75</w:t>
            </w:r>
          </w:p>
        </w:tc>
      </w:tr>
      <w:tr w:rsidR="009B5995" w:rsidRPr="000B3A4A" w:rsidTr="006724DA">
        <w:trPr>
          <w:trHeight w:val="341"/>
        </w:trPr>
        <w:tc>
          <w:tcPr>
            <w:tcW w:w="8184" w:type="dxa"/>
            <w:gridSpan w:val="3"/>
            <w:shd w:val="clear" w:color="auto" w:fill="8EAADB" w:themeFill="accent1" w:themeFillTint="99"/>
          </w:tcPr>
          <w:p w:rsidR="009B5995" w:rsidRPr="000B3A4A" w:rsidRDefault="009B5995" w:rsidP="009B5995">
            <w:pPr>
              <w:pStyle w:val="ListeParagraf"/>
              <w:ind w:left="0"/>
              <w:jc w:val="right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2506" w:type="dxa"/>
            <w:shd w:val="clear" w:color="auto" w:fill="8EAADB" w:themeFill="accent1" w:themeFillTint="99"/>
          </w:tcPr>
          <w:p w:rsidR="009B5995" w:rsidRPr="000B3A4A" w:rsidRDefault="00247FD7" w:rsidP="00247FD7">
            <w:pPr>
              <w:pStyle w:val="ListeParagraf"/>
              <w:ind w:left="0" w:firstLine="708"/>
              <w:rPr>
                <w:b/>
                <w:sz w:val="24"/>
                <w:szCs w:val="24"/>
              </w:rPr>
            </w:pPr>
            <w:r w:rsidRPr="000B3A4A">
              <w:rPr>
                <w:b/>
                <w:sz w:val="24"/>
                <w:szCs w:val="24"/>
              </w:rPr>
              <w:t>84,15</w:t>
            </w:r>
          </w:p>
        </w:tc>
      </w:tr>
    </w:tbl>
    <w:p w:rsidR="009B5995" w:rsidRPr="000B3A4A" w:rsidRDefault="009B5995" w:rsidP="00AD7E50">
      <w:pPr>
        <w:pStyle w:val="ListeParagraf"/>
        <w:rPr>
          <w:b/>
          <w:sz w:val="24"/>
          <w:szCs w:val="24"/>
        </w:rPr>
      </w:pPr>
    </w:p>
    <w:sectPr w:rsidR="009B5995" w:rsidRPr="000B3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2872"/>
    <w:multiLevelType w:val="hybridMultilevel"/>
    <w:tmpl w:val="CE44C00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64CC9"/>
    <w:multiLevelType w:val="hybridMultilevel"/>
    <w:tmpl w:val="E1D071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943FB"/>
    <w:multiLevelType w:val="hybridMultilevel"/>
    <w:tmpl w:val="58DC88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9066E"/>
    <w:multiLevelType w:val="hybridMultilevel"/>
    <w:tmpl w:val="B4C439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E5F4E"/>
    <w:multiLevelType w:val="hybridMultilevel"/>
    <w:tmpl w:val="FBE4135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F35E6"/>
    <w:multiLevelType w:val="hybridMultilevel"/>
    <w:tmpl w:val="CFA219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D4F4B"/>
    <w:multiLevelType w:val="hybridMultilevel"/>
    <w:tmpl w:val="6C880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69"/>
    <w:rsid w:val="000B3A4A"/>
    <w:rsid w:val="000B562C"/>
    <w:rsid w:val="00104563"/>
    <w:rsid w:val="00247FD7"/>
    <w:rsid w:val="002B69F5"/>
    <w:rsid w:val="003F6DE7"/>
    <w:rsid w:val="00593BF0"/>
    <w:rsid w:val="006724DA"/>
    <w:rsid w:val="006E6C84"/>
    <w:rsid w:val="009B0108"/>
    <w:rsid w:val="009B2B61"/>
    <w:rsid w:val="009B5995"/>
    <w:rsid w:val="00AD7E50"/>
    <w:rsid w:val="00D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B315"/>
  <w15:chartTrackingRefBased/>
  <w15:docId w15:val="{3FD9EC08-FE30-4295-9D8F-1D5A285C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F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karakaya</dc:creator>
  <cp:keywords/>
  <dc:description/>
  <cp:lastModifiedBy>Mustafa Burak IŞIK</cp:lastModifiedBy>
  <cp:revision>7</cp:revision>
  <dcterms:created xsi:type="dcterms:W3CDTF">2019-04-28T22:09:00Z</dcterms:created>
  <dcterms:modified xsi:type="dcterms:W3CDTF">2019-04-29T09:35:00Z</dcterms:modified>
</cp:coreProperties>
</file>