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2 tables and figure captions</w:t>
      </w:r>
    </w:p>
    <w:p>
      <w:r>
        <w:t>Formatted from existing repository results, numbered in the thesis per-chapter scheme (Table 2.n). Every table traces to a source CSV named in its note. Numbers are rounded only, not recomputed.</w:t>
      </w:r>
    </w:p>
    <w:p>
      <w:pPr>
        <w:pStyle w:val="Heading1"/>
      </w:pPr>
      <w:r>
        <w:t>Chapter 2 main-text tables (Tables 2.1 to 2.8)</w:t>
      </w:r>
    </w:p>
    <w:p>
      <w:pPr>
        <w:pStyle w:val="Heading2"/>
      </w:pPr>
      <w:r>
        <w:t>Table 2.3. Pooled classification accuracy by prediction source (10-class schema).</w:t>
      </w:r>
    </w:p>
    <w:tbl>
      <w:tblPr>
        <w:tblW w:type="auto" w:w="0"/>
        <w:tblLayout w:type="autofit"/>
        <w:tblLook w:firstColumn="1" w:firstRow="1" w:lastColumn="0" w:lastRow="0" w:noHBand="0" w:noVBand="1" w:val="04A0"/>
      </w:tblPr>
      <w:tblGrid>
        <w:gridCol w:w="1234"/>
        <w:gridCol w:w="1234"/>
        <w:gridCol w:w="1234"/>
        <w:gridCol w:w="1234"/>
        <w:gridCol w:w="1234"/>
        <w:gridCol w:w="1234"/>
        <w:gridCol w:w="1234"/>
      </w:tblGrid>
      <w:tr>
        <w:tc>
          <w:tcPr>
            <w:tcW w:type="dxa" w:w="1234"/>
            <w:tcBorders>
              <w:top w:sz="12" w:val="single" w:color="000000"/>
              <w:bottom w:sz="6" w:val="single" w:color="000000"/>
            </w:tcBorders>
          </w:tcPr>
          <w:p>
            <w:pPr>
              <w:jc w:val="left"/>
            </w:pPr>
            <w:r>
              <w:rPr>
                <w:b/>
                <w:sz w:val="16"/>
              </w:rPr>
              <w:t>Source</w:t>
            </w:r>
          </w:p>
        </w:tc>
        <w:tc>
          <w:tcPr>
            <w:tcW w:type="dxa" w:w="1234"/>
            <w:tcBorders>
              <w:top w:sz="12" w:val="single" w:color="000000"/>
              <w:bottom w:sz="6" w:val="single" w:color="000000"/>
            </w:tcBorders>
          </w:tcPr>
          <w:p>
            <w:pPr>
              <w:jc w:val="right"/>
            </w:pPr>
            <w:r>
              <w:rPr>
                <w:b/>
                <w:sz w:val="16"/>
              </w:rPr>
              <w:t>OA</w:t>
            </w:r>
          </w:p>
        </w:tc>
        <w:tc>
          <w:tcPr>
            <w:tcW w:type="dxa" w:w="1234"/>
            <w:tcBorders>
              <w:top w:sz="12" w:val="single" w:color="000000"/>
              <w:bottom w:sz="6" w:val="single" w:color="000000"/>
            </w:tcBorders>
          </w:tcPr>
          <w:p>
            <w:pPr>
              <w:jc w:val="right"/>
            </w:pPr>
            <w:r>
              <w:rPr>
                <w:b/>
                <w:sz w:val="16"/>
              </w:rPr>
              <w:t>Kappa</w:t>
            </w:r>
          </w:p>
        </w:tc>
        <w:tc>
          <w:tcPr>
            <w:tcW w:type="dxa" w:w="1234"/>
            <w:tcBorders>
              <w:top w:sz="12" w:val="single" w:color="000000"/>
              <w:bottom w:sz="6" w:val="single" w:color="000000"/>
            </w:tcBorders>
          </w:tcPr>
          <w:p>
            <w:pPr>
              <w:jc w:val="right"/>
            </w:pPr>
            <w:r>
              <w:rPr>
                <w:b/>
                <w:sz w:val="16"/>
              </w:rPr>
              <w:t>Macro-F1</w:t>
            </w:r>
          </w:p>
        </w:tc>
        <w:tc>
          <w:tcPr>
            <w:tcW w:type="dxa" w:w="1234"/>
            <w:tcBorders>
              <w:top w:sz="12" w:val="single" w:color="000000"/>
              <w:bottom w:sz="6" w:val="single" w:color="000000"/>
            </w:tcBorders>
          </w:tcPr>
          <w:p>
            <w:pPr>
              <w:jc w:val="right"/>
            </w:pPr>
            <w:r>
              <w:rPr>
                <w:b/>
                <w:sz w:val="16"/>
              </w:rPr>
              <w:t>Mean IoU</w:t>
            </w:r>
          </w:p>
        </w:tc>
        <w:tc>
          <w:tcPr>
            <w:tcW w:type="dxa" w:w="1234"/>
            <w:tcBorders>
              <w:top w:sz="12" w:val="single" w:color="000000"/>
              <w:bottom w:sz="6" w:val="single" w:color="000000"/>
            </w:tcBorders>
          </w:tcPr>
          <w:p>
            <w:pPr>
              <w:jc w:val="right"/>
            </w:pPr>
            <w:r>
              <w:rPr>
                <w:b/>
                <w:sz w:val="16"/>
              </w:rPr>
              <w:t>N cells</w:t>
            </w:r>
          </w:p>
        </w:tc>
        <w:tc>
          <w:tcPr>
            <w:tcW w:type="dxa" w:w="1234"/>
            <w:tcBorders>
              <w:top w:sz="12" w:val="single" w:color="000000"/>
              <w:bottom w:sz="6" w:val="single" w:color="000000"/>
            </w:tcBorders>
          </w:tcPr>
          <w:p>
            <w:pPr>
              <w:jc w:val="right"/>
            </w:pPr>
            <w:r>
              <w:rPr>
                <w:b/>
                <w:sz w:val="16"/>
              </w:rPr>
              <w:t>N pixels</w:t>
            </w:r>
          </w:p>
        </w:tc>
      </w:tr>
      <w:tr>
        <w:tc>
          <w:tcPr>
            <w:tcW w:type="dxa" w:w="1234"/>
          </w:tcPr>
          <w:p>
            <w:pPr>
              <w:jc w:val="left"/>
            </w:pPr>
            <w:r>
              <w:rPr>
                <w:sz w:val="16"/>
              </w:rPr>
              <w:t>v2</w:t>
            </w:r>
          </w:p>
        </w:tc>
        <w:tc>
          <w:tcPr>
            <w:tcW w:type="dxa" w:w="1234"/>
          </w:tcPr>
          <w:p>
            <w:pPr>
              <w:jc w:val="right"/>
            </w:pPr>
            <w:r>
              <w:rPr>
                <w:sz w:val="16"/>
              </w:rPr>
              <w:t>0.659</w:t>
            </w:r>
          </w:p>
        </w:tc>
        <w:tc>
          <w:tcPr>
            <w:tcW w:type="dxa" w:w="1234"/>
          </w:tcPr>
          <w:p>
            <w:pPr>
              <w:jc w:val="right"/>
            </w:pPr>
            <w:r>
              <w:rPr>
                <w:sz w:val="16"/>
              </w:rPr>
              <w:t>0.536</w:t>
            </w:r>
          </w:p>
        </w:tc>
        <w:tc>
          <w:tcPr>
            <w:tcW w:type="dxa" w:w="1234"/>
          </w:tcPr>
          <w:p>
            <w:pPr>
              <w:jc w:val="right"/>
            </w:pPr>
            <w:r>
              <w:rPr>
                <w:sz w:val="16"/>
              </w:rPr>
              <w:t>0.383</w:t>
            </w:r>
          </w:p>
        </w:tc>
        <w:tc>
          <w:tcPr>
            <w:tcW w:type="dxa" w:w="1234"/>
          </w:tcPr>
          <w:p>
            <w:pPr>
              <w:jc w:val="right"/>
            </w:pPr>
            <w:r>
              <w:rPr>
                <w:sz w:val="16"/>
              </w:rPr>
              <w:t>0.301</w:t>
            </w:r>
          </w:p>
        </w:tc>
        <w:tc>
          <w:tcPr>
            <w:tcW w:type="dxa" w:w="1234"/>
          </w:tcPr>
          <w:p>
            <w:pPr>
              <w:jc w:val="right"/>
            </w:pPr>
            <w:r>
              <w:rPr>
                <w:sz w:val="16"/>
              </w:rPr>
              <w:t>180</w:t>
            </w:r>
          </w:p>
        </w:tc>
        <w:tc>
          <w:tcPr>
            <w:tcW w:type="dxa" w:w="1234"/>
          </w:tcPr>
          <w:p>
            <w:pPr>
              <w:jc w:val="right"/>
            </w:pPr>
            <w:r>
              <w:rPr>
                <w:sz w:val="16"/>
              </w:rPr>
              <w:t>20,404,977</w:t>
            </w:r>
          </w:p>
        </w:tc>
      </w:tr>
      <w:tr>
        <w:tc>
          <w:tcPr>
            <w:tcW w:type="dxa" w:w="1234"/>
          </w:tcPr>
          <w:p>
            <w:pPr>
              <w:jc w:val="left"/>
            </w:pPr>
            <w:r>
              <w:rPr>
                <w:sz w:val="16"/>
              </w:rPr>
              <w:t>v3</w:t>
            </w:r>
          </w:p>
        </w:tc>
        <w:tc>
          <w:tcPr>
            <w:tcW w:type="dxa" w:w="1234"/>
          </w:tcPr>
          <w:p>
            <w:pPr>
              <w:jc w:val="right"/>
            </w:pPr>
            <w:r>
              <w:rPr>
                <w:sz w:val="16"/>
              </w:rPr>
              <w:t>0.635</w:t>
            </w:r>
          </w:p>
        </w:tc>
        <w:tc>
          <w:tcPr>
            <w:tcW w:type="dxa" w:w="1234"/>
          </w:tcPr>
          <w:p>
            <w:pPr>
              <w:jc w:val="right"/>
            </w:pPr>
            <w:r>
              <w:rPr>
                <w:sz w:val="16"/>
              </w:rPr>
              <w:t>0.514</w:t>
            </w:r>
          </w:p>
        </w:tc>
        <w:tc>
          <w:tcPr>
            <w:tcW w:type="dxa" w:w="1234"/>
          </w:tcPr>
          <w:p>
            <w:pPr>
              <w:jc w:val="right"/>
            </w:pPr>
            <w:r>
              <w:rPr>
                <w:sz w:val="16"/>
              </w:rPr>
              <w:t>0.381</w:t>
            </w:r>
          </w:p>
        </w:tc>
        <w:tc>
          <w:tcPr>
            <w:tcW w:type="dxa" w:w="1234"/>
          </w:tcPr>
          <w:p>
            <w:pPr>
              <w:jc w:val="right"/>
            </w:pPr>
            <w:r>
              <w:rPr>
                <w:sz w:val="16"/>
              </w:rPr>
              <w:t>0.299</w:t>
            </w:r>
          </w:p>
        </w:tc>
        <w:tc>
          <w:tcPr>
            <w:tcW w:type="dxa" w:w="1234"/>
          </w:tcPr>
          <w:p>
            <w:pPr>
              <w:jc w:val="right"/>
            </w:pPr>
            <w:r>
              <w:rPr>
                <w:sz w:val="16"/>
              </w:rPr>
              <w:t>180</w:t>
            </w:r>
          </w:p>
        </w:tc>
        <w:tc>
          <w:tcPr>
            <w:tcW w:type="dxa" w:w="1234"/>
          </w:tcPr>
          <w:p>
            <w:pPr>
              <w:jc w:val="right"/>
            </w:pPr>
            <w:r>
              <w:rPr>
                <w:sz w:val="16"/>
              </w:rPr>
              <w:t>20,404,977</w:t>
            </w:r>
          </w:p>
        </w:tc>
      </w:tr>
      <w:tr>
        <w:tc>
          <w:tcPr>
            <w:tcW w:type="dxa" w:w="1234"/>
          </w:tcPr>
          <w:p>
            <w:pPr>
              <w:jc w:val="left"/>
            </w:pPr>
            <w:r>
              <w:rPr>
                <w:sz w:val="16"/>
              </w:rPr>
              <w:t>v4</w:t>
            </w:r>
          </w:p>
        </w:tc>
        <w:tc>
          <w:tcPr>
            <w:tcW w:type="dxa" w:w="1234"/>
          </w:tcPr>
          <w:p>
            <w:pPr>
              <w:jc w:val="right"/>
            </w:pPr>
            <w:r>
              <w:rPr>
                <w:sz w:val="16"/>
              </w:rPr>
              <w:t>0.245</w:t>
            </w:r>
          </w:p>
        </w:tc>
        <w:tc>
          <w:tcPr>
            <w:tcW w:type="dxa" w:w="1234"/>
          </w:tcPr>
          <w:p>
            <w:pPr>
              <w:jc w:val="right"/>
            </w:pPr>
            <w:r>
              <w:rPr>
                <w:sz w:val="16"/>
              </w:rPr>
              <w:t>0.123</w:t>
            </w:r>
          </w:p>
        </w:tc>
        <w:tc>
          <w:tcPr>
            <w:tcW w:type="dxa" w:w="1234"/>
          </w:tcPr>
          <w:p>
            <w:pPr>
              <w:jc w:val="right"/>
            </w:pPr>
            <w:r>
              <w:rPr>
                <w:sz w:val="16"/>
              </w:rPr>
              <w:t>0.162</w:t>
            </w:r>
          </w:p>
        </w:tc>
        <w:tc>
          <w:tcPr>
            <w:tcW w:type="dxa" w:w="1234"/>
          </w:tcPr>
          <w:p>
            <w:pPr>
              <w:jc w:val="right"/>
            </w:pPr>
            <w:r>
              <w:rPr>
                <w:sz w:val="16"/>
              </w:rPr>
              <w:t>0.096</w:t>
            </w:r>
          </w:p>
        </w:tc>
        <w:tc>
          <w:tcPr>
            <w:tcW w:type="dxa" w:w="1234"/>
          </w:tcPr>
          <w:p>
            <w:pPr>
              <w:jc w:val="right"/>
            </w:pPr>
            <w:r>
              <w:rPr>
                <w:sz w:val="16"/>
              </w:rPr>
              <w:t>180</w:t>
            </w:r>
          </w:p>
        </w:tc>
        <w:tc>
          <w:tcPr>
            <w:tcW w:type="dxa" w:w="1234"/>
          </w:tcPr>
          <w:p>
            <w:pPr>
              <w:jc w:val="right"/>
            </w:pPr>
            <w:r>
              <w:rPr>
                <w:sz w:val="16"/>
              </w:rPr>
              <w:t>20,404,977</w:t>
            </w:r>
          </w:p>
        </w:tc>
      </w:tr>
      <w:tr>
        <w:tc>
          <w:tcPr>
            <w:tcW w:type="dxa" w:w="1234"/>
          </w:tcPr>
          <w:p>
            <w:pPr>
              <w:jc w:val="left"/>
            </w:pPr>
            <w:r>
              <w:rPr>
                <w:sz w:val="16"/>
              </w:rPr>
              <w:t>v5</w:t>
            </w:r>
          </w:p>
        </w:tc>
        <w:tc>
          <w:tcPr>
            <w:tcW w:type="dxa" w:w="1234"/>
          </w:tcPr>
          <w:p>
            <w:pPr>
              <w:jc w:val="right"/>
            </w:pPr>
            <w:r>
              <w:rPr>
                <w:sz w:val="16"/>
              </w:rPr>
              <w:t>0.593</w:t>
            </w:r>
          </w:p>
        </w:tc>
        <w:tc>
          <w:tcPr>
            <w:tcW w:type="dxa" w:w="1234"/>
          </w:tcPr>
          <w:p>
            <w:pPr>
              <w:jc w:val="right"/>
            </w:pPr>
            <w:r>
              <w:rPr>
                <w:sz w:val="16"/>
              </w:rPr>
              <w:t>0.472</w:t>
            </w:r>
          </w:p>
        </w:tc>
        <w:tc>
          <w:tcPr>
            <w:tcW w:type="dxa" w:w="1234"/>
          </w:tcPr>
          <w:p>
            <w:pPr>
              <w:jc w:val="right"/>
            </w:pPr>
            <w:r>
              <w:rPr>
                <w:sz w:val="16"/>
              </w:rPr>
              <w:t>0.365</w:t>
            </w:r>
          </w:p>
        </w:tc>
        <w:tc>
          <w:tcPr>
            <w:tcW w:type="dxa" w:w="1234"/>
          </w:tcPr>
          <w:p>
            <w:pPr>
              <w:jc w:val="right"/>
            </w:pPr>
            <w:r>
              <w:rPr>
                <w:sz w:val="16"/>
              </w:rPr>
              <w:t>0.285</w:t>
            </w:r>
          </w:p>
        </w:tc>
        <w:tc>
          <w:tcPr>
            <w:tcW w:type="dxa" w:w="1234"/>
          </w:tcPr>
          <w:p>
            <w:pPr>
              <w:jc w:val="right"/>
            </w:pPr>
            <w:r>
              <w:rPr>
                <w:sz w:val="16"/>
              </w:rPr>
              <w:t>180</w:t>
            </w:r>
          </w:p>
        </w:tc>
        <w:tc>
          <w:tcPr>
            <w:tcW w:type="dxa" w:w="1234"/>
          </w:tcPr>
          <w:p>
            <w:pPr>
              <w:jc w:val="right"/>
            </w:pPr>
            <w:r>
              <w:rPr>
                <w:sz w:val="16"/>
              </w:rPr>
              <w:t>20,404,977</w:t>
            </w:r>
          </w:p>
        </w:tc>
      </w:tr>
      <w:tr>
        <w:tc>
          <w:tcPr>
            <w:tcW w:type="dxa" w:w="1234"/>
          </w:tcPr>
          <w:p>
            <w:pPr>
              <w:jc w:val="left"/>
            </w:pPr>
            <w:r>
              <w:rPr>
                <w:sz w:val="16"/>
              </w:rPr>
              <w:t>v6</w:t>
            </w:r>
          </w:p>
        </w:tc>
        <w:tc>
          <w:tcPr>
            <w:tcW w:type="dxa" w:w="1234"/>
          </w:tcPr>
          <w:p>
            <w:pPr>
              <w:jc w:val="right"/>
            </w:pPr>
            <w:r>
              <w:rPr>
                <w:sz w:val="16"/>
              </w:rPr>
              <w:t>0.13</w:t>
            </w:r>
          </w:p>
        </w:tc>
        <w:tc>
          <w:tcPr>
            <w:tcW w:type="dxa" w:w="1234"/>
          </w:tcPr>
          <w:p>
            <w:pPr>
              <w:jc w:val="right"/>
            </w:pPr>
            <w:r>
              <w:rPr>
                <w:sz w:val="16"/>
              </w:rPr>
              <w:t>0.04</w:t>
            </w:r>
          </w:p>
        </w:tc>
        <w:tc>
          <w:tcPr>
            <w:tcW w:type="dxa" w:w="1234"/>
          </w:tcPr>
          <w:p>
            <w:pPr>
              <w:jc w:val="right"/>
            </w:pPr>
            <w:r>
              <w:rPr>
                <w:sz w:val="16"/>
              </w:rPr>
              <w:t>0.089</w:t>
            </w:r>
          </w:p>
        </w:tc>
        <w:tc>
          <w:tcPr>
            <w:tcW w:type="dxa" w:w="1234"/>
          </w:tcPr>
          <w:p>
            <w:pPr>
              <w:jc w:val="right"/>
            </w:pPr>
            <w:r>
              <w:rPr>
                <w:sz w:val="16"/>
              </w:rPr>
              <w:t>0.049</w:t>
            </w:r>
          </w:p>
        </w:tc>
        <w:tc>
          <w:tcPr>
            <w:tcW w:type="dxa" w:w="1234"/>
          </w:tcPr>
          <w:p>
            <w:pPr>
              <w:jc w:val="right"/>
            </w:pPr>
            <w:r>
              <w:rPr>
                <w:sz w:val="16"/>
              </w:rPr>
              <w:t>180</w:t>
            </w:r>
          </w:p>
        </w:tc>
        <w:tc>
          <w:tcPr>
            <w:tcW w:type="dxa" w:w="1234"/>
          </w:tcPr>
          <w:p>
            <w:pPr>
              <w:jc w:val="right"/>
            </w:pPr>
            <w:r>
              <w:rPr>
                <w:sz w:val="16"/>
              </w:rPr>
              <w:t>20,404,977</w:t>
            </w:r>
          </w:p>
        </w:tc>
      </w:tr>
      <w:tr>
        <w:tc>
          <w:tcPr>
            <w:tcW w:type="dxa" w:w="1234"/>
            <w:tcBorders>
              <w:bottom w:sz="12" w:val="single" w:color="000000"/>
            </w:tcBorders>
          </w:tcPr>
          <w:p>
            <w:pPr>
              <w:jc w:val="left"/>
            </w:pPr>
            <w:r>
              <w:rPr>
                <w:sz w:val="16"/>
              </w:rPr>
              <w:t>spec_all</w:t>
            </w:r>
          </w:p>
        </w:tc>
        <w:tc>
          <w:tcPr>
            <w:tcW w:type="dxa" w:w="1234"/>
            <w:tcBorders>
              <w:bottom w:sz="12" w:val="single" w:color="000000"/>
            </w:tcBorders>
          </w:tcPr>
          <w:p>
            <w:pPr>
              <w:jc w:val="right"/>
            </w:pPr>
            <w:r>
              <w:rPr>
                <w:sz w:val="16"/>
              </w:rPr>
              <w:t>0.588</w:t>
            </w:r>
          </w:p>
        </w:tc>
        <w:tc>
          <w:tcPr>
            <w:tcW w:type="dxa" w:w="1234"/>
            <w:tcBorders>
              <w:bottom w:sz="12" w:val="single" w:color="000000"/>
            </w:tcBorders>
          </w:tcPr>
          <w:p>
            <w:pPr>
              <w:jc w:val="right"/>
            </w:pPr>
            <w:r>
              <w:rPr>
                <w:sz w:val="16"/>
              </w:rPr>
              <w:t>0.461</w:t>
            </w:r>
          </w:p>
        </w:tc>
        <w:tc>
          <w:tcPr>
            <w:tcW w:type="dxa" w:w="1234"/>
            <w:tcBorders>
              <w:bottom w:sz="12" w:val="single" w:color="000000"/>
            </w:tcBorders>
          </w:tcPr>
          <w:p>
            <w:pPr>
              <w:jc w:val="right"/>
            </w:pPr>
            <w:r>
              <w:rPr>
                <w:sz w:val="16"/>
              </w:rPr>
              <w:t>0.362</w:t>
            </w:r>
          </w:p>
        </w:tc>
        <w:tc>
          <w:tcPr>
            <w:tcW w:type="dxa" w:w="1234"/>
            <w:tcBorders>
              <w:bottom w:sz="12" w:val="single" w:color="000000"/>
            </w:tcBorders>
          </w:tcPr>
          <w:p>
            <w:pPr>
              <w:jc w:val="right"/>
            </w:pPr>
            <w:r>
              <w:rPr>
                <w:sz w:val="16"/>
              </w:rPr>
              <w:t>0.275</w:t>
            </w:r>
          </w:p>
        </w:tc>
        <w:tc>
          <w:tcPr>
            <w:tcW w:type="dxa" w:w="1234"/>
            <w:tcBorders>
              <w:bottom w:sz="12" w:val="single" w:color="000000"/>
            </w:tcBorders>
          </w:tcPr>
          <w:p>
            <w:pPr>
              <w:jc w:val="right"/>
            </w:pPr>
            <w:r>
              <w:rPr>
                <w:sz w:val="16"/>
              </w:rPr>
              <w:t>168</w:t>
            </w:r>
          </w:p>
        </w:tc>
        <w:tc>
          <w:tcPr>
            <w:tcW w:type="dxa" w:w="1234"/>
            <w:tcBorders>
              <w:bottom w:sz="12" w:val="single" w:color="000000"/>
            </w:tcBorders>
          </w:tcPr>
          <w:p>
            <w:pPr>
              <w:jc w:val="right"/>
            </w:pPr>
            <w:r>
              <w:rPr>
                <w:sz w:val="16"/>
              </w:rPr>
              <w:t>18,756,059</w:t>
            </w:r>
          </w:p>
        </w:tc>
      </w:tr>
    </w:tbl>
    <w:p>
      <w:r>
        <w:rPr>
          <w:i/>
          <w:sz w:val="16"/>
        </w:rPr>
        <w:t>Note. Pooled across the five NAIP brackets, 10-class schema, adjudicated interpreted reference. Embedding variants v2 to v6 pool 180 cells; spec_all pools 168 cells, since 12 spec_all rasters are entirely nodata in the out-of-sample brackets, so the embedding and spectral pooled columns rest on different cell sets. Accuracies rounded to 3 decimals. Source: reports/spectral_composite_classified_maps/comparison/overall_comparison.csv (bracket = pooled).</w:t>
      </w:r>
    </w:p>
    <w:p/>
    <w:p>
      <w:pPr>
        <w:pStyle w:val="Heading2"/>
      </w:pPr>
      <w:r>
        <w:t>Table 2.4. Overall accuracy by source and temporal bracket (10-class schema).</w:t>
      </w:r>
    </w:p>
    <w:tbl>
      <w:tblPr>
        <w:tblW w:type="auto" w:w="0"/>
        <w:tblLayout w:type="autofit"/>
        <w:tblLook w:firstColumn="1" w:firstRow="1" w:lastColumn="0" w:lastRow="0" w:noHBand="0" w:noVBand="1" w:val="04A0"/>
      </w:tblPr>
      <w:tblGrid>
        <w:gridCol w:w="1234"/>
        <w:gridCol w:w="1234"/>
        <w:gridCol w:w="1234"/>
        <w:gridCol w:w="1234"/>
        <w:gridCol w:w="1234"/>
        <w:gridCol w:w="1234"/>
        <w:gridCol w:w="1234"/>
      </w:tblGrid>
      <w:tr>
        <w:tc>
          <w:tcPr>
            <w:tcW w:type="dxa" w:w="1234"/>
            <w:tcBorders>
              <w:top w:sz="12" w:val="single" w:color="000000"/>
              <w:bottom w:sz="6" w:val="single" w:color="000000"/>
            </w:tcBorders>
          </w:tcPr>
          <w:p>
            <w:pPr>
              <w:jc w:val="left"/>
            </w:pPr>
            <w:r>
              <w:rPr>
                <w:b/>
                <w:sz w:val="16"/>
              </w:rPr>
              <w:t>Source</w:t>
            </w:r>
          </w:p>
        </w:tc>
        <w:tc>
          <w:tcPr>
            <w:tcW w:type="dxa" w:w="1234"/>
            <w:tcBorders>
              <w:top w:sz="12" w:val="single" w:color="000000"/>
              <w:bottom w:sz="6" w:val="single" w:color="000000"/>
            </w:tcBorders>
          </w:tcPr>
          <w:p>
            <w:pPr>
              <w:jc w:val="right"/>
            </w:pPr>
            <w:r>
              <w:rPr>
                <w:b/>
                <w:sz w:val="16"/>
              </w:rPr>
              <w:t>2017-2019</w:t>
            </w:r>
          </w:p>
        </w:tc>
        <w:tc>
          <w:tcPr>
            <w:tcW w:type="dxa" w:w="1234"/>
            <w:tcBorders>
              <w:top w:sz="12" w:val="single" w:color="000000"/>
              <w:bottom w:sz="6" w:val="single" w:color="000000"/>
            </w:tcBorders>
          </w:tcPr>
          <w:p>
            <w:pPr>
              <w:jc w:val="right"/>
            </w:pPr>
            <w:r>
              <w:rPr>
                <w:b/>
                <w:sz w:val="16"/>
              </w:rPr>
              <w:t>2018-2020 (control)</w:t>
            </w:r>
          </w:p>
        </w:tc>
        <w:tc>
          <w:tcPr>
            <w:tcW w:type="dxa" w:w="1234"/>
            <w:tcBorders>
              <w:top w:sz="12" w:val="single" w:color="000000"/>
              <w:bottom w:sz="6" w:val="single" w:color="000000"/>
            </w:tcBorders>
          </w:tcPr>
          <w:p>
            <w:pPr>
              <w:jc w:val="right"/>
            </w:pPr>
            <w:r>
              <w:rPr>
                <w:b/>
                <w:sz w:val="16"/>
              </w:rPr>
              <w:t>2019-2021</w:t>
            </w:r>
          </w:p>
        </w:tc>
        <w:tc>
          <w:tcPr>
            <w:tcW w:type="dxa" w:w="1234"/>
            <w:tcBorders>
              <w:top w:sz="12" w:val="single" w:color="000000"/>
              <w:bottom w:sz="6" w:val="single" w:color="000000"/>
            </w:tcBorders>
          </w:tcPr>
          <w:p>
            <w:pPr>
              <w:jc w:val="right"/>
            </w:pPr>
            <w:r>
              <w:rPr>
                <w:b/>
                <w:sz w:val="16"/>
              </w:rPr>
              <w:t>2020-2022</w:t>
            </w:r>
          </w:p>
        </w:tc>
        <w:tc>
          <w:tcPr>
            <w:tcW w:type="dxa" w:w="1234"/>
            <w:tcBorders>
              <w:top w:sz="12" w:val="single" w:color="000000"/>
              <w:bottom w:sz="6" w:val="single" w:color="000000"/>
            </w:tcBorders>
          </w:tcPr>
          <w:p>
            <w:pPr>
              <w:jc w:val="right"/>
            </w:pPr>
            <w:r>
              <w:rPr>
                <w:b/>
                <w:sz w:val="16"/>
              </w:rPr>
              <w:t>2021-2023</w:t>
            </w:r>
          </w:p>
        </w:tc>
        <w:tc>
          <w:tcPr>
            <w:tcW w:type="dxa" w:w="1234"/>
            <w:tcBorders>
              <w:top w:sz="12" w:val="single" w:color="000000"/>
              <w:bottom w:sz="6" w:val="single" w:color="000000"/>
            </w:tcBorders>
          </w:tcPr>
          <w:p>
            <w:pPr>
              <w:jc w:val="right"/>
            </w:pPr>
            <w:r>
              <w:rPr>
                <w:b/>
                <w:sz w:val="16"/>
              </w:rPr>
              <w:t>Pooled</w:t>
            </w:r>
          </w:p>
        </w:tc>
      </w:tr>
      <w:tr>
        <w:tc>
          <w:tcPr>
            <w:tcW w:type="dxa" w:w="1234"/>
          </w:tcPr>
          <w:p>
            <w:pPr>
              <w:jc w:val="left"/>
            </w:pPr>
            <w:r>
              <w:rPr>
                <w:sz w:val="16"/>
              </w:rPr>
              <w:t>v2</w:t>
            </w:r>
          </w:p>
        </w:tc>
        <w:tc>
          <w:tcPr>
            <w:tcW w:type="dxa" w:w="1234"/>
          </w:tcPr>
          <w:p>
            <w:pPr>
              <w:jc w:val="right"/>
            </w:pPr>
            <w:r>
              <w:rPr>
                <w:sz w:val="16"/>
              </w:rPr>
              <w:t>0.651</w:t>
            </w:r>
          </w:p>
        </w:tc>
        <w:tc>
          <w:tcPr>
            <w:tcW w:type="dxa" w:w="1234"/>
          </w:tcPr>
          <w:p>
            <w:pPr>
              <w:jc w:val="right"/>
            </w:pPr>
            <w:r>
              <w:rPr>
                <w:sz w:val="16"/>
              </w:rPr>
              <w:t>0.717</w:t>
            </w:r>
          </w:p>
        </w:tc>
        <w:tc>
          <w:tcPr>
            <w:tcW w:type="dxa" w:w="1234"/>
          </w:tcPr>
          <w:p>
            <w:pPr>
              <w:jc w:val="right"/>
            </w:pPr>
            <w:r>
              <w:rPr>
                <w:sz w:val="16"/>
              </w:rPr>
              <w:t>0.608</w:t>
            </w:r>
          </w:p>
        </w:tc>
        <w:tc>
          <w:tcPr>
            <w:tcW w:type="dxa" w:w="1234"/>
          </w:tcPr>
          <w:p>
            <w:pPr>
              <w:jc w:val="right"/>
            </w:pPr>
            <w:r>
              <w:rPr>
                <w:sz w:val="16"/>
              </w:rPr>
              <w:t>0.601</w:t>
            </w:r>
          </w:p>
        </w:tc>
        <w:tc>
          <w:tcPr>
            <w:tcW w:type="dxa" w:w="1234"/>
          </w:tcPr>
          <w:p>
            <w:pPr>
              <w:jc w:val="right"/>
            </w:pPr>
            <w:r>
              <w:rPr>
                <w:sz w:val="16"/>
              </w:rPr>
              <w:t>0.72</w:t>
            </w:r>
          </w:p>
        </w:tc>
        <w:tc>
          <w:tcPr>
            <w:tcW w:type="dxa" w:w="1234"/>
          </w:tcPr>
          <w:p>
            <w:pPr>
              <w:jc w:val="right"/>
            </w:pPr>
            <w:r>
              <w:rPr>
                <w:sz w:val="16"/>
              </w:rPr>
              <w:t>0.659</w:t>
            </w:r>
          </w:p>
        </w:tc>
      </w:tr>
      <w:tr>
        <w:tc>
          <w:tcPr>
            <w:tcW w:type="dxa" w:w="1234"/>
          </w:tcPr>
          <w:p>
            <w:pPr>
              <w:jc w:val="left"/>
            </w:pPr>
            <w:r>
              <w:rPr>
                <w:sz w:val="16"/>
              </w:rPr>
              <w:t>v3</w:t>
            </w:r>
          </w:p>
        </w:tc>
        <w:tc>
          <w:tcPr>
            <w:tcW w:type="dxa" w:w="1234"/>
          </w:tcPr>
          <w:p>
            <w:pPr>
              <w:jc w:val="right"/>
            </w:pPr>
            <w:r>
              <w:rPr>
                <w:sz w:val="16"/>
              </w:rPr>
              <w:t>0.587</w:t>
            </w:r>
          </w:p>
        </w:tc>
        <w:tc>
          <w:tcPr>
            <w:tcW w:type="dxa" w:w="1234"/>
          </w:tcPr>
          <w:p>
            <w:pPr>
              <w:jc w:val="right"/>
            </w:pPr>
            <w:r>
              <w:rPr>
                <w:sz w:val="16"/>
              </w:rPr>
              <w:t>0.698</w:t>
            </w:r>
          </w:p>
        </w:tc>
        <w:tc>
          <w:tcPr>
            <w:tcW w:type="dxa" w:w="1234"/>
          </w:tcPr>
          <w:p>
            <w:pPr>
              <w:jc w:val="right"/>
            </w:pPr>
            <w:r>
              <w:rPr>
                <w:sz w:val="16"/>
              </w:rPr>
              <w:t>0.605</w:t>
            </w:r>
          </w:p>
        </w:tc>
        <w:tc>
          <w:tcPr>
            <w:tcW w:type="dxa" w:w="1234"/>
          </w:tcPr>
          <w:p>
            <w:pPr>
              <w:jc w:val="right"/>
            </w:pPr>
            <w:r>
              <w:rPr>
                <w:sz w:val="16"/>
              </w:rPr>
              <w:t>0.632</w:t>
            </w:r>
          </w:p>
        </w:tc>
        <w:tc>
          <w:tcPr>
            <w:tcW w:type="dxa" w:w="1234"/>
          </w:tcPr>
          <w:p>
            <w:pPr>
              <w:jc w:val="right"/>
            </w:pPr>
            <w:r>
              <w:rPr>
                <w:sz w:val="16"/>
              </w:rPr>
              <w:t>0.654</w:t>
            </w:r>
          </w:p>
        </w:tc>
        <w:tc>
          <w:tcPr>
            <w:tcW w:type="dxa" w:w="1234"/>
          </w:tcPr>
          <w:p>
            <w:pPr>
              <w:jc w:val="right"/>
            </w:pPr>
            <w:r>
              <w:rPr>
                <w:sz w:val="16"/>
              </w:rPr>
              <w:t>0.635</w:t>
            </w:r>
          </w:p>
        </w:tc>
      </w:tr>
      <w:tr>
        <w:tc>
          <w:tcPr>
            <w:tcW w:type="dxa" w:w="1234"/>
          </w:tcPr>
          <w:p>
            <w:pPr>
              <w:jc w:val="left"/>
            </w:pPr>
            <w:r>
              <w:rPr>
                <w:sz w:val="16"/>
              </w:rPr>
              <w:t>v4</w:t>
            </w:r>
          </w:p>
        </w:tc>
        <w:tc>
          <w:tcPr>
            <w:tcW w:type="dxa" w:w="1234"/>
          </w:tcPr>
          <w:p>
            <w:pPr>
              <w:jc w:val="right"/>
            </w:pPr>
            <w:r>
              <w:rPr>
                <w:sz w:val="16"/>
              </w:rPr>
              <w:t>0.084</w:t>
            </w:r>
          </w:p>
        </w:tc>
        <w:tc>
          <w:tcPr>
            <w:tcW w:type="dxa" w:w="1234"/>
          </w:tcPr>
          <w:p>
            <w:pPr>
              <w:jc w:val="right"/>
            </w:pPr>
            <w:r>
              <w:rPr>
                <w:sz w:val="16"/>
              </w:rPr>
              <w:t>0.634</w:t>
            </w:r>
          </w:p>
        </w:tc>
        <w:tc>
          <w:tcPr>
            <w:tcW w:type="dxa" w:w="1234"/>
          </w:tcPr>
          <w:p>
            <w:pPr>
              <w:jc w:val="right"/>
            </w:pPr>
            <w:r>
              <w:rPr>
                <w:sz w:val="16"/>
              </w:rPr>
              <w:t>0.285</w:t>
            </w:r>
          </w:p>
        </w:tc>
        <w:tc>
          <w:tcPr>
            <w:tcW w:type="dxa" w:w="1234"/>
          </w:tcPr>
          <w:p>
            <w:pPr>
              <w:jc w:val="right"/>
            </w:pPr>
            <w:r>
              <w:rPr>
                <w:sz w:val="16"/>
              </w:rPr>
              <w:t>0.066</w:t>
            </w:r>
          </w:p>
        </w:tc>
        <w:tc>
          <w:tcPr>
            <w:tcW w:type="dxa" w:w="1234"/>
          </w:tcPr>
          <w:p>
            <w:pPr>
              <w:jc w:val="right"/>
            </w:pPr>
            <w:r>
              <w:rPr>
                <w:sz w:val="16"/>
              </w:rPr>
              <w:t>0.158</w:t>
            </w:r>
          </w:p>
        </w:tc>
        <w:tc>
          <w:tcPr>
            <w:tcW w:type="dxa" w:w="1234"/>
          </w:tcPr>
          <w:p>
            <w:pPr>
              <w:jc w:val="right"/>
            </w:pPr>
            <w:r>
              <w:rPr>
                <w:sz w:val="16"/>
              </w:rPr>
              <w:t>0.245</w:t>
            </w:r>
          </w:p>
        </w:tc>
      </w:tr>
      <w:tr>
        <w:tc>
          <w:tcPr>
            <w:tcW w:type="dxa" w:w="1234"/>
          </w:tcPr>
          <w:p>
            <w:pPr>
              <w:jc w:val="left"/>
            </w:pPr>
            <w:r>
              <w:rPr>
                <w:sz w:val="16"/>
              </w:rPr>
              <w:t>v5</w:t>
            </w:r>
          </w:p>
        </w:tc>
        <w:tc>
          <w:tcPr>
            <w:tcW w:type="dxa" w:w="1234"/>
          </w:tcPr>
          <w:p>
            <w:pPr>
              <w:jc w:val="right"/>
            </w:pPr>
            <w:r>
              <w:rPr>
                <w:sz w:val="16"/>
              </w:rPr>
              <w:t>0.591</w:t>
            </w:r>
          </w:p>
        </w:tc>
        <w:tc>
          <w:tcPr>
            <w:tcW w:type="dxa" w:w="1234"/>
          </w:tcPr>
          <w:p>
            <w:pPr>
              <w:jc w:val="right"/>
            </w:pPr>
            <w:r>
              <w:rPr>
                <w:sz w:val="16"/>
              </w:rPr>
              <w:t>0.647</w:t>
            </w:r>
          </w:p>
        </w:tc>
        <w:tc>
          <w:tcPr>
            <w:tcW w:type="dxa" w:w="1234"/>
          </w:tcPr>
          <w:p>
            <w:pPr>
              <w:jc w:val="right"/>
            </w:pPr>
            <w:r>
              <w:rPr>
                <w:sz w:val="16"/>
              </w:rPr>
              <w:t>0.548</w:t>
            </w:r>
          </w:p>
        </w:tc>
        <w:tc>
          <w:tcPr>
            <w:tcW w:type="dxa" w:w="1234"/>
          </w:tcPr>
          <w:p>
            <w:pPr>
              <w:jc w:val="right"/>
            </w:pPr>
            <w:r>
              <w:rPr>
                <w:sz w:val="16"/>
              </w:rPr>
              <w:t>0.521</w:t>
            </w:r>
          </w:p>
        </w:tc>
        <w:tc>
          <w:tcPr>
            <w:tcW w:type="dxa" w:w="1234"/>
          </w:tcPr>
          <w:p>
            <w:pPr>
              <w:jc w:val="right"/>
            </w:pPr>
            <w:r>
              <w:rPr>
                <w:sz w:val="16"/>
              </w:rPr>
              <w:t>0.659</w:t>
            </w:r>
          </w:p>
        </w:tc>
        <w:tc>
          <w:tcPr>
            <w:tcW w:type="dxa" w:w="1234"/>
          </w:tcPr>
          <w:p>
            <w:pPr>
              <w:jc w:val="right"/>
            </w:pPr>
            <w:r>
              <w:rPr>
                <w:sz w:val="16"/>
              </w:rPr>
              <w:t>0.593</w:t>
            </w:r>
          </w:p>
        </w:tc>
      </w:tr>
      <w:tr>
        <w:tc>
          <w:tcPr>
            <w:tcW w:type="dxa" w:w="1234"/>
          </w:tcPr>
          <w:p>
            <w:pPr>
              <w:jc w:val="left"/>
            </w:pPr>
            <w:r>
              <w:rPr>
                <w:sz w:val="16"/>
              </w:rPr>
              <w:t>v6</w:t>
            </w:r>
          </w:p>
        </w:tc>
        <w:tc>
          <w:tcPr>
            <w:tcW w:type="dxa" w:w="1234"/>
          </w:tcPr>
          <w:p>
            <w:pPr>
              <w:jc w:val="right"/>
            </w:pPr>
            <w:r>
              <w:rPr>
                <w:sz w:val="16"/>
              </w:rPr>
              <w:t>0.165</w:t>
            </w:r>
          </w:p>
        </w:tc>
        <w:tc>
          <w:tcPr>
            <w:tcW w:type="dxa" w:w="1234"/>
          </w:tcPr>
          <w:p>
            <w:pPr>
              <w:jc w:val="right"/>
            </w:pPr>
            <w:r>
              <w:rPr>
                <w:sz w:val="16"/>
              </w:rPr>
              <w:t>0.193</w:t>
            </w:r>
          </w:p>
        </w:tc>
        <w:tc>
          <w:tcPr>
            <w:tcW w:type="dxa" w:w="1234"/>
          </w:tcPr>
          <w:p>
            <w:pPr>
              <w:jc w:val="right"/>
            </w:pPr>
            <w:r>
              <w:rPr>
                <w:sz w:val="16"/>
              </w:rPr>
              <w:t>0.071</w:t>
            </w:r>
          </w:p>
        </w:tc>
        <w:tc>
          <w:tcPr>
            <w:tcW w:type="dxa" w:w="1234"/>
          </w:tcPr>
          <w:p>
            <w:pPr>
              <w:jc w:val="right"/>
            </w:pPr>
            <w:r>
              <w:rPr>
                <w:sz w:val="16"/>
              </w:rPr>
              <w:t>0.141</w:t>
            </w:r>
          </w:p>
        </w:tc>
        <w:tc>
          <w:tcPr>
            <w:tcW w:type="dxa" w:w="1234"/>
          </w:tcPr>
          <w:p>
            <w:pPr>
              <w:jc w:val="right"/>
            </w:pPr>
            <w:r>
              <w:rPr>
                <w:sz w:val="16"/>
              </w:rPr>
              <w:t>0.079</w:t>
            </w:r>
          </w:p>
        </w:tc>
        <w:tc>
          <w:tcPr>
            <w:tcW w:type="dxa" w:w="1234"/>
          </w:tcPr>
          <w:p>
            <w:pPr>
              <w:jc w:val="right"/>
            </w:pPr>
            <w:r>
              <w:rPr>
                <w:sz w:val="16"/>
              </w:rPr>
              <w:t>0.13</w:t>
            </w:r>
          </w:p>
        </w:tc>
      </w:tr>
      <w:tr>
        <w:tc>
          <w:tcPr>
            <w:tcW w:type="dxa" w:w="1234"/>
            <w:tcBorders>
              <w:bottom w:sz="12" w:val="single" w:color="000000"/>
            </w:tcBorders>
          </w:tcPr>
          <w:p>
            <w:pPr>
              <w:jc w:val="left"/>
            </w:pPr>
            <w:r>
              <w:rPr>
                <w:sz w:val="16"/>
              </w:rPr>
              <w:t>spec_all</w:t>
            </w:r>
          </w:p>
        </w:tc>
        <w:tc>
          <w:tcPr>
            <w:tcW w:type="dxa" w:w="1234"/>
            <w:tcBorders>
              <w:bottom w:sz="12" w:val="single" w:color="000000"/>
            </w:tcBorders>
          </w:tcPr>
          <w:p>
            <w:pPr>
              <w:jc w:val="right"/>
            </w:pPr>
            <w:r>
              <w:rPr>
                <w:sz w:val="16"/>
              </w:rPr>
              <w:t>0.521</w:t>
            </w:r>
          </w:p>
        </w:tc>
        <w:tc>
          <w:tcPr>
            <w:tcW w:type="dxa" w:w="1234"/>
            <w:tcBorders>
              <w:bottom w:sz="12" w:val="single" w:color="000000"/>
            </w:tcBorders>
          </w:tcPr>
          <w:p>
            <w:pPr>
              <w:jc w:val="right"/>
            </w:pPr>
            <w:r>
              <w:rPr>
                <w:sz w:val="16"/>
              </w:rPr>
              <w:t>0.693</w:t>
            </w:r>
          </w:p>
        </w:tc>
        <w:tc>
          <w:tcPr>
            <w:tcW w:type="dxa" w:w="1234"/>
            <w:tcBorders>
              <w:bottom w:sz="12" w:val="single" w:color="000000"/>
            </w:tcBorders>
          </w:tcPr>
          <w:p>
            <w:pPr>
              <w:jc w:val="right"/>
            </w:pPr>
            <w:r>
              <w:rPr>
                <w:sz w:val="16"/>
              </w:rPr>
              <w:t>0.548</w:t>
            </w:r>
          </w:p>
        </w:tc>
        <w:tc>
          <w:tcPr>
            <w:tcW w:type="dxa" w:w="1234"/>
            <w:tcBorders>
              <w:bottom w:sz="12" w:val="single" w:color="000000"/>
            </w:tcBorders>
          </w:tcPr>
          <w:p>
            <w:pPr>
              <w:jc w:val="right"/>
            </w:pPr>
            <w:r>
              <w:rPr>
                <w:sz w:val="16"/>
              </w:rPr>
              <w:t>0.659</w:t>
            </w:r>
          </w:p>
        </w:tc>
        <w:tc>
          <w:tcPr>
            <w:tcW w:type="dxa" w:w="1234"/>
            <w:tcBorders>
              <w:bottom w:sz="12" w:val="single" w:color="000000"/>
            </w:tcBorders>
          </w:tcPr>
          <w:p>
            <w:pPr>
              <w:jc w:val="right"/>
            </w:pPr>
            <w:r>
              <w:rPr>
                <w:sz w:val="16"/>
              </w:rPr>
              <w:t>0.513</w:t>
            </w:r>
          </w:p>
        </w:tc>
        <w:tc>
          <w:tcPr>
            <w:tcW w:type="dxa" w:w="1234"/>
            <w:tcBorders>
              <w:bottom w:sz="12" w:val="single" w:color="000000"/>
            </w:tcBorders>
          </w:tcPr>
          <w:p>
            <w:pPr>
              <w:jc w:val="right"/>
            </w:pPr>
            <w:r>
              <w:rPr>
                <w:sz w:val="16"/>
              </w:rPr>
              <w:t>0.588</w:t>
            </w:r>
          </w:p>
        </w:tc>
      </w:tr>
    </w:tbl>
    <w:p>
      <w:r>
        <w:rPr>
          <w:i/>
          <w:sz w:val="16"/>
        </w:rPr>
        <w:t>Note. Overall accuracy (OA) per source and NAIP bracket, 10-class schema, adjudicated reference. The 2018-2020 bracket is the in-sample control (training window). Brackets use disjoint 36-cell sets, so a bracket-to-bracket difference confounds temporal transfer with cell composition, and these are five independent assessments, not a controlled transfer curve. Embeddings use 36 cells per bracket (180 pooled); spec_all uses 36, 36, 34, 32, and 30 cells across the brackets (168 pooled). OA rounded to 3 decimals. Source: overall_comparison.csv. The tidy CSV adds kappa and n_cells per bracket.</w:t>
      </w:r>
    </w:p>
    <w:p/>
    <w:p>
      <w:pPr>
        <w:pStyle w:val="Heading2"/>
      </w:pPr>
      <w:r>
        <w:t>Table 2.5. Per-class F1 by prediction source (10-class schema, pooled).</w:t>
      </w:r>
    </w:p>
    <w:tbl>
      <w:tblPr>
        <w:tblW w:type="auto" w:w="0"/>
        <w:tblLayout w:type="autofit"/>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Borders>
              <w:top w:sz="12" w:val="single" w:color="000000"/>
              <w:bottom w:sz="6" w:val="single" w:color="000000"/>
            </w:tcBorders>
          </w:tcPr>
          <w:p>
            <w:pPr>
              <w:jc w:val="left"/>
            </w:pPr>
            <w:r>
              <w:rPr>
                <w:b/>
                <w:sz w:val="16"/>
              </w:rPr>
              <w:t>Class</w:t>
            </w:r>
          </w:p>
        </w:tc>
        <w:tc>
          <w:tcPr>
            <w:tcW w:type="dxa" w:w="960"/>
            <w:tcBorders>
              <w:top w:sz="12" w:val="single" w:color="000000"/>
              <w:bottom w:sz="6" w:val="single" w:color="000000"/>
            </w:tcBorders>
          </w:tcPr>
          <w:p>
            <w:pPr>
              <w:jc w:val="right"/>
            </w:pPr>
            <w:r>
              <w:rPr>
                <w:b/>
                <w:sz w:val="16"/>
              </w:rPr>
              <w:t>v2</w:t>
            </w:r>
          </w:p>
        </w:tc>
        <w:tc>
          <w:tcPr>
            <w:tcW w:type="dxa" w:w="960"/>
            <w:tcBorders>
              <w:top w:sz="12" w:val="single" w:color="000000"/>
              <w:bottom w:sz="6" w:val="single" w:color="000000"/>
            </w:tcBorders>
          </w:tcPr>
          <w:p>
            <w:pPr>
              <w:jc w:val="right"/>
            </w:pPr>
            <w:r>
              <w:rPr>
                <w:b/>
                <w:sz w:val="16"/>
              </w:rPr>
              <w:t>v3</w:t>
            </w:r>
          </w:p>
        </w:tc>
        <w:tc>
          <w:tcPr>
            <w:tcW w:type="dxa" w:w="960"/>
            <w:tcBorders>
              <w:top w:sz="12" w:val="single" w:color="000000"/>
              <w:bottom w:sz="6" w:val="single" w:color="000000"/>
            </w:tcBorders>
          </w:tcPr>
          <w:p>
            <w:pPr>
              <w:jc w:val="right"/>
            </w:pPr>
            <w:r>
              <w:rPr>
                <w:b/>
                <w:sz w:val="16"/>
              </w:rPr>
              <w:t>v4</w:t>
            </w:r>
          </w:p>
        </w:tc>
        <w:tc>
          <w:tcPr>
            <w:tcW w:type="dxa" w:w="960"/>
            <w:tcBorders>
              <w:top w:sz="12" w:val="single" w:color="000000"/>
              <w:bottom w:sz="6" w:val="single" w:color="000000"/>
            </w:tcBorders>
          </w:tcPr>
          <w:p>
            <w:pPr>
              <w:jc w:val="right"/>
            </w:pPr>
            <w:r>
              <w:rPr>
                <w:b/>
                <w:sz w:val="16"/>
              </w:rPr>
              <w:t>v5</w:t>
            </w:r>
          </w:p>
        </w:tc>
        <w:tc>
          <w:tcPr>
            <w:tcW w:type="dxa" w:w="960"/>
            <w:tcBorders>
              <w:top w:sz="12" w:val="single" w:color="000000"/>
              <w:bottom w:sz="6" w:val="single" w:color="000000"/>
            </w:tcBorders>
          </w:tcPr>
          <w:p>
            <w:pPr>
              <w:jc w:val="right"/>
            </w:pPr>
            <w:r>
              <w:rPr>
                <w:b/>
                <w:sz w:val="16"/>
              </w:rPr>
              <w:t>v6</w:t>
            </w:r>
          </w:p>
        </w:tc>
        <w:tc>
          <w:tcPr>
            <w:tcW w:type="dxa" w:w="960"/>
            <w:tcBorders>
              <w:top w:sz="12" w:val="single" w:color="000000"/>
              <w:bottom w:sz="6" w:val="single" w:color="000000"/>
            </w:tcBorders>
          </w:tcPr>
          <w:p>
            <w:pPr>
              <w:jc w:val="right"/>
            </w:pPr>
            <w:r>
              <w:rPr>
                <w:b/>
                <w:sz w:val="16"/>
              </w:rPr>
              <w:t>spec_all</w:t>
            </w:r>
          </w:p>
        </w:tc>
        <w:tc>
          <w:tcPr>
            <w:tcW w:type="dxa" w:w="960"/>
            <w:tcBorders>
              <w:top w:sz="12" w:val="single" w:color="000000"/>
              <w:bottom w:sz="6" w:val="single" w:color="000000"/>
            </w:tcBorders>
          </w:tcPr>
          <w:p>
            <w:pPr>
              <w:jc w:val="right"/>
            </w:pPr>
            <w:r>
              <w:rPr>
                <w:b/>
                <w:sz w:val="16"/>
              </w:rPr>
              <w:t>Support (emb, 180)</w:t>
            </w:r>
          </w:p>
        </w:tc>
        <w:tc>
          <w:tcPr>
            <w:tcW w:type="dxa" w:w="960"/>
            <w:tcBorders>
              <w:top w:sz="12" w:val="single" w:color="000000"/>
              <w:bottom w:sz="6" w:val="single" w:color="000000"/>
            </w:tcBorders>
          </w:tcPr>
          <w:p>
            <w:pPr>
              <w:jc w:val="right"/>
            </w:pPr>
            <w:r>
              <w:rPr>
                <w:b/>
                <w:sz w:val="16"/>
              </w:rPr>
              <w:t>Support (spec, 168)</w:t>
            </w:r>
          </w:p>
        </w:tc>
      </w:tr>
      <w:tr>
        <w:tc>
          <w:tcPr>
            <w:tcW w:type="dxa" w:w="960"/>
          </w:tcPr>
          <w:p>
            <w:pPr>
              <w:jc w:val="left"/>
            </w:pPr>
            <w:r>
              <w:rPr>
                <w:sz w:val="16"/>
              </w:rPr>
              <w:t>Harvest</w:t>
            </w:r>
          </w:p>
        </w:tc>
        <w:tc>
          <w:tcPr>
            <w:tcW w:type="dxa" w:w="960"/>
          </w:tcPr>
          <w:p>
            <w:pPr>
              <w:jc w:val="right"/>
            </w:pPr>
            <w:r>
              <w:rPr>
                <w:sz w:val="16"/>
              </w:rPr>
              <w:t>0.119</w:t>
            </w:r>
          </w:p>
        </w:tc>
        <w:tc>
          <w:tcPr>
            <w:tcW w:type="dxa" w:w="960"/>
          </w:tcPr>
          <w:p>
            <w:pPr>
              <w:jc w:val="right"/>
            </w:pPr>
            <w:r>
              <w:rPr>
                <w:sz w:val="16"/>
              </w:rPr>
              <w:t>0.083</w:t>
            </w:r>
          </w:p>
        </w:tc>
        <w:tc>
          <w:tcPr>
            <w:tcW w:type="dxa" w:w="960"/>
          </w:tcPr>
          <w:p>
            <w:pPr>
              <w:jc w:val="right"/>
            </w:pPr>
            <w:r>
              <w:rPr>
                <w:sz w:val="16"/>
              </w:rPr>
              <w:t>0.146</w:t>
            </w:r>
          </w:p>
        </w:tc>
        <w:tc>
          <w:tcPr>
            <w:tcW w:type="dxa" w:w="960"/>
          </w:tcPr>
          <w:p>
            <w:pPr>
              <w:jc w:val="right"/>
            </w:pPr>
            <w:r>
              <w:rPr>
                <w:sz w:val="16"/>
              </w:rPr>
              <w:t>0.041</w:t>
            </w:r>
          </w:p>
        </w:tc>
        <w:tc>
          <w:tcPr>
            <w:tcW w:type="dxa" w:w="960"/>
          </w:tcPr>
          <w:p>
            <w:pPr>
              <w:jc w:val="right"/>
            </w:pPr>
            <w:r>
              <w:rPr>
                <w:sz w:val="16"/>
              </w:rPr>
              <w:t>0.023</w:t>
            </w:r>
          </w:p>
        </w:tc>
        <w:tc>
          <w:tcPr>
            <w:tcW w:type="dxa" w:w="960"/>
          </w:tcPr>
          <w:p>
            <w:pPr>
              <w:jc w:val="right"/>
            </w:pPr>
            <w:r>
              <w:rPr>
                <w:sz w:val="16"/>
              </w:rPr>
              <w:t>0.102</w:t>
            </w:r>
          </w:p>
        </w:tc>
        <w:tc>
          <w:tcPr>
            <w:tcW w:type="dxa" w:w="960"/>
          </w:tcPr>
          <w:p>
            <w:pPr>
              <w:jc w:val="right"/>
            </w:pPr>
            <w:r>
              <w:rPr>
                <w:sz w:val="16"/>
              </w:rPr>
              <w:t>232,769</w:t>
            </w:r>
          </w:p>
        </w:tc>
        <w:tc>
          <w:tcPr>
            <w:tcW w:type="dxa" w:w="960"/>
          </w:tcPr>
          <w:p>
            <w:pPr>
              <w:jc w:val="right"/>
            </w:pPr>
            <w:r>
              <w:rPr>
                <w:sz w:val="16"/>
              </w:rPr>
              <w:t>201,530</w:t>
            </w:r>
          </w:p>
        </w:tc>
      </w:tr>
      <w:tr>
        <w:tc>
          <w:tcPr>
            <w:tcW w:type="dxa" w:w="960"/>
          </w:tcPr>
          <w:p>
            <w:pPr>
              <w:jc w:val="left"/>
            </w:pPr>
            <w:r>
              <w:rPr>
                <w:sz w:val="16"/>
              </w:rPr>
              <w:t>Development</w:t>
            </w:r>
          </w:p>
        </w:tc>
        <w:tc>
          <w:tcPr>
            <w:tcW w:type="dxa" w:w="960"/>
          </w:tcPr>
          <w:p>
            <w:pPr>
              <w:jc w:val="right"/>
            </w:pPr>
            <w:r>
              <w:rPr>
                <w:sz w:val="16"/>
              </w:rPr>
              <w:t>0.018</w:t>
            </w:r>
          </w:p>
        </w:tc>
        <w:tc>
          <w:tcPr>
            <w:tcW w:type="dxa" w:w="960"/>
          </w:tcPr>
          <w:p>
            <w:pPr>
              <w:jc w:val="right"/>
            </w:pPr>
            <w:r>
              <w:rPr>
                <w:sz w:val="16"/>
              </w:rPr>
              <w:t>0.007</w:t>
            </w:r>
          </w:p>
        </w:tc>
        <w:tc>
          <w:tcPr>
            <w:tcW w:type="dxa" w:w="960"/>
          </w:tcPr>
          <w:p>
            <w:pPr>
              <w:jc w:val="right"/>
            </w:pPr>
            <w:r>
              <w:rPr>
                <w:sz w:val="16"/>
              </w:rPr>
              <w:t>0.005</w:t>
            </w:r>
          </w:p>
        </w:tc>
        <w:tc>
          <w:tcPr>
            <w:tcW w:type="dxa" w:w="960"/>
          </w:tcPr>
          <w:p>
            <w:pPr>
              <w:jc w:val="right"/>
            </w:pPr>
            <w:r>
              <w:rPr>
                <w:sz w:val="16"/>
              </w:rPr>
              <w:t>0.006</w:t>
            </w:r>
          </w:p>
        </w:tc>
        <w:tc>
          <w:tcPr>
            <w:tcW w:type="dxa" w:w="960"/>
          </w:tcPr>
          <w:p>
            <w:pPr>
              <w:jc w:val="right"/>
            </w:pPr>
            <w:r>
              <w:rPr>
                <w:sz w:val="16"/>
              </w:rPr>
              <w:t>0.004</w:t>
            </w:r>
          </w:p>
        </w:tc>
        <w:tc>
          <w:tcPr>
            <w:tcW w:type="dxa" w:w="960"/>
          </w:tcPr>
          <w:p>
            <w:pPr>
              <w:jc w:val="right"/>
            </w:pPr>
            <w:r>
              <w:rPr>
                <w:sz w:val="16"/>
              </w:rPr>
              <w:t>0.007</w:t>
            </w:r>
          </w:p>
        </w:tc>
        <w:tc>
          <w:tcPr>
            <w:tcW w:type="dxa" w:w="960"/>
          </w:tcPr>
          <w:p>
            <w:pPr>
              <w:jc w:val="right"/>
            </w:pPr>
            <w:r>
              <w:rPr>
                <w:sz w:val="16"/>
              </w:rPr>
              <w:t>12,596</w:t>
            </w:r>
          </w:p>
        </w:tc>
        <w:tc>
          <w:tcPr>
            <w:tcW w:type="dxa" w:w="960"/>
          </w:tcPr>
          <w:p>
            <w:pPr>
              <w:jc w:val="right"/>
            </w:pPr>
            <w:r>
              <w:rPr>
                <w:sz w:val="16"/>
              </w:rPr>
              <w:t>12,421</w:t>
            </w:r>
          </w:p>
        </w:tc>
      </w:tr>
      <w:tr>
        <w:tc>
          <w:tcPr>
            <w:tcW w:type="dxa" w:w="960"/>
          </w:tcPr>
          <w:p>
            <w:pPr>
              <w:jc w:val="left"/>
            </w:pPr>
            <w:r>
              <w:rPr>
                <w:sz w:val="16"/>
              </w:rPr>
              <w:t>Forest</w:t>
            </w:r>
          </w:p>
        </w:tc>
        <w:tc>
          <w:tcPr>
            <w:tcW w:type="dxa" w:w="960"/>
          </w:tcPr>
          <w:p>
            <w:pPr>
              <w:jc w:val="right"/>
            </w:pPr>
            <w:r>
              <w:rPr>
                <w:sz w:val="16"/>
              </w:rPr>
              <w:t>0.793</w:t>
            </w:r>
          </w:p>
        </w:tc>
        <w:tc>
          <w:tcPr>
            <w:tcW w:type="dxa" w:w="960"/>
          </w:tcPr>
          <w:p>
            <w:pPr>
              <w:jc w:val="right"/>
            </w:pPr>
            <w:r>
              <w:rPr>
                <w:sz w:val="16"/>
              </w:rPr>
              <w:t>0.767</w:t>
            </w:r>
          </w:p>
        </w:tc>
        <w:tc>
          <w:tcPr>
            <w:tcW w:type="dxa" w:w="960"/>
          </w:tcPr>
          <w:p>
            <w:pPr>
              <w:jc w:val="right"/>
            </w:pPr>
            <w:r>
              <w:rPr>
                <w:sz w:val="16"/>
              </w:rPr>
              <w:t>0.351</w:t>
            </w:r>
          </w:p>
        </w:tc>
        <w:tc>
          <w:tcPr>
            <w:tcW w:type="dxa" w:w="960"/>
          </w:tcPr>
          <w:p>
            <w:pPr>
              <w:jc w:val="right"/>
            </w:pPr>
            <w:r>
              <w:rPr>
                <w:sz w:val="16"/>
              </w:rPr>
              <w:t>0.718</w:t>
            </w:r>
          </w:p>
        </w:tc>
        <w:tc>
          <w:tcPr>
            <w:tcW w:type="dxa" w:w="960"/>
          </w:tcPr>
          <w:p>
            <w:pPr>
              <w:jc w:val="right"/>
            </w:pPr>
            <w:r>
              <w:rPr>
                <w:sz w:val="16"/>
              </w:rPr>
              <w:t>0.188</w:t>
            </w:r>
          </w:p>
        </w:tc>
        <w:tc>
          <w:tcPr>
            <w:tcW w:type="dxa" w:w="960"/>
          </w:tcPr>
          <w:p>
            <w:pPr>
              <w:jc w:val="right"/>
            </w:pPr>
            <w:r>
              <w:rPr>
                <w:sz w:val="16"/>
              </w:rPr>
              <w:t>0.77</w:t>
            </w:r>
          </w:p>
        </w:tc>
        <w:tc>
          <w:tcPr>
            <w:tcW w:type="dxa" w:w="960"/>
          </w:tcPr>
          <w:p>
            <w:pPr>
              <w:jc w:val="right"/>
            </w:pPr>
            <w:r>
              <w:rPr>
                <w:sz w:val="16"/>
              </w:rPr>
              <w:t>10,569,560</w:t>
            </w:r>
          </w:p>
        </w:tc>
        <w:tc>
          <w:tcPr>
            <w:tcW w:type="dxa" w:w="960"/>
          </w:tcPr>
          <w:p>
            <w:pPr>
              <w:jc w:val="right"/>
            </w:pPr>
            <w:r>
              <w:rPr>
                <w:sz w:val="16"/>
              </w:rPr>
              <w:t>9,491,431</w:t>
            </w:r>
          </w:p>
        </w:tc>
      </w:tr>
      <w:tr>
        <w:tc>
          <w:tcPr>
            <w:tcW w:type="dxa" w:w="960"/>
          </w:tcPr>
          <w:p>
            <w:pPr>
              <w:jc w:val="left"/>
            </w:pPr>
            <w:r>
              <w:rPr>
                <w:sz w:val="16"/>
              </w:rPr>
              <w:t>Urban</w:t>
            </w:r>
          </w:p>
        </w:tc>
        <w:tc>
          <w:tcPr>
            <w:tcW w:type="dxa" w:w="960"/>
          </w:tcPr>
          <w:p>
            <w:pPr>
              <w:jc w:val="right"/>
            </w:pPr>
            <w:r>
              <w:rPr>
                <w:sz w:val="16"/>
              </w:rPr>
              <w:t>0.466</w:t>
            </w:r>
          </w:p>
        </w:tc>
        <w:tc>
          <w:tcPr>
            <w:tcW w:type="dxa" w:w="960"/>
          </w:tcPr>
          <w:p>
            <w:pPr>
              <w:jc w:val="right"/>
            </w:pPr>
            <w:r>
              <w:rPr>
                <w:sz w:val="16"/>
              </w:rPr>
              <w:t>0.497</w:t>
            </w:r>
          </w:p>
        </w:tc>
        <w:tc>
          <w:tcPr>
            <w:tcW w:type="dxa" w:w="960"/>
          </w:tcPr>
          <w:p>
            <w:pPr>
              <w:jc w:val="right"/>
            </w:pPr>
            <w:r>
              <w:rPr>
                <w:sz w:val="16"/>
              </w:rPr>
              <w:t>0.052</w:t>
            </w:r>
          </w:p>
        </w:tc>
        <w:tc>
          <w:tcPr>
            <w:tcW w:type="dxa" w:w="960"/>
          </w:tcPr>
          <w:p>
            <w:pPr>
              <w:jc w:val="right"/>
            </w:pPr>
            <w:r>
              <w:rPr>
                <w:sz w:val="16"/>
              </w:rPr>
              <w:t>0.481</w:t>
            </w:r>
          </w:p>
        </w:tc>
        <w:tc>
          <w:tcPr>
            <w:tcW w:type="dxa" w:w="960"/>
          </w:tcPr>
          <w:p>
            <w:pPr>
              <w:jc w:val="right"/>
            </w:pPr>
            <w:r>
              <w:rPr>
                <w:sz w:val="16"/>
              </w:rPr>
              <w:t>0.041</w:t>
            </w:r>
          </w:p>
        </w:tc>
        <w:tc>
          <w:tcPr>
            <w:tcW w:type="dxa" w:w="960"/>
          </w:tcPr>
          <w:p>
            <w:pPr>
              <w:jc w:val="right"/>
            </w:pPr>
            <w:r>
              <w:rPr>
                <w:sz w:val="16"/>
              </w:rPr>
              <w:t>0.453</w:t>
            </w:r>
          </w:p>
        </w:tc>
        <w:tc>
          <w:tcPr>
            <w:tcW w:type="dxa" w:w="960"/>
          </w:tcPr>
          <w:p>
            <w:pPr>
              <w:jc w:val="right"/>
            </w:pPr>
            <w:r>
              <w:rPr>
                <w:sz w:val="16"/>
              </w:rPr>
              <w:t>661,146</w:t>
            </w:r>
          </w:p>
        </w:tc>
        <w:tc>
          <w:tcPr>
            <w:tcW w:type="dxa" w:w="960"/>
          </w:tcPr>
          <w:p>
            <w:pPr>
              <w:jc w:val="right"/>
            </w:pPr>
            <w:r>
              <w:rPr>
                <w:sz w:val="16"/>
              </w:rPr>
              <w:t>628,665</w:t>
            </w:r>
          </w:p>
        </w:tc>
      </w:tr>
      <w:tr>
        <w:tc>
          <w:tcPr>
            <w:tcW w:type="dxa" w:w="960"/>
          </w:tcPr>
          <w:p>
            <w:pPr>
              <w:jc w:val="left"/>
            </w:pPr>
            <w:r>
              <w:rPr>
                <w:sz w:val="16"/>
              </w:rPr>
              <w:t>Water</w:t>
            </w:r>
          </w:p>
        </w:tc>
        <w:tc>
          <w:tcPr>
            <w:tcW w:type="dxa" w:w="960"/>
          </w:tcPr>
          <w:p>
            <w:pPr>
              <w:jc w:val="right"/>
            </w:pPr>
            <w:r>
              <w:rPr>
                <w:sz w:val="16"/>
              </w:rPr>
              <w:t>0.938</w:t>
            </w:r>
          </w:p>
        </w:tc>
        <w:tc>
          <w:tcPr>
            <w:tcW w:type="dxa" w:w="960"/>
          </w:tcPr>
          <w:p>
            <w:pPr>
              <w:jc w:val="right"/>
            </w:pPr>
            <w:r>
              <w:rPr>
                <w:sz w:val="16"/>
              </w:rPr>
              <w:t>0.938</w:t>
            </w:r>
          </w:p>
        </w:tc>
        <w:tc>
          <w:tcPr>
            <w:tcW w:type="dxa" w:w="960"/>
          </w:tcPr>
          <w:p>
            <w:pPr>
              <w:jc w:val="right"/>
            </w:pPr>
            <w:r>
              <w:rPr>
                <w:sz w:val="16"/>
              </w:rPr>
              <w:t>0.3</w:t>
            </w:r>
          </w:p>
        </w:tc>
        <w:tc>
          <w:tcPr>
            <w:tcW w:type="dxa" w:w="960"/>
          </w:tcPr>
          <w:p>
            <w:pPr>
              <w:jc w:val="right"/>
            </w:pPr>
            <w:r>
              <w:rPr>
                <w:sz w:val="16"/>
              </w:rPr>
              <w:t>0.933</w:t>
            </w:r>
          </w:p>
        </w:tc>
        <w:tc>
          <w:tcPr>
            <w:tcW w:type="dxa" w:w="960"/>
          </w:tcPr>
          <w:p>
            <w:pPr>
              <w:jc w:val="right"/>
            </w:pPr>
            <w:r>
              <w:rPr>
                <w:sz w:val="16"/>
              </w:rPr>
              <w:t>0.15</w:t>
            </w:r>
          </w:p>
        </w:tc>
        <w:tc>
          <w:tcPr>
            <w:tcW w:type="dxa" w:w="960"/>
          </w:tcPr>
          <w:p>
            <w:pPr>
              <w:jc w:val="right"/>
            </w:pPr>
            <w:r>
              <w:rPr>
                <w:sz w:val="16"/>
              </w:rPr>
              <w:t>0.94</w:t>
            </w:r>
          </w:p>
        </w:tc>
        <w:tc>
          <w:tcPr>
            <w:tcW w:type="dxa" w:w="960"/>
          </w:tcPr>
          <w:p>
            <w:pPr>
              <w:jc w:val="right"/>
            </w:pPr>
            <w:r>
              <w:rPr>
                <w:sz w:val="16"/>
              </w:rPr>
              <w:t>1,725,908</w:t>
            </w:r>
          </w:p>
        </w:tc>
        <w:tc>
          <w:tcPr>
            <w:tcW w:type="dxa" w:w="960"/>
          </w:tcPr>
          <w:p>
            <w:pPr>
              <w:jc w:val="right"/>
            </w:pPr>
            <w:r>
              <w:rPr>
                <w:sz w:val="16"/>
              </w:rPr>
              <w:t>1,490,487</w:t>
            </w:r>
          </w:p>
        </w:tc>
      </w:tr>
      <w:tr>
        <w:tc>
          <w:tcPr>
            <w:tcW w:type="dxa" w:w="960"/>
          </w:tcPr>
          <w:p>
            <w:pPr>
              <w:jc w:val="left"/>
            </w:pPr>
            <w:r>
              <w:rPr>
                <w:sz w:val="16"/>
              </w:rPr>
              <w:t>Agriculture</w:t>
            </w:r>
          </w:p>
        </w:tc>
        <w:tc>
          <w:tcPr>
            <w:tcW w:type="dxa" w:w="960"/>
          </w:tcPr>
          <w:p>
            <w:pPr>
              <w:jc w:val="right"/>
            </w:pPr>
            <w:r>
              <w:rPr>
                <w:sz w:val="16"/>
              </w:rPr>
              <w:t>0.8</w:t>
            </w:r>
          </w:p>
        </w:tc>
        <w:tc>
          <w:tcPr>
            <w:tcW w:type="dxa" w:w="960"/>
          </w:tcPr>
          <w:p>
            <w:pPr>
              <w:jc w:val="right"/>
            </w:pPr>
            <w:r>
              <w:rPr>
                <w:sz w:val="16"/>
              </w:rPr>
              <w:t>0.806</w:t>
            </w:r>
          </w:p>
        </w:tc>
        <w:tc>
          <w:tcPr>
            <w:tcW w:type="dxa" w:w="960"/>
          </w:tcPr>
          <w:p>
            <w:pPr>
              <w:jc w:val="right"/>
            </w:pPr>
            <w:r>
              <w:rPr>
                <w:sz w:val="16"/>
              </w:rPr>
              <w:t>0.477</w:t>
            </w:r>
          </w:p>
        </w:tc>
        <w:tc>
          <w:tcPr>
            <w:tcW w:type="dxa" w:w="960"/>
          </w:tcPr>
          <w:p>
            <w:pPr>
              <w:jc w:val="right"/>
            </w:pPr>
            <w:r>
              <w:rPr>
                <w:sz w:val="16"/>
              </w:rPr>
              <w:t>0.797</w:t>
            </w:r>
          </w:p>
        </w:tc>
        <w:tc>
          <w:tcPr>
            <w:tcW w:type="dxa" w:w="960"/>
          </w:tcPr>
          <w:p>
            <w:pPr>
              <w:jc w:val="right"/>
            </w:pPr>
            <w:r>
              <w:rPr>
                <w:sz w:val="16"/>
              </w:rPr>
              <w:t>0.265</w:t>
            </w:r>
          </w:p>
        </w:tc>
        <w:tc>
          <w:tcPr>
            <w:tcW w:type="dxa" w:w="960"/>
          </w:tcPr>
          <w:p>
            <w:pPr>
              <w:jc w:val="right"/>
            </w:pPr>
            <w:r>
              <w:rPr>
                <w:sz w:val="16"/>
              </w:rPr>
              <w:t>0.62</w:t>
            </w:r>
          </w:p>
        </w:tc>
        <w:tc>
          <w:tcPr>
            <w:tcW w:type="dxa" w:w="960"/>
          </w:tcPr>
          <w:p>
            <w:pPr>
              <w:jc w:val="right"/>
            </w:pPr>
            <w:r>
              <w:rPr>
                <w:sz w:val="16"/>
              </w:rPr>
              <w:t>3,110,297</w:t>
            </w:r>
          </w:p>
        </w:tc>
        <w:tc>
          <w:tcPr>
            <w:tcW w:type="dxa" w:w="960"/>
          </w:tcPr>
          <w:p>
            <w:pPr>
              <w:jc w:val="right"/>
            </w:pPr>
            <w:r>
              <w:rPr>
                <w:sz w:val="16"/>
              </w:rPr>
              <w:t>3,086,878</w:t>
            </w:r>
          </w:p>
        </w:tc>
      </w:tr>
      <w:tr>
        <w:tc>
          <w:tcPr>
            <w:tcW w:type="dxa" w:w="960"/>
          </w:tcPr>
          <w:p>
            <w:pPr>
              <w:jc w:val="left"/>
            </w:pPr>
            <w:r>
              <w:rPr>
                <w:sz w:val="16"/>
              </w:rPr>
              <w:t>Grass/Shrub</w:t>
            </w:r>
          </w:p>
        </w:tc>
        <w:tc>
          <w:tcPr>
            <w:tcW w:type="dxa" w:w="960"/>
          </w:tcPr>
          <w:p>
            <w:pPr>
              <w:jc w:val="right"/>
            </w:pPr>
            <w:r>
              <w:rPr>
                <w:sz w:val="16"/>
              </w:rPr>
              <w:t>0.246</w:t>
            </w:r>
          </w:p>
        </w:tc>
        <w:tc>
          <w:tcPr>
            <w:tcW w:type="dxa" w:w="960"/>
          </w:tcPr>
          <w:p>
            <w:pPr>
              <w:jc w:val="right"/>
            </w:pPr>
            <w:r>
              <w:rPr>
                <w:sz w:val="16"/>
              </w:rPr>
              <w:t>0.28</w:t>
            </w:r>
          </w:p>
        </w:tc>
        <w:tc>
          <w:tcPr>
            <w:tcW w:type="dxa" w:w="960"/>
          </w:tcPr>
          <w:p>
            <w:pPr>
              <w:jc w:val="right"/>
            </w:pPr>
            <w:r>
              <w:rPr>
                <w:sz w:val="16"/>
              </w:rPr>
              <w:t>0.168</w:t>
            </w:r>
          </w:p>
        </w:tc>
        <w:tc>
          <w:tcPr>
            <w:tcW w:type="dxa" w:w="960"/>
          </w:tcPr>
          <w:p>
            <w:pPr>
              <w:jc w:val="right"/>
            </w:pPr>
            <w:r>
              <w:rPr>
                <w:sz w:val="16"/>
              </w:rPr>
              <w:t>0.256</w:t>
            </w:r>
          </w:p>
        </w:tc>
        <w:tc>
          <w:tcPr>
            <w:tcW w:type="dxa" w:w="960"/>
          </w:tcPr>
          <w:p>
            <w:pPr>
              <w:jc w:val="right"/>
            </w:pPr>
            <w:r>
              <w:rPr>
                <w:sz w:val="16"/>
              </w:rPr>
              <w:t>0.099</w:t>
            </w:r>
          </w:p>
        </w:tc>
        <w:tc>
          <w:tcPr>
            <w:tcW w:type="dxa" w:w="960"/>
          </w:tcPr>
          <w:p>
            <w:pPr>
              <w:jc w:val="right"/>
            </w:pPr>
            <w:r>
              <w:rPr>
                <w:sz w:val="16"/>
              </w:rPr>
              <w:t>0.332</w:t>
            </w:r>
          </w:p>
        </w:tc>
        <w:tc>
          <w:tcPr>
            <w:tcW w:type="dxa" w:w="960"/>
          </w:tcPr>
          <w:p>
            <w:pPr>
              <w:jc w:val="right"/>
            </w:pPr>
            <w:r>
              <w:rPr>
                <w:sz w:val="16"/>
              </w:rPr>
              <w:t>1,768,935</w:t>
            </w:r>
          </w:p>
        </w:tc>
        <w:tc>
          <w:tcPr>
            <w:tcW w:type="dxa" w:w="960"/>
          </w:tcPr>
          <w:p>
            <w:pPr>
              <w:jc w:val="right"/>
            </w:pPr>
            <w:r>
              <w:rPr>
                <w:sz w:val="16"/>
              </w:rPr>
              <w:t>1,685,451</w:t>
            </w:r>
          </w:p>
        </w:tc>
      </w:tr>
      <w:tr>
        <w:tc>
          <w:tcPr>
            <w:tcW w:type="dxa" w:w="960"/>
          </w:tcPr>
          <w:p>
            <w:pPr>
              <w:jc w:val="left"/>
            </w:pPr>
            <w:r>
              <w:rPr>
                <w:sz w:val="16"/>
              </w:rPr>
              <w:t>Wetland</w:t>
            </w:r>
          </w:p>
        </w:tc>
        <w:tc>
          <w:tcPr>
            <w:tcW w:type="dxa" w:w="960"/>
          </w:tcPr>
          <w:p>
            <w:pPr>
              <w:jc w:val="right"/>
            </w:pPr>
            <w:r>
              <w:rPr>
                <w:sz w:val="16"/>
              </w:rPr>
              <w:t>0.431</w:t>
            </w:r>
          </w:p>
        </w:tc>
        <w:tc>
          <w:tcPr>
            <w:tcW w:type="dxa" w:w="960"/>
          </w:tcPr>
          <w:p>
            <w:pPr>
              <w:jc w:val="right"/>
            </w:pPr>
            <w:r>
              <w:rPr>
                <w:sz w:val="16"/>
              </w:rPr>
              <w:t>0.409</w:t>
            </w:r>
          </w:p>
        </w:tc>
        <w:tc>
          <w:tcPr>
            <w:tcW w:type="dxa" w:w="960"/>
          </w:tcPr>
          <w:p>
            <w:pPr>
              <w:jc w:val="right"/>
            </w:pPr>
            <w:r>
              <w:rPr>
                <w:sz w:val="16"/>
              </w:rPr>
              <w:t>0.097</w:t>
            </w:r>
          </w:p>
        </w:tc>
        <w:tc>
          <w:tcPr>
            <w:tcW w:type="dxa" w:w="960"/>
          </w:tcPr>
          <w:p>
            <w:pPr>
              <w:jc w:val="right"/>
            </w:pPr>
            <w:r>
              <w:rPr>
                <w:sz w:val="16"/>
              </w:rPr>
              <w:t>0.405</w:t>
            </w:r>
          </w:p>
        </w:tc>
        <w:tc>
          <w:tcPr>
            <w:tcW w:type="dxa" w:w="960"/>
          </w:tcPr>
          <w:p>
            <w:pPr>
              <w:jc w:val="right"/>
            </w:pPr>
            <w:r>
              <w:rPr>
                <w:sz w:val="16"/>
              </w:rPr>
              <w:t>0.109</w:t>
            </w:r>
          </w:p>
        </w:tc>
        <w:tc>
          <w:tcPr>
            <w:tcW w:type="dxa" w:w="960"/>
          </w:tcPr>
          <w:p>
            <w:pPr>
              <w:jc w:val="right"/>
            </w:pPr>
            <w:r>
              <w:rPr>
                <w:sz w:val="16"/>
              </w:rPr>
              <w:t>0.373</w:t>
            </w:r>
          </w:p>
        </w:tc>
        <w:tc>
          <w:tcPr>
            <w:tcW w:type="dxa" w:w="960"/>
          </w:tcPr>
          <w:p>
            <w:pPr>
              <w:jc w:val="right"/>
            </w:pPr>
            <w:r>
              <w:rPr>
                <w:sz w:val="16"/>
              </w:rPr>
              <w:t>2,247,007</w:t>
            </w:r>
          </w:p>
        </w:tc>
        <w:tc>
          <w:tcPr>
            <w:tcW w:type="dxa" w:w="960"/>
          </w:tcPr>
          <w:p>
            <w:pPr>
              <w:jc w:val="right"/>
            </w:pPr>
            <w:r>
              <w:rPr>
                <w:sz w:val="16"/>
              </w:rPr>
              <w:t>2,086,285</w:t>
            </w:r>
          </w:p>
        </w:tc>
      </w:tr>
      <w:tr>
        <w:tc>
          <w:tcPr>
            <w:tcW w:type="dxa" w:w="960"/>
          </w:tcPr>
          <w:p>
            <w:pPr>
              <w:jc w:val="left"/>
            </w:pPr>
            <w:r>
              <w:rPr>
                <w:sz w:val="16"/>
              </w:rPr>
              <w:t>Beaver</w:t>
            </w:r>
          </w:p>
        </w:tc>
        <w:tc>
          <w:tcPr>
            <w:tcW w:type="dxa" w:w="960"/>
          </w:tcPr>
          <w:p>
            <w:pPr>
              <w:jc w:val="right"/>
            </w:pPr>
            <w:r>
              <w:rPr>
                <w:sz w:val="16"/>
              </w:rPr>
              <w:t>0.004</w:t>
            </w:r>
          </w:p>
        </w:tc>
        <w:tc>
          <w:tcPr>
            <w:tcW w:type="dxa" w:w="960"/>
          </w:tcPr>
          <w:p>
            <w:pPr>
              <w:jc w:val="right"/>
            </w:pPr>
            <w:r>
              <w:rPr>
                <w:sz w:val="16"/>
              </w:rPr>
              <w:t>0.003</w:t>
            </w:r>
          </w:p>
        </w:tc>
        <w:tc>
          <w:tcPr>
            <w:tcW w:type="dxa" w:w="960"/>
          </w:tcPr>
          <w:p>
            <w:pPr>
              <w:jc w:val="right"/>
            </w:pPr>
            <w:r>
              <w:rPr>
                <w:sz w:val="16"/>
              </w:rPr>
              <w:t>0.012</w:t>
            </w:r>
          </w:p>
        </w:tc>
        <w:tc>
          <w:tcPr>
            <w:tcW w:type="dxa" w:w="960"/>
          </w:tcPr>
          <w:p>
            <w:pPr>
              <w:jc w:val="right"/>
            </w:pPr>
            <w:r>
              <w:rPr>
                <w:sz w:val="16"/>
              </w:rPr>
              <w:t>0.003</w:t>
            </w:r>
          </w:p>
        </w:tc>
        <w:tc>
          <w:tcPr>
            <w:tcW w:type="dxa" w:w="960"/>
          </w:tcPr>
          <w:p>
            <w:pPr>
              <w:jc w:val="right"/>
            </w:pPr>
            <w:r>
              <w:rPr>
                <w:sz w:val="16"/>
              </w:rPr>
              <w:t>0.001</w:t>
            </w:r>
          </w:p>
        </w:tc>
        <w:tc>
          <w:tcPr>
            <w:tcW w:type="dxa" w:w="960"/>
          </w:tcPr>
          <w:p>
            <w:pPr>
              <w:jc w:val="right"/>
            </w:pPr>
            <w:r>
              <w:rPr>
                <w:sz w:val="16"/>
              </w:rPr>
              <w:t>0.004</w:t>
            </w:r>
          </w:p>
        </w:tc>
        <w:tc>
          <w:tcPr>
            <w:tcW w:type="dxa" w:w="960"/>
          </w:tcPr>
          <w:p>
            <w:pPr>
              <w:jc w:val="right"/>
            </w:pPr>
            <w:r>
              <w:rPr>
                <w:sz w:val="16"/>
              </w:rPr>
              <w:t>8,021</w:t>
            </w:r>
          </w:p>
        </w:tc>
        <w:tc>
          <w:tcPr>
            <w:tcW w:type="dxa" w:w="960"/>
          </w:tcPr>
          <w:p>
            <w:pPr>
              <w:jc w:val="right"/>
            </w:pPr>
            <w:r>
              <w:rPr>
                <w:sz w:val="16"/>
              </w:rPr>
              <w:t>7,922</w:t>
            </w:r>
          </w:p>
        </w:tc>
      </w:tr>
      <w:tr>
        <w:tc>
          <w:tcPr>
            <w:tcW w:type="dxa" w:w="960"/>
            <w:tcBorders>
              <w:bottom w:sz="12" w:val="single" w:color="000000"/>
            </w:tcBorders>
          </w:tcPr>
          <w:p>
            <w:pPr>
              <w:jc w:val="left"/>
            </w:pPr>
            <w:r>
              <w:rPr>
                <w:sz w:val="16"/>
              </w:rPr>
              <w:t>Insect/Disease</w:t>
            </w:r>
          </w:p>
        </w:tc>
        <w:tc>
          <w:tcPr>
            <w:tcW w:type="dxa" w:w="960"/>
            <w:tcBorders>
              <w:bottom w:sz="12" w:val="single" w:color="000000"/>
            </w:tcBorders>
          </w:tcPr>
          <w:p>
            <w:pPr>
              <w:jc w:val="right"/>
            </w:pPr>
            <w:r>
              <w:rPr>
                <w:sz w:val="16"/>
              </w:rPr>
              <w:t>0.016</w:t>
            </w:r>
          </w:p>
        </w:tc>
        <w:tc>
          <w:tcPr>
            <w:tcW w:type="dxa" w:w="960"/>
            <w:tcBorders>
              <w:bottom w:sz="12" w:val="single" w:color="000000"/>
            </w:tcBorders>
          </w:tcPr>
          <w:p>
            <w:pPr>
              <w:jc w:val="right"/>
            </w:pPr>
            <w:r>
              <w:rPr>
                <w:sz w:val="16"/>
              </w:rPr>
              <w:t>0.017</w:t>
            </w:r>
          </w:p>
        </w:tc>
        <w:tc>
          <w:tcPr>
            <w:tcW w:type="dxa" w:w="960"/>
            <w:tcBorders>
              <w:bottom w:sz="12" w:val="single" w:color="000000"/>
            </w:tcBorders>
          </w:tcPr>
          <w:p>
            <w:pPr>
              <w:jc w:val="right"/>
            </w:pPr>
            <w:r>
              <w:rPr>
                <w:sz w:val="16"/>
              </w:rPr>
              <w:t>0.008</w:t>
            </w:r>
          </w:p>
        </w:tc>
        <w:tc>
          <w:tcPr>
            <w:tcW w:type="dxa" w:w="960"/>
            <w:tcBorders>
              <w:bottom w:sz="12" w:val="single" w:color="000000"/>
            </w:tcBorders>
          </w:tcPr>
          <w:p>
            <w:pPr>
              <w:jc w:val="right"/>
            </w:pPr>
            <w:r>
              <w:rPr>
                <w:sz w:val="16"/>
              </w:rPr>
              <w:t>0.012</w:t>
            </w:r>
          </w:p>
        </w:tc>
        <w:tc>
          <w:tcPr>
            <w:tcW w:type="dxa" w:w="960"/>
            <w:tcBorders>
              <w:bottom w:sz="12" w:val="single" w:color="000000"/>
            </w:tcBorders>
          </w:tcPr>
          <w:p>
            <w:pPr>
              <w:jc w:val="right"/>
            </w:pPr>
            <w:r>
              <w:rPr>
                <w:sz w:val="16"/>
              </w:rPr>
              <w:t>0.006</w:t>
            </w:r>
          </w:p>
        </w:tc>
        <w:tc>
          <w:tcPr>
            <w:tcW w:type="dxa" w:w="960"/>
            <w:tcBorders>
              <w:bottom w:sz="12" w:val="single" w:color="000000"/>
            </w:tcBorders>
          </w:tcPr>
          <w:p>
            <w:pPr>
              <w:jc w:val="right"/>
            </w:pPr>
            <w:r>
              <w:rPr>
                <w:sz w:val="16"/>
              </w:rPr>
              <w:t>0.023</w:t>
            </w:r>
          </w:p>
        </w:tc>
        <w:tc>
          <w:tcPr>
            <w:tcW w:type="dxa" w:w="960"/>
            <w:tcBorders>
              <w:bottom w:sz="12" w:val="single" w:color="000000"/>
            </w:tcBorders>
          </w:tcPr>
          <w:p>
            <w:pPr>
              <w:jc w:val="right"/>
            </w:pPr>
            <w:r>
              <w:rPr>
                <w:sz w:val="16"/>
              </w:rPr>
              <w:t>68,738</w:t>
            </w:r>
          </w:p>
        </w:tc>
        <w:tc>
          <w:tcPr>
            <w:tcW w:type="dxa" w:w="960"/>
            <w:tcBorders>
              <w:bottom w:sz="12" w:val="single" w:color="000000"/>
            </w:tcBorders>
          </w:tcPr>
          <w:p>
            <w:pPr>
              <w:jc w:val="right"/>
            </w:pPr>
            <w:r>
              <w:rPr>
                <w:sz w:val="16"/>
              </w:rPr>
              <w:t>64,989</w:t>
            </w:r>
          </w:p>
        </w:tc>
      </w:tr>
    </w:tbl>
    <w:p>
      <w:r>
        <w:rPr>
          <w:i/>
          <w:sz w:val="16"/>
        </w:rPr>
        <w:t>Note. Per-class F1 (pooled across brackets), 10-class schema, adjudicated reference. F1 = 2*UA*PA/(UA+PA). Reference support is the reference pixel count for the class; it differs between the 180-cell embedding pool and the 168-cell spec_all pool, so both are given. Support is identical across v2 to v6 (shared reference). F1 rounded to 3 decimals. Full per-class UA, PA, F1, IoU, and support for every source are in the supplementary long table. Source: combined_metrics_long.csv (bracket = pooled).</w:t>
      </w:r>
    </w:p>
    <w:p/>
    <w:p>
      <w:pPr>
        <w:pStyle w:val="Heading2"/>
      </w:pPr>
      <w:r>
        <w:t>Table 2.6. Spatial-structure diagnostics by source.</w:t>
      </w:r>
    </w:p>
    <w:tbl>
      <w:tblPr>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Borders>
              <w:top w:sz="12" w:val="single" w:color="000000"/>
              <w:bottom w:sz="6" w:val="single" w:color="000000"/>
            </w:tcBorders>
          </w:tcPr>
          <w:p>
            <w:pPr>
              <w:jc w:val="left"/>
            </w:pPr>
            <w:r>
              <w:rPr>
                <w:b/>
                <w:sz w:val="16"/>
              </w:rPr>
              <w:t>Source</w:t>
            </w:r>
          </w:p>
        </w:tc>
        <w:tc>
          <w:tcPr>
            <w:tcW w:type="dxa" w:w="1440"/>
            <w:tcBorders>
              <w:top w:sz="12" w:val="single" w:color="000000"/>
              <w:bottom w:sz="6" w:val="single" w:color="000000"/>
            </w:tcBorders>
          </w:tcPr>
          <w:p>
            <w:pPr>
              <w:jc w:val="right"/>
            </w:pPr>
            <w:r>
              <w:rPr>
                <w:b/>
                <w:sz w:val="16"/>
              </w:rPr>
              <w:t>N patches</w:t>
            </w:r>
          </w:p>
        </w:tc>
        <w:tc>
          <w:tcPr>
            <w:tcW w:type="dxa" w:w="1440"/>
            <w:tcBorders>
              <w:top w:sz="12" w:val="single" w:color="000000"/>
              <w:bottom w:sz="6" w:val="single" w:color="000000"/>
            </w:tcBorders>
          </w:tcPr>
          <w:p>
            <w:pPr>
              <w:jc w:val="right"/>
            </w:pPr>
            <w:r>
              <w:rPr>
                <w:b/>
                <w:sz w:val="16"/>
              </w:rPr>
              <w:t>Mean patch (ha)</w:t>
            </w:r>
          </w:p>
        </w:tc>
        <w:tc>
          <w:tcPr>
            <w:tcW w:type="dxa" w:w="1440"/>
            <w:tcBorders>
              <w:top w:sz="12" w:val="single" w:color="000000"/>
              <w:bottom w:sz="6" w:val="single" w:color="000000"/>
            </w:tcBorders>
          </w:tcPr>
          <w:p>
            <w:pPr>
              <w:jc w:val="right"/>
            </w:pPr>
            <w:r>
              <w:rPr>
                <w:b/>
                <w:sz w:val="16"/>
              </w:rPr>
              <w:t>Median-by-area (ha)</w:t>
            </w:r>
          </w:p>
        </w:tc>
        <w:tc>
          <w:tcPr>
            <w:tcW w:type="dxa" w:w="1440"/>
            <w:tcBorders>
              <w:top w:sz="12" w:val="single" w:color="000000"/>
              <w:bottom w:sz="6" w:val="single" w:color="000000"/>
            </w:tcBorders>
          </w:tcPr>
          <w:p>
            <w:pPr>
              <w:jc w:val="right"/>
            </w:pPr>
            <w:r>
              <w:rPr>
                <w:b/>
                <w:sz w:val="16"/>
              </w:rPr>
              <w:t>Moran's I (mean)</w:t>
            </w:r>
          </w:p>
        </w:tc>
        <w:tc>
          <w:tcPr>
            <w:tcW w:type="dxa" w:w="1440"/>
            <w:tcBorders>
              <w:top w:sz="12" w:val="single" w:color="000000"/>
              <w:bottom w:sz="6" w:val="single" w:color="000000"/>
            </w:tcBorders>
          </w:tcPr>
          <w:p>
            <w:pPr>
              <w:jc w:val="right"/>
            </w:pPr>
            <w:r>
              <w:rPr>
                <w:b/>
                <w:sz w:val="16"/>
              </w:rPr>
              <w:t>Moran's I (std)</w:t>
            </w:r>
          </w:p>
        </w:tc>
      </w:tr>
      <w:tr>
        <w:tc>
          <w:tcPr>
            <w:tcW w:type="dxa" w:w="1440"/>
          </w:tcPr>
          <w:p>
            <w:pPr>
              <w:jc w:val="left"/>
            </w:pPr>
            <w:r>
              <w:rPr>
                <w:sz w:val="16"/>
              </w:rPr>
              <w:t>interpreted (ref)</w:t>
            </w:r>
          </w:p>
        </w:tc>
        <w:tc>
          <w:tcPr>
            <w:tcW w:type="dxa" w:w="1440"/>
          </w:tcPr>
          <w:p>
            <w:pPr>
              <w:jc w:val="right"/>
            </w:pPr>
            <w:r>
              <w:rPr>
                <w:sz w:val="16"/>
              </w:rPr>
              <w:t>258,077</w:t>
            </w:r>
          </w:p>
        </w:tc>
        <w:tc>
          <w:tcPr>
            <w:tcW w:type="dxa" w:w="1440"/>
          </w:tcPr>
          <w:p>
            <w:pPr>
              <w:jc w:val="right"/>
            </w:pPr>
            <w:r>
              <w:rPr>
                <w:sz w:val="16"/>
              </w:rPr>
              <w:t>0.79</w:t>
            </w:r>
          </w:p>
        </w:tc>
        <w:tc>
          <w:tcPr>
            <w:tcW w:type="dxa" w:w="1440"/>
          </w:tcPr>
          <w:p>
            <w:pPr>
              <w:jc w:val="right"/>
            </w:pPr>
            <w:r>
              <w:rPr>
                <w:sz w:val="16"/>
              </w:rPr>
              <w:t>238.87</w:t>
            </w:r>
          </w:p>
        </w:tc>
        <w:tc>
          <w:tcPr>
            <w:tcW w:type="dxa" w:w="1440"/>
          </w:tcPr>
          <w:p>
            <w:pPr>
              <w:jc w:val="right"/>
            </w:pPr>
            <w:r>
              <w:rPr>
                <w:sz w:val="16"/>
              </w:rPr>
              <w:t>0.75</w:t>
            </w:r>
          </w:p>
        </w:tc>
        <w:tc>
          <w:tcPr>
            <w:tcW w:type="dxa" w:w="1440"/>
          </w:tcPr>
          <w:p>
            <w:pPr>
              <w:jc w:val="right"/>
            </w:pPr>
            <w:r>
              <w:rPr>
                <w:sz w:val="16"/>
              </w:rPr>
              <w:t>0.097</w:t>
            </w:r>
          </w:p>
        </w:tc>
      </w:tr>
      <w:tr>
        <w:tc>
          <w:tcPr>
            <w:tcW w:type="dxa" w:w="1440"/>
          </w:tcPr>
          <w:p>
            <w:pPr>
              <w:jc w:val="left"/>
            </w:pPr>
            <w:r>
              <w:rPr>
                <w:sz w:val="16"/>
              </w:rPr>
              <w:t>v2</w:t>
            </w:r>
          </w:p>
        </w:tc>
        <w:tc>
          <w:tcPr>
            <w:tcW w:type="dxa" w:w="1440"/>
          </w:tcPr>
          <w:p>
            <w:pPr>
              <w:jc w:val="right"/>
            </w:pPr>
            <w:r>
              <w:rPr>
                <w:sz w:val="16"/>
              </w:rPr>
              <w:t>186,504</w:t>
            </w:r>
          </w:p>
        </w:tc>
        <w:tc>
          <w:tcPr>
            <w:tcW w:type="dxa" w:w="1440"/>
          </w:tcPr>
          <w:p>
            <w:pPr>
              <w:jc w:val="right"/>
            </w:pPr>
            <w:r>
              <w:rPr>
                <w:sz w:val="16"/>
              </w:rPr>
              <w:t>1.1</w:t>
            </w:r>
          </w:p>
        </w:tc>
        <w:tc>
          <w:tcPr>
            <w:tcW w:type="dxa" w:w="1440"/>
          </w:tcPr>
          <w:p>
            <w:pPr>
              <w:jc w:val="right"/>
            </w:pPr>
            <w:r>
              <w:rPr>
                <w:sz w:val="16"/>
              </w:rPr>
              <w:t>110.38</w:t>
            </w:r>
          </w:p>
        </w:tc>
        <w:tc>
          <w:tcPr>
            <w:tcW w:type="dxa" w:w="1440"/>
          </w:tcPr>
          <w:p>
            <w:pPr>
              <w:jc w:val="right"/>
            </w:pPr>
            <w:r>
              <w:rPr>
                <w:sz w:val="16"/>
              </w:rPr>
              <w:t>0.82</w:t>
            </w:r>
          </w:p>
        </w:tc>
        <w:tc>
          <w:tcPr>
            <w:tcW w:type="dxa" w:w="1440"/>
          </w:tcPr>
          <w:p>
            <w:pPr>
              <w:jc w:val="right"/>
            </w:pPr>
            <w:r>
              <w:rPr>
                <w:sz w:val="16"/>
              </w:rPr>
              <w:t>0.048</w:t>
            </w:r>
          </w:p>
        </w:tc>
      </w:tr>
      <w:tr>
        <w:tc>
          <w:tcPr>
            <w:tcW w:type="dxa" w:w="1440"/>
          </w:tcPr>
          <w:p>
            <w:pPr>
              <w:jc w:val="left"/>
            </w:pPr>
            <w:r>
              <w:rPr>
                <w:sz w:val="16"/>
              </w:rPr>
              <w:t>v3</w:t>
            </w:r>
          </w:p>
        </w:tc>
        <w:tc>
          <w:tcPr>
            <w:tcW w:type="dxa" w:w="1440"/>
          </w:tcPr>
          <w:p>
            <w:pPr>
              <w:jc w:val="right"/>
            </w:pPr>
            <w:r>
              <w:rPr>
                <w:sz w:val="16"/>
              </w:rPr>
              <w:t>167,631</w:t>
            </w:r>
          </w:p>
        </w:tc>
        <w:tc>
          <w:tcPr>
            <w:tcW w:type="dxa" w:w="1440"/>
          </w:tcPr>
          <w:p>
            <w:pPr>
              <w:jc w:val="right"/>
            </w:pPr>
            <w:r>
              <w:rPr>
                <w:sz w:val="16"/>
              </w:rPr>
              <w:t>1.22</w:t>
            </w:r>
          </w:p>
        </w:tc>
        <w:tc>
          <w:tcPr>
            <w:tcW w:type="dxa" w:w="1440"/>
          </w:tcPr>
          <w:p>
            <w:pPr>
              <w:jc w:val="right"/>
            </w:pPr>
            <w:r>
              <w:rPr>
                <w:sz w:val="16"/>
              </w:rPr>
              <w:t>93.97</w:t>
            </w:r>
          </w:p>
        </w:tc>
        <w:tc>
          <w:tcPr>
            <w:tcW w:type="dxa" w:w="1440"/>
          </w:tcPr>
          <w:p>
            <w:pPr>
              <w:jc w:val="right"/>
            </w:pPr>
            <w:r>
              <w:rPr>
                <w:sz w:val="16"/>
              </w:rPr>
              <w:t>0.82</w:t>
            </w:r>
          </w:p>
        </w:tc>
        <w:tc>
          <w:tcPr>
            <w:tcW w:type="dxa" w:w="1440"/>
          </w:tcPr>
          <w:p>
            <w:pPr>
              <w:jc w:val="right"/>
            </w:pPr>
            <w:r>
              <w:rPr>
                <w:sz w:val="16"/>
              </w:rPr>
              <w:t>0.043</w:t>
            </w:r>
          </w:p>
        </w:tc>
      </w:tr>
      <w:tr>
        <w:tc>
          <w:tcPr>
            <w:tcW w:type="dxa" w:w="1440"/>
          </w:tcPr>
          <w:p>
            <w:pPr>
              <w:jc w:val="left"/>
            </w:pPr>
            <w:r>
              <w:rPr>
                <w:sz w:val="16"/>
              </w:rPr>
              <w:t>v4</w:t>
            </w:r>
          </w:p>
        </w:tc>
        <w:tc>
          <w:tcPr>
            <w:tcW w:type="dxa" w:w="1440"/>
          </w:tcPr>
          <w:p>
            <w:pPr>
              <w:jc w:val="right"/>
            </w:pPr>
            <w:r>
              <w:rPr>
                <w:sz w:val="16"/>
              </w:rPr>
              <w:t>553,745</w:t>
            </w:r>
          </w:p>
        </w:tc>
        <w:tc>
          <w:tcPr>
            <w:tcW w:type="dxa" w:w="1440"/>
          </w:tcPr>
          <w:p>
            <w:pPr>
              <w:jc w:val="right"/>
            </w:pPr>
            <w:r>
              <w:rPr>
                <w:sz w:val="16"/>
              </w:rPr>
              <w:t>0.37</w:t>
            </w:r>
          </w:p>
        </w:tc>
        <w:tc>
          <w:tcPr>
            <w:tcW w:type="dxa" w:w="1440"/>
          </w:tcPr>
          <w:p>
            <w:pPr>
              <w:jc w:val="right"/>
            </w:pPr>
            <w:r>
              <w:rPr>
                <w:sz w:val="16"/>
              </w:rPr>
              <w:t>290.65</w:t>
            </w:r>
          </w:p>
        </w:tc>
        <w:tc>
          <w:tcPr>
            <w:tcW w:type="dxa" w:w="1440"/>
          </w:tcPr>
          <w:p>
            <w:pPr>
              <w:jc w:val="right"/>
            </w:pPr>
            <w:r>
              <w:rPr>
                <w:sz w:val="16"/>
              </w:rPr>
              <w:t>0.67</w:t>
            </w:r>
          </w:p>
        </w:tc>
        <w:tc>
          <w:tcPr>
            <w:tcW w:type="dxa" w:w="1440"/>
          </w:tcPr>
          <w:p>
            <w:pPr>
              <w:jc w:val="right"/>
            </w:pPr>
            <w:r>
              <w:rPr>
                <w:sz w:val="16"/>
              </w:rPr>
              <w:t>0.098</w:t>
            </w:r>
          </w:p>
        </w:tc>
      </w:tr>
      <w:tr>
        <w:tc>
          <w:tcPr>
            <w:tcW w:type="dxa" w:w="1440"/>
          </w:tcPr>
          <w:p>
            <w:pPr>
              <w:jc w:val="left"/>
            </w:pPr>
            <w:r>
              <w:rPr>
                <w:sz w:val="16"/>
              </w:rPr>
              <w:t>v5</w:t>
            </w:r>
          </w:p>
        </w:tc>
        <w:tc>
          <w:tcPr>
            <w:tcW w:type="dxa" w:w="1440"/>
          </w:tcPr>
          <w:p>
            <w:pPr>
              <w:jc w:val="right"/>
            </w:pPr>
            <w:r>
              <w:rPr>
                <w:sz w:val="16"/>
              </w:rPr>
              <w:t>205,109</w:t>
            </w:r>
          </w:p>
        </w:tc>
        <w:tc>
          <w:tcPr>
            <w:tcW w:type="dxa" w:w="1440"/>
          </w:tcPr>
          <w:p>
            <w:pPr>
              <w:jc w:val="right"/>
            </w:pPr>
            <w:r>
              <w:rPr>
                <w:sz w:val="16"/>
              </w:rPr>
              <w:t>1.0</w:t>
            </w:r>
          </w:p>
        </w:tc>
        <w:tc>
          <w:tcPr>
            <w:tcW w:type="dxa" w:w="1440"/>
          </w:tcPr>
          <w:p>
            <w:pPr>
              <w:jc w:val="right"/>
            </w:pPr>
            <w:r>
              <w:rPr>
                <w:sz w:val="16"/>
              </w:rPr>
              <w:t>77.0</w:t>
            </w:r>
          </w:p>
        </w:tc>
        <w:tc>
          <w:tcPr>
            <w:tcW w:type="dxa" w:w="1440"/>
          </w:tcPr>
          <w:p>
            <w:pPr>
              <w:jc w:val="right"/>
            </w:pPr>
            <w:r>
              <w:rPr>
                <w:sz w:val="16"/>
              </w:rPr>
              <w:t>0.82</w:t>
            </w:r>
          </w:p>
        </w:tc>
        <w:tc>
          <w:tcPr>
            <w:tcW w:type="dxa" w:w="1440"/>
          </w:tcPr>
          <w:p>
            <w:pPr>
              <w:jc w:val="right"/>
            </w:pPr>
            <w:r>
              <w:rPr>
                <w:sz w:val="16"/>
              </w:rPr>
              <w:t>0.046</w:t>
            </w:r>
          </w:p>
        </w:tc>
      </w:tr>
      <w:tr>
        <w:tc>
          <w:tcPr>
            <w:tcW w:type="dxa" w:w="1440"/>
          </w:tcPr>
          <w:p>
            <w:pPr>
              <w:jc w:val="left"/>
            </w:pPr>
            <w:r>
              <w:rPr>
                <w:sz w:val="16"/>
              </w:rPr>
              <w:t>v6</w:t>
            </w:r>
          </w:p>
        </w:tc>
        <w:tc>
          <w:tcPr>
            <w:tcW w:type="dxa" w:w="1440"/>
          </w:tcPr>
          <w:p>
            <w:pPr>
              <w:jc w:val="right"/>
            </w:pPr>
            <w:r>
              <w:rPr>
                <w:sz w:val="16"/>
              </w:rPr>
              <w:t>9,502,626</w:t>
            </w:r>
          </w:p>
        </w:tc>
        <w:tc>
          <w:tcPr>
            <w:tcW w:type="dxa" w:w="1440"/>
          </w:tcPr>
          <w:p>
            <w:pPr>
              <w:jc w:val="right"/>
            </w:pPr>
            <w:r>
              <w:rPr>
                <w:sz w:val="16"/>
              </w:rPr>
              <w:t>0.02</w:t>
            </w:r>
          </w:p>
        </w:tc>
        <w:tc>
          <w:tcPr>
            <w:tcW w:type="dxa" w:w="1440"/>
          </w:tcPr>
          <w:p>
            <w:pPr>
              <w:jc w:val="right"/>
            </w:pPr>
            <w:r>
              <w:rPr>
                <w:sz w:val="16"/>
              </w:rPr>
              <w:t>0.03</w:t>
            </w:r>
          </w:p>
        </w:tc>
        <w:tc>
          <w:tcPr>
            <w:tcW w:type="dxa" w:w="1440"/>
          </w:tcPr>
          <w:p>
            <w:pPr>
              <w:jc w:val="right"/>
            </w:pPr>
            <w:r>
              <w:rPr>
                <w:sz w:val="16"/>
              </w:rPr>
              <w:t>0.08</w:t>
            </w:r>
          </w:p>
        </w:tc>
        <w:tc>
          <w:tcPr>
            <w:tcW w:type="dxa" w:w="1440"/>
          </w:tcPr>
          <w:p>
            <w:pPr>
              <w:jc w:val="right"/>
            </w:pPr>
            <w:r>
              <w:rPr>
                <w:sz w:val="16"/>
              </w:rPr>
              <w:t>0.045</w:t>
            </w:r>
          </w:p>
        </w:tc>
      </w:tr>
      <w:tr>
        <w:tc>
          <w:tcPr>
            <w:tcW w:type="dxa" w:w="1440"/>
            <w:tcBorders>
              <w:bottom w:sz="12" w:val="single" w:color="000000"/>
            </w:tcBorders>
          </w:tcPr>
          <w:p>
            <w:pPr>
              <w:jc w:val="left"/>
            </w:pPr>
            <w:r>
              <w:rPr>
                <w:sz w:val="16"/>
              </w:rPr>
              <w:t>spec_all</w:t>
            </w:r>
          </w:p>
        </w:tc>
        <w:tc>
          <w:tcPr>
            <w:tcW w:type="dxa" w:w="1440"/>
            <w:tcBorders>
              <w:bottom w:sz="12" w:val="single" w:color="000000"/>
            </w:tcBorders>
          </w:tcPr>
          <w:p>
            <w:pPr>
              <w:jc w:val="right"/>
            </w:pPr>
            <w:r>
              <w:rPr>
                <w:sz w:val="16"/>
              </w:rPr>
              <w:t>337,808</w:t>
            </w:r>
          </w:p>
        </w:tc>
        <w:tc>
          <w:tcPr>
            <w:tcW w:type="dxa" w:w="1440"/>
            <w:tcBorders>
              <w:bottom w:sz="12" w:val="single" w:color="000000"/>
            </w:tcBorders>
          </w:tcPr>
          <w:p>
            <w:pPr>
              <w:jc w:val="right"/>
            </w:pPr>
            <w:r>
              <w:rPr>
                <w:sz w:val="16"/>
              </w:rPr>
              <w:t>0.56</w:t>
            </w:r>
          </w:p>
        </w:tc>
        <w:tc>
          <w:tcPr>
            <w:tcW w:type="dxa" w:w="1440"/>
            <w:tcBorders>
              <w:bottom w:sz="12" w:val="single" w:color="000000"/>
            </w:tcBorders>
          </w:tcPr>
          <w:p>
            <w:pPr>
              <w:jc w:val="right"/>
            </w:pPr>
            <w:r>
              <w:rPr>
                <w:sz w:val="16"/>
              </w:rPr>
              <w:t>47.02</w:t>
            </w:r>
          </w:p>
        </w:tc>
        <w:tc>
          <w:tcPr>
            <w:tcW w:type="dxa" w:w="1440"/>
            <w:tcBorders>
              <w:bottom w:sz="12" w:val="single" w:color="000000"/>
            </w:tcBorders>
          </w:tcPr>
          <w:p>
            <w:pPr>
              <w:jc w:val="right"/>
            </w:pPr>
            <w:r>
              <w:rPr>
                <w:sz w:val="16"/>
              </w:rPr>
              <w:t>0.73</w:t>
            </w:r>
          </w:p>
        </w:tc>
        <w:tc>
          <w:tcPr>
            <w:tcW w:type="dxa" w:w="1440"/>
            <w:tcBorders>
              <w:bottom w:sz="12" w:val="single" w:color="000000"/>
            </w:tcBorders>
          </w:tcPr>
          <w:p>
            <w:pPr>
              <w:jc w:val="right"/>
            </w:pPr>
            <w:r>
              <w:rPr>
                <w:sz w:val="16"/>
              </w:rPr>
              <w:t>0.071</w:t>
            </w:r>
          </w:p>
        </w:tc>
      </w:tr>
    </w:tbl>
    <w:p>
      <w:r>
        <w:rPr>
          <w:i/>
          <w:sz w:val="16"/>
        </w:rPr>
        <w:t>Note. Spatial-structure diagnostics per source, measured within the interpreted cell footprints so the reference sets the scale. Mean patch size and median-by-area (the patch size at which the cumulative area ECDF crosses 0.5) come from 8-connected component labeling; Moran's I is queen-contiguity spatial autocorrelation of the class raster, read as a smoothness diagnostic since class codes are nominal. The interpreted source is the adjudicated reviewer per cell; the model source is each cell's temporally-matched per-bracket prediction. Patch sizes rounded to 2 decimals, Moran's I to 2 (mean) and 3 (std) decimals. Source: spatial_structure/with_spec_all/spatial_structure_summary.csv.</w:t>
      </w:r>
    </w:p>
    <w:p/>
    <w:p>
      <w:pPr>
        <w:pStyle w:val="Heading2"/>
      </w:pPr>
      <w:r>
        <w:t>Table 2.7. Training-cap sensitivity for the change classes (10-class schema, 180 cells).</w:t>
      </w:r>
    </w:p>
    <w:tbl>
      <w:tblPr>
        <w:tblW w:type="auto" w:w="0"/>
        <w:tblLayout w:type="autofit"/>
        <w:tblLook w:firstColumn="1" w:firstRow="1" w:lastColumn="0" w:lastRow="0" w:noHBand="0" w:noVBand="1" w:val="04A0"/>
      </w:tblPr>
      <w:tblGrid>
        <w:gridCol w:w="1080"/>
        <w:gridCol w:w="1080"/>
        <w:gridCol w:w="1080"/>
        <w:gridCol w:w="1080"/>
        <w:gridCol w:w="1080"/>
        <w:gridCol w:w="1080"/>
        <w:gridCol w:w="1080"/>
        <w:gridCol w:w="1080"/>
      </w:tblGrid>
      <w:tr>
        <w:tc>
          <w:tcPr>
            <w:tcW w:type="dxa" w:w="1080"/>
            <w:tcBorders>
              <w:top w:sz="12" w:val="single" w:color="000000"/>
              <w:bottom w:sz="6" w:val="single" w:color="000000"/>
            </w:tcBorders>
          </w:tcPr>
          <w:p>
            <w:pPr>
              <w:jc w:val="left"/>
            </w:pPr>
            <w:r>
              <w:rPr>
                <w:b/>
                <w:sz w:val="16"/>
              </w:rPr>
              <w:t>Change class</w:t>
            </w:r>
          </w:p>
        </w:tc>
        <w:tc>
          <w:tcPr>
            <w:tcW w:type="dxa" w:w="1080"/>
            <w:tcBorders>
              <w:top w:sz="12" w:val="single" w:color="000000"/>
              <w:bottom w:sz="6" w:val="single" w:color="000000"/>
            </w:tcBorders>
          </w:tcPr>
          <w:p>
            <w:pPr>
              <w:jc w:val="right"/>
            </w:pPr>
            <w:r>
              <w:rPr>
                <w:b/>
                <w:sz w:val="16"/>
              </w:rPr>
              <w:t>Training cap</w:t>
            </w:r>
          </w:p>
        </w:tc>
        <w:tc>
          <w:tcPr>
            <w:tcW w:type="dxa" w:w="1080"/>
            <w:tcBorders>
              <w:top w:sz="12" w:val="single" w:color="000000"/>
              <w:bottom w:sz="6" w:val="single" w:color="000000"/>
            </w:tcBorders>
          </w:tcPr>
          <w:p>
            <w:pPr>
              <w:jc w:val="right"/>
            </w:pPr>
            <w:r>
              <w:rPr>
                <w:b/>
                <w:sz w:val="16"/>
              </w:rPr>
              <w:t>Training ceiling (px)</w:t>
            </w:r>
          </w:p>
        </w:tc>
        <w:tc>
          <w:tcPr>
            <w:tcW w:type="dxa" w:w="1080"/>
            <w:tcBorders>
              <w:top w:sz="12" w:val="single" w:color="000000"/>
              <w:bottom w:sz="6" w:val="single" w:color="000000"/>
            </w:tcBorders>
          </w:tcPr>
          <w:p>
            <w:pPr>
              <w:jc w:val="right"/>
            </w:pPr>
            <w:r>
              <w:rPr>
                <w:b/>
                <w:sz w:val="16"/>
              </w:rPr>
              <w:t>UA (precision)</w:t>
            </w:r>
          </w:p>
        </w:tc>
        <w:tc>
          <w:tcPr>
            <w:tcW w:type="dxa" w:w="1080"/>
            <w:tcBorders>
              <w:top w:sz="12" w:val="single" w:color="000000"/>
              <w:bottom w:sz="6" w:val="single" w:color="000000"/>
            </w:tcBorders>
          </w:tcPr>
          <w:p>
            <w:pPr>
              <w:jc w:val="right"/>
            </w:pPr>
            <w:r>
              <w:rPr>
                <w:b/>
                <w:sz w:val="16"/>
              </w:rPr>
              <w:t>PA (recall)</w:t>
            </w:r>
          </w:p>
        </w:tc>
        <w:tc>
          <w:tcPr>
            <w:tcW w:type="dxa" w:w="1080"/>
            <w:tcBorders>
              <w:top w:sz="12" w:val="single" w:color="000000"/>
              <w:bottom w:sz="6" w:val="single" w:color="000000"/>
            </w:tcBorders>
          </w:tcPr>
          <w:p>
            <w:pPr>
              <w:jc w:val="right"/>
            </w:pPr>
            <w:r>
              <w:rPr>
                <w:b/>
                <w:sz w:val="16"/>
              </w:rPr>
              <w:t>F1</w:t>
            </w:r>
          </w:p>
        </w:tc>
        <w:tc>
          <w:tcPr>
            <w:tcW w:type="dxa" w:w="1080"/>
            <w:tcBorders>
              <w:top w:sz="12" w:val="single" w:color="000000"/>
              <w:bottom w:sz="6" w:val="single" w:color="000000"/>
            </w:tcBorders>
          </w:tcPr>
          <w:p>
            <w:pPr>
              <w:jc w:val="right"/>
            </w:pPr>
            <w:r>
              <w:rPr>
                <w:b/>
                <w:sz w:val="16"/>
              </w:rPr>
              <w:t>Support (px)</w:t>
            </w:r>
          </w:p>
        </w:tc>
        <w:tc>
          <w:tcPr>
            <w:tcW w:type="dxa" w:w="1080"/>
            <w:tcBorders>
              <w:top w:sz="12" w:val="single" w:color="000000"/>
              <w:bottom w:sz="6" w:val="single" w:color="000000"/>
            </w:tcBorders>
          </w:tcPr>
          <w:p>
            <w:pPr>
              <w:jc w:val="right"/>
            </w:pPr>
            <w:r>
              <w:rPr>
                <w:b/>
                <w:sz w:val="16"/>
              </w:rPr>
              <w:t>Predicted (px)</w:t>
            </w:r>
          </w:p>
        </w:tc>
      </w:tr>
      <w:tr>
        <w:tc>
          <w:tcPr>
            <w:tcW w:type="dxa" w:w="1080"/>
          </w:tcPr>
          <w:p>
            <w:pPr>
              <w:jc w:val="left"/>
            </w:pPr>
            <w:r>
              <w:rPr>
                <w:sz w:val="16"/>
              </w:rPr>
              <w:t>Beaver</w:t>
            </w:r>
          </w:p>
        </w:tc>
        <w:tc>
          <w:tcPr>
            <w:tcW w:type="dxa" w:w="1080"/>
          </w:tcPr>
          <w:p>
            <w:pPr>
              <w:jc w:val="right"/>
            </w:pPr>
            <w:r>
              <w:rPr>
                <w:sz w:val="16"/>
              </w:rPr>
              <w:t>50</w:t>
            </w:r>
          </w:p>
        </w:tc>
        <w:tc>
          <w:tcPr>
            <w:tcW w:type="dxa" w:w="1080"/>
          </w:tcPr>
          <w:p>
            <w:pPr>
              <w:jc w:val="right"/>
            </w:pPr>
            <w:r>
              <w:rPr>
                <w:sz w:val="16"/>
              </w:rPr>
              <w:t>502</w:t>
            </w:r>
          </w:p>
        </w:tc>
        <w:tc>
          <w:tcPr>
            <w:tcW w:type="dxa" w:w="1080"/>
          </w:tcPr>
          <w:p>
            <w:pPr>
              <w:jc w:val="right"/>
            </w:pPr>
            <w:r>
              <w:rPr>
                <w:sz w:val="16"/>
              </w:rPr>
              <w:t>0.005</w:t>
            </w:r>
          </w:p>
        </w:tc>
        <w:tc>
          <w:tcPr>
            <w:tcW w:type="dxa" w:w="1080"/>
          </w:tcPr>
          <w:p>
            <w:pPr>
              <w:jc w:val="right"/>
            </w:pPr>
            <w:r>
              <w:rPr>
                <w:sz w:val="16"/>
              </w:rPr>
              <w:t>0.236</w:t>
            </w:r>
          </w:p>
        </w:tc>
        <w:tc>
          <w:tcPr>
            <w:tcW w:type="dxa" w:w="1080"/>
          </w:tcPr>
          <w:p>
            <w:pPr>
              <w:jc w:val="right"/>
            </w:pPr>
            <w:r>
              <w:rPr>
                <w:sz w:val="16"/>
              </w:rPr>
              <w:t>0.009</w:t>
            </w:r>
          </w:p>
        </w:tc>
        <w:tc>
          <w:tcPr>
            <w:tcW w:type="dxa" w:w="1080"/>
          </w:tcPr>
          <w:p>
            <w:pPr>
              <w:jc w:val="right"/>
            </w:pPr>
            <w:r>
              <w:rPr>
                <w:sz w:val="16"/>
              </w:rPr>
              <w:t>8,021</w:t>
            </w:r>
          </w:p>
        </w:tc>
        <w:tc>
          <w:tcPr>
            <w:tcW w:type="dxa" w:w="1080"/>
          </w:tcPr>
          <w:p>
            <w:pPr>
              <w:jc w:val="right"/>
            </w:pPr>
            <w:r>
              <w:rPr>
                <w:sz w:val="16"/>
              </w:rPr>
              <w:t>417,661</w:t>
            </w:r>
          </w:p>
        </w:tc>
      </w:tr>
      <w:tr>
        <w:tc>
          <w:tcPr>
            <w:tcW w:type="dxa" w:w="1080"/>
          </w:tcPr>
          <w:p>
            <w:pPr>
              <w:jc w:val="left"/>
            </w:pPr>
            <w:r>
              <w:rPr>
                <w:sz w:val="16"/>
              </w:rPr>
              <w:t>Beaver</w:t>
            </w:r>
          </w:p>
        </w:tc>
        <w:tc>
          <w:tcPr>
            <w:tcW w:type="dxa" w:w="1080"/>
          </w:tcPr>
          <w:p>
            <w:pPr>
              <w:jc w:val="right"/>
            </w:pPr>
            <w:r>
              <w:rPr>
                <w:sz w:val="16"/>
              </w:rPr>
              <w:t>100</w:t>
            </w:r>
          </w:p>
        </w:tc>
        <w:tc>
          <w:tcPr>
            <w:tcW w:type="dxa" w:w="1080"/>
          </w:tcPr>
          <w:p>
            <w:pPr>
              <w:jc w:val="right"/>
            </w:pPr>
            <w:r>
              <w:rPr>
                <w:sz w:val="16"/>
              </w:rPr>
              <w:t>502</w:t>
            </w:r>
          </w:p>
        </w:tc>
        <w:tc>
          <w:tcPr>
            <w:tcW w:type="dxa" w:w="1080"/>
          </w:tcPr>
          <w:p>
            <w:pPr>
              <w:jc w:val="right"/>
            </w:pPr>
            <w:r>
              <w:rPr>
                <w:sz w:val="16"/>
              </w:rPr>
              <w:t>0.003</w:t>
            </w:r>
          </w:p>
        </w:tc>
        <w:tc>
          <w:tcPr>
            <w:tcW w:type="dxa" w:w="1080"/>
          </w:tcPr>
          <w:p>
            <w:pPr>
              <w:jc w:val="right"/>
            </w:pPr>
            <w:r>
              <w:rPr>
                <w:sz w:val="16"/>
              </w:rPr>
              <w:t>0.301</w:t>
            </w:r>
          </w:p>
        </w:tc>
        <w:tc>
          <w:tcPr>
            <w:tcW w:type="dxa" w:w="1080"/>
          </w:tcPr>
          <w:p>
            <w:pPr>
              <w:jc w:val="right"/>
            </w:pPr>
            <w:r>
              <w:rPr>
                <w:sz w:val="16"/>
              </w:rPr>
              <w:t>0.005</w:t>
            </w:r>
          </w:p>
        </w:tc>
        <w:tc>
          <w:tcPr>
            <w:tcW w:type="dxa" w:w="1080"/>
          </w:tcPr>
          <w:p>
            <w:pPr>
              <w:jc w:val="right"/>
            </w:pPr>
            <w:r>
              <w:rPr>
                <w:sz w:val="16"/>
              </w:rPr>
              <w:t>8,021</w:t>
            </w:r>
          </w:p>
        </w:tc>
        <w:tc>
          <w:tcPr>
            <w:tcW w:type="dxa" w:w="1080"/>
          </w:tcPr>
          <w:p>
            <w:pPr>
              <w:jc w:val="right"/>
            </w:pPr>
            <w:r>
              <w:rPr>
                <w:sz w:val="16"/>
              </w:rPr>
              <w:t>963,501</w:t>
            </w:r>
          </w:p>
        </w:tc>
      </w:tr>
      <w:tr>
        <w:tc>
          <w:tcPr>
            <w:tcW w:type="dxa" w:w="1080"/>
          </w:tcPr>
          <w:p>
            <w:pPr>
              <w:jc w:val="left"/>
            </w:pPr>
            <w:r>
              <w:rPr>
                <w:sz w:val="16"/>
              </w:rPr>
              <w:t>Beaver</w:t>
            </w:r>
          </w:p>
        </w:tc>
        <w:tc>
          <w:tcPr>
            <w:tcW w:type="dxa" w:w="1080"/>
          </w:tcPr>
          <w:p>
            <w:pPr>
              <w:jc w:val="right"/>
            </w:pPr>
            <w:r>
              <w:rPr>
                <w:sz w:val="16"/>
              </w:rPr>
              <w:t>150</w:t>
            </w:r>
          </w:p>
        </w:tc>
        <w:tc>
          <w:tcPr>
            <w:tcW w:type="dxa" w:w="1080"/>
          </w:tcPr>
          <w:p>
            <w:pPr>
              <w:jc w:val="right"/>
            </w:pPr>
            <w:r>
              <w:rPr>
                <w:sz w:val="16"/>
              </w:rPr>
              <w:t>502</w:t>
            </w:r>
          </w:p>
        </w:tc>
        <w:tc>
          <w:tcPr>
            <w:tcW w:type="dxa" w:w="1080"/>
          </w:tcPr>
          <w:p>
            <w:pPr>
              <w:jc w:val="right"/>
            </w:pPr>
            <w:r>
              <w:rPr>
                <w:sz w:val="16"/>
              </w:rPr>
              <w:t>0.002</w:t>
            </w:r>
          </w:p>
        </w:tc>
        <w:tc>
          <w:tcPr>
            <w:tcW w:type="dxa" w:w="1080"/>
          </w:tcPr>
          <w:p>
            <w:pPr>
              <w:jc w:val="right"/>
            </w:pPr>
            <w:r>
              <w:rPr>
                <w:sz w:val="16"/>
              </w:rPr>
              <w:t>0.362</w:t>
            </w:r>
          </w:p>
        </w:tc>
        <w:tc>
          <w:tcPr>
            <w:tcW w:type="dxa" w:w="1080"/>
          </w:tcPr>
          <w:p>
            <w:pPr>
              <w:jc w:val="right"/>
            </w:pPr>
            <w:r>
              <w:rPr>
                <w:sz w:val="16"/>
              </w:rPr>
              <w:t>0.004</w:t>
            </w:r>
          </w:p>
        </w:tc>
        <w:tc>
          <w:tcPr>
            <w:tcW w:type="dxa" w:w="1080"/>
          </w:tcPr>
          <w:p>
            <w:pPr>
              <w:jc w:val="right"/>
            </w:pPr>
            <w:r>
              <w:rPr>
                <w:sz w:val="16"/>
              </w:rPr>
              <w:t>8,021</w:t>
            </w:r>
          </w:p>
        </w:tc>
        <w:tc>
          <w:tcPr>
            <w:tcW w:type="dxa" w:w="1080"/>
          </w:tcPr>
          <w:p>
            <w:pPr>
              <w:jc w:val="right"/>
            </w:pPr>
            <w:r>
              <w:rPr>
                <w:sz w:val="16"/>
              </w:rPr>
              <w:t>1,372,227</w:t>
            </w:r>
          </w:p>
        </w:tc>
      </w:tr>
      <w:tr>
        <w:tc>
          <w:tcPr>
            <w:tcW w:type="dxa" w:w="1080"/>
          </w:tcPr>
          <w:p>
            <w:pPr>
              <w:jc w:val="left"/>
            </w:pPr>
            <w:r>
              <w:rPr>
                <w:sz w:val="16"/>
              </w:rPr>
              <w:t>Beaver</w:t>
            </w:r>
          </w:p>
        </w:tc>
        <w:tc>
          <w:tcPr>
            <w:tcW w:type="dxa" w:w="1080"/>
          </w:tcPr>
          <w:p>
            <w:pPr>
              <w:jc w:val="right"/>
            </w:pPr>
            <w:r>
              <w:rPr>
                <w:sz w:val="16"/>
              </w:rPr>
              <w:t>200</w:t>
            </w:r>
          </w:p>
        </w:tc>
        <w:tc>
          <w:tcPr>
            <w:tcW w:type="dxa" w:w="1080"/>
          </w:tcPr>
          <w:p>
            <w:pPr>
              <w:jc w:val="right"/>
            </w:pPr>
            <w:r>
              <w:rPr>
                <w:sz w:val="16"/>
              </w:rPr>
              <w:t>502</w:t>
            </w:r>
          </w:p>
        </w:tc>
        <w:tc>
          <w:tcPr>
            <w:tcW w:type="dxa" w:w="1080"/>
          </w:tcPr>
          <w:p>
            <w:pPr>
              <w:jc w:val="right"/>
            </w:pPr>
            <w:r>
              <w:rPr>
                <w:sz w:val="16"/>
              </w:rPr>
              <w:t>0.002</w:t>
            </w:r>
          </w:p>
        </w:tc>
        <w:tc>
          <w:tcPr>
            <w:tcW w:type="dxa" w:w="1080"/>
          </w:tcPr>
          <w:p>
            <w:pPr>
              <w:jc w:val="right"/>
            </w:pPr>
            <w:r>
              <w:rPr>
                <w:sz w:val="16"/>
              </w:rPr>
              <w:t>0.351</w:t>
            </w:r>
          </w:p>
        </w:tc>
        <w:tc>
          <w:tcPr>
            <w:tcW w:type="dxa" w:w="1080"/>
          </w:tcPr>
          <w:p>
            <w:pPr>
              <w:jc w:val="right"/>
            </w:pPr>
            <w:r>
              <w:rPr>
                <w:sz w:val="16"/>
              </w:rPr>
              <w:t>0.004</w:t>
            </w:r>
          </w:p>
        </w:tc>
        <w:tc>
          <w:tcPr>
            <w:tcW w:type="dxa" w:w="1080"/>
          </w:tcPr>
          <w:p>
            <w:pPr>
              <w:jc w:val="right"/>
            </w:pPr>
            <w:r>
              <w:rPr>
                <w:sz w:val="16"/>
              </w:rPr>
              <w:t>8,021</w:t>
            </w:r>
          </w:p>
        </w:tc>
        <w:tc>
          <w:tcPr>
            <w:tcW w:type="dxa" w:w="1080"/>
          </w:tcPr>
          <w:p>
            <w:pPr>
              <w:jc w:val="right"/>
            </w:pPr>
            <w:r>
              <w:rPr>
                <w:sz w:val="16"/>
              </w:rPr>
              <w:t>1,264,957</w:t>
            </w:r>
          </w:p>
        </w:tc>
      </w:tr>
      <w:tr>
        <w:tc>
          <w:tcPr>
            <w:tcW w:type="dxa" w:w="1080"/>
          </w:tcPr>
          <w:p>
            <w:pPr>
              <w:jc w:val="left"/>
            </w:pPr>
            <w:r>
              <w:rPr>
                <w:sz w:val="16"/>
              </w:rPr>
              <w:t>Development</w:t>
            </w:r>
          </w:p>
        </w:tc>
        <w:tc>
          <w:tcPr>
            <w:tcW w:type="dxa" w:w="1080"/>
          </w:tcPr>
          <w:p>
            <w:pPr>
              <w:jc w:val="right"/>
            </w:pPr>
            <w:r>
              <w:rPr>
                <w:sz w:val="16"/>
              </w:rPr>
              <w:t>50</w:t>
            </w:r>
          </w:p>
        </w:tc>
        <w:tc>
          <w:tcPr>
            <w:tcW w:type="dxa" w:w="1080"/>
          </w:tcPr>
          <w:p>
            <w:pPr>
              <w:jc w:val="right"/>
            </w:pPr>
            <w:r>
              <w:rPr>
                <w:sz w:val="16"/>
              </w:rPr>
              <w:t>8,482</w:t>
            </w:r>
          </w:p>
        </w:tc>
        <w:tc>
          <w:tcPr>
            <w:tcW w:type="dxa" w:w="1080"/>
          </w:tcPr>
          <w:p>
            <w:pPr>
              <w:jc w:val="right"/>
            </w:pPr>
            <w:r>
              <w:rPr>
                <w:sz w:val="16"/>
              </w:rPr>
              <w:t>0.005</w:t>
            </w:r>
          </w:p>
        </w:tc>
        <w:tc>
          <w:tcPr>
            <w:tcW w:type="dxa" w:w="1080"/>
          </w:tcPr>
          <w:p>
            <w:pPr>
              <w:jc w:val="right"/>
            </w:pPr>
            <w:r>
              <w:rPr>
                <w:sz w:val="16"/>
              </w:rPr>
              <w:t>0.057</w:t>
            </w:r>
          </w:p>
        </w:tc>
        <w:tc>
          <w:tcPr>
            <w:tcW w:type="dxa" w:w="1080"/>
          </w:tcPr>
          <w:p>
            <w:pPr>
              <w:jc w:val="right"/>
            </w:pPr>
            <w:r>
              <w:rPr>
                <w:sz w:val="16"/>
              </w:rPr>
              <w:t>0.01</w:t>
            </w:r>
          </w:p>
        </w:tc>
        <w:tc>
          <w:tcPr>
            <w:tcW w:type="dxa" w:w="1080"/>
          </w:tcPr>
          <w:p>
            <w:pPr>
              <w:jc w:val="right"/>
            </w:pPr>
            <w:r>
              <w:rPr>
                <w:sz w:val="16"/>
              </w:rPr>
              <w:t>12,596</w:t>
            </w:r>
          </w:p>
        </w:tc>
        <w:tc>
          <w:tcPr>
            <w:tcW w:type="dxa" w:w="1080"/>
          </w:tcPr>
          <w:p>
            <w:pPr>
              <w:jc w:val="right"/>
            </w:pPr>
            <w:r>
              <w:rPr>
                <w:sz w:val="16"/>
              </w:rPr>
              <w:t>131,906</w:t>
            </w:r>
          </w:p>
        </w:tc>
      </w:tr>
      <w:tr>
        <w:tc>
          <w:tcPr>
            <w:tcW w:type="dxa" w:w="1080"/>
          </w:tcPr>
          <w:p>
            <w:pPr>
              <w:jc w:val="left"/>
            </w:pPr>
            <w:r>
              <w:rPr>
                <w:sz w:val="16"/>
              </w:rPr>
              <w:t>Development</w:t>
            </w:r>
          </w:p>
        </w:tc>
        <w:tc>
          <w:tcPr>
            <w:tcW w:type="dxa" w:w="1080"/>
          </w:tcPr>
          <w:p>
            <w:pPr>
              <w:jc w:val="right"/>
            </w:pPr>
            <w:r>
              <w:rPr>
                <w:sz w:val="16"/>
              </w:rPr>
              <w:t>100</w:t>
            </w:r>
          </w:p>
        </w:tc>
        <w:tc>
          <w:tcPr>
            <w:tcW w:type="dxa" w:w="1080"/>
          </w:tcPr>
          <w:p>
            <w:pPr>
              <w:jc w:val="right"/>
            </w:pPr>
            <w:r>
              <w:rPr>
                <w:sz w:val="16"/>
              </w:rPr>
              <w:t>8,482</w:t>
            </w:r>
          </w:p>
        </w:tc>
        <w:tc>
          <w:tcPr>
            <w:tcW w:type="dxa" w:w="1080"/>
          </w:tcPr>
          <w:p>
            <w:pPr>
              <w:jc w:val="right"/>
            </w:pPr>
            <w:r>
              <w:rPr>
                <w:sz w:val="16"/>
              </w:rPr>
              <w:t>0.006</w:t>
            </w:r>
          </w:p>
        </w:tc>
        <w:tc>
          <w:tcPr>
            <w:tcW w:type="dxa" w:w="1080"/>
          </w:tcPr>
          <w:p>
            <w:pPr>
              <w:jc w:val="right"/>
            </w:pPr>
            <w:r>
              <w:rPr>
                <w:sz w:val="16"/>
              </w:rPr>
              <w:t>0.171</w:t>
            </w:r>
          </w:p>
        </w:tc>
        <w:tc>
          <w:tcPr>
            <w:tcW w:type="dxa" w:w="1080"/>
          </w:tcPr>
          <w:p>
            <w:pPr>
              <w:jc w:val="right"/>
            </w:pPr>
            <w:r>
              <w:rPr>
                <w:sz w:val="16"/>
              </w:rPr>
              <w:t>0.012</w:t>
            </w:r>
          </w:p>
        </w:tc>
        <w:tc>
          <w:tcPr>
            <w:tcW w:type="dxa" w:w="1080"/>
          </w:tcPr>
          <w:p>
            <w:pPr>
              <w:jc w:val="right"/>
            </w:pPr>
            <w:r>
              <w:rPr>
                <w:sz w:val="16"/>
              </w:rPr>
              <w:t>12,596</w:t>
            </w:r>
          </w:p>
        </w:tc>
        <w:tc>
          <w:tcPr>
            <w:tcW w:type="dxa" w:w="1080"/>
          </w:tcPr>
          <w:p>
            <w:pPr>
              <w:jc w:val="right"/>
            </w:pPr>
            <w:r>
              <w:rPr>
                <w:sz w:val="16"/>
              </w:rPr>
              <w:t>340,212</w:t>
            </w:r>
          </w:p>
        </w:tc>
      </w:tr>
      <w:tr>
        <w:tc>
          <w:tcPr>
            <w:tcW w:type="dxa" w:w="1080"/>
          </w:tcPr>
          <w:p>
            <w:pPr>
              <w:jc w:val="left"/>
            </w:pPr>
            <w:r>
              <w:rPr>
                <w:sz w:val="16"/>
              </w:rPr>
              <w:t>Development</w:t>
            </w:r>
          </w:p>
        </w:tc>
        <w:tc>
          <w:tcPr>
            <w:tcW w:type="dxa" w:w="1080"/>
          </w:tcPr>
          <w:p>
            <w:pPr>
              <w:jc w:val="right"/>
            </w:pPr>
            <w:r>
              <w:rPr>
                <w:sz w:val="16"/>
              </w:rPr>
              <w:t>150</w:t>
            </w:r>
          </w:p>
        </w:tc>
        <w:tc>
          <w:tcPr>
            <w:tcW w:type="dxa" w:w="1080"/>
          </w:tcPr>
          <w:p>
            <w:pPr>
              <w:jc w:val="right"/>
            </w:pPr>
            <w:r>
              <w:rPr>
                <w:sz w:val="16"/>
              </w:rPr>
              <w:t>8,482</w:t>
            </w:r>
          </w:p>
        </w:tc>
        <w:tc>
          <w:tcPr>
            <w:tcW w:type="dxa" w:w="1080"/>
          </w:tcPr>
          <w:p>
            <w:pPr>
              <w:jc w:val="right"/>
            </w:pPr>
            <w:r>
              <w:rPr>
                <w:sz w:val="16"/>
              </w:rPr>
              <w:t>0.005</w:t>
            </w:r>
          </w:p>
        </w:tc>
        <w:tc>
          <w:tcPr>
            <w:tcW w:type="dxa" w:w="1080"/>
          </w:tcPr>
          <w:p>
            <w:pPr>
              <w:jc w:val="right"/>
            </w:pPr>
            <w:r>
              <w:rPr>
                <w:sz w:val="16"/>
              </w:rPr>
              <w:t>0.214</w:t>
            </w:r>
          </w:p>
        </w:tc>
        <w:tc>
          <w:tcPr>
            <w:tcW w:type="dxa" w:w="1080"/>
          </w:tcPr>
          <w:p>
            <w:pPr>
              <w:jc w:val="right"/>
            </w:pPr>
            <w:r>
              <w:rPr>
                <w:sz w:val="16"/>
              </w:rPr>
              <w:t>0.009</w:t>
            </w:r>
          </w:p>
        </w:tc>
        <w:tc>
          <w:tcPr>
            <w:tcW w:type="dxa" w:w="1080"/>
          </w:tcPr>
          <w:p>
            <w:pPr>
              <w:jc w:val="right"/>
            </w:pPr>
            <w:r>
              <w:rPr>
                <w:sz w:val="16"/>
              </w:rPr>
              <w:t>12,596</w:t>
            </w:r>
          </w:p>
        </w:tc>
        <w:tc>
          <w:tcPr>
            <w:tcW w:type="dxa" w:w="1080"/>
          </w:tcPr>
          <w:p>
            <w:pPr>
              <w:jc w:val="right"/>
            </w:pPr>
            <w:r>
              <w:rPr>
                <w:sz w:val="16"/>
              </w:rPr>
              <w:t>584,544</w:t>
            </w:r>
          </w:p>
        </w:tc>
      </w:tr>
      <w:tr>
        <w:tc>
          <w:tcPr>
            <w:tcW w:type="dxa" w:w="1080"/>
          </w:tcPr>
          <w:p>
            <w:pPr>
              <w:jc w:val="left"/>
            </w:pPr>
            <w:r>
              <w:rPr>
                <w:sz w:val="16"/>
              </w:rPr>
              <w:t>Development</w:t>
            </w:r>
          </w:p>
        </w:tc>
        <w:tc>
          <w:tcPr>
            <w:tcW w:type="dxa" w:w="1080"/>
          </w:tcPr>
          <w:p>
            <w:pPr>
              <w:jc w:val="right"/>
            </w:pPr>
            <w:r>
              <w:rPr>
                <w:sz w:val="16"/>
              </w:rPr>
              <w:t>200</w:t>
            </w:r>
          </w:p>
        </w:tc>
        <w:tc>
          <w:tcPr>
            <w:tcW w:type="dxa" w:w="1080"/>
          </w:tcPr>
          <w:p>
            <w:pPr>
              <w:jc w:val="right"/>
            </w:pPr>
            <w:r>
              <w:rPr>
                <w:sz w:val="16"/>
              </w:rPr>
              <w:t>8,482</w:t>
            </w:r>
          </w:p>
        </w:tc>
        <w:tc>
          <w:tcPr>
            <w:tcW w:type="dxa" w:w="1080"/>
          </w:tcPr>
          <w:p>
            <w:pPr>
              <w:jc w:val="right"/>
            </w:pPr>
            <w:r>
              <w:rPr>
                <w:sz w:val="16"/>
              </w:rPr>
              <w:t>0.01</w:t>
            </w:r>
          </w:p>
        </w:tc>
        <w:tc>
          <w:tcPr>
            <w:tcW w:type="dxa" w:w="1080"/>
          </w:tcPr>
          <w:p>
            <w:pPr>
              <w:jc w:val="right"/>
            </w:pPr>
            <w:r>
              <w:rPr>
                <w:sz w:val="16"/>
              </w:rPr>
              <w:t>0.146</w:t>
            </w:r>
          </w:p>
        </w:tc>
        <w:tc>
          <w:tcPr>
            <w:tcW w:type="dxa" w:w="1080"/>
          </w:tcPr>
          <w:p>
            <w:pPr>
              <w:jc w:val="right"/>
            </w:pPr>
            <w:r>
              <w:rPr>
                <w:sz w:val="16"/>
              </w:rPr>
              <w:t>0.018</w:t>
            </w:r>
          </w:p>
        </w:tc>
        <w:tc>
          <w:tcPr>
            <w:tcW w:type="dxa" w:w="1080"/>
          </w:tcPr>
          <w:p>
            <w:pPr>
              <w:jc w:val="right"/>
            </w:pPr>
            <w:r>
              <w:rPr>
                <w:sz w:val="16"/>
              </w:rPr>
              <w:t>12,596</w:t>
            </w:r>
          </w:p>
        </w:tc>
        <w:tc>
          <w:tcPr>
            <w:tcW w:type="dxa" w:w="1080"/>
          </w:tcPr>
          <w:p>
            <w:pPr>
              <w:jc w:val="right"/>
            </w:pPr>
            <w:r>
              <w:rPr>
                <w:sz w:val="16"/>
              </w:rPr>
              <w:t>187,381</w:t>
            </w:r>
          </w:p>
        </w:tc>
      </w:tr>
      <w:tr>
        <w:tc>
          <w:tcPr>
            <w:tcW w:type="dxa" w:w="1080"/>
          </w:tcPr>
          <w:p>
            <w:pPr>
              <w:jc w:val="left"/>
            </w:pPr>
            <w:r>
              <w:rPr>
                <w:sz w:val="16"/>
              </w:rPr>
              <w:t>Harvest</w:t>
            </w:r>
          </w:p>
        </w:tc>
        <w:tc>
          <w:tcPr>
            <w:tcW w:type="dxa" w:w="1080"/>
          </w:tcPr>
          <w:p>
            <w:pPr>
              <w:jc w:val="right"/>
            </w:pPr>
            <w:r>
              <w:rPr>
                <w:sz w:val="16"/>
              </w:rPr>
              <w:t>50</w:t>
            </w:r>
          </w:p>
        </w:tc>
        <w:tc>
          <w:tcPr>
            <w:tcW w:type="dxa" w:w="1080"/>
          </w:tcPr>
          <w:p>
            <w:pPr>
              <w:jc w:val="right"/>
            </w:pPr>
            <w:r>
              <w:rPr>
                <w:sz w:val="16"/>
              </w:rPr>
              <w:t>18,807</w:t>
            </w:r>
          </w:p>
        </w:tc>
        <w:tc>
          <w:tcPr>
            <w:tcW w:type="dxa" w:w="1080"/>
          </w:tcPr>
          <w:p>
            <w:pPr>
              <w:jc w:val="right"/>
            </w:pPr>
            <w:r>
              <w:rPr>
                <w:sz w:val="16"/>
              </w:rPr>
              <w:t>0.487</w:t>
            </w:r>
          </w:p>
        </w:tc>
        <w:tc>
          <w:tcPr>
            <w:tcW w:type="dxa" w:w="1080"/>
          </w:tcPr>
          <w:p>
            <w:pPr>
              <w:jc w:val="right"/>
            </w:pPr>
            <w:r>
              <w:rPr>
                <w:sz w:val="16"/>
              </w:rPr>
              <w:t>0.501</w:t>
            </w:r>
          </w:p>
        </w:tc>
        <w:tc>
          <w:tcPr>
            <w:tcW w:type="dxa" w:w="1080"/>
          </w:tcPr>
          <w:p>
            <w:pPr>
              <w:jc w:val="right"/>
            </w:pPr>
            <w:r>
              <w:rPr>
                <w:sz w:val="16"/>
              </w:rPr>
              <w:t>0.494</w:t>
            </w:r>
          </w:p>
        </w:tc>
        <w:tc>
          <w:tcPr>
            <w:tcW w:type="dxa" w:w="1080"/>
          </w:tcPr>
          <w:p>
            <w:pPr>
              <w:jc w:val="right"/>
            </w:pPr>
            <w:r>
              <w:rPr>
                <w:sz w:val="16"/>
              </w:rPr>
              <w:t>232,769</w:t>
            </w:r>
          </w:p>
        </w:tc>
        <w:tc>
          <w:tcPr>
            <w:tcW w:type="dxa" w:w="1080"/>
          </w:tcPr>
          <w:p>
            <w:pPr>
              <w:jc w:val="right"/>
            </w:pPr>
            <w:r>
              <w:rPr>
                <w:sz w:val="16"/>
              </w:rPr>
              <w:t>239,688</w:t>
            </w:r>
          </w:p>
        </w:tc>
      </w:tr>
      <w:tr>
        <w:tc>
          <w:tcPr>
            <w:tcW w:type="dxa" w:w="1080"/>
          </w:tcPr>
          <w:p>
            <w:pPr>
              <w:jc w:val="left"/>
            </w:pPr>
            <w:r>
              <w:rPr>
                <w:sz w:val="16"/>
              </w:rPr>
              <w:t>Harvest</w:t>
            </w:r>
          </w:p>
        </w:tc>
        <w:tc>
          <w:tcPr>
            <w:tcW w:type="dxa" w:w="1080"/>
          </w:tcPr>
          <w:p>
            <w:pPr>
              <w:jc w:val="right"/>
            </w:pPr>
            <w:r>
              <w:rPr>
                <w:sz w:val="16"/>
              </w:rPr>
              <w:t>100</w:t>
            </w:r>
          </w:p>
        </w:tc>
        <w:tc>
          <w:tcPr>
            <w:tcW w:type="dxa" w:w="1080"/>
          </w:tcPr>
          <w:p>
            <w:pPr>
              <w:jc w:val="right"/>
            </w:pPr>
            <w:r>
              <w:rPr>
                <w:sz w:val="16"/>
              </w:rPr>
              <w:t>18,807</w:t>
            </w:r>
          </w:p>
        </w:tc>
        <w:tc>
          <w:tcPr>
            <w:tcW w:type="dxa" w:w="1080"/>
          </w:tcPr>
          <w:p>
            <w:pPr>
              <w:jc w:val="right"/>
            </w:pPr>
            <w:r>
              <w:rPr>
                <w:sz w:val="16"/>
              </w:rPr>
              <w:t>0.292</w:t>
            </w:r>
          </w:p>
        </w:tc>
        <w:tc>
          <w:tcPr>
            <w:tcW w:type="dxa" w:w="1080"/>
          </w:tcPr>
          <w:p>
            <w:pPr>
              <w:jc w:val="right"/>
            </w:pPr>
            <w:r>
              <w:rPr>
                <w:sz w:val="16"/>
              </w:rPr>
              <w:t>0.646</w:t>
            </w:r>
          </w:p>
        </w:tc>
        <w:tc>
          <w:tcPr>
            <w:tcW w:type="dxa" w:w="1080"/>
          </w:tcPr>
          <w:p>
            <w:pPr>
              <w:jc w:val="right"/>
            </w:pPr>
            <w:r>
              <w:rPr>
                <w:sz w:val="16"/>
              </w:rPr>
              <w:t>0.402</w:t>
            </w:r>
          </w:p>
        </w:tc>
        <w:tc>
          <w:tcPr>
            <w:tcW w:type="dxa" w:w="1080"/>
          </w:tcPr>
          <w:p>
            <w:pPr>
              <w:jc w:val="right"/>
            </w:pPr>
            <w:r>
              <w:rPr>
                <w:sz w:val="16"/>
              </w:rPr>
              <w:t>232,769</w:t>
            </w:r>
          </w:p>
        </w:tc>
        <w:tc>
          <w:tcPr>
            <w:tcW w:type="dxa" w:w="1080"/>
          </w:tcPr>
          <w:p>
            <w:pPr>
              <w:jc w:val="right"/>
            </w:pPr>
            <w:r>
              <w:rPr>
                <w:sz w:val="16"/>
              </w:rPr>
              <w:t>515,011</w:t>
            </w:r>
          </w:p>
        </w:tc>
      </w:tr>
      <w:tr>
        <w:tc>
          <w:tcPr>
            <w:tcW w:type="dxa" w:w="1080"/>
          </w:tcPr>
          <w:p>
            <w:pPr>
              <w:jc w:val="left"/>
            </w:pPr>
            <w:r>
              <w:rPr>
                <w:sz w:val="16"/>
              </w:rPr>
              <w:t>Harvest</w:t>
            </w:r>
          </w:p>
        </w:tc>
        <w:tc>
          <w:tcPr>
            <w:tcW w:type="dxa" w:w="1080"/>
          </w:tcPr>
          <w:p>
            <w:pPr>
              <w:jc w:val="right"/>
            </w:pPr>
            <w:r>
              <w:rPr>
                <w:sz w:val="16"/>
              </w:rPr>
              <w:t>150</w:t>
            </w:r>
          </w:p>
        </w:tc>
        <w:tc>
          <w:tcPr>
            <w:tcW w:type="dxa" w:w="1080"/>
          </w:tcPr>
          <w:p>
            <w:pPr>
              <w:jc w:val="right"/>
            </w:pPr>
            <w:r>
              <w:rPr>
                <w:sz w:val="16"/>
              </w:rPr>
              <w:t>18,807</w:t>
            </w:r>
          </w:p>
        </w:tc>
        <w:tc>
          <w:tcPr>
            <w:tcW w:type="dxa" w:w="1080"/>
          </w:tcPr>
          <w:p>
            <w:pPr>
              <w:jc w:val="right"/>
            </w:pPr>
            <w:r>
              <w:rPr>
                <w:sz w:val="16"/>
              </w:rPr>
              <w:t>0.249</w:t>
            </w:r>
          </w:p>
        </w:tc>
        <w:tc>
          <w:tcPr>
            <w:tcW w:type="dxa" w:w="1080"/>
          </w:tcPr>
          <w:p>
            <w:pPr>
              <w:jc w:val="right"/>
            </w:pPr>
            <w:r>
              <w:rPr>
                <w:sz w:val="16"/>
              </w:rPr>
              <w:t>0.67</w:t>
            </w:r>
          </w:p>
        </w:tc>
        <w:tc>
          <w:tcPr>
            <w:tcW w:type="dxa" w:w="1080"/>
          </w:tcPr>
          <w:p>
            <w:pPr>
              <w:jc w:val="right"/>
            </w:pPr>
            <w:r>
              <w:rPr>
                <w:sz w:val="16"/>
              </w:rPr>
              <w:t>0.364</w:t>
            </w:r>
          </w:p>
        </w:tc>
        <w:tc>
          <w:tcPr>
            <w:tcW w:type="dxa" w:w="1080"/>
          </w:tcPr>
          <w:p>
            <w:pPr>
              <w:jc w:val="right"/>
            </w:pPr>
            <w:r>
              <w:rPr>
                <w:sz w:val="16"/>
              </w:rPr>
              <w:t>232,769</w:t>
            </w:r>
          </w:p>
        </w:tc>
        <w:tc>
          <w:tcPr>
            <w:tcW w:type="dxa" w:w="1080"/>
          </w:tcPr>
          <w:p>
            <w:pPr>
              <w:jc w:val="right"/>
            </w:pPr>
            <w:r>
              <w:rPr>
                <w:sz w:val="16"/>
              </w:rPr>
              <w:t>625,679</w:t>
            </w:r>
          </w:p>
        </w:tc>
      </w:tr>
      <w:tr>
        <w:tc>
          <w:tcPr>
            <w:tcW w:type="dxa" w:w="1080"/>
          </w:tcPr>
          <w:p>
            <w:pPr>
              <w:jc w:val="left"/>
            </w:pPr>
            <w:r>
              <w:rPr>
                <w:sz w:val="16"/>
              </w:rPr>
              <w:t>Harvest</w:t>
            </w:r>
          </w:p>
        </w:tc>
        <w:tc>
          <w:tcPr>
            <w:tcW w:type="dxa" w:w="1080"/>
          </w:tcPr>
          <w:p>
            <w:pPr>
              <w:jc w:val="right"/>
            </w:pPr>
            <w:r>
              <w:rPr>
                <w:sz w:val="16"/>
              </w:rPr>
              <w:t>200</w:t>
            </w:r>
          </w:p>
        </w:tc>
        <w:tc>
          <w:tcPr>
            <w:tcW w:type="dxa" w:w="1080"/>
          </w:tcPr>
          <w:p>
            <w:pPr>
              <w:jc w:val="right"/>
            </w:pPr>
            <w:r>
              <w:rPr>
                <w:sz w:val="16"/>
              </w:rPr>
              <w:t>18,807</w:t>
            </w:r>
          </w:p>
        </w:tc>
        <w:tc>
          <w:tcPr>
            <w:tcW w:type="dxa" w:w="1080"/>
          </w:tcPr>
          <w:p>
            <w:pPr>
              <w:jc w:val="right"/>
            </w:pPr>
            <w:r>
              <w:rPr>
                <w:sz w:val="16"/>
              </w:rPr>
              <w:t>0.123</w:t>
            </w:r>
          </w:p>
        </w:tc>
        <w:tc>
          <w:tcPr>
            <w:tcW w:type="dxa" w:w="1080"/>
          </w:tcPr>
          <w:p>
            <w:pPr>
              <w:jc w:val="right"/>
            </w:pPr>
            <w:r>
              <w:rPr>
                <w:sz w:val="16"/>
              </w:rPr>
              <w:t>0.116</w:t>
            </w:r>
          </w:p>
        </w:tc>
        <w:tc>
          <w:tcPr>
            <w:tcW w:type="dxa" w:w="1080"/>
          </w:tcPr>
          <w:p>
            <w:pPr>
              <w:jc w:val="right"/>
            </w:pPr>
            <w:r>
              <w:rPr>
                <w:sz w:val="16"/>
              </w:rPr>
              <w:t>0.119</w:t>
            </w:r>
          </w:p>
        </w:tc>
        <w:tc>
          <w:tcPr>
            <w:tcW w:type="dxa" w:w="1080"/>
          </w:tcPr>
          <w:p>
            <w:pPr>
              <w:jc w:val="right"/>
            </w:pPr>
            <w:r>
              <w:rPr>
                <w:sz w:val="16"/>
              </w:rPr>
              <w:t>232,769</w:t>
            </w:r>
          </w:p>
        </w:tc>
        <w:tc>
          <w:tcPr>
            <w:tcW w:type="dxa" w:w="1080"/>
          </w:tcPr>
          <w:p>
            <w:pPr>
              <w:jc w:val="right"/>
            </w:pPr>
            <w:r>
              <w:rPr>
                <w:sz w:val="16"/>
              </w:rPr>
              <w:t>220,320</w:t>
            </w:r>
          </w:p>
        </w:tc>
      </w:tr>
      <w:tr>
        <w:tc>
          <w:tcPr>
            <w:tcW w:type="dxa" w:w="1080"/>
          </w:tcPr>
          <w:p>
            <w:pPr>
              <w:jc w:val="left"/>
            </w:pPr>
            <w:r>
              <w:rPr>
                <w:sz w:val="16"/>
              </w:rPr>
              <w:t>Insect/Disease</w:t>
            </w:r>
          </w:p>
        </w:tc>
        <w:tc>
          <w:tcPr>
            <w:tcW w:type="dxa" w:w="1080"/>
          </w:tcPr>
          <w:p>
            <w:pPr>
              <w:jc w:val="right"/>
            </w:pPr>
            <w:r>
              <w:rPr>
                <w:sz w:val="16"/>
              </w:rPr>
              <w:t>50</w:t>
            </w:r>
          </w:p>
        </w:tc>
        <w:tc>
          <w:tcPr>
            <w:tcW w:type="dxa" w:w="1080"/>
          </w:tcPr>
          <w:p>
            <w:pPr>
              <w:jc w:val="right"/>
            </w:pPr>
            <w:r>
              <w:rPr>
                <w:sz w:val="16"/>
              </w:rPr>
              <w:t>662</w:t>
            </w:r>
          </w:p>
        </w:tc>
        <w:tc>
          <w:tcPr>
            <w:tcW w:type="dxa" w:w="1080"/>
          </w:tcPr>
          <w:p>
            <w:pPr>
              <w:jc w:val="right"/>
            </w:pPr>
            <w:r>
              <w:rPr>
                <w:sz w:val="16"/>
              </w:rPr>
              <w:t>0.008</w:t>
            </w:r>
          </w:p>
        </w:tc>
        <w:tc>
          <w:tcPr>
            <w:tcW w:type="dxa" w:w="1080"/>
          </w:tcPr>
          <w:p>
            <w:pPr>
              <w:jc w:val="right"/>
            </w:pPr>
            <w:r>
              <w:rPr>
                <w:sz w:val="16"/>
              </w:rPr>
              <w:t>0.08</w:t>
            </w:r>
          </w:p>
        </w:tc>
        <w:tc>
          <w:tcPr>
            <w:tcW w:type="dxa" w:w="1080"/>
          </w:tcPr>
          <w:p>
            <w:pPr>
              <w:jc w:val="right"/>
            </w:pPr>
            <w:r>
              <w:rPr>
                <w:sz w:val="16"/>
              </w:rPr>
              <w:t>0.015</w:t>
            </w:r>
          </w:p>
        </w:tc>
        <w:tc>
          <w:tcPr>
            <w:tcW w:type="dxa" w:w="1080"/>
          </w:tcPr>
          <w:p>
            <w:pPr>
              <w:jc w:val="right"/>
            </w:pPr>
            <w:r>
              <w:rPr>
                <w:sz w:val="16"/>
              </w:rPr>
              <w:t>68,738</w:t>
            </w:r>
          </w:p>
        </w:tc>
        <w:tc>
          <w:tcPr>
            <w:tcW w:type="dxa" w:w="1080"/>
          </w:tcPr>
          <w:p>
            <w:pPr>
              <w:jc w:val="right"/>
            </w:pPr>
            <w:r>
              <w:rPr>
                <w:sz w:val="16"/>
              </w:rPr>
              <w:t>672,730</w:t>
            </w:r>
          </w:p>
        </w:tc>
      </w:tr>
      <w:tr>
        <w:tc>
          <w:tcPr>
            <w:tcW w:type="dxa" w:w="1080"/>
          </w:tcPr>
          <w:p>
            <w:pPr>
              <w:jc w:val="left"/>
            </w:pPr>
            <w:r>
              <w:rPr>
                <w:sz w:val="16"/>
              </w:rPr>
              <w:t>Insect/Disease</w:t>
            </w:r>
          </w:p>
        </w:tc>
        <w:tc>
          <w:tcPr>
            <w:tcW w:type="dxa" w:w="1080"/>
          </w:tcPr>
          <w:p>
            <w:pPr>
              <w:jc w:val="right"/>
            </w:pPr>
            <w:r>
              <w:rPr>
                <w:sz w:val="16"/>
              </w:rPr>
              <w:t>100</w:t>
            </w:r>
          </w:p>
        </w:tc>
        <w:tc>
          <w:tcPr>
            <w:tcW w:type="dxa" w:w="1080"/>
          </w:tcPr>
          <w:p>
            <w:pPr>
              <w:jc w:val="right"/>
            </w:pPr>
            <w:r>
              <w:rPr>
                <w:sz w:val="16"/>
              </w:rPr>
              <w:t>662</w:t>
            </w:r>
          </w:p>
        </w:tc>
        <w:tc>
          <w:tcPr>
            <w:tcW w:type="dxa" w:w="1080"/>
          </w:tcPr>
          <w:p>
            <w:pPr>
              <w:jc w:val="right"/>
            </w:pPr>
            <w:r>
              <w:rPr>
                <w:sz w:val="16"/>
              </w:rPr>
              <w:t>0.008</w:t>
            </w:r>
          </w:p>
        </w:tc>
        <w:tc>
          <w:tcPr>
            <w:tcW w:type="dxa" w:w="1080"/>
          </w:tcPr>
          <w:p>
            <w:pPr>
              <w:jc w:val="right"/>
            </w:pPr>
            <w:r>
              <w:rPr>
                <w:sz w:val="16"/>
              </w:rPr>
              <w:t>0.083</w:t>
            </w:r>
          </w:p>
        </w:tc>
        <w:tc>
          <w:tcPr>
            <w:tcW w:type="dxa" w:w="1080"/>
          </w:tcPr>
          <w:p>
            <w:pPr>
              <w:jc w:val="right"/>
            </w:pPr>
            <w:r>
              <w:rPr>
                <w:sz w:val="16"/>
              </w:rPr>
              <w:t>0.014</w:t>
            </w:r>
          </w:p>
        </w:tc>
        <w:tc>
          <w:tcPr>
            <w:tcW w:type="dxa" w:w="1080"/>
          </w:tcPr>
          <w:p>
            <w:pPr>
              <w:jc w:val="right"/>
            </w:pPr>
            <w:r>
              <w:rPr>
                <w:sz w:val="16"/>
              </w:rPr>
              <w:t>68,738</w:t>
            </w:r>
          </w:p>
        </w:tc>
        <w:tc>
          <w:tcPr>
            <w:tcW w:type="dxa" w:w="1080"/>
          </w:tcPr>
          <w:p>
            <w:pPr>
              <w:jc w:val="right"/>
            </w:pPr>
            <w:r>
              <w:rPr>
                <w:sz w:val="16"/>
              </w:rPr>
              <w:t>720,331</w:t>
            </w:r>
          </w:p>
        </w:tc>
      </w:tr>
      <w:tr>
        <w:tc>
          <w:tcPr>
            <w:tcW w:type="dxa" w:w="1080"/>
          </w:tcPr>
          <w:p>
            <w:pPr>
              <w:jc w:val="left"/>
            </w:pPr>
            <w:r>
              <w:rPr>
                <w:sz w:val="16"/>
              </w:rPr>
              <w:t>Insect/Disease</w:t>
            </w:r>
          </w:p>
        </w:tc>
        <w:tc>
          <w:tcPr>
            <w:tcW w:type="dxa" w:w="1080"/>
          </w:tcPr>
          <w:p>
            <w:pPr>
              <w:jc w:val="right"/>
            </w:pPr>
            <w:r>
              <w:rPr>
                <w:sz w:val="16"/>
              </w:rPr>
              <w:t>150</w:t>
            </w:r>
          </w:p>
        </w:tc>
        <w:tc>
          <w:tcPr>
            <w:tcW w:type="dxa" w:w="1080"/>
          </w:tcPr>
          <w:p>
            <w:pPr>
              <w:jc w:val="right"/>
            </w:pPr>
            <w:r>
              <w:rPr>
                <w:sz w:val="16"/>
              </w:rPr>
              <w:t>662</w:t>
            </w:r>
          </w:p>
        </w:tc>
        <w:tc>
          <w:tcPr>
            <w:tcW w:type="dxa" w:w="1080"/>
          </w:tcPr>
          <w:p>
            <w:pPr>
              <w:jc w:val="right"/>
            </w:pPr>
            <w:r>
              <w:rPr>
                <w:sz w:val="16"/>
              </w:rPr>
              <w:t>0.007</w:t>
            </w:r>
          </w:p>
        </w:tc>
        <w:tc>
          <w:tcPr>
            <w:tcW w:type="dxa" w:w="1080"/>
          </w:tcPr>
          <w:p>
            <w:pPr>
              <w:jc w:val="right"/>
            </w:pPr>
            <w:r>
              <w:rPr>
                <w:sz w:val="16"/>
              </w:rPr>
              <w:t>0.085</w:t>
            </w:r>
          </w:p>
        </w:tc>
        <w:tc>
          <w:tcPr>
            <w:tcW w:type="dxa" w:w="1080"/>
          </w:tcPr>
          <w:p>
            <w:pPr>
              <w:jc w:val="right"/>
            </w:pPr>
            <w:r>
              <w:rPr>
                <w:sz w:val="16"/>
              </w:rPr>
              <w:t>0.013</w:t>
            </w:r>
          </w:p>
        </w:tc>
        <w:tc>
          <w:tcPr>
            <w:tcW w:type="dxa" w:w="1080"/>
          </w:tcPr>
          <w:p>
            <w:pPr>
              <w:jc w:val="right"/>
            </w:pPr>
            <w:r>
              <w:rPr>
                <w:sz w:val="16"/>
              </w:rPr>
              <w:t>68,738</w:t>
            </w:r>
          </w:p>
        </w:tc>
        <w:tc>
          <w:tcPr>
            <w:tcW w:type="dxa" w:w="1080"/>
          </w:tcPr>
          <w:p>
            <w:pPr>
              <w:jc w:val="right"/>
            </w:pPr>
            <w:r>
              <w:rPr>
                <w:sz w:val="16"/>
              </w:rPr>
              <w:t>795,788</w:t>
            </w:r>
          </w:p>
        </w:tc>
      </w:tr>
      <w:tr>
        <w:tc>
          <w:tcPr>
            <w:tcW w:type="dxa" w:w="1080"/>
            <w:tcBorders>
              <w:bottom w:sz="12" w:val="single" w:color="000000"/>
            </w:tcBorders>
          </w:tcPr>
          <w:p>
            <w:pPr>
              <w:jc w:val="left"/>
            </w:pPr>
            <w:r>
              <w:rPr>
                <w:sz w:val="16"/>
              </w:rPr>
              <w:t>Insect/Disease</w:t>
            </w:r>
          </w:p>
        </w:tc>
        <w:tc>
          <w:tcPr>
            <w:tcW w:type="dxa" w:w="1080"/>
            <w:tcBorders>
              <w:bottom w:sz="12" w:val="single" w:color="000000"/>
            </w:tcBorders>
          </w:tcPr>
          <w:p>
            <w:pPr>
              <w:jc w:val="right"/>
            </w:pPr>
            <w:r>
              <w:rPr>
                <w:sz w:val="16"/>
              </w:rPr>
              <w:t>200</w:t>
            </w:r>
          </w:p>
        </w:tc>
        <w:tc>
          <w:tcPr>
            <w:tcW w:type="dxa" w:w="1080"/>
            <w:tcBorders>
              <w:bottom w:sz="12" w:val="single" w:color="000000"/>
            </w:tcBorders>
          </w:tcPr>
          <w:p>
            <w:pPr>
              <w:jc w:val="right"/>
            </w:pPr>
            <w:r>
              <w:rPr>
                <w:sz w:val="16"/>
              </w:rPr>
              <w:t>662</w:t>
            </w:r>
          </w:p>
        </w:tc>
        <w:tc>
          <w:tcPr>
            <w:tcW w:type="dxa" w:w="1080"/>
            <w:tcBorders>
              <w:bottom w:sz="12" w:val="single" w:color="000000"/>
            </w:tcBorders>
          </w:tcPr>
          <w:p>
            <w:pPr>
              <w:jc w:val="right"/>
            </w:pPr>
            <w:r>
              <w:rPr>
                <w:sz w:val="16"/>
              </w:rPr>
              <w:t>0.008</w:t>
            </w:r>
          </w:p>
        </w:tc>
        <w:tc>
          <w:tcPr>
            <w:tcW w:type="dxa" w:w="1080"/>
            <w:tcBorders>
              <w:bottom w:sz="12" w:val="single" w:color="000000"/>
            </w:tcBorders>
          </w:tcPr>
          <w:p>
            <w:pPr>
              <w:jc w:val="right"/>
            </w:pPr>
            <w:r>
              <w:rPr>
                <w:sz w:val="16"/>
              </w:rPr>
              <w:t>0.097</w:t>
            </w:r>
          </w:p>
        </w:tc>
        <w:tc>
          <w:tcPr>
            <w:tcW w:type="dxa" w:w="1080"/>
            <w:tcBorders>
              <w:bottom w:sz="12" w:val="single" w:color="000000"/>
            </w:tcBorders>
          </w:tcPr>
          <w:p>
            <w:pPr>
              <w:jc w:val="right"/>
            </w:pPr>
            <w:r>
              <w:rPr>
                <w:sz w:val="16"/>
              </w:rPr>
              <w:t>0.016</w:t>
            </w:r>
          </w:p>
        </w:tc>
        <w:tc>
          <w:tcPr>
            <w:tcW w:type="dxa" w:w="1080"/>
            <w:tcBorders>
              <w:bottom w:sz="12" w:val="single" w:color="000000"/>
            </w:tcBorders>
          </w:tcPr>
          <w:p>
            <w:pPr>
              <w:jc w:val="right"/>
            </w:pPr>
            <w:r>
              <w:rPr>
                <w:sz w:val="16"/>
              </w:rPr>
              <w:t>68,738</w:t>
            </w:r>
          </w:p>
        </w:tc>
        <w:tc>
          <w:tcPr>
            <w:tcW w:type="dxa" w:w="1080"/>
            <w:tcBorders>
              <w:bottom w:sz="12" w:val="single" w:color="000000"/>
            </w:tcBorders>
          </w:tcPr>
          <w:p>
            <w:pPr>
              <w:jc w:val="right"/>
            </w:pPr>
            <w:r>
              <w:rPr>
                <w:sz w:val="16"/>
              </w:rPr>
              <w:t>787,829</w:t>
            </w:r>
          </w:p>
        </w:tc>
      </w:tr>
    </w:tbl>
    <w:p>
      <w:r>
        <w:rPr>
          <w:i/>
          <w:sz w:val="16"/>
        </w:rPr>
        <w:t>Note. Training-cap sensitivity for the four change classes, 10-class schema, v2 embedding classifier trained on 2018/2020 with change classes capped at 50, 100, 150, and 200 training points (stable classes held at 200), pooled over the same 180 cells. UA is user's accuracy (precision), PA is producer's accuracy (recall). The training ceiling is the total unique training-pixel pool for the class, so the cap constrains beaver and insect_disease (small pools) far more than harvest and development. Support is the reference pixel count. Values rounded to 3 decimals. Source: sensitivity_changecap/sensitivity_metrics_long.csv.</w:t>
      </w:r>
    </w:p>
    <w:p/>
    <w:p>
      <w:pPr>
        <w:pStyle w:val="Heading2"/>
      </w:pPr>
      <w:r>
        <w:t>Table 2.8. Inter-interpreter per-class agreement with 95% CIs (10-class schema).</w:t>
      </w:r>
    </w:p>
    <w:tbl>
      <w:tblPr>
        <w:tblW w:type="auto" w:w="0"/>
        <w:tblLayout w:type="autofit"/>
        <w:tblLook w:firstColumn="1" w:firstRow="1" w:lastColumn="0" w:lastRow="0" w:noHBand="0" w:noVBand="1" w:val="04A0"/>
      </w:tblPr>
      <w:tblGrid>
        <w:gridCol w:w="1080"/>
        <w:gridCol w:w="1080"/>
        <w:gridCol w:w="1080"/>
        <w:gridCol w:w="1080"/>
        <w:gridCol w:w="1080"/>
        <w:gridCol w:w="1080"/>
        <w:gridCol w:w="1080"/>
        <w:gridCol w:w="1080"/>
      </w:tblGrid>
      <w:tr>
        <w:tc>
          <w:tcPr>
            <w:tcW w:type="dxa" w:w="1080"/>
            <w:tcBorders>
              <w:top w:sz="12" w:val="single" w:color="000000"/>
              <w:bottom w:sz="6" w:val="single" w:color="000000"/>
            </w:tcBorders>
          </w:tcPr>
          <w:p>
            <w:pPr>
              <w:jc w:val="left"/>
            </w:pPr>
            <w:r>
              <w:rPr>
                <w:b/>
                <w:sz w:val="16"/>
              </w:rPr>
              <w:t>Class</w:t>
            </w:r>
          </w:p>
        </w:tc>
        <w:tc>
          <w:tcPr>
            <w:tcW w:type="dxa" w:w="1080"/>
            <w:tcBorders>
              <w:top w:sz="12" w:val="single" w:color="000000"/>
              <w:bottom w:sz="6" w:val="single" w:color="000000"/>
            </w:tcBorders>
          </w:tcPr>
          <w:p>
            <w:pPr>
              <w:jc w:val="right"/>
            </w:pPr>
            <w:r>
              <w:rPr>
                <w:b/>
                <w:sz w:val="16"/>
              </w:rPr>
              <w:t>N Pairs</w:t>
            </w:r>
          </w:p>
        </w:tc>
        <w:tc>
          <w:tcPr>
            <w:tcW w:type="dxa" w:w="1080"/>
            <w:tcBorders>
              <w:top w:sz="12" w:val="single" w:color="000000"/>
              <w:bottom w:sz="6" w:val="single" w:color="000000"/>
            </w:tcBorders>
          </w:tcPr>
          <w:p>
            <w:pPr>
              <w:jc w:val="right"/>
            </w:pPr>
            <w:r>
              <w:rPr>
                <w:b/>
                <w:sz w:val="16"/>
              </w:rPr>
              <w:t>Support (px)</w:t>
            </w:r>
          </w:p>
        </w:tc>
        <w:tc>
          <w:tcPr>
            <w:tcW w:type="dxa" w:w="1080"/>
            <w:tcBorders>
              <w:top w:sz="12" w:val="single" w:color="000000"/>
              <w:bottom w:sz="6" w:val="single" w:color="000000"/>
            </w:tcBorders>
          </w:tcPr>
          <w:p>
            <w:pPr>
              <w:jc w:val="right"/>
            </w:pPr>
            <w:r>
              <w:rPr>
                <w:b/>
                <w:sz w:val="16"/>
              </w:rPr>
              <w:t>F1</w:t>
            </w:r>
          </w:p>
        </w:tc>
        <w:tc>
          <w:tcPr>
            <w:tcW w:type="dxa" w:w="1080"/>
            <w:tcBorders>
              <w:top w:sz="12" w:val="single" w:color="000000"/>
              <w:bottom w:sz="6" w:val="single" w:color="000000"/>
            </w:tcBorders>
          </w:tcPr>
          <w:p>
            <w:pPr>
              <w:jc w:val="right"/>
            </w:pPr>
            <w:r>
              <w:rPr>
                <w:b/>
                <w:sz w:val="16"/>
              </w:rPr>
              <w:t>F1 95% CI</w:t>
            </w:r>
          </w:p>
        </w:tc>
        <w:tc>
          <w:tcPr>
            <w:tcW w:type="dxa" w:w="1080"/>
            <w:tcBorders>
              <w:top w:sz="12" w:val="single" w:color="000000"/>
              <w:bottom w:sz="6" w:val="single" w:color="000000"/>
            </w:tcBorders>
          </w:tcPr>
          <w:p>
            <w:pPr>
              <w:jc w:val="right"/>
            </w:pPr>
            <w:r>
              <w:rPr>
                <w:b/>
                <w:sz w:val="16"/>
              </w:rPr>
              <w:t>IoU</w:t>
            </w:r>
          </w:p>
        </w:tc>
        <w:tc>
          <w:tcPr>
            <w:tcW w:type="dxa" w:w="1080"/>
            <w:tcBorders>
              <w:top w:sz="12" w:val="single" w:color="000000"/>
              <w:bottom w:sz="6" w:val="single" w:color="000000"/>
            </w:tcBorders>
          </w:tcPr>
          <w:p>
            <w:pPr>
              <w:jc w:val="right"/>
            </w:pPr>
            <w:r>
              <w:rPr>
                <w:b/>
                <w:sz w:val="16"/>
              </w:rPr>
              <w:t>IoU 95% CI</w:t>
            </w:r>
          </w:p>
        </w:tc>
        <w:tc>
          <w:tcPr>
            <w:tcW w:type="dxa" w:w="1080"/>
            <w:tcBorders>
              <w:top w:sz="12" w:val="single" w:color="000000"/>
              <w:bottom w:sz="6" w:val="single" w:color="000000"/>
            </w:tcBorders>
          </w:tcPr>
          <w:p>
            <w:pPr>
              <w:jc w:val="right"/>
            </w:pPr>
            <w:r>
              <w:rPr>
                <w:b/>
                <w:sz w:val="16"/>
              </w:rPr>
              <w:t>Reliability</w:t>
            </w:r>
          </w:p>
        </w:tc>
      </w:tr>
      <w:tr>
        <w:tc>
          <w:tcPr>
            <w:tcW w:type="dxa" w:w="1080"/>
          </w:tcPr>
          <w:p>
            <w:pPr>
              <w:jc w:val="left"/>
            </w:pPr>
            <w:r>
              <w:rPr>
                <w:sz w:val="16"/>
              </w:rPr>
              <w:t>Water</w:t>
            </w:r>
          </w:p>
        </w:tc>
        <w:tc>
          <w:tcPr>
            <w:tcW w:type="dxa" w:w="1080"/>
          </w:tcPr>
          <w:p>
            <w:pPr>
              <w:jc w:val="right"/>
            </w:pPr>
            <w:r>
              <w:rPr>
                <w:sz w:val="16"/>
              </w:rPr>
              <w:t>71</w:t>
            </w:r>
          </w:p>
        </w:tc>
        <w:tc>
          <w:tcPr>
            <w:tcW w:type="dxa" w:w="1080"/>
          </w:tcPr>
          <w:p>
            <w:pPr>
              <w:jc w:val="right"/>
            </w:pPr>
            <w:r>
              <w:rPr>
                <w:sz w:val="16"/>
              </w:rPr>
              <w:t>711,093</w:t>
            </w:r>
          </w:p>
        </w:tc>
        <w:tc>
          <w:tcPr>
            <w:tcW w:type="dxa" w:w="1080"/>
          </w:tcPr>
          <w:p>
            <w:pPr>
              <w:jc w:val="right"/>
            </w:pPr>
            <w:r>
              <w:rPr>
                <w:sz w:val="16"/>
              </w:rPr>
              <w:t>0.919</w:t>
            </w:r>
          </w:p>
        </w:tc>
        <w:tc>
          <w:tcPr>
            <w:tcW w:type="dxa" w:w="1080"/>
          </w:tcPr>
          <w:p>
            <w:pPr>
              <w:jc w:val="right"/>
            </w:pPr>
            <w:r>
              <w:rPr>
                <w:sz w:val="16"/>
              </w:rPr>
              <w:t>0.857-0.953</w:t>
            </w:r>
          </w:p>
        </w:tc>
        <w:tc>
          <w:tcPr>
            <w:tcW w:type="dxa" w:w="1080"/>
          </w:tcPr>
          <w:p>
            <w:pPr>
              <w:jc w:val="right"/>
            </w:pPr>
            <w:r>
              <w:rPr>
                <w:sz w:val="16"/>
              </w:rPr>
              <w:t>0.85</w:t>
            </w:r>
          </w:p>
        </w:tc>
        <w:tc>
          <w:tcPr>
            <w:tcW w:type="dxa" w:w="1080"/>
          </w:tcPr>
          <w:p>
            <w:pPr>
              <w:jc w:val="right"/>
            </w:pPr>
            <w:r>
              <w:rPr>
                <w:sz w:val="16"/>
              </w:rPr>
              <w:t>0.75-0.911</w:t>
            </w:r>
          </w:p>
        </w:tc>
        <w:tc>
          <w:tcPr>
            <w:tcW w:type="dxa" w:w="1080"/>
          </w:tcPr>
          <w:p>
            <w:pPr>
              <w:jc w:val="right"/>
            </w:pPr>
            <w:r>
              <w:rPr>
                <w:sz w:val="16"/>
              </w:rPr>
              <w:t>High</w:t>
            </w:r>
          </w:p>
        </w:tc>
      </w:tr>
      <w:tr>
        <w:tc>
          <w:tcPr>
            <w:tcW w:type="dxa" w:w="1080"/>
          </w:tcPr>
          <w:p>
            <w:pPr>
              <w:jc w:val="left"/>
            </w:pPr>
            <w:r>
              <w:rPr>
                <w:sz w:val="16"/>
              </w:rPr>
              <w:t>Forest</w:t>
            </w:r>
          </w:p>
        </w:tc>
        <w:tc>
          <w:tcPr>
            <w:tcW w:type="dxa" w:w="1080"/>
          </w:tcPr>
          <w:p>
            <w:pPr>
              <w:jc w:val="right"/>
            </w:pPr>
            <w:r>
              <w:rPr>
                <w:sz w:val="16"/>
              </w:rPr>
              <w:t>70</w:t>
            </w:r>
          </w:p>
        </w:tc>
        <w:tc>
          <w:tcPr>
            <w:tcW w:type="dxa" w:w="1080"/>
          </w:tcPr>
          <w:p>
            <w:pPr>
              <w:jc w:val="right"/>
            </w:pPr>
            <w:r>
              <w:rPr>
                <w:sz w:val="16"/>
              </w:rPr>
              <w:t>4,653,821</w:t>
            </w:r>
          </w:p>
        </w:tc>
        <w:tc>
          <w:tcPr>
            <w:tcW w:type="dxa" w:w="1080"/>
          </w:tcPr>
          <w:p>
            <w:pPr>
              <w:jc w:val="right"/>
            </w:pPr>
            <w:r>
              <w:rPr>
                <w:sz w:val="16"/>
              </w:rPr>
              <w:t>0.899</w:t>
            </w:r>
          </w:p>
        </w:tc>
        <w:tc>
          <w:tcPr>
            <w:tcW w:type="dxa" w:w="1080"/>
          </w:tcPr>
          <w:p>
            <w:pPr>
              <w:jc w:val="right"/>
            </w:pPr>
            <w:r>
              <w:rPr>
                <w:sz w:val="16"/>
              </w:rPr>
              <w:t>0.881-0.916</w:t>
            </w:r>
          </w:p>
        </w:tc>
        <w:tc>
          <w:tcPr>
            <w:tcW w:type="dxa" w:w="1080"/>
          </w:tcPr>
          <w:p>
            <w:pPr>
              <w:jc w:val="right"/>
            </w:pPr>
            <w:r>
              <w:rPr>
                <w:sz w:val="16"/>
              </w:rPr>
              <w:t>0.817</w:t>
            </w:r>
          </w:p>
        </w:tc>
        <w:tc>
          <w:tcPr>
            <w:tcW w:type="dxa" w:w="1080"/>
          </w:tcPr>
          <w:p>
            <w:pPr>
              <w:jc w:val="right"/>
            </w:pPr>
            <w:r>
              <w:rPr>
                <w:sz w:val="16"/>
              </w:rPr>
              <w:t>0.787-0.845</w:t>
            </w:r>
          </w:p>
        </w:tc>
        <w:tc>
          <w:tcPr>
            <w:tcW w:type="dxa" w:w="1080"/>
          </w:tcPr>
          <w:p>
            <w:pPr>
              <w:jc w:val="right"/>
            </w:pPr>
            <w:r>
              <w:rPr>
                <w:sz w:val="16"/>
              </w:rPr>
              <w:t>High</w:t>
            </w:r>
          </w:p>
        </w:tc>
      </w:tr>
      <w:tr>
        <w:tc>
          <w:tcPr>
            <w:tcW w:type="dxa" w:w="1080"/>
          </w:tcPr>
          <w:p>
            <w:pPr>
              <w:jc w:val="left"/>
            </w:pPr>
            <w:r>
              <w:rPr>
                <w:sz w:val="16"/>
              </w:rPr>
              <w:t>Agriculture</w:t>
            </w:r>
          </w:p>
        </w:tc>
        <w:tc>
          <w:tcPr>
            <w:tcW w:type="dxa" w:w="1080"/>
          </w:tcPr>
          <w:p>
            <w:pPr>
              <w:jc w:val="right"/>
            </w:pPr>
            <w:r>
              <w:rPr>
                <w:sz w:val="16"/>
              </w:rPr>
              <w:t>48</w:t>
            </w:r>
          </w:p>
        </w:tc>
        <w:tc>
          <w:tcPr>
            <w:tcW w:type="dxa" w:w="1080"/>
          </w:tcPr>
          <w:p>
            <w:pPr>
              <w:jc w:val="right"/>
            </w:pPr>
            <w:r>
              <w:rPr>
                <w:sz w:val="16"/>
              </w:rPr>
              <w:t>1,770,644</w:t>
            </w:r>
          </w:p>
        </w:tc>
        <w:tc>
          <w:tcPr>
            <w:tcW w:type="dxa" w:w="1080"/>
          </w:tcPr>
          <w:p>
            <w:pPr>
              <w:jc w:val="right"/>
            </w:pPr>
            <w:r>
              <w:rPr>
                <w:sz w:val="16"/>
              </w:rPr>
              <w:t>0.779</w:t>
            </w:r>
          </w:p>
        </w:tc>
        <w:tc>
          <w:tcPr>
            <w:tcW w:type="dxa" w:w="1080"/>
          </w:tcPr>
          <w:p>
            <w:pPr>
              <w:jc w:val="right"/>
            </w:pPr>
            <w:r>
              <w:rPr>
                <w:sz w:val="16"/>
              </w:rPr>
              <w:t>0.724-0.819</w:t>
            </w:r>
          </w:p>
        </w:tc>
        <w:tc>
          <w:tcPr>
            <w:tcW w:type="dxa" w:w="1080"/>
          </w:tcPr>
          <w:p>
            <w:pPr>
              <w:jc w:val="right"/>
            </w:pPr>
            <w:r>
              <w:rPr>
                <w:sz w:val="16"/>
              </w:rPr>
              <w:t>0.639</w:t>
            </w:r>
          </w:p>
        </w:tc>
        <w:tc>
          <w:tcPr>
            <w:tcW w:type="dxa" w:w="1080"/>
          </w:tcPr>
          <w:p>
            <w:pPr>
              <w:jc w:val="right"/>
            </w:pPr>
            <w:r>
              <w:rPr>
                <w:sz w:val="16"/>
              </w:rPr>
              <w:t>0.568-0.693</w:t>
            </w:r>
          </w:p>
        </w:tc>
        <w:tc>
          <w:tcPr>
            <w:tcW w:type="dxa" w:w="1080"/>
          </w:tcPr>
          <w:p>
            <w:pPr>
              <w:jc w:val="right"/>
            </w:pPr>
            <w:r>
              <w:rPr>
                <w:sz w:val="16"/>
              </w:rPr>
              <w:t>High</w:t>
            </w:r>
          </w:p>
        </w:tc>
      </w:tr>
      <w:tr>
        <w:tc>
          <w:tcPr>
            <w:tcW w:type="dxa" w:w="1080"/>
          </w:tcPr>
          <w:p>
            <w:pPr>
              <w:jc w:val="left"/>
            </w:pPr>
            <w:r>
              <w:rPr>
                <w:sz w:val="16"/>
              </w:rPr>
              <w:t>Harvest</w:t>
            </w:r>
          </w:p>
        </w:tc>
        <w:tc>
          <w:tcPr>
            <w:tcW w:type="dxa" w:w="1080"/>
          </w:tcPr>
          <w:p>
            <w:pPr>
              <w:jc w:val="right"/>
            </w:pPr>
            <w:r>
              <w:rPr>
                <w:sz w:val="16"/>
              </w:rPr>
              <w:t>35</w:t>
            </w:r>
          </w:p>
        </w:tc>
        <w:tc>
          <w:tcPr>
            <w:tcW w:type="dxa" w:w="1080"/>
          </w:tcPr>
          <w:p>
            <w:pPr>
              <w:jc w:val="right"/>
            </w:pPr>
            <w:r>
              <w:rPr>
                <w:sz w:val="16"/>
              </w:rPr>
              <w:t>124,714</w:t>
            </w:r>
          </w:p>
        </w:tc>
        <w:tc>
          <w:tcPr>
            <w:tcW w:type="dxa" w:w="1080"/>
          </w:tcPr>
          <w:p>
            <w:pPr>
              <w:jc w:val="right"/>
            </w:pPr>
            <w:r>
              <w:rPr>
                <w:sz w:val="16"/>
              </w:rPr>
              <w:t>0.747</w:t>
            </w:r>
          </w:p>
        </w:tc>
        <w:tc>
          <w:tcPr>
            <w:tcW w:type="dxa" w:w="1080"/>
          </w:tcPr>
          <w:p>
            <w:pPr>
              <w:jc w:val="right"/>
            </w:pPr>
            <w:r>
              <w:rPr>
                <w:sz w:val="16"/>
              </w:rPr>
              <w:t>0.628-0.821</w:t>
            </w:r>
          </w:p>
        </w:tc>
        <w:tc>
          <w:tcPr>
            <w:tcW w:type="dxa" w:w="1080"/>
          </w:tcPr>
          <w:p>
            <w:pPr>
              <w:jc w:val="right"/>
            </w:pPr>
            <w:r>
              <w:rPr>
                <w:sz w:val="16"/>
              </w:rPr>
              <w:t>0.597</w:t>
            </w:r>
          </w:p>
        </w:tc>
        <w:tc>
          <w:tcPr>
            <w:tcW w:type="dxa" w:w="1080"/>
          </w:tcPr>
          <w:p>
            <w:pPr>
              <w:jc w:val="right"/>
            </w:pPr>
            <w:r>
              <w:rPr>
                <w:sz w:val="16"/>
              </w:rPr>
              <w:t>0.458-0.696</w:t>
            </w:r>
          </w:p>
        </w:tc>
        <w:tc>
          <w:tcPr>
            <w:tcW w:type="dxa" w:w="1080"/>
          </w:tcPr>
          <w:p>
            <w:pPr>
              <w:jc w:val="right"/>
            </w:pPr>
            <w:r>
              <w:rPr>
                <w:sz w:val="16"/>
              </w:rPr>
              <w:t>High</w:t>
            </w:r>
          </w:p>
        </w:tc>
      </w:tr>
      <w:tr>
        <w:tc>
          <w:tcPr>
            <w:tcW w:type="dxa" w:w="1080"/>
          </w:tcPr>
          <w:p>
            <w:pPr>
              <w:jc w:val="left"/>
            </w:pPr>
            <w:r>
              <w:rPr>
                <w:sz w:val="16"/>
              </w:rPr>
              <w:t>Urban</w:t>
            </w:r>
          </w:p>
        </w:tc>
        <w:tc>
          <w:tcPr>
            <w:tcW w:type="dxa" w:w="1080"/>
          </w:tcPr>
          <w:p>
            <w:pPr>
              <w:jc w:val="right"/>
            </w:pPr>
            <w:r>
              <w:rPr>
                <w:sz w:val="16"/>
              </w:rPr>
              <w:t>72</w:t>
            </w:r>
          </w:p>
        </w:tc>
        <w:tc>
          <w:tcPr>
            <w:tcW w:type="dxa" w:w="1080"/>
          </w:tcPr>
          <w:p>
            <w:pPr>
              <w:jc w:val="right"/>
            </w:pPr>
            <w:r>
              <w:rPr>
                <w:sz w:val="16"/>
              </w:rPr>
              <w:t>269,340</w:t>
            </w:r>
          </w:p>
        </w:tc>
        <w:tc>
          <w:tcPr>
            <w:tcW w:type="dxa" w:w="1080"/>
          </w:tcPr>
          <w:p>
            <w:pPr>
              <w:jc w:val="right"/>
            </w:pPr>
            <w:r>
              <w:rPr>
                <w:sz w:val="16"/>
              </w:rPr>
              <w:t>0.608</w:t>
            </w:r>
          </w:p>
        </w:tc>
        <w:tc>
          <w:tcPr>
            <w:tcW w:type="dxa" w:w="1080"/>
          </w:tcPr>
          <w:p>
            <w:pPr>
              <w:jc w:val="right"/>
            </w:pPr>
            <w:r>
              <w:rPr>
                <w:sz w:val="16"/>
              </w:rPr>
              <w:t>0.534-0.678</w:t>
            </w:r>
          </w:p>
        </w:tc>
        <w:tc>
          <w:tcPr>
            <w:tcW w:type="dxa" w:w="1080"/>
          </w:tcPr>
          <w:p>
            <w:pPr>
              <w:jc w:val="right"/>
            </w:pPr>
            <w:r>
              <w:rPr>
                <w:sz w:val="16"/>
              </w:rPr>
              <w:t>0.436</w:t>
            </w:r>
          </w:p>
        </w:tc>
        <w:tc>
          <w:tcPr>
            <w:tcW w:type="dxa" w:w="1080"/>
          </w:tcPr>
          <w:p>
            <w:pPr>
              <w:jc w:val="right"/>
            </w:pPr>
            <w:r>
              <w:rPr>
                <w:sz w:val="16"/>
              </w:rPr>
              <w:t>0.364-0.512</w:t>
            </w:r>
          </w:p>
        </w:tc>
        <w:tc>
          <w:tcPr>
            <w:tcW w:type="dxa" w:w="1080"/>
          </w:tcPr>
          <w:p>
            <w:pPr>
              <w:jc w:val="right"/>
            </w:pPr>
            <w:r>
              <w:rPr>
                <w:sz w:val="16"/>
              </w:rPr>
              <w:t>Moderate</w:t>
            </w:r>
          </w:p>
        </w:tc>
      </w:tr>
      <w:tr>
        <w:tc>
          <w:tcPr>
            <w:tcW w:type="dxa" w:w="1080"/>
          </w:tcPr>
          <w:p>
            <w:pPr>
              <w:jc w:val="left"/>
            </w:pPr>
            <w:r>
              <w:rPr>
                <w:sz w:val="16"/>
              </w:rPr>
              <w:t>Wetland</w:t>
            </w:r>
          </w:p>
        </w:tc>
        <w:tc>
          <w:tcPr>
            <w:tcW w:type="dxa" w:w="1080"/>
          </w:tcPr>
          <w:p>
            <w:pPr>
              <w:jc w:val="right"/>
            </w:pPr>
            <w:r>
              <w:rPr>
                <w:sz w:val="16"/>
              </w:rPr>
              <w:t>61</w:t>
            </w:r>
          </w:p>
        </w:tc>
        <w:tc>
          <w:tcPr>
            <w:tcW w:type="dxa" w:w="1080"/>
          </w:tcPr>
          <w:p>
            <w:pPr>
              <w:jc w:val="right"/>
            </w:pPr>
            <w:r>
              <w:rPr>
                <w:sz w:val="16"/>
              </w:rPr>
              <w:t>1,302,064</w:t>
            </w:r>
          </w:p>
        </w:tc>
        <w:tc>
          <w:tcPr>
            <w:tcW w:type="dxa" w:w="1080"/>
          </w:tcPr>
          <w:p>
            <w:pPr>
              <w:jc w:val="right"/>
            </w:pPr>
            <w:r>
              <w:rPr>
                <w:sz w:val="16"/>
              </w:rPr>
              <w:t>0.475</w:t>
            </w:r>
          </w:p>
        </w:tc>
        <w:tc>
          <w:tcPr>
            <w:tcW w:type="dxa" w:w="1080"/>
          </w:tcPr>
          <w:p>
            <w:pPr>
              <w:jc w:val="right"/>
            </w:pPr>
            <w:r>
              <w:rPr>
                <w:sz w:val="16"/>
              </w:rPr>
              <w:t>0.383-0.559</w:t>
            </w:r>
          </w:p>
        </w:tc>
        <w:tc>
          <w:tcPr>
            <w:tcW w:type="dxa" w:w="1080"/>
          </w:tcPr>
          <w:p>
            <w:pPr>
              <w:jc w:val="right"/>
            </w:pPr>
            <w:r>
              <w:rPr>
                <w:sz w:val="16"/>
              </w:rPr>
              <w:t>0.311</w:t>
            </w:r>
          </w:p>
        </w:tc>
        <w:tc>
          <w:tcPr>
            <w:tcW w:type="dxa" w:w="1080"/>
          </w:tcPr>
          <w:p>
            <w:pPr>
              <w:jc w:val="right"/>
            </w:pPr>
            <w:r>
              <w:rPr>
                <w:sz w:val="16"/>
              </w:rPr>
              <w:t>0.237-0.388</w:t>
            </w:r>
          </w:p>
        </w:tc>
        <w:tc>
          <w:tcPr>
            <w:tcW w:type="dxa" w:w="1080"/>
          </w:tcPr>
          <w:p>
            <w:pPr>
              <w:jc w:val="right"/>
            </w:pPr>
            <w:r>
              <w:rPr>
                <w:sz w:val="16"/>
              </w:rPr>
              <w:t>Low</w:t>
            </w:r>
          </w:p>
        </w:tc>
      </w:tr>
      <w:tr>
        <w:tc>
          <w:tcPr>
            <w:tcW w:type="dxa" w:w="1080"/>
          </w:tcPr>
          <w:p>
            <w:pPr>
              <w:jc w:val="left"/>
            </w:pPr>
            <w:r>
              <w:rPr>
                <w:sz w:val="16"/>
              </w:rPr>
              <w:t>Other</w:t>
            </w:r>
          </w:p>
        </w:tc>
        <w:tc>
          <w:tcPr>
            <w:tcW w:type="dxa" w:w="1080"/>
          </w:tcPr>
          <w:p>
            <w:pPr>
              <w:jc w:val="right"/>
            </w:pPr>
            <w:r>
              <w:rPr>
                <w:sz w:val="16"/>
              </w:rPr>
              <w:t>16</w:t>
            </w:r>
          </w:p>
        </w:tc>
        <w:tc>
          <w:tcPr>
            <w:tcW w:type="dxa" w:w="1080"/>
          </w:tcPr>
          <w:p>
            <w:pPr>
              <w:jc w:val="right"/>
            </w:pPr>
            <w:r>
              <w:rPr>
                <w:sz w:val="16"/>
              </w:rPr>
              <w:t>29,888</w:t>
            </w:r>
          </w:p>
        </w:tc>
        <w:tc>
          <w:tcPr>
            <w:tcW w:type="dxa" w:w="1080"/>
          </w:tcPr>
          <w:p>
            <w:pPr>
              <w:jc w:val="right"/>
            </w:pPr>
            <w:r>
              <w:rPr>
                <w:sz w:val="16"/>
              </w:rPr>
              <w:t>0.451</w:t>
            </w:r>
          </w:p>
        </w:tc>
        <w:tc>
          <w:tcPr>
            <w:tcW w:type="dxa" w:w="1080"/>
          </w:tcPr>
          <w:p>
            <w:pPr>
              <w:jc w:val="right"/>
            </w:pPr>
            <w:r>
              <w:rPr>
                <w:sz w:val="16"/>
              </w:rPr>
              <w:t>0.18-0.606</w:t>
            </w:r>
          </w:p>
        </w:tc>
        <w:tc>
          <w:tcPr>
            <w:tcW w:type="dxa" w:w="1080"/>
          </w:tcPr>
          <w:p>
            <w:pPr>
              <w:jc w:val="right"/>
            </w:pPr>
            <w:r>
              <w:rPr>
                <w:sz w:val="16"/>
              </w:rPr>
              <w:t>0.291</w:t>
            </w:r>
          </w:p>
        </w:tc>
        <w:tc>
          <w:tcPr>
            <w:tcW w:type="dxa" w:w="1080"/>
          </w:tcPr>
          <w:p>
            <w:pPr>
              <w:jc w:val="right"/>
            </w:pPr>
            <w:r>
              <w:rPr>
                <w:sz w:val="16"/>
              </w:rPr>
              <w:t>0.099-0.435</w:t>
            </w:r>
          </w:p>
        </w:tc>
        <w:tc>
          <w:tcPr>
            <w:tcW w:type="dxa" w:w="1080"/>
          </w:tcPr>
          <w:p>
            <w:pPr>
              <w:jc w:val="right"/>
            </w:pPr>
            <w:r>
              <w:rPr>
                <w:sz w:val="16"/>
              </w:rPr>
              <w:t>Low</w:t>
            </w:r>
          </w:p>
        </w:tc>
      </w:tr>
      <w:tr>
        <w:tc>
          <w:tcPr>
            <w:tcW w:type="dxa" w:w="1080"/>
          </w:tcPr>
          <w:p>
            <w:pPr>
              <w:jc w:val="left"/>
            </w:pPr>
            <w:r>
              <w:rPr>
                <w:sz w:val="16"/>
              </w:rPr>
              <w:t>Grass/Shrub</w:t>
            </w:r>
          </w:p>
        </w:tc>
        <w:tc>
          <w:tcPr>
            <w:tcW w:type="dxa" w:w="1080"/>
          </w:tcPr>
          <w:p>
            <w:pPr>
              <w:jc w:val="right"/>
            </w:pPr>
            <w:r>
              <w:rPr>
                <w:sz w:val="16"/>
              </w:rPr>
              <w:t>69</w:t>
            </w:r>
          </w:p>
        </w:tc>
        <w:tc>
          <w:tcPr>
            <w:tcW w:type="dxa" w:w="1080"/>
          </w:tcPr>
          <w:p>
            <w:pPr>
              <w:jc w:val="right"/>
            </w:pPr>
            <w:r>
              <w:rPr>
                <w:sz w:val="16"/>
              </w:rPr>
              <w:t>1,079,543</w:t>
            </w:r>
          </w:p>
        </w:tc>
        <w:tc>
          <w:tcPr>
            <w:tcW w:type="dxa" w:w="1080"/>
          </w:tcPr>
          <w:p>
            <w:pPr>
              <w:jc w:val="right"/>
            </w:pPr>
            <w:r>
              <w:rPr>
                <w:sz w:val="16"/>
              </w:rPr>
              <w:t>0.289</w:t>
            </w:r>
          </w:p>
        </w:tc>
        <w:tc>
          <w:tcPr>
            <w:tcW w:type="dxa" w:w="1080"/>
          </w:tcPr>
          <w:p>
            <w:pPr>
              <w:jc w:val="right"/>
            </w:pPr>
            <w:r>
              <w:rPr>
                <w:sz w:val="16"/>
              </w:rPr>
              <w:t>0.215-0.36</w:t>
            </w:r>
          </w:p>
        </w:tc>
        <w:tc>
          <w:tcPr>
            <w:tcW w:type="dxa" w:w="1080"/>
          </w:tcPr>
          <w:p>
            <w:pPr>
              <w:jc w:val="right"/>
            </w:pPr>
            <w:r>
              <w:rPr>
                <w:sz w:val="16"/>
              </w:rPr>
              <w:t>0.169</w:t>
            </w:r>
          </w:p>
        </w:tc>
        <w:tc>
          <w:tcPr>
            <w:tcW w:type="dxa" w:w="1080"/>
          </w:tcPr>
          <w:p>
            <w:pPr>
              <w:jc w:val="right"/>
            </w:pPr>
            <w:r>
              <w:rPr>
                <w:sz w:val="16"/>
              </w:rPr>
              <w:t>0.12-0.22</w:t>
            </w:r>
          </w:p>
        </w:tc>
        <w:tc>
          <w:tcPr>
            <w:tcW w:type="dxa" w:w="1080"/>
          </w:tcPr>
          <w:p>
            <w:pPr>
              <w:jc w:val="right"/>
            </w:pPr>
            <w:r>
              <w:rPr>
                <w:sz w:val="16"/>
              </w:rPr>
              <w:t>Low</w:t>
            </w:r>
          </w:p>
        </w:tc>
      </w:tr>
      <w:tr>
        <w:tc>
          <w:tcPr>
            <w:tcW w:type="dxa" w:w="1080"/>
          </w:tcPr>
          <w:p>
            <w:pPr>
              <w:jc w:val="left"/>
            </w:pPr>
            <w:r>
              <w:rPr>
                <w:sz w:val="16"/>
              </w:rPr>
              <w:t>Development</w:t>
            </w:r>
          </w:p>
        </w:tc>
        <w:tc>
          <w:tcPr>
            <w:tcW w:type="dxa" w:w="1080"/>
          </w:tcPr>
          <w:p>
            <w:pPr>
              <w:jc w:val="right"/>
            </w:pPr>
            <w:r>
              <w:rPr>
                <w:sz w:val="16"/>
              </w:rPr>
              <w:t>27</w:t>
            </w:r>
          </w:p>
        </w:tc>
        <w:tc>
          <w:tcPr>
            <w:tcW w:type="dxa" w:w="1080"/>
          </w:tcPr>
          <w:p>
            <w:pPr>
              <w:jc w:val="right"/>
            </w:pPr>
            <w:r>
              <w:rPr>
                <w:sz w:val="16"/>
              </w:rPr>
              <w:t>9,734</w:t>
            </w:r>
          </w:p>
        </w:tc>
        <w:tc>
          <w:tcPr>
            <w:tcW w:type="dxa" w:w="1080"/>
          </w:tcPr>
          <w:p>
            <w:pPr>
              <w:jc w:val="right"/>
            </w:pPr>
            <w:r>
              <w:rPr>
                <w:sz w:val="16"/>
              </w:rPr>
              <w:t>0.28</w:t>
            </w:r>
          </w:p>
        </w:tc>
        <w:tc>
          <w:tcPr>
            <w:tcW w:type="dxa" w:w="1080"/>
          </w:tcPr>
          <w:p>
            <w:pPr>
              <w:jc w:val="right"/>
            </w:pPr>
            <w:r>
              <w:rPr>
                <w:sz w:val="16"/>
              </w:rPr>
              <w:t>0.023-0.466</w:t>
            </w:r>
          </w:p>
        </w:tc>
        <w:tc>
          <w:tcPr>
            <w:tcW w:type="dxa" w:w="1080"/>
          </w:tcPr>
          <w:p>
            <w:pPr>
              <w:jc w:val="right"/>
            </w:pPr>
            <w:r>
              <w:rPr>
                <w:sz w:val="16"/>
              </w:rPr>
              <w:t>0.163</w:t>
            </w:r>
          </w:p>
        </w:tc>
        <w:tc>
          <w:tcPr>
            <w:tcW w:type="dxa" w:w="1080"/>
          </w:tcPr>
          <w:p>
            <w:pPr>
              <w:jc w:val="right"/>
            </w:pPr>
            <w:r>
              <w:rPr>
                <w:sz w:val="16"/>
              </w:rPr>
              <w:t>0.012-0.304</w:t>
            </w:r>
          </w:p>
        </w:tc>
        <w:tc>
          <w:tcPr>
            <w:tcW w:type="dxa" w:w="1080"/>
          </w:tcPr>
          <w:p>
            <w:pPr>
              <w:jc w:val="right"/>
            </w:pPr>
            <w:r>
              <w:rPr>
                <w:sz w:val="16"/>
              </w:rPr>
              <w:t>Low</w:t>
            </w:r>
          </w:p>
        </w:tc>
      </w:tr>
      <w:tr>
        <w:tc>
          <w:tcPr>
            <w:tcW w:type="dxa" w:w="1080"/>
          </w:tcPr>
          <w:p>
            <w:pPr>
              <w:jc w:val="left"/>
            </w:pPr>
            <w:r>
              <w:rPr>
                <w:sz w:val="16"/>
              </w:rPr>
              <w:t>Insect/Disease</w:t>
            </w:r>
          </w:p>
        </w:tc>
        <w:tc>
          <w:tcPr>
            <w:tcW w:type="dxa" w:w="1080"/>
          </w:tcPr>
          <w:p>
            <w:pPr>
              <w:jc w:val="right"/>
            </w:pPr>
            <w:r>
              <w:rPr>
                <w:sz w:val="16"/>
              </w:rPr>
              <w:t>19</w:t>
            </w:r>
          </w:p>
        </w:tc>
        <w:tc>
          <w:tcPr>
            <w:tcW w:type="dxa" w:w="1080"/>
          </w:tcPr>
          <w:p>
            <w:pPr>
              <w:jc w:val="right"/>
            </w:pPr>
            <w:r>
              <w:rPr>
                <w:sz w:val="16"/>
              </w:rPr>
              <w:t>56,257</w:t>
            </w:r>
          </w:p>
        </w:tc>
        <w:tc>
          <w:tcPr>
            <w:tcW w:type="dxa" w:w="1080"/>
          </w:tcPr>
          <w:p>
            <w:pPr>
              <w:jc w:val="right"/>
            </w:pPr>
            <w:r>
              <w:rPr>
                <w:sz w:val="16"/>
              </w:rPr>
              <w:t>0.229</w:t>
            </w:r>
          </w:p>
        </w:tc>
        <w:tc>
          <w:tcPr>
            <w:tcW w:type="dxa" w:w="1080"/>
          </w:tcPr>
          <w:p>
            <w:pPr>
              <w:jc w:val="right"/>
            </w:pPr>
            <w:r>
              <w:rPr>
                <w:sz w:val="16"/>
              </w:rPr>
              <w:t>0.004-0.466</w:t>
            </w:r>
          </w:p>
        </w:tc>
        <w:tc>
          <w:tcPr>
            <w:tcW w:type="dxa" w:w="1080"/>
          </w:tcPr>
          <w:p>
            <w:pPr>
              <w:jc w:val="right"/>
            </w:pPr>
            <w:r>
              <w:rPr>
                <w:sz w:val="16"/>
              </w:rPr>
              <w:t>0.129</w:t>
            </w:r>
          </w:p>
        </w:tc>
        <w:tc>
          <w:tcPr>
            <w:tcW w:type="dxa" w:w="1080"/>
          </w:tcPr>
          <w:p>
            <w:pPr>
              <w:jc w:val="right"/>
            </w:pPr>
            <w:r>
              <w:rPr>
                <w:sz w:val="16"/>
              </w:rPr>
              <w:t>0.002-0.303</w:t>
            </w:r>
          </w:p>
        </w:tc>
        <w:tc>
          <w:tcPr>
            <w:tcW w:type="dxa" w:w="1080"/>
          </w:tcPr>
          <w:p>
            <w:pPr>
              <w:jc w:val="right"/>
            </w:pPr>
            <w:r>
              <w:rPr>
                <w:sz w:val="16"/>
              </w:rPr>
              <w:t>Low</w:t>
            </w:r>
          </w:p>
        </w:tc>
      </w:tr>
      <w:tr>
        <w:tc>
          <w:tcPr>
            <w:tcW w:type="dxa" w:w="1080"/>
          </w:tcPr>
          <w:p>
            <w:pPr>
              <w:jc w:val="left"/>
            </w:pPr>
            <w:r>
              <w:rPr>
                <w:sz w:val="16"/>
              </w:rPr>
              <w:t>Beaver</w:t>
            </w:r>
          </w:p>
        </w:tc>
        <w:tc>
          <w:tcPr>
            <w:tcW w:type="dxa" w:w="1080"/>
          </w:tcPr>
          <w:p>
            <w:pPr>
              <w:jc w:val="right"/>
            </w:pPr>
            <w:r>
              <w:rPr>
                <w:sz w:val="16"/>
              </w:rPr>
              <w:t>15</w:t>
            </w:r>
          </w:p>
        </w:tc>
        <w:tc>
          <w:tcPr>
            <w:tcW w:type="dxa" w:w="1080"/>
          </w:tcPr>
          <w:p>
            <w:pPr>
              <w:jc w:val="right"/>
            </w:pPr>
            <w:r>
              <w:rPr>
                <w:sz w:val="16"/>
              </w:rPr>
              <w:t>8,828</w:t>
            </w:r>
          </w:p>
        </w:tc>
        <w:tc>
          <w:tcPr>
            <w:tcW w:type="dxa" w:w="1080"/>
          </w:tcPr>
          <w:p>
            <w:pPr>
              <w:jc w:val="right"/>
            </w:pPr>
            <w:r>
              <w:rPr>
                <w:sz w:val="16"/>
              </w:rPr>
              <w:t>0.077</w:t>
            </w:r>
          </w:p>
        </w:tc>
        <w:tc>
          <w:tcPr>
            <w:tcW w:type="dxa" w:w="1080"/>
          </w:tcPr>
          <w:p>
            <w:pPr>
              <w:jc w:val="right"/>
            </w:pPr>
            <w:r>
              <w:rPr>
                <w:sz w:val="16"/>
              </w:rPr>
              <w:t>0.0-0.209</w:t>
            </w:r>
          </w:p>
        </w:tc>
        <w:tc>
          <w:tcPr>
            <w:tcW w:type="dxa" w:w="1080"/>
          </w:tcPr>
          <w:p>
            <w:pPr>
              <w:jc w:val="right"/>
            </w:pPr>
            <w:r>
              <w:rPr>
                <w:sz w:val="16"/>
              </w:rPr>
              <w:t>0.04</w:t>
            </w:r>
          </w:p>
        </w:tc>
        <w:tc>
          <w:tcPr>
            <w:tcW w:type="dxa" w:w="1080"/>
          </w:tcPr>
          <w:p>
            <w:pPr>
              <w:jc w:val="right"/>
            </w:pPr>
            <w:r>
              <w:rPr>
                <w:sz w:val="16"/>
              </w:rPr>
              <w:t>0.0-0.117</w:t>
            </w:r>
          </w:p>
        </w:tc>
        <w:tc>
          <w:tcPr>
            <w:tcW w:type="dxa" w:w="1080"/>
          </w:tcPr>
          <w:p>
            <w:pPr>
              <w:jc w:val="right"/>
            </w:pPr>
            <w:r>
              <w:rPr>
                <w:sz w:val="16"/>
              </w:rPr>
              <w:t>Low</w:t>
            </w:r>
          </w:p>
        </w:tc>
      </w:tr>
      <w:tr>
        <w:tc>
          <w:tcPr>
            <w:tcW w:type="dxa" w:w="1080"/>
            <w:tcBorders>
              <w:bottom w:sz="12" w:val="single" w:color="000000"/>
            </w:tcBorders>
          </w:tcPr>
          <w:p>
            <w:pPr>
              <w:jc w:val="left"/>
            </w:pPr>
            <w:r>
              <w:rPr>
                <w:sz w:val="16"/>
              </w:rPr>
              <w:t>Unknown</w:t>
            </w:r>
          </w:p>
        </w:tc>
        <w:tc>
          <w:tcPr>
            <w:tcW w:type="dxa" w:w="1080"/>
            <w:tcBorders>
              <w:bottom w:sz="12" w:val="single" w:color="000000"/>
            </w:tcBorders>
          </w:tcPr>
          <w:p>
            <w:pPr>
              <w:jc w:val="right"/>
            </w:pPr>
            <w:r>
              <w:rPr>
                <w:sz w:val="16"/>
              </w:rPr>
              <w:t>13</w:t>
            </w:r>
          </w:p>
        </w:tc>
        <w:tc>
          <w:tcPr>
            <w:tcW w:type="dxa" w:w="1080"/>
            <w:tcBorders>
              <w:bottom w:sz="12" w:val="single" w:color="000000"/>
            </w:tcBorders>
          </w:tcPr>
          <w:p>
            <w:pPr>
              <w:jc w:val="right"/>
            </w:pPr>
            <w:r>
              <w:rPr>
                <w:sz w:val="16"/>
              </w:rPr>
              <w:t>5,076</w:t>
            </w:r>
          </w:p>
        </w:tc>
        <w:tc>
          <w:tcPr>
            <w:tcW w:type="dxa" w:w="1080"/>
            <w:tcBorders>
              <w:bottom w:sz="12" w:val="single" w:color="000000"/>
            </w:tcBorders>
          </w:tcPr>
          <w:p>
            <w:pPr>
              <w:jc w:val="right"/>
            </w:pPr>
            <w:r>
              <w:rPr>
                <w:sz w:val="16"/>
              </w:rPr>
              <w:t>0.0</w:t>
            </w:r>
          </w:p>
        </w:tc>
        <w:tc>
          <w:tcPr>
            <w:tcW w:type="dxa" w:w="1080"/>
            <w:tcBorders>
              <w:bottom w:sz="12" w:val="single" w:color="000000"/>
            </w:tcBorders>
          </w:tcPr>
          <w:p>
            <w:pPr>
              <w:jc w:val="right"/>
            </w:pPr>
            <w:r>
              <w:rPr>
                <w:sz w:val="16"/>
              </w:rPr>
              <w:t>0.0-0.0</w:t>
            </w:r>
          </w:p>
        </w:tc>
        <w:tc>
          <w:tcPr>
            <w:tcW w:type="dxa" w:w="1080"/>
            <w:tcBorders>
              <w:bottom w:sz="12" w:val="single" w:color="000000"/>
            </w:tcBorders>
          </w:tcPr>
          <w:p>
            <w:pPr>
              <w:jc w:val="right"/>
            </w:pPr>
            <w:r>
              <w:rPr>
                <w:sz w:val="16"/>
              </w:rPr>
              <w:t>0.0</w:t>
            </w:r>
          </w:p>
        </w:tc>
        <w:tc>
          <w:tcPr>
            <w:tcW w:type="dxa" w:w="1080"/>
            <w:tcBorders>
              <w:bottom w:sz="12" w:val="single" w:color="000000"/>
            </w:tcBorders>
          </w:tcPr>
          <w:p>
            <w:pPr>
              <w:jc w:val="right"/>
            </w:pPr>
            <w:r>
              <w:rPr>
                <w:sz w:val="16"/>
              </w:rPr>
              <w:t>0.0-0.0</w:t>
            </w:r>
          </w:p>
        </w:tc>
        <w:tc>
          <w:tcPr>
            <w:tcW w:type="dxa" w:w="1080"/>
            <w:tcBorders>
              <w:bottom w:sz="12" w:val="single" w:color="000000"/>
            </w:tcBorders>
          </w:tcPr>
          <w:p>
            <w:pPr>
              <w:jc w:val="right"/>
            </w:pPr>
            <w:r>
              <w:rPr>
                <w:sz w:val="16"/>
              </w:rPr>
              <w:t>Low</w:t>
            </w:r>
          </w:p>
        </w:tc>
      </w:tr>
    </w:tbl>
    <w:p>
      <w:r>
        <w:rPr>
          <w:i/>
          <w:sz w:val="16"/>
        </w:rPr>
        <w:t>Note. Inter-interpreter per-class agreement F1 with 95% cluster (pair) bootstrap confidence intervals, 10-class schema, over the 72 double-interpreted cells (the resampling unit is the pair, not the pixel). F1 is the balanced probability that the two interpreters concur given one assigned the class. Reliability tiers on F1: High at or above 0.70, Moderate 0.50 to 0.70, Low below 0.50. Pairs is the number of pairs in which the class occurs. Values rounded to 3 decimals. Source: interpreter_agreement/per_class_agreement_ci.csv.</w:t>
      </w:r>
    </w:p>
    <w:p/>
    <w:p>
      <w:r>
        <w:t>Table 2.1 (ten-class schema) is in tables/schema_table/; no Table 2.2 exists yet. See renumber_manifest.md.</w:t>
      </w:r>
    </w:p>
    <w:p>
      <w:pPr>
        <w:pStyle w:val="Heading1"/>
      </w:pPr>
      <w:r>
        <w:t>Tables not assigned a Chapter 2 number (flagged; the 5-class results appear in the main text as figures)</w:t>
      </w:r>
    </w:p>
    <w:p>
      <w:pPr>
        <w:pStyle w:val="Heading2"/>
      </w:pPr>
      <w:r>
        <w:t>(unassigned) Pooled accuracy by prediction source (5-class collapse, common 168-cell set).</w:t>
      </w:r>
    </w:p>
    <w:tbl>
      <w:tblPr>
        <w:tblW w:type="auto" w:w="0"/>
        <w:tblLayout w:type="autofit"/>
        <w:tblLook w:firstColumn="1" w:firstRow="1" w:lastColumn="0" w:lastRow="0" w:noHBand="0" w:noVBand="1" w:val="04A0"/>
      </w:tblPr>
      <w:tblGrid>
        <w:gridCol w:w="1234"/>
        <w:gridCol w:w="1234"/>
        <w:gridCol w:w="1234"/>
        <w:gridCol w:w="1234"/>
        <w:gridCol w:w="1234"/>
        <w:gridCol w:w="1234"/>
        <w:gridCol w:w="1234"/>
      </w:tblGrid>
      <w:tr>
        <w:tc>
          <w:tcPr>
            <w:tcW w:type="dxa" w:w="1234"/>
            <w:tcBorders>
              <w:top w:sz="12" w:val="single" w:color="000000"/>
              <w:bottom w:sz="6" w:val="single" w:color="000000"/>
            </w:tcBorders>
          </w:tcPr>
          <w:p>
            <w:pPr>
              <w:jc w:val="left"/>
            </w:pPr>
            <w:r>
              <w:rPr>
                <w:b/>
                <w:sz w:val="16"/>
              </w:rPr>
              <w:t>Source</w:t>
            </w:r>
          </w:p>
        </w:tc>
        <w:tc>
          <w:tcPr>
            <w:tcW w:type="dxa" w:w="1234"/>
            <w:tcBorders>
              <w:top w:sz="12" w:val="single" w:color="000000"/>
              <w:bottom w:sz="6" w:val="single" w:color="000000"/>
            </w:tcBorders>
          </w:tcPr>
          <w:p>
            <w:pPr>
              <w:jc w:val="right"/>
            </w:pPr>
            <w:r>
              <w:rPr>
                <w:b/>
                <w:sz w:val="16"/>
              </w:rPr>
              <w:t>OA</w:t>
            </w:r>
          </w:p>
        </w:tc>
        <w:tc>
          <w:tcPr>
            <w:tcW w:type="dxa" w:w="1234"/>
            <w:tcBorders>
              <w:top w:sz="12" w:val="single" w:color="000000"/>
              <w:bottom w:sz="6" w:val="single" w:color="000000"/>
            </w:tcBorders>
          </w:tcPr>
          <w:p>
            <w:pPr>
              <w:jc w:val="right"/>
            </w:pPr>
            <w:r>
              <w:rPr>
                <w:b/>
                <w:sz w:val="16"/>
              </w:rPr>
              <w:t>All-Stable baseline OA</w:t>
            </w:r>
          </w:p>
        </w:tc>
        <w:tc>
          <w:tcPr>
            <w:tcW w:type="dxa" w:w="1234"/>
            <w:tcBorders>
              <w:top w:sz="12" w:val="single" w:color="000000"/>
              <w:bottom w:sz="6" w:val="single" w:color="000000"/>
            </w:tcBorders>
          </w:tcPr>
          <w:p>
            <w:pPr>
              <w:jc w:val="right"/>
            </w:pPr>
            <w:r>
              <w:rPr>
                <w:b/>
                <w:sz w:val="16"/>
              </w:rPr>
              <w:t>Kappa</w:t>
            </w:r>
          </w:p>
        </w:tc>
        <w:tc>
          <w:tcPr>
            <w:tcW w:type="dxa" w:w="1234"/>
            <w:tcBorders>
              <w:top w:sz="12" w:val="single" w:color="000000"/>
              <w:bottom w:sz="6" w:val="single" w:color="000000"/>
            </w:tcBorders>
          </w:tcPr>
          <w:p>
            <w:pPr>
              <w:jc w:val="right"/>
            </w:pPr>
            <w:r>
              <w:rPr>
                <w:b/>
                <w:sz w:val="16"/>
              </w:rPr>
              <w:t>Macro-F1</w:t>
            </w:r>
          </w:p>
        </w:tc>
        <w:tc>
          <w:tcPr>
            <w:tcW w:type="dxa" w:w="1234"/>
            <w:tcBorders>
              <w:top w:sz="12" w:val="single" w:color="000000"/>
              <w:bottom w:sz="6" w:val="single" w:color="000000"/>
            </w:tcBorders>
          </w:tcPr>
          <w:p>
            <w:pPr>
              <w:jc w:val="right"/>
            </w:pPr>
            <w:r>
              <w:rPr>
                <w:b/>
                <w:sz w:val="16"/>
              </w:rPr>
              <w:t>Mean IoU</w:t>
            </w:r>
          </w:p>
        </w:tc>
        <w:tc>
          <w:tcPr>
            <w:tcW w:type="dxa" w:w="1234"/>
            <w:tcBorders>
              <w:top w:sz="12" w:val="single" w:color="000000"/>
              <w:bottom w:sz="6" w:val="single" w:color="000000"/>
            </w:tcBorders>
          </w:tcPr>
          <w:p>
            <w:pPr>
              <w:jc w:val="right"/>
            </w:pPr>
            <w:r>
              <w:rPr>
                <w:b/>
                <w:sz w:val="16"/>
              </w:rPr>
              <w:t>N cells</w:t>
            </w:r>
          </w:p>
        </w:tc>
      </w:tr>
      <w:tr>
        <w:tc>
          <w:tcPr>
            <w:tcW w:type="dxa" w:w="1234"/>
          </w:tcPr>
          <w:p>
            <w:pPr>
              <w:jc w:val="left"/>
            </w:pPr>
            <w:r>
              <w:rPr>
                <w:sz w:val="16"/>
              </w:rPr>
              <w:t>v2</w:t>
            </w:r>
          </w:p>
        </w:tc>
        <w:tc>
          <w:tcPr>
            <w:tcW w:type="dxa" w:w="1234"/>
          </w:tcPr>
          <w:p>
            <w:pPr>
              <w:jc w:val="right"/>
            </w:pPr>
            <w:r>
              <w:rPr>
                <w:sz w:val="16"/>
              </w:rPr>
              <w:t>0.875</w:t>
            </w:r>
          </w:p>
        </w:tc>
        <w:tc>
          <w:tcPr>
            <w:tcW w:type="dxa" w:w="1234"/>
          </w:tcPr>
          <w:p>
            <w:pPr>
              <w:jc w:val="right"/>
            </w:pPr>
            <w:r>
              <w:rPr>
                <w:sz w:val="16"/>
              </w:rPr>
              <w:t>0.985</w:t>
            </w:r>
          </w:p>
        </w:tc>
        <w:tc>
          <w:tcPr>
            <w:tcW w:type="dxa" w:w="1234"/>
          </w:tcPr>
          <w:p>
            <w:pPr>
              <w:jc w:val="right"/>
            </w:pPr>
            <w:r>
              <w:rPr>
                <w:sz w:val="16"/>
              </w:rPr>
              <w:t>0.039</w:t>
            </w:r>
          </w:p>
        </w:tc>
        <w:tc>
          <w:tcPr>
            <w:tcW w:type="dxa" w:w="1234"/>
          </w:tcPr>
          <w:p>
            <w:pPr>
              <w:jc w:val="right"/>
            </w:pPr>
            <w:r>
              <w:rPr>
                <w:sz w:val="16"/>
              </w:rPr>
              <w:t>0.22</w:t>
            </w:r>
          </w:p>
        </w:tc>
        <w:tc>
          <w:tcPr>
            <w:tcW w:type="dxa" w:w="1234"/>
          </w:tcPr>
          <w:p>
            <w:pPr>
              <w:jc w:val="right"/>
            </w:pPr>
            <w:r>
              <w:rPr>
                <w:sz w:val="16"/>
              </w:rPr>
              <w:t>0.193</w:t>
            </w:r>
          </w:p>
        </w:tc>
        <w:tc>
          <w:tcPr>
            <w:tcW w:type="dxa" w:w="1234"/>
          </w:tcPr>
          <w:p>
            <w:pPr>
              <w:jc w:val="right"/>
            </w:pPr>
            <w:r>
              <w:rPr>
                <w:sz w:val="16"/>
              </w:rPr>
              <w:t>168</w:t>
            </w:r>
          </w:p>
        </w:tc>
      </w:tr>
      <w:tr>
        <w:tc>
          <w:tcPr>
            <w:tcW w:type="dxa" w:w="1234"/>
          </w:tcPr>
          <w:p>
            <w:pPr>
              <w:jc w:val="left"/>
            </w:pPr>
            <w:r>
              <w:rPr>
                <w:sz w:val="16"/>
              </w:rPr>
              <w:t>v3</w:t>
            </w:r>
          </w:p>
        </w:tc>
        <w:tc>
          <w:tcPr>
            <w:tcW w:type="dxa" w:w="1234"/>
          </w:tcPr>
          <w:p>
            <w:pPr>
              <w:jc w:val="right"/>
            </w:pPr>
            <w:r>
              <w:rPr>
                <w:sz w:val="16"/>
              </w:rPr>
              <w:t>0.833</w:t>
            </w:r>
          </w:p>
        </w:tc>
        <w:tc>
          <w:tcPr>
            <w:tcW w:type="dxa" w:w="1234"/>
          </w:tcPr>
          <w:p>
            <w:pPr>
              <w:jc w:val="right"/>
            </w:pPr>
            <w:r>
              <w:rPr>
                <w:sz w:val="16"/>
              </w:rPr>
              <w:t>0.985</w:t>
            </w:r>
          </w:p>
        </w:tc>
        <w:tc>
          <w:tcPr>
            <w:tcW w:type="dxa" w:w="1234"/>
          </w:tcPr>
          <w:p>
            <w:pPr>
              <w:jc w:val="right"/>
            </w:pPr>
            <w:r>
              <w:rPr>
                <w:sz w:val="16"/>
              </w:rPr>
              <w:t>0.02</w:t>
            </w:r>
          </w:p>
        </w:tc>
        <w:tc>
          <w:tcPr>
            <w:tcW w:type="dxa" w:w="1234"/>
          </w:tcPr>
          <w:p>
            <w:pPr>
              <w:jc w:val="right"/>
            </w:pPr>
            <w:r>
              <w:rPr>
                <w:sz w:val="16"/>
              </w:rPr>
              <w:t>0.201</w:t>
            </w:r>
          </w:p>
        </w:tc>
        <w:tc>
          <w:tcPr>
            <w:tcW w:type="dxa" w:w="1234"/>
          </w:tcPr>
          <w:p>
            <w:pPr>
              <w:jc w:val="right"/>
            </w:pPr>
            <w:r>
              <w:rPr>
                <w:sz w:val="16"/>
              </w:rPr>
              <w:t>0.177</w:t>
            </w:r>
          </w:p>
        </w:tc>
        <w:tc>
          <w:tcPr>
            <w:tcW w:type="dxa" w:w="1234"/>
          </w:tcPr>
          <w:p>
            <w:pPr>
              <w:jc w:val="right"/>
            </w:pPr>
            <w:r>
              <w:rPr>
                <w:sz w:val="16"/>
              </w:rPr>
              <w:t>168</w:t>
            </w:r>
          </w:p>
        </w:tc>
      </w:tr>
      <w:tr>
        <w:tc>
          <w:tcPr>
            <w:tcW w:type="dxa" w:w="1234"/>
          </w:tcPr>
          <w:p>
            <w:pPr>
              <w:jc w:val="left"/>
            </w:pPr>
            <w:r>
              <w:rPr>
                <w:sz w:val="16"/>
              </w:rPr>
              <w:t>v4</w:t>
            </w:r>
          </w:p>
        </w:tc>
        <w:tc>
          <w:tcPr>
            <w:tcW w:type="dxa" w:w="1234"/>
          </w:tcPr>
          <w:p>
            <w:pPr>
              <w:jc w:val="right"/>
            </w:pPr>
            <w:r>
              <w:rPr>
                <w:sz w:val="16"/>
              </w:rPr>
              <w:t>0.897</w:t>
            </w:r>
          </w:p>
        </w:tc>
        <w:tc>
          <w:tcPr>
            <w:tcW w:type="dxa" w:w="1234"/>
          </w:tcPr>
          <w:p>
            <w:pPr>
              <w:jc w:val="right"/>
            </w:pPr>
            <w:r>
              <w:rPr>
                <w:sz w:val="16"/>
              </w:rPr>
              <w:t>0.985</w:t>
            </w:r>
          </w:p>
        </w:tc>
        <w:tc>
          <w:tcPr>
            <w:tcW w:type="dxa" w:w="1234"/>
          </w:tcPr>
          <w:p>
            <w:pPr>
              <w:jc w:val="right"/>
            </w:pPr>
            <w:r>
              <w:rPr>
                <w:sz w:val="16"/>
              </w:rPr>
              <w:t>0.071</w:t>
            </w:r>
          </w:p>
        </w:tc>
        <w:tc>
          <w:tcPr>
            <w:tcW w:type="dxa" w:w="1234"/>
          </w:tcPr>
          <w:p>
            <w:pPr>
              <w:jc w:val="right"/>
            </w:pPr>
            <w:r>
              <w:rPr>
                <w:sz w:val="16"/>
              </w:rPr>
              <w:t>0.223</w:t>
            </w:r>
          </w:p>
        </w:tc>
        <w:tc>
          <w:tcPr>
            <w:tcW w:type="dxa" w:w="1234"/>
          </w:tcPr>
          <w:p>
            <w:pPr>
              <w:jc w:val="right"/>
            </w:pPr>
            <w:r>
              <w:rPr>
                <w:sz w:val="16"/>
              </w:rPr>
              <w:t>0.198</w:t>
            </w:r>
          </w:p>
        </w:tc>
        <w:tc>
          <w:tcPr>
            <w:tcW w:type="dxa" w:w="1234"/>
          </w:tcPr>
          <w:p>
            <w:pPr>
              <w:jc w:val="right"/>
            </w:pPr>
            <w:r>
              <w:rPr>
                <w:sz w:val="16"/>
              </w:rPr>
              <w:t>168</w:t>
            </w:r>
          </w:p>
        </w:tc>
      </w:tr>
      <w:tr>
        <w:tc>
          <w:tcPr>
            <w:tcW w:type="dxa" w:w="1234"/>
          </w:tcPr>
          <w:p>
            <w:pPr>
              <w:jc w:val="left"/>
            </w:pPr>
            <w:r>
              <w:rPr>
                <w:sz w:val="16"/>
              </w:rPr>
              <w:t>v5</w:t>
            </w:r>
          </w:p>
        </w:tc>
        <w:tc>
          <w:tcPr>
            <w:tcW w:type="dxa" w:w="1234"/>
          </w:tcPr>
          <w:p>
            <w:pPr>
              <w:jc w:val="right"/>
            </w:pPr>
            <w:r>
              <w:rPr>
                <w:sz w:val="16"/>
              </w:rPr>
              <w:t>0.799</w:t>
            </w:r>
          </w:p>
        </w:tc>
        <w:tc>
          <w:tcPr>
            <w:tcW w:type="dxa" w:w="1234"/>
          </w:tcPr>
          <w:p>
            <w:pPr>
              <w:jc w:val="right"/>
            </w:pPr>
            <w:r>
              <w:rPr>
                <w:sz w:val="16"/>
              </w:rPr>
              <w:t>0.985</w:t>
            </w:r>
          </w:p>
        </w:tc>
        <w:tc>
          <w:tcPr>
            <w:tcW w:type="dxa" w:w="1234"/>
          </w:tcPr>
          <w:p>
            <w:pPr>
              <w:jc w:val="right"/>
            </w:pPr>
            <w:r>
              <w:rPr>
                <w:sz w:val="16"/>
              </w:rPr>
              <w:t>0.012</w:t>
            </w:r>
          </w:p>
        </w:tc>
        <w:tc>
          <w:tcPr>
            <w:tcW w:type="dxa" w:w="1234"/>
          </w:tcPr>
          <w:p>
            <w:pPr>
              <w:jc w:val="right"/>
            </w:pPr>
            <w:r>
              <w:rPr>
                <w:sz w:val="16"/>
              </w:rPr>
              <w:t>0.191</w:t>
            </w:r>
          </w:p>
        </w:tc>
        <w:tc>
          <w:tcPr>
            <w:tcW w:type="dxa" w:w="1234"/>
          </w:tcPr>
          <w:p>
            <w:pPr>
              <w:jc w:val="right"/>
            </w:pPr>
            <w:r>
              <w:rPr>
                <w:sz w:val="16"/>
              </w:rPr>
              <w:t>0.167</w:t>
            </w:r>
          </w:p>
        </w:tc>
        <w:tc>
          <w:tcPr>
            <w:tcW w:type="dxa" w:w="1234"/>
          </w:tcPr>
          <w:p>
            <w:pPr>
              <w:jc w:val="right"/>
            </w:pPr>
            <w:r>
              <w:rPr>
                <w:sz w:val="16"/>
              </w:rPr>
              <w:t>168</w:t>
            </w:r>
          </w:p>
        </w:tc>
      </w:tr>
      <w:tr>
        <w:tc>
          <w:tcPr>
            <w:tcW w:type="dxa" w:w="1234"/>
          </w:tcPr>
          <w:p>
            <w:pPr>
              <w:jc w:val="left"/>
            </w:pPr>
            <w:r>
              <w:rPr>
                <w:sz w:val="16"/>
              </w:rPr>
              <w:t>v6</w:t>
            </w:r>
          </w:p>
        </w:tc>
        <w:tc>
          <w:tcPr>
            <w:tcW w:type="dxa" w:w="1234"/>
          </w:tcPr>
          <w:p>
            <w:pPr>
              <w:jc w:val="right"/>
            </w:pPr>
            <w:r>
              <w:rPr>
                <w:sz w:val="16"/>
              </w:rPr>
              <w:t>0.602</w:t>
            </w:r>
          </w:p>
        </w:tc>
        <w:tc>
          <w:tcPr>
            <w:tcW w:type="dxa" w:w="1234"/>
          </w:tcPr>
          <w:p>
            <w:pPr>
              <w:jc w:val="right"/>
            </w:pPr>
            <w:r>
              <w:rPr>
                <w:sz w:val="16"/>
              </w:rPr>
              <w:t>0.985</w:t>
            </w:r>
          </w:p>
        </w:tc>
        <w:tc>
          <w:tcPr>
            <w:tcW w:type="dxa" w:w="1234"/>
          </w:tcPr>
          <w:p>
            <w:pPr>
              <w:jc w:val="right"/>
            </w:pPr>
            <w:r>
              <w:rPr>
                <w:sz w:val="16"/>
              </w:rPr>
              <w:t>0.004</w:t>
            </w:r>
          </w:p>
        </w:tc>
        <w:tc>
          <w:tcPr>
            <w:tcW w:type="dxa" w:w="1234"/>
          </w:tcPr>
          <w:p>
            <w:pPr>
              <w:jc w:val="right"/>
            </w:pPr>
            <w:r>
              <w:rPr>
                <w:sz w:val="16"/>
              </w:rPr>
              <w:t>0.157</w:t>
            </w:r>
          </w:p>
        </w:tc>
        <w:tc>
          <w:tcPr>
            <w:tcW w:type="dxa" w:w="1234"/>
          </w:tcPr>
          <w:p>
            <w:pPr>
              <w:jc w:val="right"/>
            </w:pPr>
            <w:r>
              <w:rPr>
                <w:sz w:val="16"/>
              </w:rPr>
              <w:t>0.124</w:t>
            </w:r>
          </w:p>
        </w:tc>
        <w:tc>
          <w:tcPr>
            <w:tcW w:type="dxa" w:w="1234"/>
          </w:tcPr>
          <w:p>
            <w:pPr>
              <w:jc w:val="right"/>
            </w:pPr>
            <w:r>
              <w:rPr>
                <w:sz w:val="16"/>
              </w:rPr>
              <w:t>168</w:t>
            </w:r>
          </w:p>
        </w:tc>
      </w:tr>
      <w:tr>
        <w:tc>
          <w:tcPr>
            <w:tcW w:type="dxa" w:w="1234"/>
            <w:tcBorders>
              <w:bottom w:sz="12" w:val="single" w:color="000000"/>
            </w:tcBorders>
          </w:tcPr>
          <w:p>
            <w:pPr>
              <w:jc w:val="left"/>
            </w:pPr>
            <w:r>
              <w:rPr>
                <w:sz w:val="16"/>
              </w:rPr>
              <w:t>spec_all</w:t>
            </w:r>
          </w:p>
        </w:tc>
        <w:tc>
          <w:tcPr>
            <w:tcW w:type="dxa" w:w="1234"/>
            <w:tcBorders>
              <w:bottom w:sz="12" w:val="single" w:color="000000"/>
            </w:tcBorders>
          </w:tcPr>
          <w:p>
            <w:pPr>
              <w:jc w:val="right"/>
            </w:pPr>
            <w:r>
              <w:rPr>
                <w:sz w:val="16"/>
              </w:rPr>
              <w:t>0.782</w:t>
            </w:r>
          </w:p>
        </w:tc>
        <w:tc>
          <w:tcPr>
            <w:tcW w:type="dxa" w:w="1234"/>
            <w:tcBorders>
              <w:bottom w:sz="12" w:val="single" w:color="000000"/>
            </w:tcBorders>
          </w:tcPr>
          <w:p>
            <w:pPr>
              <w:jc w:val="right"/>
            </w:pPr>
            <w:r>
              <w:rPr>
                <w:sz w:val="16"/>
              </w:rPr>
              <w:t>0.985</w:t>
            </w:r>
          </w:p>
        </w:tc>
        <w:tc>
          <w:tcPr>
            <w:tcW w:type="dxa" w:w="1234"/>
            <w:tcBorders>
              <w:bottom w:sz="12" w:val="single" w:color="000000"/>
            </w:tcBorders>
          </w:tcPr>
          <w:p>
            <w:pPr>
              <w:jc w:val="right"/>
            </w:pPr>
            <w:r>
              <w:rPr>
                <w:sz w:val="16"/>
              </w:rPr>
              <w:t>0.031</w:t>
            </w:r>
          </w:p>
        </w:tc>
        <w:tc>
          <w:tcPr>
            <w:tcW w:type="dxa" w:w="1234"/>
            <w:tcBorders>
              <w:bottom w:sz="12" w:val="single" w:color="000000"/>
            </w:tcBorders>
          </w:tcPr>
          <w:p>
            <w:pPr>
              <w:jc w:val="right"/>
            </w:pPr>
            <w:r>
              <w:rPr>
                <w:sz w:val="16"/>
              </w:rPr>
              <w:t>0.203</w:t>
            </w:r>
          </w:p>
        </w:tc>
        <w:tc>
          <w:tcPr>
            <w:tcW w:type="dxa" w:w="1234"/>
            <w:tcBorders>
              <w:bottom w:sz="12" w:val="single" w:color="000000"/>
            </w:tcBorders>
          </w:tcPr>
          <w:p>
            <w:pPr>
              <w:jc w:val="right"/>
            </w:pPr>
            <w:r>
              <w:rPr>
                <w:sz w:val="16"/>
              </w:rPr>
              <w:t>0.171</w:t>
            </w:r>
          </w:p>
        </w:tc>
        <w:tc>
          <w:tcPr>
            <w:tcW w:type="dxa" w:w="1234"/>
            <w:tcBorders>
              <w:bottom w:sz="12" w:val="single" w:color="000000"/>
            </w:tcBorders>
          </w:tcPr>
          <w:p>
            <w:pPr>
              <w:jc w:val="right"/>
            </w:pPr>
            <w:r>
              <w:rPr>
                <w:sz w:val="16"/>
              </w:rPr>
              <w:t>168</w:t>
            </w:r>
          </w:p>
        </w:tc>
      </w:tr>
    </w:tbl>
    <w:p>
      <w:r>
        <w:rPr>
          <w:i/>
          <w:sz w:val="16"/>
        </w:rPr>
        <w:t>Note. Pooled accuracy under the canonical 5-class collapse (Stable, Harvest, Development, Insect/Disease, Beaver), all six sources on the common 168-cell set. In this collapse the reference Other pixels fold into Stable and Unknown pixels are excluded, which is the single collapse now used across the whole 5-class analysis, including the other 5-class exhibits (former Tables 6, 7, 10, and 11, now unassigned; see renumber_manifest.md). The all-Stable baseline OA is the accuracy of predicting Stable everywhere, near 0.985, so a high 5-class OA reflects the stable-dominated landscape and kappa and macro-F1 carry the change-class signal. Accuracies rounded to 3 decimals. Source: collapsed_5class/comparison_collapsed.csv.</w:t>
      </w:r>
    </w:p>
    <w:p/>
    <w:p>
      <w:pPr>
        <w:pStyle w:val="Heading2"/>
      </w:pPr>
      <w:r>
        <w:t>(unassigned) Inter-interpreter per-class agreement with 95% CIs (5-class collapse).</w:t>
      </w:r>
    </w:p>
    <w:tbl>
      <w:tblPr>
        <w:tblW w:type="auto" w:w="0"/>
        <w:tblLayout w:type="autofit"/>
        <w:tblLook w:firstColumn="1" w:firstRow="1" w:lastColumn="0" w:lastRow="0" w:noHBand="0" w:noVBand="1" w:val="04A0"/>
      </w:tblPr>
      <w:tblGrid>
        <w:gridCol w:w="1080"/>
        <w:gridCol w:w="1080"/>
        <w:gridCol w:w="1080"/>
        <w:gridCol w:w="1080"/>
        <w:gridCol w:w="1080"/>
        <w:gridCol w:w="1080"/>
        <w:gridCol w:w="1080"/>
        <w:gridCol w:w="1080"/>
      </w:tblGrid>
      <w:tr>
        <w:tc>
          <w:tcPr>
            <w:tcW w:type="dxa" w:w="1080"/>
            <w:tcBorders>
              <w:top w:sz="12" w:val="single" w:color="000000"/>
              <w:bottom w:sz="6" w:val="single" w:color="000000"/>
            </w:tcBorders>
          </w:tcPr>
          <w:p>
            <w:pPr>
              <w:jc w:val="left"/>
            </w:pPr>
            <w:r>
              <w:rPr>
                <w:b/>
                <w:sz w:val="16"/>
              </w:rPr>
              <w:t>Class</w:t>
            </w:r>
          </w:p>
        </w:tc>
        <w:tc>
          <w:tcPr>
            <w:tcW w:type="dxa" w:w="1080"/>
            <w:tcBorders>
              <w:top w:sz="12" w:val="single" w:color="000000"/>
              <w:bottom w:sz="6" w:val="single" w:color="000000"/>
            </w:tcBorders>
          </w:tcPr>
          <w:p>
            <w:pPr>
              <w:jc w:val="right"/>
            </w:pPr>
            <w:r>
              <w:rPr>
                <w:b/>
                <w:sz w:val="16"/>
              </w:rPr>
              <w:t>N Pairs</w:t>
            </w:r>
          </w:p>
        </w:tc>
        <w:tc>
          <w:tcPr>
            <w:tcW w:type="dxa" w:w="1080"/>
            <w:tcBorders>
              <w:top w:sz="12" w:val="single" w:color="000000"/>
              <w:bottom w:sz="6" w:val="single" w:color="000000"/>
            </w:tcBorders>
          </w:tcPr>
          <w:p>
            <w:pPr>
              <w:jc w:val="right"/>
            </w:pPr>
            <w:r>
              <w:rPr>
                <w:b/>
                <w:sz w:val="16"/>
              </w:rPr>
              <w:t>Support (px)</w:t>
            </w:r>
          </w:p>
        </w:tc>
        <w:tc>
          <w:tcPr>
            <w:tcW w:type="dxa" w:w="1080"/>
            <w:tcBorders>
              <w:top w:sz="12" w:val="single" w:color="000000"/>
              <w:bottom w:sz="6" w:val="single" w:color="000000"/>
            </w:tcBorders>
          </w:tcPr>
          <w:p>
            <w:pPr>
              <w:jc w:val="right"/>
            </w:pPr>
            <w:r>
              <w:rPr>
                <w:b/>
                <w:sz w:val="16"/>
              </w:rPr>
              <w:t>F1</w:t>
            </w:r>
          </w:p>
        </w:tc>
        <w:tc>
          <w:tcPr>
            <w:tcW w:type="dxa" w:w="1080"/>
            <w:tcBorders>
              <w:top w:sz="12" w:val="single" w:color="000000"/>
              <w:bottom w:sz="6" w:val="single" w:color="000000"/>
            </w:tcBorders>
          </w:tcPr>
          <w:p>
            <w:pPr>
              <w:jc w:val="right"/>
            </w:pPr>
            <w:r>
              <w:rPr>
                <w:b/>
                <w:sz w:val="16"/>
              </w:rPr>
              <w:t>F1 95% CI</w:t>
            </w:r>
          </w:p>
        </w:tc>
        <w:tc>
          <w:tcPr>
            <w:tcW w:type="dxa" w:w="1080"/>
            <w:tcBorders>
              <w:top w:sz="12" w:val="single" w:color="000000"/>
              <w:bottom w:sz="6" w:val="single" w:color="000000"/>
            </w:tcBorders>
          </w:tcPr>
          <w:p>
            <w:pPr>
              <w:jc w:val="right"/>
            </w:pPr>
            <w:r>
              <w:rPr>
                <w:b/>
                <w:sz w:val="16"/>
              </w:rPr>
              <w:t>IoU</w:t>
            </w:r>
          </w:p>
        </w:tc>
        <w:tc>
          <w:tcPr>
            <w:tcW w:type="dxa" w:w="1080"/>
            <w:tcBorders>
              <w:top w:sz="12" w:val="single" w:color="000000"/>
              <w:bottom w:sz="6" w:val="single" w:color="000000"/>
            </w:tcBorders>
          </w:tcPr>
          <w:p>
            <w:pPr>
              <w:jc w:val="right"/>
            </w:pPr>
            <w:r>
              <w:rPr>
                <w:b/>
                <w:sz w:val="16"/>
              </w:rPr>
              <w:t>IoU 95% CI</w:t>
            </w:r>
          </w:p>
        </w:tc>
        <w:tc>
          <w:tcPr>
            <w:tcW w:type="dxa" w:w="1080"/>
            <w:tcBorders>
              <w:top w:sz="12" w:val="single" w:color="000000"/>
              <w:bottom w:sz="6" w:val="single" w:color="000000"/>
            </w:tcBorders>
          </w:tcPr>
          <w:p>
            <w:pPr>
              <w:jc w:val="right"/>
            </w:pPr>
            <w:r>
              <w:rPr>
                <w:b/>
                <w:sz w:val="16"/>
              </w:rPr>
              <w:t>Reliability</w:t>
            </w:r>
          </w:p>
        </w:tc>
      </w:tr>
      <w:tr>
        <w:tc>
          <w:tcPr>
            <w:tcW w:type="dxa" w:w="1080"/>
          </w:tcPr>
          <w:p>
            <w:pPr>
              <w:jc w:val="left"/>
            </w:pPr>
            <w:r>
              <w:rPr>
                <w:sz w:val="16"/>
              </w:rPr>
              <w:t>Stable</w:t>
            </w:r>
          </w:p>
        </w:tc>
        <w:tc>
          <w:tcPr>
            <w:tcW w:type="dxa" w:w="1080"/>
          </w:tcPr>
          <w:p>
            <w:pPr>
              <w:jc w:val="right"/>
            </w:pPr>
            <w:r>
              <w:rPr>
                <w:sz w:val="16"/>
              </w:rPr>
              <w:t>72</w:t>
            </w:r>
          </w:p>
        </w:tc>
        <w:tc>
          <w:tcPr>
            <w:tcW w:type="dxa" w:w="1080"/>
          </w:tcPr>
          <w:p>
            <w:pPr>
              <w:jc w:val="right"/>
            </w:pPr>
            <w:r>
              <w:rPr>
                <w:sz w:val="16"/>
              </w:rPr>
              <w:t>8,087,379</w:t>
            </w:r>
          </w:p>
        </w:tc>
        <w:tc>
          <w:tcPr>
            <w:tcW w:type="dxa" w:w="1080"/>
          </w:tcPr>
          <w:p>
            <w:pPr>
              <w:jc w:val="right"/>
            </w:pPr>
            <w:r>
              <w:rPr>
                <w:sz w:val="16"/>
              </w:rPr>
              <w:t>0.993</w:t>
            </w:r>
          </w:p>
        </w:tc>
        <w:tc>
          <w:tcPr>
            <w:tcW w:type="dxa" w:w="1080"/>
          </w:tcPr>
          <w:p>
            <w:pPr>
              <w:jc w:val="right"/>
            </w:pPr>
            <w:r>
              <w:rPr>
                <w:sz w:val="16"/>
              </w:rPr>
              <w:t>0.99-0.996</w:t>
            </w:r>
          </w:p>
        </w:tc>
        <w:tc>
          <w:tcPr>
            <w:tcW w:type="dxa" w:w="1080"/>
          </w:tcPr>
          <w:p>
            <w:pPr>
              <w:jc w:val="right"/>
            </w:pPr>
            <w:r>
              <w:rPr>
                <w:sz w:val="16"/>
              </w:rPr>
              <w:t>0.986</w:t>
            </w:r>
          </w:p>
        </w:tc>
        <w:tc>
          <w:tcPr>
            <w:tcW w:type="dxa" w:w="1080"/>
          </w:tcPr>
          <w:p>
            <w:pPr>
              <w:jc w:val="right"/>
            </w:pPr>
            <w:r>
              <w:rPr>
                <w:sz w:val="16"/>
              </w:rPr>
              <w:t>0.981-0.991</w:t>
            </w:r>
          </w:p>
        </w:tc>
        <w:tc>
          <w:tcPr>
            <w:tcW w:type="dxa" w:w="1080"/>
          </w:tcPr>
          <w:p>
            <w:pPr>
              <w:jc w:val="right"/>
            </w:pPr>
            <w:r>
              <w:rPr>
                <w:sz w:val="16"/>
              </w:rPr>
              <w:t>High</w:t>
            </w:r>
          </w:p>
        </w:tc>
      </w:tr>
      <w:tr>
        <w:tc>
          <w:tcPr>
            <w:tcW w:type="dxa" w:w="1080"/>
          </w:tcPr>
          <w:p>
            <w:pPr>
              <w:jc w:val="left"/>
            </w:pPr>
            <w:r>
              <w:rPr>
                <w:sz w:val="16"/>
              </w:rPr>
              <w:t>Harvest</w:t>
            </w:r>
          </w:p>
        </w:tc>
        <w:tc>
          <w:tcPr>
            <w:tcW w:type="dxa" w:w="1080"/>
          </w:tcPr>
          <w:p>
            <w:pPr>
              <w:jc w:val="right"/>
            </w:pPr>
            <w:r>
              <w:rPr>
                <w:sz w:val="16"/>
              </w:rPr>
              <w:t>35</w:t>
            </w:r>
          </w:p>
        </w:tc>
        <w:tc>
          <w:tcPr>
            <w:tcW w:type="dxa" w:w="1080"/>
          </w:tcPr>
          <w:p>
            <w:pPr>
              <w:jc w:val="right"/>
            </w:pPr>
            <w:r>
              <w:rPr>
                <w:sz w:val="16"/>
              </w:rPr>
              <w:t>124,641</w:t>
            </w:r>
          </w:p>
        </w:tc>
        <w:tc>
          <w:tcPr>
            <w:tcW w:type="dxa" w:w="1080"/>
          </w:tcPr>
          <w:p>
            <w:pPr>
              <w:jc w:val="right"/>
            </w:pPr>
            <w:r>
              <w:rPr>
                <w:sz w:val="16"/>
              </w:rPr>
              <w:t>0.748</w:t>
            </w:r>
          </w:p>
        </w:tc>
        <w:tc>
          <w:tcPr>
            <w:tcW w:type="dxa" w:w="1080"/>
          </w:tcPr>
          <w:p>
            <w:pPr>
              <w:jc w:val="right"/>
            </w:pPr>
            <w:r>
              <w:rPr>
                <w:sz w:val="16"/>
              </w:rPr>
              <w:t>0.628-0.821</w:t>
            </w:r>
          </w:p>
        </w:tc>
        <w:tc>
          <w:tcPr>
            <w:tcW w:type="dxa" w:w="1080"/>
          </w:tcPr>
          <w:p>
            <w:pPr>
              <w:jc w:val="right"/>
            </w:pPr>
            <w:r>
              <w:rPr>
                <w:sz w:val="16"/>
              </w:rPr>
              <w:t>0.597</w:t>
            </w:r>
          </w:p>
        </w:tc>
        <w:tc>
          <w:tcPr>
            <w:tcW w:type="dxa" w:w="1080"/>
          </w:tcPr>
          <w:p>
            <w:pPr>
              <w:jc w:val="right"/>
            </w:pPr>
            <w:r>
              <w:rPr>
                <w:sz w:val="16"/>
              </w:rPr>
              <w:t>0.458-0.696</w:t>
            </w:r>
          </w:p>
        </w:tc>
        <w:tc>
          <w:tcPr>
            <w:tcW w:type="dxa" w:w="1080"/>
          </w:tcPr>
          <w:p>
            <w:pPr>
              <w:jc w:val="right"/>
            </w:pPr>
            <w:r>
              <w:rPr>
                <w:sz w:val="16"/>
              </w:rPr>
              <w:t>High</w:t>
            </w:r>
          </w:p>
        </w:tc>
      </w:tr>
      <w:tr>
        <w:tc>
          <w:tcPr>
            <w:tcW w:type="dxa" w:w="1080"/>
          </w:tcPr>
          <w:p>
            <w:pPr>
              <w:jc w:val="left"/>
            </w:pPr>
            <w:r>
              <w:rPr>
                <w:sz w:val="16"/>
              </w:rPr>
              <w:t>Development</w:t>
            </w:r>
          </w:p>
        </w:tc>
        <w:tc>
          <w:tcPr>
            <w:tcW w:type="dxa" w:w="1080"/>
          </w:tcPr>
          <w:p>
            <w:pPr>
              <w:jc w:val="right"/>
            </w:pPr>
            <w:r>
              <w:rPr>
                <w:sz w:val="16"/>
              </w:rPr>
              <w:t>27</w:t>
            </w:r>
          </w:p>
        </w:tc>
        <w:tc>
          <w:tcPr>
            <w:tcW w:type="dxa" w:w="1080"/>
          </w:tcPr>
          <w:p>
            <w:pPr>
              <w:jc w:val="right"/>
            </w:pPr>
            <w:r>
              <w:rPr>
                <w:sz w:val="16"/>
              </w:rPr>
              <w:t>9,288</w:t>
            </w:r>
          </w:p>
        </w:tc>
        <w:tc>
          <w:tcPr>
            <w:tcW w:type="dxa" w:w="1080"/>
          </w:tcPr>
          <w:p>
            <w:pPr>
              <w:jc w:val="right"/>
            </w:pPr>
            <w:r>
              <w:rPr>
                <w:sz w:val="16"/>
              </w:rPr>
              <w:t>0.292</w:t>
            </w:r>
          </w:p>
        </w:tc>
        <w:tc>
          <w:tcPr>
            <w:tcW w:type="dxa" w:w="1080"/>
          </w:tcPr>
          <w:p>
            <w:pPr>
              <w:jc w:val="right"/>
            </w:pPr>
            <w:r>
              <w:rPr>
                <w:sz w:val="16"/>
              </w:rPr>
              <w:t>0.026-0.475</w:t>
            </w:r>
          </w:p>
        </w:tc>
        <w:tc>
          <w:tcPr>
            <w:tcW w:type="dxa" w:w="1080"/>
          </w:tcPr>
          <w:p>
            <w:pPr>
              <w:jc w:val="right"/>
            </w:pPr>
            <w:r>
              <w:rPr>
                <w:sz w:val="16"/>
              </w:rPr>
              <w:t>0.171</w:t>
            </w:r>
          </w:p>
        </w:tc>
        <w:tc>
          <w:tcPr>
            <w:tcW w:type="dxa" w:w="1080"/>
          </w:tcPr>
          <w:p>
            <w:pPr>
              <w:jc w:val="right"/>
            </w:pPr>
            <w:r>
              <w:rPr>
                <w:sz w:val="16"/>
              </w:rPr>
              <w:t>0.013-0.312</w:t>
            </w:r>
          </w:p>
        </w:tc>
        <w:tc>
          <w:tcPr>
            <w:tcW w:type="dxa" w:w="1080"/>
          </w:tcPr>
          <w:p>
            <w:pPr>
              <w:jc w:val="right"/>
            </w:pPr>
            <w:r>
              <w:rPr>
                <w:sz w:val="16"/>
              </w:rPr>
              <w:t>Low</w:t>
            </w:r>
          </w:p>
        </w:tc>
      </w:tr>
      <w:tr>
        <w:tc>
          <w:tcPr>
            <w:tcW w:type="dxa" w:w="1080"/>
          </w:tcPr>
          <w:p>
            <w:pPr>
              <w:jc w:val="left"/>
            </w:pPr>
            <w:r>
              <w:rPr>
                <w:sz w:val="16"/>
              </w:rPr>
              <w:t>Insect/Disease</w:t>
            </w:r>
          </w:p>
        </w:tc>
        <w:tc>
          <w:tcPr>
            <w:tcW w:type="dxa" w:w="1080"/>
          </w:tcPr>
          <w:p>
            <w:pPr>
              <w:jc w:val="right"/>
            </w:pPr>
            <w:r>
              <w:rPr>
                <w:sz w:val="16"/>
              </w:rPr>
              <w:t>19</w:t>
            </w:r>
          </w:p>
        </w:tc>
        <w:tc>
          <w:tcPr>
            <w:tcW w:type="dxa" w:w="1080"/>
          </w:tcPr>
          <w:p>
            <w:pPr>
              <w:jc w:val="right"/>
            </w:pPr>
            <w:r>
              <w:rPr>
                <w:sz w:val="16"/>
              </w:rPr>
              <w:t>56,257</w:t>
            </w:r>
          </w:p>
        </w:tc>
        <w:tc>
          <w:tcPr>
            <w:tcW w:type="dxa" w:w="1080"/>
          </w:tcPr>
          <w:p>
            <w:pPr>
              <w:jc w:val="right"/>
            </w:pPr>
            <w:r>
              <w:rPr>
                <w:sz w:val="16"/>
              </w:rPr>
              <w:t>0.229</w:t>
            </w:r>
          </w:p>
        </w:tc>
        <w:tc>
          <w:tcPr>
            <w:tcW w:type="dxa" w:w="1080"/>
          </w:tcPr>
          <w:p>
            <w:pPr>
              <w:jc w:val="right"/>
            </w:pPr>
            <w:r>
              <w:rPr>
                <w:sz w:val="16"/>
              </w:rPr>
              <w:t>0.004-0.466</w:t>
            </w:r>
          </w:p>
        </w:tc>
        <w:tc>
          <w:tcPr>
            <w:tcW w:type="dxa" w:w="1080"/>
          </w:tcPr>
          <w:p>
            <w:pPr>
              <w:jc w:val="right"/>
            </w:pPr>
            <w:r>
              <w:rPr>
                <w:sz w:val="16"/>
              </w:rPr>
              <w:t>0.129</w:t>
            </w:r>
          </w:p>
        </w:tc>
        <w:tc>
          <w:tcPr>
            <w:tcW w:type="dxa" w:w="1080"/>
          </w:tcPr>
          <w:p>
            <w:pPr>
              <w:jc w:val="right"/>
            </w:pPr>
            <w:r>
              <w:rPr>
                <w:sz w:val="16"/>
              </w:rPr>
              <w:t>0.002-0.303</w:t>
            </w:r>
          </w:p>
        </w:tc>
        <w:tc>
          <w:tcPr>
            <w:tcW w:type="dxa" w:w="1080"/>
          </w:tcPr>
          <w:p>
            <w:pPr>
              <w:jc w:val="right"/>
            </w:pPr>
            <w:r>
              <w:rPr>
                <w:sz w:val="16"/>
              </w:rPr>
              <w:t>Low</w:t>
            </w:r>
          </w:p>
        </w:tc>
      </w:tr>
      <w:tr>
        <w:tc>
          <w:tcPr>
            <w:tcW w:type="dxa" w:w="1080"/>
            <w:tcBorders>
              <w:bottom w:sz="12" w:val="single" w:color="000000"/>
            </w:tcBorders>
          </w:tcPr>
          <w:p>
            <w:pPr>
              <w:jc w:val="left"/>
            </w:pPr>
            <w:r>
              <w:rPr>
                <w:sz w:val="16"/>
              </w:rPr>
              <w:t>Beaver</w:t>
            </w:r>
          </w:p>
        </w:tc>
        <w:tc>
          <w:tcPr>
            <w:tcW w:type="dxa" w:w="1080"/>
            <w:tcBorders>
              <w:bottom w:sz="12" w:val="single" w:color="000000"/>
            </w:tcBorders>
          </w:tcPr>
          <w:p>
            <w:pPr>
              <w:jc w:val="right"/>
            </w:pPr>
            <w:r>
              <w:rPr>
                <w:sz w:val="16"/>
              </w:rPr>
              <w:t>15</w:t>
            </w:r>
          </w:p>
        </w:tc>
        <w:tc>
          <w:tcPr>
            <w:tcW w:type="dxa" w:w="1080"/>
            <w:tcBorders>
              <w:bottom w:sz="12" w:val="single" w:color="000000"/>
            </w:tcBorders>
          </w:tcPr>
          <w:p>
            <w:pPr>
              <w:jc w:val="right"/>
            </w:pPr>
            <w:r>
              <w:rPr>
                <w:sz w:val="16"/>
              </w:rPr>
              <w:t>8,828</w:t>
            </w:r>
          </w:p>
        </w:tc>
        <w:tc>
          <w:tcPr>
            <w:tcW w:type="dxa" w:w="1080"/>
            <w:tcBorders>
              <w:bottom w:sz="12" w:val="single" w:color="000000"/>
            </w:tcBorders>
          </w:tcPr>
          <w:p>
            <w:pPr>
              <w:jc w:val="right"/>
            </w:pPr>
            <w:r>
              <w:rPr>
                <w:sz w:val="16"/>
              </w:rPr>
              <w:t>0.077</w:t>
            </w:r>
          </w:p>
        </w:tc>
        <w:tc>
          <w:tcPr>
            <w:tcW w:type="dxa" w:w="1080"/>
            <w:tcBorders>
              <w:bottom w:sz="12" w:val="single" w:color="000000"/>
            </w:tcBorders>
          </w:tcPr>
          <w:p>
            <w:pPr>
              <w:jc w:val="right"/>
            </w:pPr>
            <w:r>
              <w:rPr>
                <w:sz w:val="16"/>
              </w:rPr>
              <w:t>0.0-0.209</w:t>
            </w:r>
          </w:p>
        </w:tc>
        <w:tc>
          <w:tcPr>
            <w:tcW w:type="dxa" w:w="1080"/>
            <w:tcBorders>
              <w:bottom w:sz="12" w:val="single" w:color="000000"/>
            </w:tcBorders>
          </w:tcPr>
          <w:p>
            <w:pPr>
              <w:jc w:val="right"/>
            </w:pPr>
            <w:r>
              <w:rPr>
                <w:sz w:val="16"/>
              </w:rPr>
              <w:t>0.04</w:t>
            </w:r>
          </w:p>
        </w:tc>
        <w:tc>
          <w:tcPr>
            <w:tcW w:type="dxa" w:w="1080"/>
            <w:tcBorders>
              <w:bottom w:sz="12" w:val="single" w:color="000000"/>
            </w:tcBorders>
          </w:tcPr>
          <w:p>
            <w:pPr>
              <w:jc w:val="right"/>
            </w:pPr>
            <w:r>
              <w:rPr>
                <w:sz w:val="16"/>
              </w:rPr>
              <w:t>0.0-0.117</w:t>
            </w:r>
          </w:p>
        </w:tc>
        <w:tc>
          <w:tcPr>
            <w:tcW w:type="dxa" w:w="1080"/>
            <w:tcBorders>
              <w:bottom w:sz="12" w:val="single" w:color="000000"/>
            </w:tcBorders>
          </w:tcPr>
          <w:p>
            <w:pPr>
              <w:jc w:val="right"/>
            </w:pPr>
            <w:r>
              <w:rPr>
                <w:sz w:val="16"/>
              </w:rPr>
              <w:t>Low</w:t>
            </w:r>
          </w:p>
        </w:tc>
      </w:tr>
    </w:tbl>
    <w:p>
      <w:r>
        <w:rPr>
          <w:i/>
          <w:sz w:val="16"/>
        </w:rPr>
        <w:t>Note. Inter-interpreter per-class agreement F1 with 95% cluster (pair) bootstrap confidence intervals under the 5-class collapse, over the 72 double-interpreted cells. Same method as the 10-class agreement table. Interpreters agree almost perfectly on Stable and well on Harvest, and fall to Low reliability on Development, Insect/Disease, and Beaver, so a model scored on those classes against a single interpretation is bounded by reference noise. Values rounded to 3 decimals. Source: interpreter_agreement/per_class_agreement_ci_5class.csv.</w:t>
      </w:r>
    </w:p>
    <w:p/>
    <w:p>
      <w:pPr>
        <w:pStyle w:val="Heading2"/>
      </w:pPr>
      <w:r>
        <w:t>(unassigned) Per-class F1 by source versus the inter-interpreter ceiling (5-class collapse).</w:t>
      </w:r>
    </w:p>
    <w:tbl>
      <w:tblPr>
        <w:tblW w:type="auto" w:w="0"/>
        <w:tblLayout w:type="autofit"/>
        <w:tblLook w:firstColumn="1" w:firstRow="1" w:lastColumn="0" w:lastRow="0" w:noHBand="0" w:noVBand="1" w:val="04A0"/>
      </w:tblPr>
      <w:tblGrid>
        <w:gridCol w:w="1080"/>
        <w:gridCol w:w="1080"/>
        <w:gridCol w:w="1080"/>
        <w:gridCol w:w="1080"/>
        <w:gridCol w:w="1080"/>
        <w:gridCol w:w="1080"/>
        <w:gridCol w:w="1080"/>
        <w:gridCol w:w="1080"/>
      </w:tblGrid>
      <w:tr>
        <w:tc>
          <w:tcPr>
            <w:tcW w:type="dxa" w:w="1080"/>
            <w:tcBorders>
              <w:top w:sz="12" w:val="single" w:color="000000"/>
              <w:bottom w:sz="6" w:val="single" w:color="000000"/>
            </w:tcBorders>
          </w:tcPr>
          <w:p>
            <w:pPr>
              <w:jc w:val="left"/>
            </w:pPr>
            <w:r>
              <w:rPr>
                <w:b/>
                <w:sz w:val="16"/>
              </w:rPr>
              <w:t>Class</w:t>
            </w:r>
          </w:p>
        </w:tc>
        <w:tc>
          <w:tcPr>
            <w:tcW w:type="dxa" w:w="1080"/>
            <w:tcBorders>
              <w:top w:sz="12" w:val="single" w:color="000000"/>
              <w:bottom w:sz="6" w:val="single" w:color="000000"/>
            </w:tcBorders>
          </w:tcPr>
          <w:p>
            <w:pPr>
              <w:jc w:val="right"/>
            </w:pPr>
            <w:r>
              <w:rPr>
                <w:b/>
                <w:sz w:val="16"/>
              </w:rPr>
              <w:t>v2</w:t>
            </w:r>
          </w:p>
        </w:tc>
        <w:tc>
          <w:tcPr>
            <w:tcW w:type="dxa" w:w="1080"/>
            <w:tcBorders>
              <w:top w:sz="12" w:val="single" w:color="000000"/>
              <w:bottom w:sz="6" w:val="single" w:color="000000"/>
            </w:tcBorders>
          </w:tcPr>
          <w:p>
            <w:pPr>
              <w:jc w:val="right"/>
            </w:pPr>
            <w:r>
              <w:rPr>
                <w:b/>
                <w:sz w:val="16"/>
              </w:rPr>
              <w:t>v3</w:t>
            </w:r>
          </w:p>
        </w:tc>
        <w:tc>
          <w:tcPr>
            <w:tcW w:type="dxa" w:w="1080"/>
            <w:tcBorders>
              <w:top w:sz="12" w:val="single" w:color="000000"/>
              <w:bottom w:sz="6" w:val="single" w:color="000000"/>
            </w:tcBorders>
          </w:tcPr>
          <w:p>
            <w:pPr>
              <w:jc w:val="right"/>
            </w:pPr>
            <w:r>
              <w:rPr>
                <w:b/>
                <w:sz w:val="16"/>
              </w:rPr>
              <w:t>v4</w:t>
            </w:r>
          </w:p>
        </w:tc>
        <w:tc>
          <w:tcPr>
            <w:tcW w:type="dxa" w:w="1080"/>
            <w:tcBorders>
              <w:top w:sz="12" w:val="single" w:color="000000"/>
              <w:bottom w:sz="6" w:val="single" w:color="000000"/>
            </w:tcBorders>
          </w:tcPr>
          <w:p>
            <w:pPr>
              <w:jc w:val="right"/>
            </w:pPr>
            <w:r>
              <w:rPr>
                <w:b/>
                <w:sz w:val="16"/>
              </w:rPr>
              <w:t>v5</w:t>
            </w:r>
          </w:p>
        </w:tc>
        <w:tc>
          <w:tcPr>
            <w:tcW w:type="dxa" w:w="1080"/>
            <w:tcBorders>
              <w:top w:sz="12" w:val="single" w:color="000000"/>
              <w:bottom w:sz="6" w:val="single" w:color="000000"/>
            </w:tcBorders>
          </w:tcPr>
          <w:p>
            <w:pPr>
              <w:jc w:val="right"/>
            </w:pPr>
            <w:r>
              <w:rPr>
                <w:b/>
                <w:sz w:val="16"/>
              </w:rPr>
              <w:t>v6</w:t>
            </w:r>
          </w:p>
        </w:tc>
        <w:tc>
          <w:tcPr>
            <w:tcW w:type="dxa" w:w="1080"/>
            <w:tcBorders>
              <w:top w:sz="12" w:val="single" w:color="000000"/>
              <w:bottom w:sz="6" w:val="single" w:color="000000"/>
            </w:tcBorders>
          </w:tcPr>
          <w:p>
            <w:pPr>
              <w:jc w:val="right"/>
            </w:pPr>
            <w:r>
              <w:rPr>
                <w:b/>
                <w:sz w:val="16"/>
              </w:rPr>
              <w:t>spec_all</w:t>
            </w:r>
          </w:p>
        </w:tc>
        <w:tc>
          <w:tcPr>
            <w:tcW w:type="dxa" w:w="1080"/>
            <w:tcBorders>
              <w:top w:sz="12" w:val="single" w:color="000000"/>
              <w:bottom w:sz="6" w:val="single" w:color="000000"/>
            </w:tcBorders>
          </w:tcPr>
          <w:p>
            <w:pPr>
              <w:jc w:val="right"/>
            </w:pPr>
            <w:r>
              <w:rPr>
                <w:b/>
                <w:sz w:val="16"/>
              </w:rPr>
              <w:t>Interpreter ceiling</w:t>
            </w:r>
          </w:p>
        </w:tc>
      </w:tr>
      <w:tr>
        <w:tc>
          <w:tcPr>
            <w:tcW w:type="dxa" w:w="1080"/>
          </w:tcPr>
          <w:p>
            <w:pPr>
              <w:jc w:val="left"/>
            </w:pPr>
            <w:r>
              <w:rPr>
                <w:sz w:val="16"/>
              </w:rPr>
              <w:t>Stable</w:t>
            </w:r>
          </w:p>
        </w:tc>
        <w:tc>
          <w:tcPr>
            <w:tcW w:type="dxa" w:w="1080"/>
          </w:tcPr>
          <w:p>
            <w:pPr>
              <w:jc w:val="right"/>
            </w:pPr>
            <w:r>
              <w:rPr>
                <w:sz w:val="16"/>
              </w:rPr>
              <w:t>0.933</w:t>
            </w:r>
          </w:p>
        </w:tc>
        <w:tc>
          <w:tcPr>
            <w:tcW w:type="dxa" w:w="1080"/>
          </w:tcPr>
          <w:p>
            <w:pPr>
              <w:jc w:val="right"/>
            </w:pPr>
            <w:r>
              <w:rPr>
                <w:sz w:val="16"/>
              </w:rPr>
              <w:t>0.907</w:t>
            </w:r>
          </w:p>
        </w:tc>
        <w:tc>
          <w:tcPr>
            <w:tcW w:type="dxa" w:w="1080"/>
          </w:tcPr>
          <w:p>
            <w:pPr>
              <w:jc w:val="right"/>
            </w:pPr>
            <w:r>
              <w:rPr>
                <w:sz w:val="16"/>
              </w:rPr>
              <w:t>0.947</w:t>
            </w:r>
          </w:p>
        </w:tc>
        <w:tc>
          <w:tcPr>
            <w:tcW w:type="dxa" w:w="1080"/>
          </w:tcPr>
          <w:p>
            <w:pPr>
              <w:jc w:val="right"/>
            </w:pPr>
            <w:r>
              <w:rPr>
                <w:sz w:val="16"/>
              </w:rPr>
              <w:t>0.886</w:t>
            </w:r>
          </w:p>
        </w:tc>
        <w:tc>
          <w:tcPr>
            <w:tcW w:type="dxa" w:w="1080"/>
          </w:tcPr>
          <w:p>
            <w:pPr>
              <w:jc w:val="right"/>
            </w:pPr>
            <w:r>
              <w:rPr>
                <w:sz w:val="16"/>
              </w:rPr>
              <w:t>0.749</w:t>
            </w:r>
          </w:p>
        </w:tc>
        <w:tc>
          <w:tcPr>
            <w:tcW w:type="dxa" w:w="1080"/>
          </w:tcPr>
          <w:p>
            <w:pPr>
              <w:jc w:val="right"/>
            </w:pPr>
            <w:r>
              <w:rPr>
                <w:sz w:val="16"/>
              </w:rPr>
              <w:t>0.879</w:t>
            </w:r>
          </w:p>
        </w:tc>
        <w:tc>
          <w:tcPr>
            <w:tcW w:type="dxa" w:w="1080"/>
          </w:tcPr>
          <w:p>
            <w:pPr>
              <w:jc w:val="right"/>
            </w:pPr>
            <w:r>
              <w:rPr>
                <w:sz w:val="16"/>
              </w:rPr>
              <w:t>0.993</w:t>
            </w:r>
          </w:p>
        </w:tc>
      </w:tr>
      <w:tr>
        <w:tc>
          <w:tcPr>
            <w:tcW w:type="dxa" w:w="1080"/>
          </w:tcPr>
          <w:p>
            <w:pPr>
              <w:jc w:val="left"/>
            </w:pPr>
            <w:r>
              <w:rPr>
                <w:sz w:val="16"/>
              </w:rPr>
              <w:t>Harvest</w:t>
            </w:r>
          </w:p>
        </w:tc>
        <w:tc>
          <w:tcPr>
            <w:tcW w:type="dxa" w:w="1080"/>
          </w:tcPr>
          <w:p>
            <w:pPr>
              <w:jc w:val="right"/>
            </w:pPr>
            <w:r>
              <w:rPr>
                <w:sz w:val="16"/>
              </w:rPr>
              <w:t>0.119</w:t>
            </w:r>
          </w:p>
        </w:tc>
        <w:tc>
          <w:tcPr>
            <w:tcW w:type="dxa" w:w="1080"/>
          </w:tcPr>
          <w:p>
            <w:pPr>
              <w:jc w:val="right"/>
            </w:pPr>
            <w:r>
              <w:rPr>
                <w:sz w:val="16"/>
              </w:rPr>
              <w:t>0.083</w:t>
            </w:r>
          </w:p>
        </w:tc>
        <w:tc>
          <w:tcPr>
            <w:tcW w:type="dxa" w:w="1080"/>
          </w:tcPr>
          <w:p>
            <w:pPr>
              <w:jc w:val="right"/>
            </w:pPr>
            <w:r>
              <w:rPr>
                <w:sz w:val="16"/>
              </w:rPr>
              <w:t>0.146</w:t>
            </w:r>
          </w:p>
        </w:tc>
        <w:tc>
          <w:tcPr>
            <w:tcW w:type="dxa" w:w="1080"/>
          </w:tcPr>
          <w:p>
            <w:pPr>
              <w:jc w:val="right"/>
            </w:pPr>
            <w:r>
              <w:rPr>
                <w:sz w:val="16"/>
              </w:rPr>
              <w:t>0.041</w:t>
            </w:r>
          </w:p>
        </w:tc>
        <w:tc>
          <w:tcPr>
            <w:tcW w:type="dxa" w:w="1080"/>
          </w:tcPr>
          <w:p>
            <w:pPr>
              <w:jc w:val="right"/>
            </w:pPr>
            <w:r>
              <w:rPr>
                <w:sz w:val="16"/>
              </w:rPr>
              <w:t>0.023</w:t>
            </w:r>
          </w:p>
        </w:tc>
        <w:tc>
          <w:tcPr>
            <w:tcW w:type="dxa" w:w="1080"/>
          </w:tcPr>
          <w:p>
            <w:pPr>
              <w:jc w:val="right"/>
            </w:pPr>
            <w:r>
              <w:rPr>
                <w:sz w:val="16"/>
              </w:rPr>
              <w:t>0.102</w:t>
            </w:r>
          </w:p>
        </w:tc>
        <w:tc>
          <w:tcPr>
            <w:tcW w:type="dxa" w:w="1080"/>
          </w:tcPr>
          <w:p>
            <w:pPr>
              <w:jc w:val="right"/>
            </w:pPr>
            <w:r>
              <w:rPr>
                <w:sz w:val="16"/>
              </w:rPr>
              <w:t>0.748</w:t>
            </w:r>
          </w:p>
        </w:tc>
      </w:tr>
      <w:tr>
        <w:tc>
          <w:tcPr>
            <w:tcW w:type="dxa" w:w="1080"/>
          </w:tcPr>
          <w:p>
            <w:pPr>
              <w:jc w:val="left"/>
            </w:pPr>
            <w:r>
              <w:rPr>
                <w:sz w:val="16"/>
              </w:rPr>
              <w:t>Development</w:t>
            </w:r>
          </w:p>
        </w:tc>
        <w:tc>
          <w:tcPr>
            <w:tcW w:type="dxa" w:w="1080"/>
          </w:tcPr>
          <w:p>
            <w:pPr>
              <w:jc w:val="right"/>
            </w:pPr>
            <w:r>
              <w:rPr>
                <w:sz w:val="16"/>
              </w:rPr>
              <w:t>0.018</w:t>
            </w:r>
          </w:p>
        </w:tc>
        <w:tc>
          <w:tcPr>
            <w:tcW w:type="dxa" w:w="1080"/>
          </w:tcPr>
          <w:p>
            <w:pPr>
              <w:jc w:val="right"/>
            </w:pPr>
            <w:r>
              <w:rPr>
                <w:sz w:val="16"/>
              </w:rPr>
              <w:t>0.007</w:t>
            </w:r>
          </w:p>
        </w:tc>
        <w:tc>
          <w:tcPr>
            <w:tcW w:type="dxa" w:w="1080"/>
          </w:tcPr>
          <w:p>
            <w:pPr>
              <w:jc w:val="right"/>
            </w:pPr>
            <w:r>
              <w:rPr>
                <w:sz w:val="16"/>
              </w:rPr>
              <w:t>0.005</w:t>
            </w:r>
          </w:p>
        </w:tc>
        <w:tc>
          <w:tcPr>
            <w:tcW w:type="dxa" w:w="1080"/>
          </w:tcPr>
          <w:p>
            <w:pPr>
              <w:jc w:val="right"/>
            </w:pPr>
            <w:r>
              <w:rPr>
                <w:sz w:val="16"/>
              </w:rPr>
              <w:t>0.006</w:t>
            </w:r>
          </w:p>
        </w:tc>
        <w:tc>
          <w:tcPr>
            <w:tcW w:type="dxa" w:w="1080"/>
          </w:tcPr>
          <w:p>
            <w:pPr>
              <w:jc w:val="right"/>
            </w:pPr>
            <w:r>
              <w:rPr>
                <w:sz w:val="16"/>
              </w:rPr>
              <w:t>0.004</w:t>
            </w:r>
          </w:p>
        </w:tc>
        <w:tc>
          <w:tcPr>
            <w:tcW w:type="dxa" w:w="1080"/>
          </w:tcPr>
          <w:p>
            <w:pPr>
              <w:jc w:val="right"/>
            </w:pPr>
            <w:r>
              <w:rPr>
                <w:sz w:val="16"/>
              </w:rPr>
              <w:t>0.007</w:t>
            </w:r>
          </w:p>
        </w:tc>
        <w:tc>
          <w:tcPr>
            <w:tcW w:type="dxa" w:w="1080"/>
          </w:tcPr>
          <w:p>
            <w:pPr>
              <w:jc w:val="right"/>
            </w:pPr>
            <w:r>
              <w:rPr>
                <w:sz w:val="16"/>
              </w:rPr>
              <w:t>0.292</w:t>
            </w:r>
          </w:p>
        </w:tc>
      </w:tr>
      <w:tr>
        <w:tc>
          <w:tcPr>
            <w:tcW w:type="dxa" w:w="1080"/>
          </w:tcPr>
          <w:p>
            <w:pPr>
              <w:jc w:val="left"/>
            </w:pPr>
            <w:r>
              <w:rPr>
                <w:sz w:val="16"/>
              </w:rPr>
              <w:t>Insect/Disease</w:t>
            </w:r>
          </w:p>
        </w:tc>
        <w:tc>
          <w:tcPr>
            <w:tcW w:type="dxa" w:w="1080"/>
          </w:tcPr>
          <w:p>
            <w:pPr>
              <w:jc w:val="right"/>
            </w:pPr>
            <w:r>
              <w:rPr>
                <w:sz w:val="16"/>
              </w:rPr>
              <w:t>0.016</w:t>
            </w:r>
          </w:p>
        </w:tc>
        <w:tc>
          <w:tcPr>
            <w:tcW w:type="dxa" w:w="1080"/>
          </w:tcPr>
          <w:p>
            <w:pPr>
              <w:jc w:val="right"/>
            </w:pPr>
            <w:r>
              <w:rPr>
                <w:sz w:val="16"/>
              </w:rPr>
              <w:t>0.017</w:t>
            </w:r>
          </w:p>
        </w:tc>
        <w:tc>
          <w:tcPr>
            <w:tcW w:type="dxa" w:w="1080"/>
          </w:tcPr>
          <w:p>
            <w:pPr>
              <w:jc w:val="right"/>
            </w:pPr>
            <w:r>
              <w:rPr>
                <w:sz w:val="16"/>
              </w:rPr>
              <w:t>0.008</w:t>
            </w:r>
          </w:p>
        </w:tc>
        <w:tc>
          <w:tcPr>
            <w:tcW w:type="dxa" w:w="1080"/>
          </w:tcPr>
          <w:p>
            <w:pPr>
              <w:jc w:val="right"/>
            </w:pPr>
            <w:r>
              <w:rPr>
                <w:sz w:val="16"/>
              </w:rPr>
              <w:t>0.012</w:t>
            </w:r>
          </w:p>
        </w:tc>
        <w:tc>
          <w:tcPr>
            <w:tcW w:type="dxa" w:w="1080"/>
          </w:tcPr>
          <w:p>
            <w:pPr>
              <w:jc w:val="right"/>
            </w:pPr>
            <w:r>
              <w:rPr>
                <w:sz w:val="16"/>
              </w:rPr>
              <w:t>0.006</w:t>
            </w:r>
          </w:p>
        </w:tc>
        <w:tc>
          <w:tcPr>
            <w:tcW w:type="dxa" w:w="1080"/>
          </w:tcPr>
          <w:p>
            <w:pPr>
              <w:jc w:val="right"/>
            </w:pPr>
            <w:r>
              <w:rPr>
                <w:sz w:val="16"/>
              </w:rPr>
              <w:t>0.023</w:t>
            </w:r>
          </w:p>
        </w:tc>
        <w:tc>
          <w:tcPr>
            <w:tcW w:type="dxa" w:w="1080"/>
          </w:tcPr>
          <w:p>
            <w:pPr>
              <w:jc w:val="right"/>
            </w:pPr>
            <w:r>
              <w:rPr>
                <w:sz w:val="16"/>
              </w:rPr>
              <w:t>0.229</w:t>
            </w:r>
          </w:p>
        </w:tc>
      </w:tr>
      <w:tr>
        <w:tc>
          <w:tcPr>
            <w:tcW w:type="dxa" w:w="1080"/>
            <w:tcBorders>
              <w:bottom w:sz="12" w:val="single" w:color="000000"/>
            </w:tcBorders>
          </w:tcPr>
          <w:p>
            <w:pPr>
              <w:jc w:val="left"/>
            </w:pPr>
            <w:r>
              <w:rPr>
                <w:sz w:val="16"/>
              </w:rPr>
              <w:t>Beaver</w:t>
            </w:r>
          </w:p>
        </w:tc>
        <w:tc>
          <w:tcPr>
            <w:tcW w:type="dxa" w:w="1080"/>
            <w:tcBorders>
              <w:bottom w:sz="12" w:val="single" w:color="000000"/>
            </w:tcBorders>
          </w:tcPr>
          <w:p>
            <w:pPr>
              <w:jc w:val="right"/>
            </w:pPr>
            <w:r>
              <w:rPr>
                <w:sz w:val="16"/>
              </w:rPr>
              <w:t>0.004</w:t>
            </w:r>
          </w:p>
        </w:tc>
        <w:tc>
          <w:tcPr>
            <w:tcW w:type="dxa" w:w="1080"/>
            <w:tcBorders>
              <w:bottom w:sz="12" w:val="single" w:color="000000"/>
            </w:tcBorders>
          </w:tcPr>
          <w:p>
            <w:pPr>
              <w:jc w:val="right"/>
            </w:pPr>
            <w:r>
              <w:rPr>
                <w:sz w:val="16"/>
              </w:rPr>
              <w:t>0.003</w:t>
            </w:r>
          </w:p>
        </w:tc>
        <w:tc>
          <w:tcPr>
            <w:tcW w:type="dxa" w:w="1080"/>
            <w:tcBorders>
              <w:bottom w:sz="12" w:val="single" w:color="000000"/>
            </w:tcBorders>
          </w:tcPr>
          <w:p>
            <w:pPr>
              <w:jc w:val="right"/>
            </w:pPr>
            <w:r>
              <w:rPr>
                <w:sz w:val="16"/>
              </w:rPr>
              <w:t>0.012</w:t>
            </w:r>
          </w:p>
        </w:tc>
        <w:tc>
          <w:tcPr>
            <w:tcW w:type="dxa" w:w="1080"/>
            <w:tcBorders>
              <w:bottom w:sz="12" w:val="single" w:color="000000"/>
            </w:tcBorders>
          </w:tcPr>
          <w:p>
            <w:pPr>
              <w:jc w:val="right"/>
            </w:pPr>
            <w:r>
              <w:rPr>
                <w:sz w:val="16"/>
              </w:rPr>
              <w:t>0.003</w:t>
            </w:r>
          </w:p>
        </w:tc>
        <w:tc>
          <w:tcPr>
            <w:tcW w:type="dxa" w:w="1080"/>
            <w:tcBorders>
              <w:bottom w:sz="12" w:val="single" w:color="000000"/>
            </w:tcBorders>
          </w:tcPr>
          <w:p>
            <w:pPr>
              <w:jc w:val="right"/>
            </w:pPr>
            <w:r>
              <w:rPr>
                <w:sz w:val="16"/>
              </w:rPr>
              <w:t>0.001</w:t>
            </w:r>
          </w:p>
        </w:tc>
        <w:tc>
          <w:tcPr>
            <w:tcW w:type="dxa" w:w="1080"/>
            <w:tcBorders>
              <w:bottom w:sz="12" w:val="single" w:color="000000"/>
            </w:tcBorders>
          </w:tcPr>
          <w:p>
            <w:pPr>
              <w:jc w:val="right"/>
            </w:pPr>
            <w:r>
              <w:rPr>
                <w:sz w:val="16"/>
              </w:rPr>
              <w:t>0.004</w:t>
            </w:r>
          </w:p>
        </w:tc>
        <w:tc>
          <w:tcPr>
            <w:tcW w:type="dxa" w:w="1080"/>
            <w:tcBorders>
              <w:bottom w:sz="12" w:val="single" w:color="000000"/>
            </w:tcBorders>
          </w:tcPr>
          <w:p>
            <w:pPr>
              <w:jc w:val="right"/>
            </w:pPr>
            <w:r>
              <w:rPr>
                <w:sz w:val="16"/>
              </w:rPr>
              <w:t>0.077</w:t>
            </w:r>
          </w:p>
        </w:tc>
      </w:tr>
    </w:tbl>
    <w:p>
      <w:r>
        <w:rPr>
          <w:i/>
          <w:sz w:val="16"/>
        </w:rPr>
        <w:t>Note. Per-class F1 under the 5-class collapse for each prediction source against the adjudicated reference, with the inter-interpreter agreement F1 as the ceiling column. Model F1 is pooled over each source's usable cells (v2 to v6 on 180 cells, spec_all on 168) with a cluster (cell) bootstrap; the interpreter ceiling uses the cluster (pair) bootstrap over 72 pairs. Point estimates rounded to 3 decimals; the tidy CSV carries the 95% CIs, IoU, and per-class cell counts. Sources: model_vs_interpreter_5class/model_per_class_ci_5class.csv and interpreter_agreement/per_class_agreement_ci_5class.csv.</w:t>
      </w:r>
    </w:p>
    <w:p/>
    <w:p>
      <w:pPr>
        <w:pStyle w:val="Heading2"/>
      </w:pPr>
      <w:r>
        <w:t>(unassigned) Per-cell 5-class macro-F1 summary by source.</w:t>
      </w:r>
    </w:p>
    <w:tbl>
      <w:tblPr>
        <w:tblW w:type="auto" w:w="0"/>
        <w:tblLayout w:type="autofit"/>
        <w:tblLook w:firstColumn="1" w:firstRow="1" w:lastColumn="0" w:lastRow="0" w:noHBand="0" w:noVBand="1" w:val="04A0"/>
      </w:tblPr>
      <w:tblGrid>
        <w:gridCol w:w="1234"/>
        <w:gridCol w:w="1234"/>
        <w:gridCol w:w="1234"/>
        <w:gridCol w:w="1234"/>
        <w:gridCol w:w="1234"/>
        <w:gridCol w:w="1234"/>
        <w:gridCol w:w="1234"/>
      </w:tblGrid>
      <w:tr>
        <w:tc>
          <w:tcPr>
            <w:tcW w:type="dxa" w:w="1234"/>
            <w:tcBorders>
              <w:top w:sz="12" w:val="single" w:color="000000"/>
              <w:bottom w:sz="6" w:val="single" w:color="000000"/>
            </w:tcBorders>
          </w:tcPr>
          <w:p>
            <w:pPr>
              <w:jc w:val="left"/>
            </w:pPr>
            <w:r>
              <w:rPr>
                <w:b/>
                <w:sz w:val="16"/>
              </w:rPr>
              <w:t>Source</w:t>
            </w:r>
          </w:p>
        </w:tc>
        <w:tc>
          <w:tcPr>
            <w:tcW w:type="dxa" w:w="1234"/>
            <w:tcBorders>
              <w:top w:sz="12" w:val="single" w:color="000000"/>
              <w:bottom w:sz="6" w:val="single" w:color="000000"/>
            </w:tcBorders>
          </w:tcPr>
          <w:p>
            <w:pPr>
              <w:jc w:val="right"/>
            </w:pPr>
            <w:r>
              <w:rPr>
                <w:b/>
                <w:sz w:val="16"/>
              </w:rPr>
              <w:t>N (common)</w:t>
            </w:r>
          </w:p>
        </w:tc>
        <w:tc>
          <w:tcPr>
            <w:tcW w:type="dxa" w:w="1234"/>
            <w:tcBorders>
              <w:top w:sz="12" w:val="single" w:color="000000"/>
              <w:bottom w:sz="6" w:val="single" w:color="000000"/>
            </w:tcBorders>
          </w:tcPr>
          <w:p>
            <w:pPr>
              <w:jc w:val="right"/>
            </w:pPr>
            <w:r>
              <w:rPr>
                <w:b/>
                <w:sz w:val="16"/>
              </w:rPr>
              <w:t>Mean F1 (common)</w:t>
            </w:r>
          </w:p>
        </w:tc>
        <w:tc>
          <w:tcPr>
            <w:tcW w:type="dxa" w:w="1234"/>
            <w:tcBorders>
              <w:top w:sz="12" w:val="single" w:color="000000"/>
              <w:bottom w:sz="6" w:val="single" w:color="000000"/>
            </w:tcBorders>
          </w:tcPr>
          <w:p>
            <w:pPr>
              <w:jc w:val="right"/>
            </w:pPr>
            <w:r>
              <w:rPr>
                <w:b/>
                <w:sz w:val="16"/>
              </w:rPr>
              <w:t>Median F1 (common)</w:t>
            </w:r>
          </w:p>
        </w:tc>
        <w:tc>
          <w:tcPr>
            <w:tcW w:type="dxa" w:w="1234"/>
            <w:tcBorders>
              <w:top w:sz="12" w:val="single" w:color="000000"/>
              <w:bottom w:sz="6" w:val="single" w:color="000000"/>
            </w:tcBorders>
          </w:tcPr>
          <w:p>
            <w:pPr>
              <w:jc w:val="right"/>
            </w:pPr>
            <w:r>
              <w:rPr>
                <w:b/>
                <w:sz w:val="16"/>
              </w:rPr>
              <w:t>N (full)</w:t>
            </w:r>
          </w:p>
        </w:tc>
        <w:tc>
          <w:tcPr>
            <w:tcW w:type="dxa" w:w="1234"/>
            <w:tcBorders>
              <w:top w:sz="12" w:val="single" w:color="000000"/>
              <w:bottom w:sz="6" w:val="single" w:color="000000"/>
            </w:tcBorders>
          </w:tcPr>
          <w:p>
            <w:pPr>
              <w:jc w:val="right"/>
            </w:pPr>
            <w:r>
              <w:rPr>
                <w:b/>
                <w:sz w:val="16"/>
              </w:rPr>
              <w:t>Mean F1 (full)</w:t>
            </w:r>
          </w:p>
        </w:tc>
        <w:tc>
          <w:tcPr>
            <w:tcW w:type="dxa" w:w="1234"/>
            <w:tcBorders>
              <w:top w:sz="12" w:val="single" w:color="000000"/>
              <w:bottom w:sz="6" w:val="single" w:color="000000"/>
            </w:tcBorders>
          </w:tcPr>
          <w:p>
            <w:pPr>
              <w:jc w:val="right"/>
            </w:pPr>
            <w:r>
              <w:rPr>
                <w:b/>
                <w:sz w:val="16"/>
              </w:rPr>
              <w:t>Median F1 (full)</w:t>
            </w:r>
          </w:p>
        </w:tc>
      </w:tr>
      <w:tr>
        <w:tc>
          <w:tcPr>
            <w:tcW w:type="dxa" w:w="1234"/>
          </w:tcPr>
          <w:p>
            <w:pPr>
              <w:jc w:val="left"/>
            </w:pPr>
            <w:r>
              <w:rPr>
                <w:sz w:val="16"/>
              </w:rPr>
              <w:t>v2</w:t>
            </w:r>
          </w:p>
        </w:tc>
        <w:tc>
          <w:tcPr>
            <w:tcW w:type="dxa" w:w="1234"/>
          </w:tcPr>
          <w:p>
            <w:pPr>
              <w:jc w:val="right"/>
            </w:pPr>
            <w:r>
              <w:rPr>
                <w:sz w:val="16"/>
              </w:rPr>
              <w:t>168</w:t>
            </w:r>
          </w:p>
        </w:tc>
        <w:tc>
          <w:tcPr>
            <w:tcW w:type="dxa" w:w="1234"/>
          </w:tcPr>
          <w:p>
            <w:pPr>
              <w:jc w:val="right"/>
            </w:pPr>
            <w:r>
              <w:rPr>
                <w:sz w:val="16"/>
              </w:rPr>
              <w:t>0.278</w:t>
            </w:r>
          </w:p>
        </w:tc>
        <w:tc>
          <w:tcPr>
            <w:tcW w:type="dxa" w:w="1234"/>
          </w:tcPr>
          <w:p>
            <w:pPr>
              <w:jc w:val="right"/>
            </w:pPr>
            <w:r>
              <w:rPr>
                <w:sz w:val="16"/>
              </w:rPr>
              <w:t>0.246</w:t>
            </w:r>
          </w:p>
        </w:tc>
        <w:tc>
          <w:tcPr>
            <w:tcW w:type="dxa" w:w="1234"/>
          </w:tcPr>
          <w:p>
            <w:pPr>
              <w:jc w:val="right"/>
            </w:pPr>
            <w:r>
              <w:rPr>
                <w:sz w:val="16"/>
              </w:rPr>
              <w:t>180</w:t>
            </w:r>
          </w:p>
        </w:tc>
        <w:tc>
          <w:tcPr>
            <w:tcW w:type="dxa" w:w="1234"/>
          </w:tcPr>
          <w:p>
            <w:pPr>
              <w:jc w:val="right"/>
            </w:pPr>
            <w:r>
              <w:rPr>
                <w:sz w:val="16"/>
              </w:rPr>
              <w:t>0.277</w:t>
            </w:r>
          </w:p>
        </w:tc>
        <w:tc>
          <w:tcPr>
            <w:tcW w:type="dxa" w:w="1234"/>
          </w:tcPr>
          <w:p>
            <w:pPr>
              <w:jc w:val="right"/>
            </w:pPr>
            <w:r>
              <w:rPr>
                <w:sz w:val="16"/>
              </w:rPr>
              <w:t>0.247</w:t>
            </w:r>
          </w:p>
        </w:tc>
      </w:tr>
      <w:tr>
        <w:tc>
          <w:tcPr>
            <w:tcW w:type="dxa" w:w="1234"/>
          </w:tcPr>
          <w:p>
            <w:pPr>
              <w:jc w:val="left"/>
            </w:pPr>
            <w:r>
              <w:rPr>
                <w:sz w:val="16"/>
              </w:rPr>
              <w:t>v3</w:t>
            </w:r>
          </w:p>
        </w:tc>
        <w:tc>
          <w:tcPr>
            <w:tcW w:type="dxa" w:w="1234"/>
          </w:tcPr>
          <w:p>
            <w:pPr>
              <w:jc w:val="right"/>
            </w:pPr>
            <w:r>
              <w:rPr>
                <w:sz w:val="16"/>
              </w:rPr>
              <w:t>168</w:t>
            </w:r>
          </w:p>
        </w:tc>
        <w:tc>
          <w:tcPr>
            <w:tcW w:type="dxa" w:w="1234"/>
          </w:tcPr>
          <w:p>
            <w:pPr>
              <w:jc w:val="right"/>
            </w:pPr>
            <w:r>
              <w:rPr>
                <w:sz w:val="16"/>
              </w:rPr>
              <w:t>0.275</w:t>
            </w:r>
          </w:p>
        </w:tc>
        <w:tc>
          <w:tcPr>
            <w:tcW w:type="dxa" w:w="1234"/>
          </w:tcPr>
          <w:p>
            <w:pPr>
              <w:jc w:val="right"/>
            </w:pPr>
            <w:r>
              <w:rPr>
                <w:sz w:val="16"/>
              </w:rPr>
              <w:t>0.25</w:t>
            </w:r>
          </w:p>
        </w:tc>
        <w:tc>
          <w:tcPr>
            <w:tcW w:type="dxa" w:w="1234"/>
          </w:tcPr>
          <w:p>
            <w:pPr>
              <w:jc w:val="right"/>
            </w:pPr>
            <w:r>
              <w:rPr>
                <w:sz w:val="16"/>
              </w:rPr>
              <w:t>180</w:t>
            </w:r>
          </w:p>
        </w:tc>
        <w:tc>
          <w:tcPr>
            <w:tcW w:type="dxa" w:w="1234"/>
          </w:tcPr>
          <w:p>
            <w:pPr>
              <w:jc w:val="right"/>
            </w:pPr>
            <w:r>
              <w:rPr>
                <w:sz w:val="16"/>
              </w:rPr>
              <w:t>0.273</w:t>
            </w:r>
          </w:p>
        </w:tc>
        <w:tc>
          <w:tcPr>
            <w:tcW w:type="dxa" w:w="1234"/>
          </w:tcPr>
          <w:p>
            <w:pPr>
              <w:jc w:val="right"/>
            </w:pPr>
            <w:r>
              <w:rPr>
                <w:sz w:val="16"/>
              </w:rPr>
              <w:t>0.249</w:t>
            </w:r>
          </w:p>
        </w:tc>
      </w:tr>
      <w:tr>
        <w:tc>
          <w:tcPr>
            <w:tcW w:type="dxa" w:w="1234"/>
          </w:tcPr>
          <w:p>
            <w:pPr>
              <w:jc w:val="left"/>
            </w:pPr>
            <w:r>
              <w:rPr>
                <w:sz w:val="16"/>
              </w:rPr>
              <w:t>v4</w:t>
            </w:r>
          </w:p>
        </w:tc>
        <w:tc>
          <w:tcPr>
            <w:tcW w:type="dxa" w:w="1234"/>
          </w:tcPr>
          <w:p>
            <w:pPr>
              <w:jc w:val="right"/>
            </w:pPr>
            <w:r>
              <w:rPr>
                <w:sz w:val="16"/>
              </w:rPr>
              <w:t>168</w:t>
            </w:r>
          </w:p>
        </w:tc>
        <w:tc>
          <w:tcPr>
            <w:tcW w:type="dxa" w:w="1234"/>
          </w:tcPr>
          <w:p>
            <w:pPr>
              <w:jc w:val="right"/>
            </w:pPr>
            <w:r>
              <w:rPr>
                <w:sz w:val="16"/>
              </w:rPr>
              <w:t>0.236</w:t>
            </w:r>
          </w:p>
        </w:tc>
        <w:tc>
          <w:tcPr>
            <w:tcW w:type="dxa" w:w="1234"/>
          </w:tcPr>
          <w:p>
            <w:pPr>
              <w:jc w:val="right"/>
            </w:pPr>
            <w:r>
              <w:rPr>
                <w:sz w:val="16"/>
              </w:rPr>
              <w:t>0.21</w:t>
            </w:r>
          </w:p>
        </w:tc>
        <w:tc>
          <w:tcPr>
            <w:tcW w:type="dxa" w:w="1234"/>
          </w:tcPr>
          <w:p>
            <w:pPr>
              <w:jc w:val="right"/>
            </w:pPr>
            <w:r>
              <w:rPr>
                <w:sz w:val="16"/>
              </w:rPr>
              <w:t>180</w:t>
            </w:r>
          </w:p>
        </w:tc>
        <w:tc>
          <w:tcPr>
            <w:tcW w:type="dxa" w:w="1234"/>
          </w:tcPr>
          <w:p>
            <w:pPr>
              <w:jc w:val="right"/>
            </w:pPr>
            <w:r>
              <w:rPr>
                <w:sz w:val="16"/>
              </w:rPr>
              <w:t>0.24</w:t>
            </w:r>
          </w:p>
        </w:tc>
        <w:tc>
          <w:tcPr>
            <w:tcW w:type="dxa" w:w="1234"/>
          </w:tcPr>
          <w:p>
            <w:pPr>
              <w:jc w:val="right"/>
            </w:pPr>
            <w:r>
              <w:rPr>
                <w:sz w:val="16"/>
              </w:rPr>
              <w:t>0.21</w:t>
            </w:r>
          </w:p>
        </w:tc>
      </w:tr>
      <w:tr>
        <w:tc>
          <w:tcPr>
            <w:tcW w:type="dxa" w:w="1234"/>
          </w:tcPr>
          <w:p>
            <w:pPr>
              <w:jc w:val="left"/>
            </w:pPr>
            <w:r>
              <w:rPr>
                <w:sz w:val="16"/>
              </w:rPr>
              <w:t>v5</w:t>
            </w:r>
          </w:p>
        </w:tc>
        <w:tc>
          <w:tcPr>
            <w:tcW w:type="dxa" w:w="1234"/>
          </w:tcPr>
          <w:p>
            <w:pPr>
              <w:jc w:val="right"/>
            </w:pPr>
            <w:r>
              <w:rPr>
                <w:sz w:val="16"/>
              </w:rPr>
              <w:t>168</w:t>
            </w:r>
          </w:p>
        </w:tc>
        <w:tc>
          <w:tcPr>
            <w:tcW w:type="dxa" w:w="1234"/>
          </w:tcPr>
          <w:p>
            <w:pPr>
              <w:jc w:val="right"/>
            </w:pPr>
            <w:r>
              <w:rPr>
                <w:sz w:val="16"/>
              </w:rPr>
              <w:t>0.244</w:t>
            </w:r>
          </w:p>
        </w:tc>
        <w:tc>
          <w:tcPr>
            <w:tcW w:type="dxa" w:w="1234"/>
          </w:tcPr>
          <w:p>
            <w:pPr>
              <w:jc w:val="right"/>
            </w:pPr>
            <w:r>
              <w:rPr>
                <w:sz w:val="16"/>
              </w:rPr>
              <w:t>0.228</w:t>
            </w:r>
          </w:p>
        </w:tc>
        <w:tc>
          <w:tcPr>
            <w:tcW w:type="dxa" w:w="1234"/>
          </w:tcPr>
          <w:p>
            <w:pPr>
              <w:jc w:val="right"/>
            </w:pPr>
            <w:r>
              <w:rPr>
                <w:sz w:val="16"/>
              </w:rPr>
              <w:t>180</w:t>
            </w:r>
          </w:p>
        </w:tc>
        <w:tc>
          <w:tcPr>
            <w:tcW w:type="dxa" w:w="1234"/>
          </w:tcPr>
          <w:p>
            <w:pPr>
              <w:jc w:val="right"/>
            </w:pPr>
            <w:r>
              <w:rPr>
                <w:sz w:val="16"/>
              </w:rPr>
              <w:t>0.24</w:t>
            </w:r>
          </w:p>
        </w:tc>
        <w:tc>
          <w:tcPr>
            <w:tcW w:type="dxa" w:w="1234"/>
          </w:tcPr>
          <w:p>
            <w:pPr>
              <w:jc w:val="right"/>
            </w:pPr>
            <w:r>
              <w:rPr>
                <w:sz w:val="16"/>
              </w:rPr>
              <w:t>0.225</w:t>
            </w:r>
          </w:p>
        </w:tc>
      </w:tr>
      <w:tr>
        <w:tc>
          <w:tcPr>
            <w:tcW w:type="dxa" w:w="1234"/>
          </w:tcPr>
          <w:p>
            <w:pPr>
              <w:jc w:val="left"/>
            </w:pPr>
            <w:r>
              <w:rPr>
                <w:sz w:val="16"/>
              </w:rPr>
              <w:t>v6</w:t>
            </w:r>
          </w:p>
        </w:tc>
        <w:tc>
          <w:tcPr>
            <w:tcW w:type="dxa" w:w="1234"/>
          </w:tcPr>
          <w:p>
            <w:pPr>
              <w:jc w:val="right"/>
            </w:pPr>
            <w:r>
              <w:rPr>
                <w:sz w:val="16"/>
              </w:rPr>
              <w:t>168</w:t>
            </w:r>
          </w:p>
        </w:tc>
        <w:tc>
          <w:tcPr>
            <w:tcW w:type="dxa" w:w="1234"/>
          </w:tcPr>
          <w:p>
            <w:pPr>
              <w:jc w:val="right"/>
            </w:pPr>
            <w:r>
              <w:rPr>
                <w:sz w:val="16"/>
              </w:rPr>
              <w:t>0.155</w:t>
            </w:r>
          </w:p>
        </w:tc>
        <w:tc>
          <w:tcPr>
            <w:tcW w:type="dxa" w:w="1234"/>
          </w:tcPr>
          <w:p>
            <w:pPr>
              <w:jc w:val="right"/>
            </w:pPr>
            <w:r>
              <w:rPr>
                <w:sz w:val="16"/>
              </w:rPr>
              <w:t>0.152</w:t>
            </w:r>
          </w:p>
        </w:tc>
        <w:tc>
          <w:tcPr>
            <w:tcW w:type="dxa" w:w="1234"/>
          </w:tcPr>
          <w:p>
            <w:pPr>
              <w:jc w:val="right"/>
            </w:pPr>
            <w:r>
              <w:rPr>
                <w:sz w:val="16"/>
              </w:rPr>
              <w:t>180</w:t>
            </w:r>
          </w:p>
        </w:tc>
        <w:tc>
          <w:tcPr>
            <w:tcW w:type="dxa" w:w="1234"/>
          </w:tcPr>
          <w:p>
            <w:pPr>
              <w:jc w:val="right"/>
            </w:pPr>
            <w:r>
              <w:rPr>
                <w:sz w:val="16"/>
              </w:rPr>
              <w:t>0.154</w:t>
            </w:r>
          </w:p>
        </w:tc>
        <w:tc>
          <w:tcPr>
            <w:tcW w:type="dxa" w:w="1234"/>
          </w:tcPr>
          <w:p>
            <w:pPr>
              <w:jc w:val="right"/>
            </w:pPr>
            <w:r>
              <w:rPr>
                <w:sz w:val="16"/>
              </w:rPr>
              <w:t>0.151</w:t>
            </w:r>
          </w:p>
        </w:tc>
      </w:tr>
      <w:tr>
        <w:tc>
          <w:tcPr>
            <w:tcW w:type="dxa" w:w="1234"/>
            <w:tcBorders>
              <w:bottom w:sz="12" w:val="single" w:color="000000"/>
            </w:tcBorders>
          </w:tcPr>
          <w:p>
            <w:pPr>
              <w:jc w:val="left"/>
            </w:pPr>
            <w:r>
              <w:rPr>
                <w:sz w:val="16"/>
              </w:rPr>
              <w:t>spec_all</w:t>
            </w:r>
          </w:p>
        </w:tc>
        <w:tc>
          <w:tcPr>
            <w:tcW w:type="dxa" w:w="1234"/>
            <w:tcBorders>
              <w:bottom w:sz="12" w:val="single" w:color="000000"/>
            </w:tcBorders>
          </w:tcPr>
          <w:p>
            <w:pPr>
              <w:jc w:val="right"/>
            </w:pPr>
            <w:r>
              <w:rPr>
                <w:sz w:val="16"/>
              </w:rPr>
              <w:t>168</w:t>
            </w:r>
          </w:p>
        </w:tc>
        <w:tc>
          <w:tcPr>
            <w:tcW w:type="dxa" w:w="1234"/>
            <w:tcBorders>
              <w:bottom w:sz="12" w:val="single" w:color="000000"/>
            </w:tcBorders>
          </w:tcPr>
          <w:p>
            <w:pPr>
              <w:jc w:val="right"/>
            </w:pPr>
            <w:r>
              <w:rPr>
                <w:sz w:val="16"/>
              </w:rPr>
              <w:t>0.207</w:t>
            </w:r>
          </w:p>
        </w:tc>
        <w:tc>
          <w:tcPr>
            <w:tcW w:type="dxa" w:w="1234"/>
            <w:tcBorders>
              <w:bottom w:sz="12" w:val="single" w:color="000000"/>
            </w:tcBorders>
          </w:tcPr>
          <w:p>
            <w:pPr>
              <w:jc w:val="right"/>
            </w:pPr>
            <w:r>
              <w:rPr>
                <w:sz w:val="16"/>
              </w:rPr>
              <w:t>0.19</w:t>
            </w:r>
          </w:p>
        </w:tc>
        <w:tc>
          <w:tcPr>
            <w:tcW w:type="dxa" w:w="1234"/>
            <w:tcBorders>
              <w:bottom w:sz="12" w:val="single" w:color="000000"/>
            </w:tcBorders>
          </w:tcPr>
          <w:p>
            <w:pPr>
              <w:jc w:val="right"/>
            </w:pPr>
            <w:r>
              <w:rPr>
                <w:sz w:val="16"/>
              </w:rPr>
              <w:t>168</w:t>
            </w:r>
          </w:p>
        </w:tc>
        <w:tc>
          <w:tcPr>
            <w:tcW w:type="dxa" w:w="1234"/>
            <w:tcBorders>
              <w:bottom w:sz="12" w:val="single" w:color="000000"/>
            </w:tcBorders>
          </w:tcPr>
          <w:p>
            <w:pPr>
              <w:jc w:val="right"/>
            </w:pPr>
            <w:r>
              <w:rPr>
                <w:sz w:val="16"/>
              </w:rPr>
              <w:t>0.207</w:t>
            </w:r>
          </w:p>
        </w:tc>
        <w:tc>
          <w:tcPr>
            <w:tcW w:type="dxa" w:w="1234"/>
            <w:tcBorders>
              <w:bottom w:sz="12" w:val="single" w:color="000000"/>
            </w:tcBorders>
          </w:tcPr>
          <w:p>
            <w:pPr>
              <w:jc w:val="right"/>
            </w:pPr>
            <w:r>
              <w:rPr>
                <w:sz w:val="16"/>
              </w:rPr>
              <w:t>0.19</w:t>
            </w:r>
          </w:p>
        </w:tc>
      </w:tr>
    </w:tbl>
    <w:p>
      <w:r>
        <w:rPr>
          <w:i/>
          <w:sz w:val="16"/>
        </w:rPr>
        <w:t>Note. Per-grid-cell macro-F1 under the 5-class collapse, each cell one sample, macro over the classes present in the reference or the prediction for that cell. The common set is the 168 cells usable for all six sources; each source's full set is its own usable cells (v2 to v6 have 180, spec_all 168), so the full-set columns are not a head-to-head ranking. Values rounded to 3 decimals. Source: per_cell_f1_5class/per_cell_f1_summary.csv.</w:t>
      </w:r>
    </w:p>
    <w:p/>
    <w:p>
      <w:pPr>
        <w:pStyle w:val="Heading2"/>
      </w:pPr>
      <w:r>
        <w:t>(unassigned) Mean per-cell F1 by change class and source (5-class collapse, 168-cell common set).</w:t>
      </w:r>
    </w:p>
    <w:tbl>
      <w:tblPr>
        <w:tblW w:type="auto" w:w="0"/>
        <w:tblLayout w:type="autofit"/>
        <w:tblLook w:firstColumn="1" w:firstRow="1" w:lastColumn="0" w:lastRow="0" w:noHBand="0" w:noVBand="1" w:val="04A0"/>
      </w:tblPr>
      <w:tblGrid>
        <w:gridCol w:w="1234"/>
        <w:gridCol w:w="1234"/>
        <w:gridCol w:w="1234"/>
        <w:gridCol w:w="1234"/>
        <w:gridCol w:w="1234"/>
        <w:gridCol w:w="1234"/>
        <w:gridCol w:w="1234"/>
      </w:tblGrid>
      <w:tr>
        <w:tc>
          <w:tcPr>
            <w:tcW w:type="dxa" w:w="1234"/>
            <w:tcBorders>
              <w:top w:sz="12" w:val="single" w:color="000000"/>
              <w:bottom w:sz="6" w:val="single" w:color="000000"/>
            </w:tcBorders>
          </w:tcPr>
          <w:p>
            <w:pPr>
              <w:jc w:val="left"/>
            </w:pPr>
            <w:r>
              <w:rPr>
                <w:b/>
                <w:sz w:val="16"/>
              </w:rPr>
              <w:t>Change class</w:t>
            </w:r>
          </w:p>
        </w:tc>
        <w:tc>
          <w:tcPr>
            <w:tcW w:type="dxa" w:w="1234"/>
            <w:tcBorders>
              <w:top w:sz="12" w:val="single" w:color="000000"/>
              <w:bottom w:sz="6" w:val="single" w:color="000000"/>
            </w:tcBorders>
          </w:tcPr>
          <w:p>
            <w:pPr>
              <w:jc w:val="right"/>
            </w:pPr>
            <w:r>
              <w:rPr>
                <w:b/>
                <w:sz w:val="16"/>
              </w:rPr>
              <w:t>v2</w:t>
            </w:r>
          </w:p>
        </w:tc>
        <w:tc>
          <w:tcPr>
            <w:tcW w:type="dxa" w:w="1234"/>
            <w:tcBorders>
              <w:top w:sz="12" w:val="single" w:color="000000"/>
              <w:bottom w:sz="6" w:val="single" w:color="000000"/>
            </w:tcBorders>
          </w:tcPr>
          <w:p>
            <w:pPr>
              <w:jc w:val="right"/>
            </w:pPr>
            <w:r>
              <w:rPr>
                <w:b/>
                <w:sz w:val="16"/>
              </w:rPr>
              <w:t>v3</w:t>
            </w:r>
          </w:p>
        </w:tc>
        <w:tc>
          <w:tcPr>
            <w:tcW w:type="dxa" w:w="1234"/>
            <w:tcBorders>
              <w:top w:sz="12" w:val="single" w:color="000000"/>
              <w:bottom w:sz="6" w:val="single" w:color="000000"/>
            </w:tcBorders>
          </w:tcPr>
          <w:p>
            <w:pPr>
              <w:jc w:val="right"/>
            </w:pPr>
            <w:r>
              <w:rPr>
                <w:b/>
                <w:sz w:val="16"/>
              </w:rPr>
              <w:t>v4</w:t>
            </w:r>
          </w:p>
        </w:tc>
        <w:tc>
          <w:tcPr>
            <w:tcW w:type="dxa" w:w="1234"/>
            <w:tcBorders>
              <w:top w:sz="12" w:val="single" w:color="000000"/>
              <w:bottom w:sz="6" w:val="single" w:color="000000"/>
            </w:tcBorders>
          </w:tcPr>
          <w:p>
            <w:pPr>
              <w:jc w:val="right"/>
            </w:pPr>
            <w:r>
              <w:rPr>
                <w:b/>
                <w:sz w:val="16"/>
              </w:rPr>
              <w:t>v5</w:t>
            </w:r>
          </w:p>
        </w:tc>
        <w:tc>
          <w:tcPr>
            <w:tcW w:type="dxa" w:w="1234"/>
            <w:tcBorders>
              <w:top w:sz="12" w:val="single" w:color="000000"/>
              <w:bottom w:sz="6" w:val="single" w:color="000000"/>
            </w:tcBorders>
          </w:tcPr>
          <w:p>
            <w:pPr>
              <w:jc w:val="right"/>
            </w:pPr>
            <w:r>
              <w:rPr>
                <w:b/>
                <w:sz w:val="16"/>
              </w:rPr>
              <w:t>v6</w:t>
            </w:r>
          </w:p>
        </w:tc>
        <w:tc>
          <w:tcPr>
            <w:tcW w:type="dxa" w:w="1234"/>
            <w:tcBorders>
              <w:top w:sz="12" w:val="single" w:color="000000"/>
              <w:bottom w:sz="6" w:val="single" w:color="000000"/>
            </w:tcBorders>
          </w:tcPr>
          <w:p>
            <w:pPr>
              <w:jc w:val="right"/>
            </w:pPr>
            <w:r>
              <w:rPr>
                <w:b/>
                <w:sz w:val="16"/>
              </w:rPr>
              <w:t>spec_all</w:t>
            </w:r>
          </w:p>
        </w:tc>
      </w:tr>
      <w:tr>
        <w:tc>
          <w:tcPr>
            <w:tcW w:type="dxa" w:w="1234"/>
          </w:tcPr>
          <w:p>
            <w:pPr>
              <w:jc w:val="left"/>
            </w:pPr>
            <w:r>
              <w:rPr>
                <w:sz w:val="16"/>
              </w:rPr>
              <w:t>Harvest</w:t>
            </w:r>
          </w:p>
        </w:tc>
        <w:tc>
          <w:tcPr>
            <w:tcW w:type="dxa" w:w="1234"/>
          </w:tcPr>
          <w:p>
            <w:pPr>
              <w:jc w:val="right"/>
            </w:pPr>
            <w:r>
              <w:rPr>
                <w:sz w:val="16"/>
              </w:rPr>
              <w:t>0.067</w:t>
            </w:r>
          </w:p>
        </w:tc>
        <w:tc>
          <w:tcPr>
            <w:tcW w:type="dxa" w:w="1234"/>
          </w:tcPr>
          <w:p>
            <w:pPr>
              <w:jc w:val="right"/>
            </w:pPr>
            <w:r>
              <w:rPr>
                <w:sz w:val="16"/>
              </w:rPr>
              <w:t>0.034</w:t>
            </w:r>
          </w:p>
        </w:tc>
        <w:tc>
          <w:tcPr>
            <w:tcW w:type="dxa" w:w="1234"/>
          </w:tcPr>
          <w:p>
            <w:pPr>
              <w:jc w:val="right"/>
            </w:pPr>
            <w:r>
              <w:rPr>
                <w:sz w:val="16"/>
              </w:rPr>
              <w:t>0.062</w:t>
            </w:r>
          </w:p>
        </w:tc>
        <w:tc>
          <w:tcPr>
            <w:tcW w:type="dxa" w:w="1234"/>
          </w:tcPr>
          <w:p>
            <w:pPr>
              <w:jc w:val="right"/>
            </w:pPr>
            <w:r>
              <w:rPr>
                <w:sz w:val="16"/>
              </w:rPr>
              <w:t>0.012</w:t>
            </w:r>
          </w:p>
        </w:tc>
        <w:tc>
          <w:tcPr>
            <w:tcW w:type="dxa" w:w="1234"/>
          </w:tcPr>
          <w:p>
            <w:pPr>
              <w:jc w:val="right"/>
            </w:pPr>
            <w:r>
              <w:rPr>
                <w:sz w:val="16"/>
              </w:rPr>
              <w:t>0.016</w:t>
            </w:r>
          </w:p>
        </w:tc>
        <w:tc>
          <w:tcPr>
            <w:tcW w:type="dxa" w:w="1234"/>
          </w:tcPr>
          <w:p>
            <w:pPr>
              <w:jc w:val="right"/>
            </w:pPr>
            <w:r>
              <w:rPr>
                <w:sz w:val="16"/>
              </w:rPr>
              <w:t>0.048</w:t>
            </w:r>
          </w:p>
        </w:tc>
      </w:tr>
      <w:tr>
        <w:tc>
          <w:tcPr>
            <w:tcW w:type="dxa" w:w="1234"/>
          </w:tcPr>
          <w:p>
            <w:pPr>
              <w:jc w:val="left"/>
            </w:pPr>
            <w:r>
              <w:rPr>
                <w:sz w:val="16"/>
              </w:rPr>
              <w:t>Development</w:t>
            </w:r>
          </w:p>
        </w:tc>
        <w:tc>
          <w:tcPr>
            <w:tcW w:type="dxa" w:w="1234"/>
          </w:tcPr>
          <w:p>
            <w:pPr>
              <w:jc w:val="right"/>
            </w:pPr>
            <w:r>
              <w:rPr>
                <w:sz w:val="16"/>
              </w:rPr>
              <w:t>0.025</w:t>
            </w:r>
          </w:p>
        </w:tc>
        <w:tc>
          <w:tcPr>
            <w:tcW w:type="dxa" w:w="1234"/>
          </w:tcPr>
          <w:p>
            <w:pPr>
              <w:jc w:val="right"/>
            </w:pPr>
            <w:r>
              <w:rPr>
                <w:sz w:val="16"/>
              </w:rPr>
              <w:t>0.003</w:t>
            </w:r>
          </w:p>
        </w:tc>
        <w:tc>
          <w:tcPr>
            <w:tcW w:type="dxa" w:w="1234"/>
          </w:tcPr>
          <w:p>
            <w:pPr>
              <w:jc w:val="right"/>
            </w:pPr>
            <w:r>
              <w:rPr>
                <w:sz w:val="16"/>
              </w:rPr>
              <w:t>0.022</w:t>
            </w:r>
          </w:p>
        </w:tc>
        <w:tc>
          <w:tcPr>
            <w:tcW w:type="dxa" w:w="1234"/>
          </w:tcPr>
          <w:p>
            <w:pPr>
              <w:jc w:val="right"/>
            </w:pPr>
            <w:r>
              <w:rPr>
                <w:sz w:val="16"/>
              </w:rPr>
              <w:t>0.002</w:t>
            </w:r>
          </w:p>
        </w:tc>
        <w:tc>
          <w:tcPr>
            <w:tcW w:type="dxa" w:w="1234"/>
          </w:tcPr>
          <w:p>
            <w:pPr>
              <w:jc w:val="right"/>
            </w:pPr>
            <w:r>
              <w:rPr>
                <w:sz w:val="16"/>
              </w:rPr>
              <w:t>0.006</w:t>
            </w:r>
          </w:p>
        </w:tc>
        <w:tc>
          <w:tcPr>
            <w:tcW w:type="dxa" w:w="1234"/>
          </w:tcPr>
          <w:p>
            <w:pPr>
              <w:jc w:val="right"/>
            </w:pPr>
            <w:r>
              <w:rPr>
                <w:sz w:val="16"/>
              </w:rPr>
              <w:t>0.013</w:t>
            </w:r>
          </w:p>
        </w:tc>
      </w:tr>
      <w:tr>
        <w:tc>
          <w:tcPr>
            <w:tcW w:type="dxa" w:w="1234"/>
          </w:tcPr>
          <w:p>
            <w:pPr>
              <w:jc w:val="left"/>
            </w:pPr>
            <w:r>
              <w:rPr>
                <w:sz w:val="16"/>
              </w:rPr>
              <w:t>Insect/Disease</w:t>
            </w:r>
          </w:p>
        </w:tc>
        <w:tc>
          <w:tcPr>
            <w:tcW w:type="dxa" w:w="1234"/>
          </w:tcPr>
          <w:p>
            <w:pPr>
              <w:jc w:val="right"/>
            </w:pPr>
            <w:r>
              <w:rPr>
                <w:sz w:val="16"/>
              </w:rPr>
              <w:t>0.008</w:t>
            </w:r>
          </w:p>
        </w:tc>
        <w:tc>
          <w:tcPr>
            <w:tcW w:type="dxa" w:w="1234"/>
          </w:tcPr>
          <w:p>
            <w:pPr>
              <w:jc w:val="right"/>
            </w:pPr>
            <w:r>
              <w:rPr>
                <w:sz w:val="16"/>
              </w:rPr>
              <w:t>0.009</w:t>
            </w:r>
          </w:p>
        </w:tc>
        <w:tc>
          <w:tcPr>
            <w:tcW w:type="dxa" w:w="1234"/>
          </w:tcPr>
          <w:p>
            <w:pPr>
              <w:jc w:val="right"/>
            </w:pPr>
            <w:r>
              <w:rPr>
                <w:sz w:val="16"/>
              </w:rPr>
              <w:t>0.006</w:t>
            </w:r>
          </w:p>
        </w:tc>
        <w:tc>
          <w:tcPr>
            <w:tcW w:type="dxa" w:w="1234"/>
          </w:tcPr>
          <w:p>
            <w:pPr>
              <w:jc w:val="right"/>
            </w:pPr>
            <w:r>
              <w:rPr>
                <w:sz w:val="16"/>
              </w:rPr>
              <w:t>0.006</w:t>
            </w:r>
          </w:p>
        </w:tc>
        <w:tc>
          <w:tcPr>
            <w:tcW w:type="dxa" w:w="1234"/>
          </w:tcPr>
          <w:p>
            <w:pPr>
              <w:jc w:val="right"/>
            </w:pPr>
            <w:r>
              <w:rPr>
                <w:sz w:val="16"/>
              </w:rPr>
              <w:t>0.005</w:t>
            </w:r>
          </w:p>
        </w:tc>
        <w:tc>
          <w:tcPr>
            <w:tcW w:type="dxa" w:w="1234"/>
          </w:tcPr>
          <w:p>
            <w:pPr>
              <w:jc w:val="right"/>
            </w:pPr>
            <w:r>
              <w:rPr>
                <w:sz w:val="16"/>
              </w:rPr>
              <w:t>0.011</w:t>
            </w:r>
          </w:p>
        </w:tc>
      </w:tr>
      <w:tr>
        <w:tc>
          <w:tcPr>
            <w:tcW w:type="dxa" w:w="1234"/>
            <w:tcBorders>
              <w:bottom w:sz="12" w:val="single" w:color="000000"/>
            </w:tcBorders>
          </w:tcPr>
          <w:p>
            <w:pPr>
              <w:jc w:val="left"/>
            </w:pPr>
            <w:r>
              <w:rPr>
                <w:sz w:val="16"/>
              </w:rPr>
              <w:t>Beaver</w:t>
            </w:r>
          </w:p>
        </w:tc>
        <w:tc>
          <w:tcPr>
            <w:tcW w:type="dxa" w:w="1234"/>
            <w:tcBorders>
              <w:bottom w:sz="12" w:val="single" w:color="000000"/>
            </w:tcBorders>
          </w:tcPr>
          <w:p>
            <w:pPr>
              <w:jc w:val="right"/>
            </w:pPr>
            <w:r>
              <w:rPr>
                <w:sz w:val="16"/>
              </w:rPr>
              <w:t>0.007</w:t>
            </w:r>
          </w:p>
        </w:tc>
        <w:tc>
          <w:tcPr>
            <w:tcW w:type="dxa" w:w="1234"/>
            <w:tcBorders>
              <w:bottom w:sz="12" w:val="single" w:color="000000"/>
            </w:tcBorders>
          </w:tcPr>
          <w:p>
            <w:pPr>
              <w:jc w:val="right"/>
            </w:pPr>
            <w:r>
              <w:rPr>
                <w:sz w:val="16"/>
              </w:rPr>
              <w:t>0.006</w:t>
            </w:r>
          </w:p>
        </w:tc>
        <w:tc>
          <w:tcPr>
            <w:tcW w:type="dxa" w:w="1234"/>
            <w:tcBorders>
              <w:bottom w:sz="12" w:val="single" w:color="000000"/>
            </w:tcBorders>
          </w:tcPr>
          <w:p>
            <w:pPr>
              <w:jc w:val="right"/>
            </w:pPr>
            <w:r>
              <w:rPr>
                <w:sz w:val="16"/>
              </w:rPr>
              <w:t>0.015</w:t>
            </w:r>
          </w:p>
        </w:tc>
        <w:tc>
          <w:tcPr>
            <w:tcW w:type="dxa" w:w="1234"/>
            <w:tcBorders>
              <w:bottom w:sz="12" w:val="single" w:color="000000"/>
            </w:tcBorders>
          </w:tcPr>
          <w:p>
            <w:pPr>
              <w:jc w:val="right"/>
            </w:pPr>
            <w:r>
              <w:rPr>
                <w:sz w:val="16"/>
              </w:rPr>
              <w:t>0.004</w:t>
            </w:r>
          </w:p>
        </w:tc>
        <w:tc>
          <w:tcPr>
            <w:tcW w:type="dxa" w:w="1234"/>
            <w:tcBorders>
              <w:bottom w:sz="12" w:val="single" w:color="000000"/>
            </w:tcBorders>
          </w:tcPr>
          <w:p>
            <w:pPr>
              <w:jc w:val="right"/>
            </w:pPr>
            <w:r>
              <w:rPr>
                <w:sz w:val="16"/>
              </w:rPr>
              <w:t>0.002</w:t>
            </w:r>
          </w:p>
        </w:tc>
        <w:tc>
          <w:tcPr>
            <w:tcW w:type="dxa" w:w="1234"/>
            <w:tcBorders>
              <w:bottom w:sz="12" w:val="single" w:color="000000"/>
            </w:tcBorders>
          </w:tcPr>
          <w:p>
            <w:pPr>
              <w:jc w:val="right"/>
            </w:pPr>
            <w:r>
              <w:rPr>
                <w:sz w:val="16"/>
              </w:rPr>
              <w:t>0.007</w:t>
            </w:r>
          </w:p>
        </w:tc>
      </w:tr>
    </w:tbl>
    <w:p>
      <w:r>
        <w:rPr>
          <w:i/>
          <w:sz w:val="16"/>
        </w:rPr>
        <w:t>Note. Per-cell F1 for each change class and source under the 5-class collapse, each cell one sample, on the common 168-cell set. The table shows the mean per-cell F1; a cell contributes to a class only where that class is present in the reference or the prediction for that source, so the contributing cell count differs across sources and is given, with the median and the fraction of contributing cells with F1 = 0, in the tidy CSV. Values rounded to 3 decimals. Source: per_cell_change_f1/change_f1_summary.csv.</w:t>
      </w:r>
    </w:p>
    <w:p/>
    <w:p>
      <w:pPr>
        <w:pStyle w:val="Heading1"/>
      </w:pPr>
      <w:r>
        <w:t>Supplementary tables (S-prefix retained)</w:t>
      </w:r>
    </w:p>
    <w:p>
      <w:pPr>
        <w:pStyle w:val="Heading2"/>
      </w:pPr>
      <w:r>
        <w:t>Table S1. Full per-class metrics by source (10-class schema, pooled).</w:t>
      </w:r>
    </w:p>
    <w:tbl>
      <w:tblPr>
        <w:tblW w:type="auto" w:w="0"/>
        <w:tblLayout w:type="autofit"/>
        <w:tblLook w:firstColumn="1" w:firstRow="1" w:lastColumn="0" w:lastRow="0" w:noHBand="0" w:noVBand="1" w:val="04A0"/>
      </w:tblPr>
      <w:tblGrid>
        <w:gridCol w:w="1080"/>
        <w:gridCol w:w="1080"/>
        <w:gridCol w:w="1080"/>
        <w:gridCol w:w="1080"/>
        <w:gridCol w:w="1080"/>
        <w:gridCol w:w="1080"/>
        <w:gridCol w:w="1080"/>
        <w:gridCol w:w="1080"/>
      </w:tblGrid>
      <w:tr>
        <w:tc>
          <w:tcPr>
            <w:tcW w:type="dxa" w:w="1080"/>
            <w:tcBorders>
              <w:top w:sz="12" w:val="single" w:color="000000"/>
              <w:bottom w:sz="6" w:val="single" w:color="000000"/>
            </w:tcBorders>
          </w:tcPr>
          <w:p>
            <w:pPr>
              <w:jc w:val="left"/>
            </w:pPr>
            <w:r>
              <w:rPr>
                <w:b/>
                <w:sz w:val="16"/>
              </w:rPr>
              <w:t>Source</w:t>
            </w:r>
          </w:p>
        </w:tc>
        <w:tc>
          <w:tcPr>
            <w:tcW w:type="dxa" w:w="1080"/>
            <w:tcBorders>
              <w:top w:sz="12" w:val="single" w:color="000000"/>
              <w:bottom w:sz="6" w:val="single" w:color="000000"/>
            </w:tcBorders>
          </w:tcPr>
          <w:p>
            <w:pPr>
              <w:jc w:val="right"/>
            </w:pPr>
            <w:r>
              <w:rPr>
                <w:b/>
                <w:sz w:val="16"/>
              </w:rPr>
              <w:t>Class</w:t>
            </w:r>
          </w:p>
        </w:tc>
        <w:tc>
          <w:tcPr>
            <w:tcW w:type="dxa" w:w="1080"/>
            <w:tcBorders>
              <w:top w:sz="12" w:val="single" w:color="000000"/>
              <w:bottom w:sz="6" w:val="single" w:color="000000"/>
            </w:tcBorders>
          </w:tcPr>
          <w:p>
            <w:pPr>
              <w:jc w:val="right"/>
            </w:pPr>
            <w:r>
              <w:rPr>
                <w:b/>
                <w:sz w:val="16"/>
              </w:rPr>
              <w:t>UA (precision)</w:t>
            </w:r>
          </w:p>
        </w:tc>
        <w:tc>
          <w:tcPr>
            <w:tcW w:type="dxa" w:w="1080"/>
            <w:tcBorders>
              <w:top w:sz="12" w:val="single" w:color="000000"/>
              <w:bottom w:sz="6" w:val="single" w:color="000000"/>
            </w:tcBorders>
          </w:tcPr>
          <w:p>
            <w:pPr>
              <w:jc w:val="right"/>
            </w:pPr>
            <w:r>
              <w:rPr>
                <w:b/>
                <w:sz w:val="16"/>
              </w:rPr>
              <w:t>PA (recall)</w:t>
            </w:r>
          </w:p>
        </w:tc>
        <w:tc>
          <w:tcPr>
            <w:tcW w:type="dxa" w:w="1080"/>
            <w:tcBorders>
              <w:top w:sz="12" w:val="single" w:color="000000"/>
              <w:bottom w:sz="6" w:val="single" w:color="000000"/>
            </w:tcBorders>
          </w:tcPr>
          <w:p>
            <w:pPr>
              <w:jc w:val="right"/>
            </w:pPr>
            <w:r>
              <w:rPr>
                <w:b/>
                <w:sz w:val="16"/>
              </w:rPr>
              <w:t>F1</w:t>
            </w:r>
          </w:p>
        </w:tc>
        <w:tc>
          <w:tcPr>
            <w:tcW w:type="dxa" w:w="1080"/>
            <w:tcBorders>
              <w:top w:sz="12" w:val="single" w:color="000000"/>
              <w:bottom w:sz="6" w:val="single" w:color="000000"/>
            </w:tcBorders>
          </w:tcPr>
          <w:p>
            <w:pPr>
              <w:jc w:val="right"/>
            </w:pPr>
            <w:r>
              <w:rPr>
                <w:b/>
                <w:sz w:val="16"/>
              </w:rPr>
              <w:t>IoU</w:t>
            </w:r>
          </w:p>
        </w:tc>
        <w:tc>
          <w:tcPr>
            <w:tcW w:type="dxa" w:w="1080"/>
            <w:tcBorders>
              <w:top w:sz="12" w:val="single" w:color="000000"/>
              <w:bottom w:sz="6" w:val="single" w:color="000000"/>
            </w:tcBorders>
          </w:tcPr>
          <w:p>
            <w:pPr>
              <w:jc w:val="right"/>
            </w:pPr>
            <w:r>
              <w:rPr>
                <w:b/>
                <w:sz w:val="16"/>
              </w:rPr>
              <w:t>Support (px)</w:t>
            </w:r>
          </w:p>
        </w:tc>
        <w:tc>
          <w:tcPr>
            <w:tcW w:type="dxa" w:w="1080"/>
            <w:tcBorders>
              <w:top w:sz="12" w:val="single" w:color="000000"/>
              <w:bottom w:sz="6" w:val="single" w:color="000000"/>
            </w:tcBorders>
          </w:tcPr>
          <w:p>
            <w:pPr>
              <w:jc w:val="right"/>
            </w:pPr>
            <w:r>
              <w:rPr>
                <w:b/>
                <w:sz w:val="16"/>
              </w:rPr>
              <w:t>Cells present</w:t>
            </w:r>
          </w:p>
        </w:tc>
      </w:tr>
      <w:tr>
        <w:tc>
          <w:tcPr>
            <w:tcW w:type="dxa" w:w="1080"/>
          </w:tcPr>
          <w:p>
            <w:pPr>
              <w:jc w:val="left"/>
            </w:pPr>
            <w:r>
              <w:rPr>
                <w:sz w:val="16"/>
              </w:rPr>
              <w:t>v2</w:t>
            </w:r>
          </w:p>
        </w:tc>
        <w:tc>
          <w:tcPr>
            <w:tcW w:type="dxa" w:w="1080"/>
          </w:tcPr>
          <w:p>
            <w:pPr>
              <w:jc w:val="right"/>
            </w:pPr>
            <w:r>
              <w:rPr>
                <w:sz w:val="16"/>
              </w:rPr>
              <w:t>Harvest</w:t>
            </w:r>
          </w:p>
        </w:tc>
        <w:tc>
          <w:tcPr>
            <w:tcW w:type="dxa" w:w="1080"/>
          </w:tcPr>
          <w:p>
            <w:pPr>
              <w:jc w:val="right"/>
            </w:pPr>
            <w:r>
              <w:rPr>
                <w:sz w:val="16"/>
              </w:rPr>
              <w:t>0.123</w:t>
            </w:r>
          </w:p>
        </w:tc>
        <w:tc>
          <w:tcPr>
            <w:tcW w:type="dxa" w:w="1080"/>
          </w:tcPr>
          <w:p>
            <w:pPr>
              <w:jc w:val="right"/>
            </w:pPr>
            <w:r>
              <w:rPr>
                <w:sz w:val="16"/>
              </w:rPr>
              <w:t>0.116</w:t>
            </w:r>
          </w:p>
        </w:tc>
        <w:tc>
          <w:tcPr>
            <w:tcW w:type="dxa" w:w="1080"/>
          </w:tcPr>
          <w:p>
            <w:pPr>
              <w:jc w:val="right"/>
            </w:pPr>
            <w:r>
              <w:rPr>
                <w:sz w:val="16"/>
              </w:rPr>
              <w:t>0.119</w:t>
            </w:r>
          </w:p>
        </w:tc>
        <w:tc>
          <w:tcPr>
            <w:tcW w:type="dxa" w:w="1080"/>
          </w:tcPr>
          <w:p>
            <w:pPr>
              <w:jc w:val="right"/>
            </w:pPr>
            <w:r>
              <w:rPr>
                <w:sz w:val="16"/>
              </w:rPr>
              <w:t>0.063</w:t>
            </w:r>
          </w:p>
        </w:tc>
        <w:tc>
          <w:tcPr>
            <w:tcW w:type="dxa" w:w="1080"/>
          </w:tcPr>
          <w:p>
            <w:pPr>
              <w:jc w:val="right"/>
            </w:pPr>
            <w:r>
              <w:rPr>
                <w:sz w:val="16"/>
              </w:rPr>
              <w:t>232,769</w:t>
            </w:r>
          </w:p>
        </w:tc>
        <w:tc>
          <w:tcPr>
            <w:tcW w:type="dxa" w:w="1080"/>
          </w:tcPr>
          <w:p>
            <w:pPr>
              <w:jc w:val="right"/>
            </w:pPr>
            <w:r>
              <w:rPr>
                <w:sz w:val="16"/>
              </w:rPr>
              <w:t>85</w:t>
            </w:r>
          </w:p>
        </w:tc>
      </w:tr>
      <w:tr>
        <w:tc>
          <w:tcPr>
            <w:tcW w:type="dxa" w:w="1080"/>
          </w:tcPr>
          <w:p>
            <w:pPr>
              <w:jc w:val="left"/>
            </w:pPr>
            <w:r>
              <w:rPr>
                <w:sz w:val="16"/>
              </w:rPr>
              <w:t>v2</w:t>
            </w:r>
          </w:p>
        </w:tc>
        <w:tc>
          <w:tcPr>
            <w:tcW w:type="dxa" w:w="1080"/>
          </w:tcPr>
          <w:p>
            <w:pPr>
              <w:jc w:val="right"/>
            </w:pPr>
            <w:r>
              <w:rPr>
                <w:sz w:val="16"/>
              </w:rPr>
              <w:t>Development</w:t>
            </w:r>
          </w:p>
        </w:tc>
        <w:tc>
          <w:tcPr>
            <w:tcW w:type="dxa" w:w="1080"/>
          </w:tcPr>
          <w:p>
            <w:pPr>
              <w:jc w:val="right"/>
            </w:pPr>
            <w:r>
              <w:rPr>
                <w:sz w:val="16"/>
              </w:rPr>
              <w:t>0.01</w:t>
            </w:r>
          </w:p>
        </w:tc>
        <w:tc>
          <w:tcPr>
            <w:tcW w:type="dxa" w:w="1080"/>
          </w:tcPr>
          <w:p>
            <w:pPr>
              <w:jc w:val="right"/>
            </w:pPr>
            <w:r>
              <w:rPr>
                <w:sz w:val="16"/>
              </w:rPr>
              <w:t>0.146</w:t>
            </w:r>
          </w:p>
        </w:tc>
        <w:tc>
          <w:tcPr>
            <w:tcW w:type="dxa" w:w="1080"/>
          </w:tcPr>
          <w:p>
            <w:pPr>
              <w:jc w:val="right"/>
            </w:pPr>
            <w:r>
              <w:rPr>
                <w:sz w:val="16"/>
              </w:rPr>
              <w:t>0.018</w:t>
            </w:r>
          </w:p>
        </w:tc>
        <w:tc>
          <w:tcPr>
            <w:tcW w:type="dxa" w:w="1080"/>
          </w:tcPr>
          <w:p>
            <w:pPr>
              <w:jc w:val="right"/>
            </w:pPr>
            <w:r>
              <w:rPr>
                <w:sz w:val="16"/>
              </w:rPr>
              <w:t>0.009</w:t>
            </w:r>
          </w:p>
        </w:tc>
        <w:tc>
          <w:tcPr>
            <w:tcW w:type="dxa" w:w="1080"/>
          </w:tcPr>
          <w:p>
            <w:pPr>
              <w:jc w:val="right"/>
            </w:pPr>
            <w:r>
              <w:rPr>
                <w:sz w:val="16"/>
              </w:rPr>
              <w:t>12,596</w:t>
            </w:r>
          </w:p>
        </w:tc>
        <w:tc>
          <w:tcPr>
            <w:tcW w:type="dxa" w:w="1080"/>
          </w:tcPr>
          <w:p>
            <w:pPr>
              <w:jc w:val="right"/>
            </w:pPr>
            <w:r>
              <w:rPr>
                <w:sz w:val="16"/>
              </w:rPr>
              <w:t>54</w:t>
            </w:r>
          </w:p>
        </w:tc>
      </w:tr>
      <w:tr>
        <w:tc>
          <w:tcPr>
            <w:tcW w:type="dxa" w:w="1080"/>
          </w:tcPr>
          <w:p>
            <w:pPr>
              <w:jc w:val="left"/>
            </w:pPr>
            <w:r>
              <w:rPr>
                <w:sz w:val="16"/>
              </w:rPr>
              <w:t>v2</w:t>
            </w:r>
          </w:p>
        </w:tc>
        <w:tc>
          <w:tcPr>
            <w:tcW w:type="dxa" w:w="1080"/>
          </w:tcPr>
          <w:p>
            <w:pPr>
              <w:jc w:val="right"/>
            </w:pPr>
            <w:r>
              <w:rPr>
                <w:sz w:val="16"/>
              </w:rPr>
              <w:t>Forest</w:t>
            </w:r>
          </w:p>
        </w:tc>
        <w:tc>
          <w:tcPr>
            <w:tcW w:type="dxa" w:w="1080"/>
          </w:tcPr>
          <w:p>
            <w:pPr>
              <w:jc w:val="right"/>
            </w:pPr>
            <w:r>
              <w:rPr>
                <w:sz w:val="16"/>
              </w:rPr>
              <w:t>0.883</w:t>
            </w:r>
          </w:p>
        </w:tc>
        <w:tc>
          <w:tcPr>
            <w:tcW w:type="dxa" w:w="1080"/>
          </w:tcPr>
          <w:p>
            <w:pPr>
              <w:jc w:val="right"/>
            </w:pPr>
            <w:r>
              <w:rPr>
                <w:sz w:val="16"/>
              </w:rPr>
              <w:t>0.72</w:t>
            </w:r>
          </w:p>
        </w:tc>
        <w:tc>
          <w:tcPr>
            <w:tcW w:type="dxa" w:w="1080"/>
          </w:tcPr>
          <w:p>
            <w:pPr>
              <w:jc w:val="right"/>
            </w:pPr>
            <w:r>
              <w:rPr>
                <w:sz w:val="16"/>
              </w:rPr>
              <w:t>0.793</w:t>
            </w:r>
          </w:p>
        </w:tc>
        <w:tc>
          <w:tcPr>
            <w:tcW w:type="dxa" w:w="1080"/>
          </w:tcPr>
          <w:p>
            <w:pPr>
              <w:jc w:val="right"/>
            </w:pPr>
            <w:r>
              <w:rPr>
                <w:sz w:val="16"/>
              </w:rPr>
              <w:t>0.658</w:t>
            </w:r>
          </w:p>
        </w:tc>
        <w:tc>
          <w:tcPr>
            <w:tcW w:type="dxa" w:w="1080"/>
          </w:tcPr>
          <w:p>
            <w:pPr>
              <w:jc w:val="right"/>
            </w:pPr>
            <w:r>
              <w:rPr>
                <w:sz w:val="16"/>
              </w:rPr>
              <w:t>10,569,560</w:t>
            </w:r>
          </w:p>
        </w:tc>
        <w:tc>
          <w:tcPr>
            <w:tcW w:type="dxa" w:w="1080"/>
          </w:tcPr>
          <w:p>
            <w:pPr>
              <w:jc w:val="right"/>
            </w:pPr>
            <w:r>
              <w:rPr>
                <w:sz w:val="16"/>
              </w:rPr>
              <w:t>177</w:t>
            </w:r>
          </w:p>
        </w:tc>
      </w:tr>
      <w:tr>
        <w:tc>
          <w:tcPr>
            <w:tcW w:type="dxa" w:w="1080"/>
          </w:tcPr>
          <w:p>
            <w:pPr>
              <w:jc w:val="left"/>
            </w:pPr>
            <w:r>
              <w:rPr>
                <w:sz w:val="16"/>
              </w:rPr>
              <w:t>v2</w:t>
            </w:r>
          </w:p>
        </w:tc>
        <w:tc>
          <w:tcPr>
            <w:tcW w:type="dxa" w:w="1080"/>
          </w:tcPr>
          <w:p>
            <w:pPr>
              <w:jc w:val="right"/>
            </w:pPr>
            <w:r>
              <w:rPr>
                <w:sz w:val="16"/>
              </w:rPr>
              <w:t>Urban</w:t>
            </w:r>
          </w:p>
        </w:tc>
        <w:tc>
          <w:tcPr>
            <w:tcW w:type="dxa" w:w="1080"/>
          </w:tcPr>
          <w:p>
            <w:pPr>
              <w:jc w:val="right"/>
            </w:pPr>
            <w:r>
              <w:rPr>
                <w:sz w:val="16"/>
              </w:rPr>
              <w:t>0.352</w:t>
            </w:r>
          </w:p>
        </w:tc>
        <w:tc>
          <w:tcPr>
            <w:tcW w:type="dxa" w:w="1080"/>
          </w:tcPr>
          <w:p>
            <w:pPr>
              <w:jc w:val="right"/>
            </w:pPr>
            <w:r>
              <w:rPr>
                <w:sz w:val="16"/>
              </w:rPr>
              <w:t>0.687</w:t>
            </w:r>
          </w:p>
        </w:tc>
        <w:tc>
          <w:tcPr>
            <w:tcW w:type="dxa" w:w="1080"/>
          </w:tcPr>
          <w:p>
            <w:pPr>
              <w:jc w:val="right"/>
            </w:pPr>
            <w:r>
              <w:rPr>
                <w:sz w:val="16"/>
              </w:rPr>
              <w:t>0.466</w:t>
            </w:r>
          </w:p>
        </w:tc>
        <w:tc>
          <w:tcPr>
            <w:tcW w:type="dxa" w:w="1080"/>
          </w:tcPr>
          <w:p>
            <w:pPr>
              <w:jc w:val="right"/>
            </w:pPr>
            <w:r>
              <w:rPr>
                <w:sz w:val="16"/>
              </w:rPr>
              <w:t>0.303</w:t>
            </w:r>
          </w:p>
        </w:tc>
        <w:tc>
          <w:tcPr>
            <w:tcW w:type="dxa" w:w="1080"/>
          </w:tcPr>
          <w:p>
            <w:pPr>
              <w:jc w:val="right"/>
            </w:pPr>
            <w:r>
              <w:rPr>
                <w:sz w:val="16"/>
              </w:rPr>
              <w:t>661,146</w:t>
            </w:r>
          </w:p>
        </w:tc>
        <w:tc>
          <w:tcPr>
            <w:tcW w:type="dxa" w:w="1080"/>
          </w:tcPr>
          <w:p>
            <w:pPr>
              <w:jc w:val="right"/>
            </w:pPr>
            <w:r>
              <w:rPr>
                <w:sz w:val="16"/>
              </w:rPr>
              <w:t>179</w:t>
            </w:r>
          </w:p>
        </w:tc>
      </w:tr>
      <w:tr>
        <w:tc>
          <w:tcPr>
            <w:tcW w:type="dxa" w:w="1080"/>
          </w:tcPr>
          <w:p>
            <w:pPr>
              <w:jc w:val="left"/>
            </w:pPr>
            <w:r>
              <w:rPr>
                <w:sz w:val="16"/>
              </w:rPr>
              <w:t>v2</w:t>
            </w:r>
          </w:p>
        </w:tc>
        <w:tc>
          <w:tcPr>
            <w:tcW w:type="dxa" w:w="1080"/>
          </w:tcPr>
          <w:p>
            <w:pPr>
              <w:jc w:val="right"/>
            </w:pPr>
            <w:r>
              <w:rPr>
                <w:sz w:val="16"/>
              </w:rPr>
              <w:t>Water</w:t>
            </w:r>
          </w:p>
        </w:tc>
        <w:tc>
          <w:tcPr>
            <w:tcW w:type="dxa" w:w="1080"/>
          </w:tcPr>
          <w:p>
            <w:pPr>
              <w:jc w:val="right"/>
            </w:pPr>
            <w:r>
              <w:rPr>
                <w:sz w:val="16"/>
              </w:rPr>
              <w:t>0.924</w:t>
            </w:r>
          </w:p>
        </w:tc>
        <w:tc>
          <w:tcPr>
            <w:tcW w:type="dxa" w:w="1080"/>
          </w:tcPr>
          <w:p>
            <w:pPr>
              <w:jc w:val="right"/>
            </w:pPr>
            <w:r>
              <w:rPr>
                <w:sz w:val="16"/>
              </w:rPr>
              <w:t>0.954</w:t>
            </w:r>
          </w:p>
        </w:tc>
        <w:tc>
          <w:tcPr>
            <w:tcW w:type="dxa" w:w="1080"/>
          </w:tcPr>
          <w:p>
            <w:pPr>
              <w:jc w:val="right"/>
            </w:pPr>
            <w:r>
              <w:rPr>
                <w:sz w:val="16"/>
              </w:rPr>
              <w:t>0.938</w:t>
            </w:r>
          </w:p>
        </w:tc>
        <w:tc>
          <w:tcPr>
            <w:tcW w:type="dxa" w:w="1080"/>
          </w:tcPr>
          <w:p>
            <w:pPr>
              <w:jc w:val="right"/>
            </w:pPr>
            <w:r>
              <w:rPr>
                <w:sz w:val="16"/>
              </w:rPr>
              <w:t>0.884</w:t>
            </w:r>
          </w:p>
        </w:tc>
        <w:tc>
          <w:tcPr>
            <w:tcW w:type="dxa" w:w="1080"/>
          </w:tcPr>
          <w:p>
            <w:pPr>
              <w:jc w:val="right"/>
            </w:pPr>
            <w:r>
              <w:rPr>
                <w:sz w:val="16"/>
              </w:rPr>
              <w:t>1,725,908</w:t>
            </w:r>
          </w:p>
        </w:tc>
        <w:tc>
          <w:tcPr>
            <w:tcW w:type="dxa" w:w="1080"/>
          </w:tcPr>
          <w:p>
            <w:pPr>
              <w:jc w:val="right"/>
            </w:pPr>
            <w:r>
              <w:rPr>
                <w:sz w:val="16"/>
              </w:rPr>
              <w:t>150</w:t>
            </w:r>
          </w:p>
        </w:tc>
      </w:tr>
      <w:tr>
        <w:tc>
          <w:tcPr>
            <w:tcW w:type="dxa" w:w="1080"/>
          </w:tcPr>
          <w:p>
            <w:pPr>
              <w:jc w:val="left"/>
            </w:pPr>
            <w:r>
              <w:rPr>
                <w:sz w:val="16"/>
              </w:rPr>
              <w:t>v2</w:t>
            </w:r>
          </w:p>
        </w:tc>
        <w:tc>
          <w:tcPr>
            <w:tcW w:type="dxa" w:w="1080"/>
          </w:tcPr>
          <w:p>
            <w:pPr>
              <w:jc w:val="right"/>
            </w:pPr>
            <w:r>
              <w:rPr>
                <w:sz w:val="16"/>
              </w:rPr>
              <w:t>Agriculture</w:t>
            </w:r>
          </w:p>
        </w:tc>
        <w:tc>
          <w:tcPr>
            <w:tcW w:type="dxa" w:w="1080"/>
          </w:tcPr>
          <w:p>
            <w:pPr>
              <w:jc w:val="right"/>
            </w:pPr>
            <w:r>
              <w:rPr>
                <w:sz w:val="16"/>
              </w:rPr>
              <w:t>0.816</w:t>
            </w:r>
          </w:p>
        </w:tc>
        <w:tc>
          <w:tcPr>
            <w:tcW w:type="dxa" w:w="1080"/>
          </w:tcPr>
          <w:p>
            <w:pPr>
              <w:jc w:val="right"/>
            </w:pPr>
            <w:r>
              <w:rPr>
                <w:sz w:val="16"/>
              </w:rPr>
              <w:t>0.784</w:t>
            </w:r>
          </w:p>
        </w:tc>
        <w:tc>
          <w:tcPr>
            <w:tcW w:type="dxa" w:w="1080"/>
          </w:tcPr>
          <w:p>
            <w:pPr>
              <w:jc w:val="right"/>
            </w:pPr>
            <w:r>
              <w:rPr>
                <w:sz w:val="16"/>
              </w:rPr>
              <w:t>0.8</w:t>
            </w:r>
          </w:p>
        </w:tc>
        <w:tc>
          <w:tcPr>
            <w:tcW w:type="dxa" w:w="1080"/>
          </w:tcPr>
          <w:p>
            <w:pPr>
              <w:jc w:val="right"/>
            </w:pPr>
            <w:r>
              <w:rPr>
                <w:sz w:val="16"/>
              </w:rPr>
              <w:t>0.666</w:t>
            </w:r>
          </w:p>
        </w:tc>
        <w:tc>
          <w:tcPr>
            <w:tcW w:type="dxa" w:w="1080"/>
          </w:tcPr>
          <w:p>
            <w:pPr>
              <w:jc w:val="right"/>
            </w:pPr>
            <w:r>
              <w:rPr>
                <w:sz w:val="16"/>
              </w:rPr>
              <w:t>3,110,297</w:t>
            </w:r>
          </w:p>
        </w:tc>
        <w:tc>
          <w:tcPr>
            <w:tcW w:type="dxa" w:w="1080"/>
          </w:tcPr>
          <w:p>
            <w:pPr>
              <w:jc w:val="right"/>
            </w:pPr>
            <w:r>
              <w:rPr>
                <w:sz w:val="16"/>
              </w:rPr>
              <w:t>96</w:t>
            </w:r>
          </w:p>
        </w:tc>
      </w:tr>
      <w:tr>
        <w:tc>
          <w:tcPr>
            <w:tcW w:type="dxa" w:w="1080"/>
          </w:tcPr>
          <w:p>
            <w:pPr>
              <w:jc w:val="left"/>
            </w:pPr>
            <w:r>
              <w:rPr>
                <w:sz w:val="16"/>
              </w:rPr>
              <w:t>v2</w:t>
            </w:r>
          </w:p>
        </w:tc>
        <w:tc>
          <w:tcPr>
            <w:tcW w:type="dxa" w:w="1080"/>
          </w:tcPr>
          <w:p>
            <w:pPr>
              <w:jc w:val="right"/>
            </w:pPr>
            <w:r>
              <w:rPr>
                <w:sz w:val="16"/>
              </w:rPr>
              <w:t>Grass/Shrub</w:t>
            </w:r>
          </w:p>
        </w:tc>
        <w:tc>
          <w:tcPr>
            <w:tcW w:type="dxa" w:w="1080"/>
          </w:tcPr>
          <w:p>
            <w:pPr>
              <w:jc w:val="right"/>
            </w:pPr>
            <w:r>
              <w:rPr>
                <w:sz w:val="16"/>
              </w:rPr>
              <w:t>0.27</w:t>
            </w:r>
          </w:p>
        </w:tc>
        <w:tc>
          <w:tcPr>
            <w:tcW w:type="dxa" w:w="1080"/>
          </w:tcPr>
          <w:p>
            <w:pPr>
              <w:jc w:val="right"/>
            </w:pPr>
            <w:r>
              <w:rPr>
                <w:sz w:val="16"/>
              </w:rPr>
              <w:t>0.227</w:t>
            </w:r>
          </w:p>
        </w:tc>
        <w:tc>
          <w:tcPr>
            <w:tcW w:type="dxa" w:w="1080"/>
          </w:tcPr>
          <w:p>
            <w:pPr>
              <w:jc w:val="right"/>
            </w:pPr>
            <w:r>
              <w:rPr>
                <w:sz w:val="16"/>
              </w:rPr>
              <w:t>0.246</w:t>
            </w:r>
          </w:p>
        </w:tc>
        <w:tc>
          <w:tcPr>
            <w:tcW w:type="dxa" w:w="1080"/>
          </w:tcPr>
          <w:p>
            <w:pPr>
              <w:jc w:val="right"/>
            </w:pPr>
            <w:r>
              <w:rPr>
                <w:sz w:val="16"/>
              </w:rPr>
              <w:t>0.141</w:t>
            </w:r>
          </w:p>
        </w:tc>
        <w:tc>
          <w:tcPr>
            <w:tcW w:type="dxa" w:w="1080"/>
          </w:tcPr>
          <w:p>
            <w:pPr>
              <w:jc w:val="right"/>
            </w:pPr>
            <w:r>
              <w:rPr>
                <w:sz w:val="16"/>
              </w:rPr>
              <w:t>1,768,935</w:t>
            </w:r>
          </w:p>
        </w:tc>
        <w:tc>
          <w:tcPr>
            <w:tcW w:type="dxa" w:w="1080"/>
          </w:tcPr>
          <w:p>
            <w:pPr>
              <w:jc w:val="right"/>
            </w:pPr>
            <w:r>
              <w:rPr>
                <w:sz w:val="16"/>
              </w:rPr>
              <w:t>158</w:t>
            </w:r>
          </w:p>
        </w:tc>
      </w:tr>
      <w:tr>
        <w:tc>
          <w:tcPr>
            <w:tcW w:type="dxa" w:w="1080"/>
          </w:tcPr>
          <w:p>
            <w:pPr>
              <w:jc w:val="left"/>
            </w:pPr>
            <w:r>
              <w:rPr>
                <w:sz w:val="16"/>
              </w:rPr>
              <w:t>v2</w:t>
            </w:r>
          </w:p>
        </w:tc>
        <w:tc>
          <w:tcPr>
            <w:tcW w:type="dxa" w:w="1080"/>
          </w:tcPr>
          <w:p>
            <w:pPr>
              <w:jc w:val="right"/>
            </w:pPr>
            <w:r>
              <w:rPr>
                <w:sz w:val="16"/>
              </w:rPr>
              <w:t>Wetland</w:t>
            </w:r>
          </w:p>
        </w:tc>
        <w:tc>
          <w:tcPr>
            <w:tcW w:type="dxa" w:w="1080"/>
          </w:tcPr>
          <w:p>
            <w:pPr>
              <w:jc w:val="right"/>
            </w:pPr>
            <w:r>
              <w:rPr>
                <w:sz w:val="16"/>
              </w:rPr>
              <w:t>0.487</w:t>
            </w:r>
          </w:p>
        </w:tc>
        <w:tc>
          <w:tcPr>
            <w:tcW w:type="dxa" w:w="1080"/>
          </w:tcPr>
          <w:p>
            <w:pPr>
              <w:jc w:val="right"/>
            </w:pPr>
            <w:r>
              <w:rPr>
                <w:sz w:val="16"/>
              </w:rPr>
              <w:t>0.386</w:t>
            </w:r>
          </w:p>
        </w:tc>
        <w:tc>
          <w:tcPr>
            <w:tcW w:type="dxa" w:w="1080"/>
          </w:tcPr>
          <w:p>
            <w:pPr>
              <w:jc w:val="right"/>
            </w:pPr>
            <w:r>
              <w:rPr>
                <w:sz w:val="16"/>
              </w:rPr>
              <w:t>0.431</w:t>
            </w:r>
          </w:p>
        </w:tc>
        <w:tc>
          <w:tcPr>
            <w:tcW w:type="dxa" w:w="1080"/>
          </w:tcPr>
          <w:p>
            <w:pPr>
              <w:jc w:val="right"/>
            </w:pPr>
            <w:r>
              <w:rPr>
                <w:sz w:val="16"/>
              </w:rPr>
              <w:t>0.274</w:t>
            </w:r>
          </w:p>
        </w:tc>
        <w:tc>
          <w:tcPr>
            <w:tcW w:type="dxa" w:w="1080"/>
          </w:tcPr>
          <w:p>
            <w:pPr>
              <w:jc w:val="right"/>
            </w:pPr>
            <w:r>
              <w:rPr>
                <w:sz w:val="16"/>
              </w:rPr>
              <w:t>2,247,007</w:t>
            </w:r>
          </w:p>
        </w:tc>
        <w:tc>
          <w:tcPr>
            <w:tcW w:type="dxa" w:w="1080"/>
          </w:tcPr>
          <w:p>
            <w:pPr>
              <w:jc w:val="right"/>
            </w:pPr>
            <w:r>
              <w:rPr>
                <w:sz w:val="16"/>
              </w:rPr>
              <w:t>139</w:t>
            </w:r>
          </w:p>
        </w:tc>
      </w:tr>
      <w:tr>
        <w:tc>
          <w:tcPr>
            <w:tcW w:type="dxa" w:w="1080"/>
          </w:tcPr>
          <w:p>
            <w:pPr>
              <w:jc w:val="left"/>
            </w:pPr>
            <w:r>
              <w:rPr>
                <w:sz w:val="16"/>
              </w:rPr>
              <w:t>v2</w:t>
            </w:r>
          </w:p>
        </w:tc>
        <w:tc>
          <w:tcPr>
            <w:tcW w:type="dxa" w:w="1080"/>
          </w:tcPr>
          <w:p>
            <w:pPr>
              <w:jc w:val="right"/>
            </w:pPr>
            <w:r>
              <w:rPr>
                <w:sz w:val="16"/>
              </w:rPr>
              <w:t>Beaver</w:t>
            </w:r>
          </w:p>
        </w:tc>
        <w:tc>
          <w:tcPr>
            <w:tcW w:type="dxa" w:w="1080"/>
          </w:tcPr>
          <w:p>
            <w:pPr>
              <w:jc w:val="right"/>
            </w:pPr>
            <w:r>
              <w:rPr>
                <w:sz w:val="16"/>
              </w:rPr>
              <w:t>0.002</w:t>
            </w:r>
          </w:p>
        </w:tc>
        <w:tc>
          <w:tcPr>
            <w:tcW w:type="dxa" w:w="1080"/>
          </w:tcPr>
          <w:p>
            <w:pPr>
              <w:jc w:val="right"/>
            </w:pPr>
            <w:r>
              <w:rPr>
                <w:sz w:val="16"/>
              </w:rPr>
              <w:t>0.351</w:t>
            </w:r>
          </w:p>
        </w:tc>
        <w:tc>
          <w:tcPr>
            <w:tcW w:type="dxa" w:w="1080"/>
          </w:tcPr>
          <w:p>
            <w:pPr>
              <w:jc w:val="right"/>
            </w:pPr>
            <w:r>
              <w:rPr>
                <w:sz w:val="16"/>
              </w:rPr>
              <w:t>0.004</w:t>
            </w:r>
          </w:p>
        </w:tc>
        <w:tc>
          <w:tcPr>
            <w:tcW w:type="dxa" w:w="1080"/>
          </w:tcPr>
          <w:p>
            <w:pPr>
              <w:jc w:val="right"/>
            </w:pPr>
            <w:r>
              <w:rPr>
                <w:sz w:val="16"/>
              </w:rPr>
              <w:t>0.002</w:t>
            </w:r>
          </w:p>
        </w:tc>
        <w:tc>
          <w:tcPr>
            <w:tcW w:type="dxa" w:w="1080"/>
          </w:tcPr>
          <w:p>
            <w:pPr>
              <w:jc w:val="right"/>
            </w:pPr>
            <w:r>
              <w:rPr>
                <w:sz w:val="16"/>
              </w:rPr>
              <w:t>8,021</w:t>
            </w:r>
          </w:p>
        </w:tc>
        <w:tc>
          <w:tcPr>
            <w:tcW w:type="dxa" w:w="1080"/>
          </w:tcPr>
          <w:p>
            <w:pPr>
              <w:jc w:val="right"/>
            </w:pPr>
            <w:r>
              <w:rPr>
                <w:sz w:val="16"/>
              </w:rPr>
              <w:t>31</w:t>
            </w:r>
          </w:p>
        </w:tc>
      </w:tr>
      <w:tr>
        <w:tc>
          <w:tcPr>
            <w:tcW w:type="dxa" w:w="1080"/>
          </w:tcPr>
          <w:p>
            <w:pPr>
              <w:jc w:val="left"/>
            </w:pPr>
            <w:r>
              <w:rPr>
                <w:sz w:val="16"/>
              </w:rPr>
              <w:t>v2</w:t>
            </w:r>
          </w:p>
        </w:tc>
        <w:tc>
          <w:tcPr>
            <w:tcW w:type="dxa" w:w="1080"/>
          </w:tcPr>
          <w:p>
            <w:pPr>
              <w:jc w:val="right"/>
            </w:pPr>
            <w:r>
              <w:rPr>
                <w:sz w:val="16"/>
              </w:rPr>
              <w:t>Insect/Disease</w:t>
            </w:r>
          </w:p>
        </w:tc>
        <w:tc>
          <w:tcPr>
            <w:tcW w:type="dxa" w:w="1080"/>
          </w:tcPr>
          <w:p>
            <w:pPr>
              <w:jc w:val="right"/>
            </w:pPr>
            <w:r>
              <w:rPr>
                <w:sz w:val="16"/>
              </w:rPr>
              <w:t>0.008</w:t>
            </w:r>
          </w:p>
        </w:tc>
        <w:tc>
          <w:tcPr>
            <w:tcW w:type="dxa" w:w="1080"/>
          </w:tcPr>
          <w:p>
            <w:pPr>
              <w:jc w:val="right"/>
            </w:pPr>
            <w:r>
              <w:rPr>
                <w:sz w:val="16"/>
              </w:rPr>
              <w:t>0.097</w:t>
            </w:r>
          </w:p>
        </w:tc>
        <w:tc>
          <w:tcPr>
            <w:tcW w:type="dxa" w:w="1080"/>
          </w:tcPr>
          <w:p>
            <w:pPr>
              <w:jc w:val="right"/>
            </w:pPr>
            <w:r>
              <w:rPr>
                <w:sz w:val="16"/>
              </w:rPr>
              <w:t>0.016</w:t>
            </w:r>
          </w:p>
        </w:tc>
        <w:tc>
          <w:tcPr>
            <w:tcW w:type="dxa" w:w="1080"/>
          </w:tcPr>
          <w:p>
            <w:pPr>
              <w:jc w:val="right"/>
            </w:pPr>
            <w:r>
              <w:rPr>
                <w:sz w:val="16"/>
              </w:rPr>
              <w:t>0.008</w:t>
            </w:r>
          </w:p>
        </w:tc>
        <w:tc>
          <w:tcPr>
            <w:tcW w:type="dxa" w:w="1080"/>
          </w:tcPr>
          <w:p>
            <w:pPr>
              <w:jc w:val="right"/>
            </w:pPr>
            <w:r>
              <w:rPr>
                <w:sz w:val="16"/>
              </w:rPr>
              <w:t>68,738</w:t>
            </w:r>
          </w:p>
        </w:tc>
        <w:tc>
          <w:tcPr>
            <w:tcW w:type="dxa" w:w="1080"/>
          </w:tcPr>
          <w:p>
            <w:pPr>
              <w:jc w:val="right"/>
            </w:pPr>
            <w:r>
              <w:rPr>
                <w:sz w:val="16"/>
              </w:rPr>
              <w:t>36</w:t>
            </w:r>
          </w:p>
        </w:tc>
      </w:tr>
      <w:tr>
        <w:tc>
          <w:tcPr>
            <w:tcW w:type="dxa" w:w="1080"/>
          </w:tcPr>
          <w:p>
            <w:pPr>
              <w:jc w:val="left"/>
            </w:pPr>
            <w:r>
              <w:rPr>
                <w:sz w:val="16"/>
              </w:rPr>
              <w:t>v3</w:t>
            </w:r>
          </w:p>
        </w:tc>
        <w:tc>
          <w:tcPr>
            <w:tcW w:type="dxa" w:w="1080"/>
          </w:tcPr>
          <w:p>
            <w:pPr>
              <w:jc w:val="right"/>
            </w:pPr>
            <w:r>
              <w:rPr>
                <w:sz w:val="16"/>
              </w:rPr>
              <w:t>Harvest</w:t>
            </w:r>
          </w:p>
        </w:tc>
        <w:tc>
          <w:tcPr>
            <w:tcW w:type="dxa" w:w="1080"/>
          </w:tcPr>
          <w:p>
            <w:pPr>
              <w:jc w:val="right"/>
            </w:pPr>
            <w:r>
              <w:rPr>
                <w:sz w:val="16"/>
              </w:rPr>
              <w:t>0.082</w:t>
            </w:r>
          </w:p>
        </w:tc>
        <w:tc>
          <w:tcPr>
            <w:tcW w:type="dxa" w:w="1080"/>
          </w:tcPr>
          <w:p>
            <w:pPr>
              <w:jc w:val="right"/>
            </w:pPr>
            <w:r>
              <w:rPr>
                <w:sz w:val="16"/>
              </w:rPr>
              <w:t>0.084</w:t>
            </w:r>
          </w:p>
        </w:tc>
        <w:tc>
          <w:tcPr>
            <w:tcW w:type="dxa" w:w="1080"/>
          </w:tcPr>
          <w:p>
            <w:pPr>
              <w:jc w:val="right"/>
            </w:pPr>
            <w:r>
              <w:rPr>
                <w:sz w:val="16"/>
              </w:rPr>
              <w:t>0.083</w:t>
            </w:r>
          </w:p>
        </w:tc>
        <w:tc>
          <w:tcPr>
            <w:tcW w:type="dxa" w:w="1080"/>
          </w:tcPr>
          <w:p>
            <w:pPr>
              <w:jc w:val="right"/>
            </w:pPr>
            <w:r>
              <w:rPr>
                <w:sz w:val="16"/>
              </w:rPr>
              <w:t>0.043</w:t>
            </w:r>
          </w:p>
        </w:tc>
        <w:tc>
          <w:tcPr>
            <w:tcW w:type="dxa" w:w="1080"/>
          </w:tcPr>
          <w:p>
            <w:pPr>
              <w:jc w:val="right"/>
            </w:pPr>
            <w:r>
              <w:rPr>
                <w:sz w:val="16"/>
              </w:rPr>
              <w:t>232,769</w:t>
            </w:r>
          </w:p>
        </w:tc>
        <w:tc>
          <w:tcPr>
            <w:tcW w:type="dxa" w:w="1080"/>
          </w:tcPr>
          <w:p>
            <w:pPr>
              <w:jc w:val="right"/>
            </w:pPr>
            <w:r>
              <w:rPr>
                <w:sz w:val="16"/>
              </w:rPr>
              <w:t>85</w:t>
            </w:r>
          </w:p>
        </w:tc>
      </w:tr>
      <w:tr>
        <w:tc>
          <w:tcPr>
            <w:tcW w:type="dxa" w:w="1080"/>
          </w:tcPr>
          <w:p>
            <w:pPr>
              <w:jc w:val="left"/>
            </w:pPr>
            <w:r>
              <w:rPr>
                <w:sz w:val="16"/>
              </w:rPr>
              <w:t>v3</w:t>
            </w:r>
          </w:p>
        </w:tc>
        <w:tc>
          <w:tcPr>
            <w:tcW w:type="dxa" w:w="1080"/>
          </w:tcPr>
          <w:p>
            <w:pPr>
              <w:jc w:val="right"/>
            </w:pPr>
            <w:r>
              <w:rPr>
                <w:sz w:val="16"/>
              </w:rPr>
              <w:t>Development</w:t>
            </w:r>
          </w:p>
        </w:tc>
        <w:tc>
          <w:tcPr>
            <w:tcW w:type="dxa" w:w="1080"/>
          </w:tcPr>
          <w:p>
            <w:pPr>
              <w:jc w:val="right"/>
            </w:pPr>
            <w:r>
              <w:rPr>
                <w:sz w:val="16"/>
              </w:rPr>
              <w:t>0.004</w:t>
            </w:r>
          </w:p>
        </w:tc>
        <w:tc>
          <w:tcPr>
            <w:tcW w:type="dxa" w:w="1080"/>
          </w:tcPr>
          <w:p>
            <w:pPr>
              <w:jc w:val="right"/>
            </w:pPr>
            <w:r>
              <w:rPr>
                <w:sz w:val="16"/>
              </w:rPr>
              <w:t>0.075</w:t>
            </w:r>
          </w:p>
        </w:tc>
        <w:tc>
          <w:tcPr>
            <w:tcW w:type="dxa" w:w="1080"/>
          </w:tcPr>
          <w:p>
            <w:pPr>
              <w:jc w:val="right"/>
            </w:pPr>
            <w:r>
              <w:rPr>
                <w:sz w:val="16"/>
              </w:rPr>
              <w:t>0.007</w:t>
            </w:r>
          </w:p>
        </w:tc>
        <w:tc>
          <w:tcPr>
            <w:tcW w:type="dxa" w:w="1080"/>
          </w:tcPr>
          <w:p>
            <w:pPr>
              <w:jc w:val="right"/>
            </w:pPr>
            <w:r>
              <w:rPr>
                <w:sz w:val="16"/>
              </w:rPr>
              <w:t>0.004</w:t>
            </w:r>
          </w:p>
        </w:tc>
        <w:tc>
          <w:tcPr>
            <w:tcW w:type="dxa" w:w="1080"/>
          </w:tcPr>
          <w:p>
            <w:pPr>
              <w:jc w:val="right"/>
            </w:pPr>
            <w:r>
              <w:rPr>
                <w:sz w:val="16"/>
              </w:rPr>
              <w:t>12,596</w:t>
            </w:r>
          </w:p>
        </w:tc>
        <w:tc>
          <w:tcPr>
            <w:tcW w:type="dxa" w:w="1080"/>
          </w:tcPr>
          <w:p>
            <w:pPr>
              <w:jc w:val="right"/>
            </w:pPr>
            <w:r>
              <w:rPr>
                <w:sz w:val="16"/>
              </w:rPr>
              <w:t>54</w:t>
            </w:r>
          </w:p>
        </w:tc>
      </w:tr>
      <w:tr>
        <w:tc>
          <w:tcPr>
            <w:tcW w:type="dxa" w:w="1080"/>
          </w:tcPr>
          <w:p>
            <w:pPr>
              <w:jc w:val="left"/>
            </w:pPr>
            <w:r>
              <w:rPr>
                <w:sz w:val="16"/>
              </w:rPr>
              <w:t>v3</w:t>
            </w:r>
          </w:p>
        </w:tc>
        <w:tc>
          <w:tcPr>
            <w:tcW w:type="dxa" w:w="1080"/>
          </w:tcPr>
          <w:p>
            <w:pPr>
              <w:jc w:val="right"/>
            </w:pPr>
            <w:r>
              <w:rPr>
                <w:sz w:val="16"/>
              </w:rPr>
              <w:t>Forest</w:t>
            </w:r>
          </w:p>
        </w:tc>
        <w:tc>
          <w:tcPr>
            <w:tcW w:type="dxa" w:w="1080"/>
          </w:tcPr>
          <w:p>
            <w:pPr>
              <w:jc w:val="right"/>
            </w:pPr>
            <w:r>
              <w:rPr>
                <w:sz w:val="16"/>
              </w:rPr>
              <w:t>0.893</w:t>
            </w:r>
          </w:p>
        </w:tc>
        <w:tc>
          <w:tcPr>
            <w:tcW w:type="dxa" w:w="1080"/>
          </w:tcPr>
          <w:p>
            <w:pPr>
              <w:jc w:val="right"/>
            </w:pPr>
            <w:r>
              <w:rPr>
                <w:sz w:val="16"/>
              </w:rPr>
              <w:t>0.673</w:t>
            </w:r>
          </w:p>
        </w:tc>
        <w:tc>
          <w:tcPr>
            <w:tcW w:type="dxa" w:w="1080"/>
          </w:tcPr>
          <w:p>
            <w:pPr>
              <w:jc w:val="right"/>
            </w:pPr>
            <w:r>
              <w:rPr>
                <w:sz w:val="16"/>
              </w:rPr>
              <w:t>0.767</w:t>
            </w:r>
          </w:p>
        </w:tc>
        <w:tc>
          <w:tcPr>
            <w:tcW w:type="dxa" w:w="1080"/>
          </w:tcPr>
          <w:p>
            <w:pPr>
              <w:jc w:val="right"/>
            </w:pPr>
            <w:r>
              <w:rPr>
                <w:sz w:val="16"/>
              </w:rPr>
              <w:t>0.623</w:t>
            </w:r>
          </w:p>
        </w:tc>
        <w:tc>
          <w:tcPr>
            <w:tcW w:type="dxa" w:w="1080"/>
          </w:tcPr>
          <w:p>
            <w:pPr>
              <w:jc w:val="right"/>
            </w:pPr>
            <w:r>
              <w:rPr>
                <w:sz w:val="16"/>
              </w:rPr>
              <w:t>10,569,560</w:t>
            </w:r>
          </w:p>
        </w:tc>
        <w:tc>
          <w:tcPr>
            <w:tcW w:type="dxa" w:w="1080"/>
          </w:tcPr>
          <w:p>
            <w:pPr>
              <w:jc w:val="right"/>
            </w:pPr>
            <w:r>
              <w:rPr>
                <w:sz w:val="16"/>
              </w:rPr>
              <w:t>177</w:t>
            </w:r>
          </w:p>
        </w:tc>
      </w:tr>
      <w:tr>
        <w:tc>
          <w:tcPr>
            <w:tcW w:type="dxa" w:w="1080"/>
          </w:tcPr>
          <w:p>
            <w:pPr>
              <w:jc w:val="left"/>
            </w:pPr>
            <w:r>
              <w:rPr>
                <w:sz w:val="16"/>
              </w:rPr>
              <w:t>v3</w:t>
            </w:r>
          </w:p>
        </w:tc>
        <w:tc>
          <w:tcPr>
            <w:tcW w:type="dxa" w:w="1080"/>
          </w:tcPr>
          <w:p>
            <w:pPr>
              <w:jc w:val="right"/>
            </w:pPr>
            <w:r>
              <w:rPr>
                <w:sz w:val="16"/>
              </w:rPr>
              <w:t>Urban</w:t>
            </w:r>
          </w:p>
        </w:tc>
        <w:tc>
          <w:tcPr>
            <w:tcW w:type="dxa" w:w="1080"/>
          </w:tcPr>
          <w:p>
            <w:pPr>
              <w:jc w:val="right"/>
            </w:pPr>
            <w:r>
              <w:rPr>
                <w:sz w:val="16"/>
              </w:rPr>
              <w:t>0.399</w:t>
            </w:r>
          </w:p>
        </w:tc>
        <w:tc>
          <w:tcPr>
            <w:tcW w:type="dxa" w:w="1080"/>
          </w:tcPr>
          <w:p>
            <w:pPr>
              <w:jc w:val="right"/>
            </w:pPr>
            <w:r>
              <w:rPr>
                <w:sz w:val="16"/>
              </w:rPr>
              <w:t>0.659</w:t>
            </w:r>
          </w:p>
        </w:tc>
        <w:tc>
          <w:tcPr>
            <w:tcW w:type="dxa" w:w="1080"/>
          </w:tcPr>
          <w:p>
            <w:pPr>
              <w:jc w:val="right"/>
            </w:pPr>
            <w:r>
              <w:rPr>
                <w:sz w:val="16"/>
              </w:rPr>
              <w:t>0.497</w:t>
            </w:r>
          </w:p>
        </w:tc>
        <w:tc>
          <w:tcPr>
            <w:tcW w:type="dxa" w:w="1080"/>
          </w:tcPr>
          <w:p>
            <w:pPr>
              <w:jc w:val="right"/>
            </w:pPr>
            <w:r>
              <w:rPr>
                <w:sz w:val="16"/>
              </w:rPr>
              <w:t>0.331</w:t>
            </w:r>
          </w:p>
        </w:tc>
        <w:tc>
          <w:tcPr>
            <w:tcW w:type="dxa" w:w="1080"/>
          </w:tcPr>
          <w:p>
            <w:pPr>
              <w:jc w:val="right"/>
            </w:pPr>
            <w:r>
              <w:rPr>
                <w:sz w:val="16"/>
              </w:rPr>
              <w:t>661,146</w:t>
            </w:r>
          </w:p>
        </w:tc>
        <w:tc>
          <w:tcPr>
            <w:tcW w:type="dxa" w:w="1080"/>
          </w:tcPr>
          <w:p>
            <w:pPr>
              <w:jc w:val="right"/>
            </w:pPr>
            <w:r>
              <w:rPr>
                <w:sz w:val="16"/>
              </w:rPr>
              <w:t>179</w:t>
            </w:r>
          </w:p>
        </w:tc>
      </w:tr>
      <w:tr>
        <w:tc>
          <w:tcPr>
            <w:tcW w:type="dxa" w:w="1080"/>
          </w:tcPr>
          <w:p>
            <w:pPr>
              <w:jc w:val="left"/>
            </w:pPr>
            <w:r>
              <w:rPr>
                <w:sz w:val="16"/>
              </w:rPr>
              <w:t>v3</w:t>
            </w:r>
          </w:p>
        </w:tc>
        <w:tc>
          <w:tcPr>
            <w:tcW w:type="dxa" w:w="1080"/>
          </w:tcPr>
          <w:p>
            <w:pPr>
              <w:jc w:val="right"/>
            </w:pPr>
            <w:r>
              <w:rPr>
                <w:sz w:val="16"/>
              </w:rPr>
              <w:t>Water</w:t>
            </w:r>
          </w:p>
        </w:tc>
        <w:tc>
          <w:tcPr>
            <w:tcW w:type="dxa" w:w="1080"/>
          </w:tcPr>
          <w:p>
            <w:pPr>
              <w:jc w:val="right"/>
            </w:pPr>
            <w:r>
              <w:rPr>
                <w:sz w:val="16"/>
              </w:rPr>
              <w:t>0.921</w:t>
            </w:r>
          </w:p>
        </w:tc>
        <w:tc>
          <w:tcPr>
            <w:tcW w:type="dxa" w:w="1080"/>
          </w:tcPr>
          <w:p>
            <w:pPr>
              <w:jc w:val="right"/>
            </w:pPr>
            <w:r>
              <w:rPr>
                <w:sz w:val="16"/>
              </w:rPr>
              <w:t>0.955</w:t>
            </w:r>
          </w:p>
        </w:tc>
        <w:tc>
          <w:tcPr>
            <w:tcW w:type="dxa" w:w="1080"/>
          </w:tcPr>
          <w:p>
            <w:pPr>
              <w:jc w:val="right"/>
            </w:pPr>
            <w:r>
              <w:rPr>
                <w:sz w:val="16"/>
              </w:rPr>
              <w:t>0.938</w:t>
            </w:r>
          </w:p>
        </w:tc>
        <w:tc>
          <w:tcPr>
            <w:tcW w:type="dxa" w:w="1080"/>
          </w:tcPr>
          <w:p>
            <w:pPr>
              <w:jc w:val="right"/>
            </w:pPr>
            <w:r>
              <w:rPr>
                <w:sz w:val="16"/>
              </w:rPr>
              <w:t>0.883</w:t>
            </w:r>
          </w:p>
        </w:tc>
        <w:tc>
          <w:tcPr>
            <w:tcW w:type="dxa" w:w="1080"/>
          </w:tcPr>
          <w:p>
            <w:pPr>
              <w:jc w:val="right"/>
            </w:pPr>
            <w:r>
              <w:rPr>
                <w:sz w:val="16"/>
              </w:rPr>
              <w:t>1,725,908</w:t>
            </w:r>
          </w:p>
        </w:tc>
        <w:tc>
          <w:tcPr>
            <w:tcW w:type="dxa" w:w="1080"/>
          </w:tcPr>
          <w:p>
            <w:pPr>
              <w:jc w:val="right"/>
            </w:pPr>
            <w:r>
              <w:rPr>
                <w:sz w:val="16"/>
              </w:rPr>
              <w:t>150</w:t>
            </w:r>
          </w:p>
        </w:tc>
      </w:tr>
      <w:tr>
        <w:tc>
          <w:tcPr>
            <w:tcW w:type="dxa" w:w="1080"/>
          </w:tcPr>
          <w:p>
            <w:pPr>
              <w:jc w:val="left"/>
            </w:pPr>
            <w:r>
              <w:rPr>
                <w:sz w:val="16"/>
              </w:rPr>
              <w:t>v3</w:t>
            </w:r>
          </w:p>
        </w:tc>
        <w:tc>
          <w:tcPr>
            <w:tcW w:type="dxa" w:w="1080"/>
          </w:tcPr>
          <w:p>
            <w:pPr>
              <w:jc w:val="right"/>
            </w:pPr>
            <w:r>
              <w:rPr>
                <w:sz w:val="16"/>
              </w:rPr>
              <w:t>Agriculture</w:t>
            </w:r>
          </w:p>
        </w:tc>
        <w:tc>
          <w:tcPr>
            <w:tcW w:type="dxa" w:w="1080"/>
          </w:tcPr>
          <w:p>
            <w:pPr>
              <w:jc w:val="right"/>
            </w:pPr>
            <w:r>
              <w:rPr>
                <w:sz w:val="16"/>
              </w:rPr>
              <w:t>0.812</w:t>
            </w:r>
          </w:p>
        </w:tc>
        <w:tc>
          <w:tcPr>
            <w:tcW w:type="dxa" w:w="1080"/>
          </w:tcPr>
          <w:p>
            <w:pPr>
              <w:jc w:val="right"/>
            </w:pPr>
            <w:r>
              <w:rPr>
                <w:sz w:val="16"/>
              </w:rPr>
              <w:t>0.801</w:t>
            </w:r>
          </w:p>
        </w:tc>
        <w:tc>
          <w:tcPr>
            <w:tcW w:type="dxa" w:w="1080"/>
          </w:tcPr>
          <w:p>
            <w:pPr>
              <w:jc w:val="right"/>
            </w:pPr>
            <w:r>
              <w:rPr>
                <w:sz w:val="16"/>
              </w:rPr>
              <w:t>0.806</w:t>
            </w:r>
          </w:p>
        </w:tc>
        <w:tc>
          <w:tcPr>
            <w:tcW w:type="dxa" w:w="1080"/>
          </w:tcPr>
          <w:p>
            <w:pPr>
              <w:jc w:val="right"/>
            </w:pPr>
            <w:r>
              <w:rPr>
                <w:sz w:val="16"/>
              </w:rPr>
              <w:t>0.675</w:t>
            </w:r>
          </w:p>
        </w:tc>
        <w:tc>
          <w:tcPr>
            <w:tcW w:type="dxa" w:w="1080"/>
          </w:tcPr>
          <w:p>
            <w:pPr>
              <w:jc w:val="right"/>
            </w:pPr>
            <w:r>
              <w:rPr>
                <w:sz w:val="16"/>
              </w:rPr>
              <w:t>3,110,297</w:t>
            </w:r>
          </w:p>
        </w:tc>
        <w:tc>
          <w:tcPr>
            <w:tcW w:type="dxa" w:w="1080"/>
          </w:tcPr>
          <w:p>
            <w:pPr>
              <w:jc w:val="right"/>
            </w:pPr>
            <w:r>
              <w:rPr>
                <w:sz w:val="16"/>
              </w:rPr>
              <w:t>96</w:t>
            </w:r>
          </w:p>
        </w:tc>
      </w:tr>
      <w:tr>
        <w:tc>
          <w:tcPr>
            <w:tcW w:type="dxa" w:w="1080"/>
          </w:tcPr>
          <w:p>
            <w:pPr>
              <w:jc w:val="left"/>
            </w:pPr>
            <w:r>
              <w:rPr>
                <w:sz w:val="16"/>
              </w:rPr>
              <w:t>v3</w:t>
            </w:r>
          </w:p>
        </w:tc>
        <w:tc>
          <w:tcPr>
            <w:tcW w:type="dxa" w:w="1080"/>
          </w:tcPr>
          <w:p>
            <w:pPr>
              <w:jc w:val="right"/>
            </w:pPr>
            <w:r>
              <w:rPr>
                <w:sz w:val="16"/>
              </w:rPr>
              <w:t>Grass/Shrub</w:t>
            </w:r>
          </w:p>
        </w:tc>
        <w:tc>
          <w:tcPr>
            <w:tcW w:type="dxa" w:w="1080"/>
          </w:tcPr>
          <w:p>
            <w:pPr>
              <w:jc w:val="right"/>
            </w:pPr>
            <w:r>
              <w:rPr>
                <w:sz w:val="16"/>
              </w:rPr>
              <w:t>0.287</w:t>
            </w:r>
          </w:p>
        </w:tc>
        <w:tc>
          <w:tcPr>
            <w:tcW w:type="dxa" w:w="1080"/>
          </w:tcPr>
          <w:p>
            <w:pPr>
              <w:jc w:val="right"/>
            </w:pPr>
            <w:r>
              <w:rPr>
                <w:sz w:val="16"/>
              </w:rPr>
              <w:t>0.273</w:t>
            </w:r>
          </w:p>
        </w:tc>
        <w:tc>
          <w:tcPr>
            <w:tcW w:type="dxa" w:w="1080"/>
          </w:tcPr>
          <w:p>
            <w:pPr>
              <w:jc w:val="right"/>
            </w:pPr>
            <w:r>
              <w:rPr>
                <w:sz w:val="16"/>
              </w:rPr>
              <w:t>0.28</w:t>
            </w:r>
          </w:p>
        </w:tc>
        <w:tc>
          <w:tcPr>
            <w:tcW w:type="dxa" w:w="1080"/>
          </w:tcPr>
          <w:p>
            <w:pPr>
              <w:jc w:val="right"/>
            </w:pPr>
            <w:r>
              <w:rPr>
                <w:sz w:val="16"/>
              </w:rPr>
              <w:t>0.163</w:t>
            </w:r>
          </w:p>
        </w:tc>
        <w:tc>
          <w:tcPr>
            <w:tcW w:type="dxa" w:w="1080"/>
          </w:tcPr>
          <w:p>
            <w:pPr>
              <w:jc w:val="right"/>
            </w:pPr>
            <w:r>
              <w:rPr>
                <w:sz w:val="16"/>
              </w:rPr>
              <w:t>1,768,935</w:t>
            </w:r>
          </w:p>
        </w:tc>
        <w:tc>
          <w:tcPr>
            <w:tcW w:type="dxa" w:w="1080"/>
          </w:tcPr>
          <w:p>
            <w:pPr>
              <w:jc w:val="right"/>
            </w:pPr>
            <w:r>
              <w:rPr>
                <w:sz w:val="16"/>
              </w:rPr>
              <w:t>158</w:t>
            </w:r>
          </w:p>
        </w:tc>
      </w:tr>
      <w:tr>
        <w:tc>
          <w:tcPr>
            <w:tcW w:type="dxa" w:w="1080"/>
          </w:tcPr>
          <w:p>
            <w:pPr>
              <w:jc w:val="left"/>
            </w:pPr>
            <w:r>
              <w:rPr>
                <w:sz w:val="16"/>
              </w:rPr>
              <w:t>v3</w:t>
            </w:r>
          </w:p>
        </w:tc>
        <w:tc>
          <w:tcPr>
            <w:tcW w:type="dxa" w:w="1080"/>
          </w:tcPr>
          <w:p>
            <w:pPr>
              <w:jc w:val="right"/>
            </w:pPr>
            <w:r>
              <w:rPr>
                <w:sz w:val="16"/>
              </w:rPr>
              <w:t>Wetland</w:t>
            </w:r>
          </w:p>
        </w:tc>
        <w:tc>
          <w:tcPr>
            <w:tcW w:type="dxa" w:w="1080"/>
          </w:tcPr>
          <w:p>
            <w:pPr>
              <w:jc w:val="right"/>
            </w:pPr>
            <w:r>
              <w:rPr>
                <w:sz w:val="16"/>
              </w:rPr>
              <w:t>0.516</w:t>
            </w:r>
          </w:p>
        </w:tc>
        <w:tc>
          <w:tcPr>
            <w:tcW w:type="dxa" w:w="1080"/>
          </w:tcPr>
          <w:p>
            <w:pPr>
              <w:jc w:val="right"/>
            </w:pPr>
            <w:r>
              <w:rPr>
                <w:sz w:val="16"/>
              </w:rPr>
              <w:t>0.339</w:t>
            </w:r>
          </w:p>
        </w:tc>
        <w:tc>
          <w:tcPr>
            <w:tcW w:type="dxa" w:w="1080"/>
          </w:tcPr>
          <w:p>
            <w:pPr>
              <w:jc w:val="right"/>
            </w:pPr>
            <w:r>
              <w:rPr>
                <w:sz w:val="16"/>
              </w:rPr>
              <w:t>0.409</w:t>
            </w:r>
          </w:p>
        </w:tc>
        <w:tc>
          <w:tcPr>
            <w:tcW w:type="dxa" w:w="1080"/>
          </w:tcPr>
          <w:p>
            <w:pPr>
              <w:jc w:val="right"/>
            </w:pPr>
            <w:r>
              <w:rPr>
                <w:sz w:val="16"/>
              </w:rPr>
              <w:t>0.257</w:t>
            </w:r>
          </w:p>
        </w:tc>
        <w:tc>
          <w:tcPr>
            <w:tcW w:type="dxa" w:w="1080"/>
          </w:tcPr>
          <w:p>
            <w:pPr>
              <w:jc w:val="right"/>
            </w:pPr>
            <w:r>
              <w:rPr>
                <w:sz w:val="16"/>
              </w:rPr>
              <w:t>2,247,007</w:t>
            </w:r>
          </w:p>
        </w:tc>
        <w:tc>
          <w:tcPr>
            <w:tcW w:type="dxa" w:w="1080"/>
          </w:tcPr>
          <w:p>
            <w:pPr>
              <w:jc w:val="right"/>
            </w:pPr>
            <w:r>
              <w:rPr>
                <w:sz w:val="16"/>
              </w:rPr>
              <w:t>139</w:t>
            </w:r>
          </w:p>
        </w:tc>
      </w:tr>
      <w:tr>
        <w:tc>
          <w:tcPr>
            <w:tcW w:type="dxa" w:w="1080"/>
          </w:tcPr>
          <w:p>
            <w:pPr>
              <w:jc w:val="left"/>
            </w:pPr>
            <w:r>
              <w:rPr>
                <w:sz w:val="16"/>
              </w:rPr>
              <w:t>v3</w:t>
            </w:r>
          </w:p>
        </w:tc>
        <w:tc>
          <w:tcPr>
            <w:tcW w:type="dxa" w:w="1080"/>
          </w:tcPr>
          <w:p>
            <w:pPr>
              <w:jc w:val="right"/>
            </w:pPr>
            <w:r>
              <w:rPr>
                <w:sz w:val="16"/>
              </w:rPr>
              <w:t>Beaver</w:t>
            </w:r>
          </w:p>
        </w:tc>
        <w:tc>
          <w:tcPr>
            <w:tcW w:type="dxa" w:w="1080"/>
          </w:tcPr>
          <w:p>
            <w:pPr>
              <w:jc w:val="right"/>
            </w:pPr>
            <w:r>
              <w:rPr>
                <w:sz w:val="16"/>
              </w:rPr>
              <w:t>0.001</w:t>
            </w:r>
          </w:p>
        </w:tc>
        <w:tc>
          <w:tcPr>
            <w:tcW w:type="dxa" w:w="1080"/>
          </w:tcPr>
          <w:p>
            <w:pPr>
              <w:jc w:val="right"/>
            </w:pPr>
            <w:r>
              <w:rPr>
                <w:sz w:val="16"/>
              </w:rPr>
              <w:t>0.375</w:t>
            </w:r>
          </w:p>
        </w:tc>
        <w:tc>
          <w:tcPr>
            <w:tcW w:type="dxa" w:w="1080"/>
          </w:tcPr>
          <w:p>
            <w:pPr>
              <w:jc w:val="right"/>
            </w:pPr>
            <w:r>
              <w:rPr>
                <w:sz w:val="16"/>
              </w:rPr>
              <w:t>0.003</w:t>
            </w:r>
          </w:p>
        </w:tc>
        <w:tc>
          <w:tcPr>
            <w:tcW w:type="dxa" w:w="1080"/>
          </w:tcPr>
          <w:p>
            <w:pPr>
              <w:jc w:val="right"/>
            </w:pPr>
            <w:r>
              <w:rPr>
                <w:sz w:val="16"/>
              </w:rPr>
              <w:t>0.001</w:t>
            </w:r>
          </w:p>
        </w:tc>
        <w:tc>
          <w:tcPr>
            <w:tcW w:type="dxa" w:w="1080"/>
          </w:tcPr>
          <w:p>
            <w:pPr>
              <w:jc w:val="right"/>
            </w:pPr>
            <w:r>
              <w:rPr>
                <w:sz w:val="16"/>
              </w:rPr>
              <w:t>8,021</w:t>
            </w:r>
          </w:p>
        </w:tc>
        <w:tc>
          <w:tcPr>
            <w:tcW w:type="dxa" w:w="1080"/>
          </w:tcPr>
          <w:p>
            <w:pPr>
              <w:jc w:val="right"/>
            </w:pPr>
            <w:r>
              <w:rPr>
                <w:sz w:val="16"/>
              </w:rPr>
              <w:t>31</w:t>
            </w:r>
          </w:p>
        </w:tc>
      </w:tr>
      <w:tr>
        <w:tc>
          <w:tcPr>
            <w:tcW w:type="dxa" w:w="1080"/>
          </w:tcPr>
          <w:p>
            <w:pPr>
              <w:jc w:val="left"/>
            </w:pPr>
            <w:r>
              <w:rPr>
                <w:sz w:val="16"/>
              </w:rPr>
              <w:t>v3</w:t>
            </w:r>
          </w:p>
        </w:tc>
        <w:tc>
          <w:tcPr>
            <w:tcW w:type="dxa" w:w="1080"/>
          </w:tcPr>
          <w:p>
            <w:pPr>
              <w:jc w:val="right"/>
            </w:pPr>
            <w:r>
              <w:rPr>
                <w:sz w:val="16"/>
              </w:rPr>
              <w:t>Insect/Disease</w:t>
            </w:r>
          </w:p>
        </w:tc>
        <w:tc>
          <w:tcPr>
            <w:tcW w:type="dxa" w:w="1080"/>
          </w:tcPr>
          <w:p>
            <w:pPr>
              <w:jc w:val="right"/>
            </w:pPr>
            <w:r>
              <w:rPr>
                <w:sz w:val="16"/>
              </w:rPr>
              <w:t>0.009</w:t>
            </w:r>
          </w:p>
        </w:tc>
        <w:tc>
          <w:tcPr>
            <w:tcW w:type="dxa" w:w="1080"/>
          </w:tcPr>
          <w:p>
            <w:pPr>
              <w:jc w:val="right"/>
            </w:pPr>
            <w:r>
              <w:rPr>
                <w:sz w:val="16"/>
              </w:rPr>
              <w:t>0.097</w:t>
            </w:r>
          </w:p>
        </w:tc>
        <w:tc>
          <w:tcPr>
            <w:tcW w:type="dxa" w:w="1080"/>
          </w:tcPr>
          <w:p>
            <w:pPr>
              <w:jc w:val="right"/>
            </w:pPr>
            <w:r>
              <w:rPr>
                <w:sz w:val="16"/>
              </w:rPr>
              <w:t>0.017</w:t>
            </w:r>
          </w:p>
        </w:tc>
        <w:tc>
          <w:tcPr>
            <w:tcW w:type="dxa" w:w="1080"/>
          </w:tcPr>
          <w:p>
            <w:pPr>
              <w:jc w:val="right"/>
            </w:pPr>
            <w:r>
              <w:rPr>
                <w:sz w:val="16"/>
              </w:rPr>
              <w:t>0.009</w:t>
            </w:r>
          </w:p>
        </w:tc>
        <w:tc>
          <w:tcPr>
            <w:tcW w:type="dxa" w:w="1080"/>
          </w:tcPr>
          <w:p>
            <w:pPr>
              <w:jc w:val="right"/>
            </w:pPr>
            <w:r>
              <w:rPr>
                <w:sz w:val="16"/>
              </w:rPr>
              <w:t>68,738</w:t>
            </w:r>
          </w:p>
        </w:tc>
        <w:tc>
          <w:tcPr>
            <w:tcW w:type="dxa" w:w="1080"/>
          </w:tcPr>
          <w:p>
            <w:pPr>
              <w:jc w:val="right"/>
            </w:pPr>
            <w:r>
              <w:rPr>
                <w:sz w:val="16"/>
              </w:rPr>
              <w:t>36</w:t>
            </w:r>
          </w:p>
        </w:tc>
      </w:tr>
      <w:tr>
        <w:tc>
          <w:tcPr>
            <w:tcW w:type="dxa" w:w="1080"/>
          </w:tcPr>
          <w:p>
            <w:pPr>
              <w:jc w:val="left"/>
            </w:pPr>
            <w:r>
              <w:rPr>
                <w:sz w:val="16"/>
              </w:rPr>
              <w:t>v4</w:t>
            </w:r>
          </w:p>
        </w:tc>
        <w:tc>
          <w:tcPr>
            <w:tcW w:type="dxa" w:w="1080"/>
          </w:tcPr>
          <w:p>
            <w:pPr>
              <w:jc w:val="right"/>
            </w:pPr>
            <w:r>
              <w:rPr>
                <w:sz w:val="16"/>
              </w:rPr>
              <w:t>Harvest</w:t>
            </w:r>
          </w:p>
        </w:tc>
        <w:tc>
          <w:tcPr>
            <w:tcW w:type="dxa" w:w="1080"/>
          </w:tcPr>
          <w:p>
            <w:pPr>
              <w:jc w:val="right"/>
            </w:pPr>
            <w:r>
              <w:rPr>
                <w:sz w:val="16"/>
              </w:rPr>
              <w:t>0.153</w:t>
            </w:r>
          </w:p>
        </w:tc>
        <w:tc>
          <w:tcPr>
            <w:tcW w:type="dxa" w:w="1080"/>
          </w:tcPr>
          <w:p>
            <w:pPr>
              <w:jc w:val="right"/>
            </w:pPr>
            <w:r>
              <w:rPr>
                <w:sz w:val="16"/>
              </w:rPr>
              <w:t>0.14</w:t>
            </w:r>
          </w:p>
        </w:tc>
        <w:tc>
          <w:tcPr>
            <w:tcW w:type="dxa" w:w="1080"/>
          </w:tcPr>
          <w:p>
            <w:pPr>
              <w:jc w:val="right"/>
            </w:pPr>
            <w:r>
              <w:rPr>
                <w:sz w:val="16"/>
              </w:rPr>
              <w:t>0.146</w:t>
            </w:r>
          </w:p>
        </w:tc>
        <w:tc>
          <w:tcPr>
            <w:tcW w:type="dxa" w:w="1080"/>
          </w:tcPr>
          <w:p>
            <w:pPr>
              <w:jc w:val="right"/>
            </w:pPr>
            <w:r>
              <w:rPr>
                <w:sz w:val="16"/>
              </w:rPr>
              <w:t>0.079</w:t>
            </w:r>
          </w:p>
        </w:tc>
        <w:tc>
          <w:tcPr>
            <w:tcW w:type="dxa" w:w="1080"/>
          </w:tcPr>
          <w:p>
            <w:pPr>
              <w:jc w:val="right"/>
            </w:pPr>
            <w:r>
              <w:rPr>
                <w:sz w:val="16"/>
              </w:rPr>
              <w:t>232,769</w:t>
            </w:r>
          </w:p>
        </w:tc>
        <w:tc>
          <w:tcPr>
            <w:tcW w:type="dxa" w:w="1080"/>
          </w:tcPr>
          <w:p>
            <w:pPr>
              <w:jc w:val="right"/>
            </w:pPr>
            <w:r>
              <w:rPr>
                <w:sz w:val="16"/>
              </w:rPr>
              <w:t>85</w:t>
            </w:r>
          </w:p>
        </w:tc>
      </w:tr>
      <w:tr>
        <w:tc>
          <w:tcPr>
            <w:tcW w:type="dxa" w:w="1080"/>
          </w:tcPr>
          <w:p>
            <w:pPr>
              <w:jc w:val="left"/>
            </w:pPr>
            <w:r>
              <w:rPr>
                <w:sz w:val="16"/>
              </w:rPr>
              <w:t>v4</w:t>
            </w:r>
          </w:p>
        </w:tc>
        <w:tc>
          <w:tcPr>
            <w:tcW w:type="dxa" w:w="1080"/>
          </w:tcPr>
          <w:p>
            <w:pPr>
              <w:jc w:val="right"/>
            </w:pPr>
            <w:r>
              <w:rPr>
                <w:sz w:val="16"/>
              </w:rPr>
              <w:t>Development</w:t>
            </w:r>
          </w:p>
        </w:tc>
        <w:tc>
          <w:tcPr>
            <w:tcW w:type="dxa" w:w="1080"/>
          </w:tcPr>
          <w:p>
            <w:pPr>
              <w:jc w:val="right"/>
            </w:pPr>
            <w:r>
              <w:rPr>
                <w:sz w:val="16"/>
              </w:rPr>
              <w:t>0.003</w:t>
            </w:r>
          </w:p>
        </w:tc>
        <w:tc>
          <w:tcPr>
            <w:tcW w:type="dxa" w:w="1080"/>
          </w:tcPr>
          <w:p>
            <w:pPr>
              <w:jc w:val="right"/>
            </w:pPr>
            <w:r>
              <w:rPr>
                <w:sz w:val="16"/>
              </w:rPr>
              <w:t>0.154</w:t>
            </w:r>
          </w:p>
        </w:tc>
        <w:tc>
          <w:tcPr>
            <w:tcW w:type="dxa" w:w="1080"/>
          </w:tcPr>
          <w:p>
            <w:pPr>
              <w:jc w:val="right"/>
            </w:pPr>
            <w:r>
              <w:rPr>
                <w:sz w:val="16"/>
              </w:rPr>
              <w:t>0.005</w:t>
            </w:r>
          </w:p>
        </w:tc>
        <w:tc>
          <w:tcPr>
            <w:tcW w:type="dxa" w:w="1080"/>
          </w:tcPr>
          <w:p>
            <w:pPr>
              <w:jc w:val="right"/>
            </w:pPr>
            <w:r>
              <w:rPr>
                <w:sz w:val="16"/>
              </w:rPr>
              <w:t>0.003</w:t>
            </w:r>
          </w:p>
        </w:tc>
        <w:tc>
          <w:tcPr>
            <w:tcW w:type="dxa" w:w="1080"/>
          </w:tcPr>
          <w:p>
            <w:pPr>
              <w:jc w:val="right"/>
            </w:pPr>
            <w:r>
              <w:rPr>
                <w:sz w:val="16"/>
              </w:rPr>
              <w:t>12,596</w:t>
            </w:r>
          </w:p>
        </w:tc>
        <w:tc>
          <w:tcPr>
            <w:tcW w:type="dxa" w:w="1080"/>
          </w:tcPr>
          <w:p>
            <w:pPr>
              <w:jc w:val="right"/>
            </w:pPr>
            <w:r>
              <w:rPr>
                <w:sz w:val="16"/>
              </w:rPr>
              <w:t>54</w:t>
            </w:r>
          </w:p>
        </w:tc>
      </w:tr>
      <w:tr>
        <w:tc>
          <w:tcPr>
            <w:tcW w:type="dxa" w:w="1080"/>
          </w:tcPr>
          <w:p>
            <w:pPr>
              <w:jc w:val="left"/>
            </w:pPr>
            <w:r>
              <w:rPr>
                <w:sz w:val="16"/>
              </w:rPr>
              <w:t>v4</w:t>
            </w:r>
          </w:p>
        </w:tc>
        <w:tc>
          <w:tcPr>
            <w:tcW w:type="dxa" w:w="1080"/>
          </w:tcPr>
          <w:p>
            <w:pPr>
              <w:jc w:val="right"/>
            </w:pPr>
            <w:r>
              <w:rPr>
                <w:sz w:val="16"/>
              </w:rPr>
              <w:t>Forest</w:t>
            </w:r>
          </w:p>
        </w:tc>
        <w:tc>
          <w:tcPr>
            <w:tcW w:type="dxa" w:w="1080"/>
          </w:tcPr>
          <w:p>
            <w:pPr>
              <w:jc w:val="right"/>
            </w:pPr>
            <w:r>
              <w:rPr>
                <w:sz w:val="16"/>
              </w:rPr>
              <w:t>0.698</w:t>
            </w:r>
          </w:p>
        </w:tc>
        <w:tc>
          <w:tcPr>
            <w:tcW w:type="dxa" w:w="1080"/>
          </w:tcPr>
          <w:p>
            <w:pPr>
              <w:jc w:val="right"/>
            </w:pPr>
            <w:r>
              <w:rPr>
                <w:sz w:val="16"/>
              </w:rPr>
              <w:t>0.235</w:t>
            </w:r>
          </w:p>
        </w:tc>
        <w:tc>
          <w:tcPr>
            <w:tcW w:type="dxa" w:w="1080"/>
          </w:tcPr>
          <w:p>
            <w:pPr>
              <w:jc w:val="right"/>
            </w:pPr>
            <w:r>
              <w:rPr>
                <w:sz w:val="16"/>
              </w:rPr>
              <w:t>0.351</w:t>
            </w:r>
          </w:p>
        </w:tc>
        <w:tc>
          <w:tcPr>
            <w:tcW w:type="dxa" w:w="1080"/>
          </w:tcPr>
          <w:p>
            <w:pPr>
              <w:jc w:val="right"/>
            </w:pPr>
            <w:r>
              <w:rPr>
                <w:sz w:val="16"/>
              </w:rPr>
              <w:t>0.213</w:t>
            </w:r>
          </w:p>
        </w:tc>
        <w:tc>
          <w:tcPr>
            <w:tcW w:type="dxa" w:w="1080"/>
          </w:tcPr>
          <w:p>
            <w:pPr>
              <w:jc w:val="right"/>
            </w:pPr>
            <w:r>
              <w:rPr>
                <w:sz w:val="16"/>
              </w:rPr>
              <w:t>10,569,560</w:t>
            </w:r>
          </w:p>
        </w:tc>
        <w:tc>
          <w:tcPr>
            <w:tcW w:type="dxa" w:w="1080"/>
          </w:tcPr>
          <w:p>
            <w:pPr>
              <w:jc w:val="right"/>
            </w:pPr>
            <w:r>
              <w:rPr>
                <w:sz w:val="16"/>
              </w:rPr>
              <w:t>177</w:t>
            </w:r>
          </w:p>
        </w:tc>
      </w:tr>
      <w:tr>
        <w:tc>
          <w:tcPr>
            <w:tcW w:type="dxa" w:w="1080"/>
          </w:tcPr>
          <w:p>
            <w:pPr>
              <w:jc w:val="left"/>
            </w:pPr>
            <w:r>
              <w:rPr>
                <w:sz w:val="16"/>
              </w:rPr>
              <w:t>v4</w:t>
            </w:r>
          </w:p>
        </w:tc>
        <w:tc>
          <w:tcPr>
            <w:tcW w:type="dxa" w:w="1080"/>
          </w:tcPr>
          <w:p>
            <w:pPr>
              <w:jc w:val="right"/>
            </w:pPr>
            <w:r>
              <w:rPr>
                <w:sz w:val="16"/>
              </w:rPr>
              <w:t>Urban</w:t>
            </w:r>
          </w:p>
        </w:tc>
        <w:tc>
          <w:tcPr>
            <w:tcW w:type="dxa" w:w="1080"/>
          </w:tcPr>
          <w:p>
            <w:pPr>
              <w:jc w:val="right"/>
            </w:pPr>
            <w:r>
              <w:rPr>
                <w:sz w:val="16"/>
              </w:rPr>
              <w:t>0.028</w:t>
            </w:r>
          </w:p>
        </w:tc>
        <w:tc>
          <w:tcPr>
            <w:tcW w:type="dxa" w:w="1080"/>
          </w:tcPr>
          <w:p>
            <w:pPr>
              <w:jc w:val="right"/>
            </w:pPr>
            <w:r>
              <w:rPr>
                <w:sz w:val="16"/>
              </w:rPr>
              <w:t>0.393</w:t>
            </w:r>
          </w:p>
        </w:tc>
        <w:tc>
          <w:tcPr>
            <w:tcW w:type="dxa" w:w="1080"/>
          </w:tcPr>
          <w:p>
            <w:pPr>
              <w:jc w:val="right"/>
            </w:pPr>
            <w:r>
              <w:rPr>
                <w:sz w:val="16"/>
              </w:rPr>
              <w:t>0.052</w:t>
            </w:r>
          </w:p>
        </w:tc>
        <w:tc>
          <w:tcPr>
            <w:tcW w:type="dxa" w:w="1080"/>
          </w:tcPr>
          <w:p>
            <w:pPr>
              <w:jc w:val="right"/>
            </w:pPr>
            <w:r>
              <w:rPr>
                <w:sz w:val="16"/>
              </w:rPr>
              <w:t>0.027</w:t>
            </w:r>
          </w:p>
        </w:tc>
        <w:tc>
          <w:tcPr>
            <w:tcW w:type="dxa" w:w="1080"/>
          </w:tcPr>
          <w:p>
            <w:pPr>
              <w:jc w:val="right"/>
            </w:pPr>
            <w:r>
              <w:rPr>
                <w:sz w:val="16"/>
              </w:rPr>
              <w:t>661,146</w:t>
            </w:r>
          </w:p>
        </w:tc>
        <w:tc>
          <w:tcPr>
            <w:tcW w:type="dxa" w:w="1080"/>
          </w:tcPr>
          <w:p>
            <w:pPr>
              <w:jc w:val="right"/>
            </w:pPr>
            <w:r>
              <w:rPr>
                <w:sz w:val="16"/>
              </w:rPr>
              <w:t>179</w:t>
            </w:r>
          </w:p>
        </w:tc>
      </w:tr>
      <w:tr>
        <w:tc>
          <w:tcPr>
            <w:tcW w:type="dxa" w:w="1080"/>
          </w:tcPr>
          <w:p>
            <w:pPr>
              <w:jc w:val="left"/>
            </w:pPr>
            <w:r>
              <w:rPr>
                <w:sz w:val="16"/>
              </w:rPr>
              <w:t>v4</w:t>
            </w:r>
          </w:p>
        </w:tc>
        <w:tc>
          <w:tcPr>
            <w:tcW w:type="dxa" w:w="1080"/>
          </w:tcPr>
          <w:p>
            <w:pPr>
              <w:jc w:val="right"/>
            </w:pPr>
            <w:r>
              <w:rPr>
                <w:sz w:val="16"/>
              </w:rPr>
              <w:t>Water</w:t>
            </w:r>
          </w:p>
        </w:tc>
        <w:tc>
          <w:tcPr>
            <w:tcW w:type="dxa" w:w="1080"/>
          </w:tcPr>
          <w:p>
            <w:pPr>
              <w:jc w:val="right"/>
            </w:pPr>
            <w:r>
              <w:rPr>
                <w:sz w:val="16"/>
              </w:rPr>
              <w:t>0.664</w:t>
            </w:r>
          </w:p>
        </w:tc>
        <w:tc>
          <w:tcPr>
            <w:tcW w:type="dxa" w:w="1080"/>
          </w:tcPr>
          <w:p>
            <w:pPr>
              <w:jc w:val="right"/>
            </w:pPr>
            <w:r>
              <w:rPr>
                <w:sz w:val="16"/>
              </w:rPr>
              <w:t>0.193</w:t>
            </w:r>
          </w:p>
        </w:tc>
        <w:tc>
          <w:tcPr>
            <w:tcW w:type="dxa" w:w="1080"/>
          </w:tcPr>
          <w:p>
            <w:pPr>
              <w:jc w:val="right"/>
            </w:pPr>
            <w:r>
              <w:rPr>
                <w:sz w:val="16"/>
              </w:rPr>
              <w:t>0.3</w:t>
            </w:r>
          </w:p>
        </w:tc>
        <w:tc>
          <w:tcPr>
            <w:tcW w:type="dxa" w:w="1080"/>
          </w:tcPr>
          <w:p>
            <w:pPr>
              <w:jc w:val="right"/>
            </w:pPr>
            <w:r>
              <w:rPr>
                <w:sz w:val="16"/>
              </w:rPr>
              <w:t>0.176</w:t>
            </w:r>
          </w:p>
        </w:tc>
        <w:tc>
          <w:tcPr>
            <w:tcW w:type="dxa" w:w="1080"/>
          </w:tcPr>
          <w:p>
            <w:pPr>
              <w:jc w:val="right"/>
            </w:pPr>
            <w:r>
              <w:rPr>
                <w:sz w:val="16"/>
              </w:rPr>
              <w:t>1,725,908</w:t>
            </w:r>
          </w:p>
        </w:tc>
        <w:tc>
          <w:tcPr>
            <w:tcW w:type="dxa" w:w="1080"/>
          </w:tcPr>
          <w:p>
            <w:pPr>
              <w:jc w:val="right"/>
            </w:pPr>
            <w:r>
              <w:rPr>
                <w:sz w:val="16"/>
              </w:rPr>
              <w:t>150</w:t>
            </w:r>
          </w:p>
        </w:tc>
      </w:tr>
      <w:tr>
        <w:tc>
          <w:tcPr>
            <w:tcW w:type="dxa" w:w="1080"/>
          </w:tcPr>
          <w:p>
            <w:pPr>
              <w:jc w:val="left"/>
            </w:pPr>
            <w:r>
              <w:rPr>
                <w:sz w:val="16"/>
              </w:rPr>
              <w:t>v4</w:t>
            </w:r>
          </w:p>
        </w:tc>
        <w:tc>
          <w:tcPr>
            <w:tcW w:type="dxa" w:w="1080"/>
          </w:tcPr>
          <w:p>
            <w:pPr>
              <w:jc w:val="right"/>
            </w:pPr>
            <w:r>
              <w:rPr>
                <w:sz w:val="16"/>
              </w:rPr>
              <w:t>Agriculture</w:t>
            </w:r>
          </w:p>
        </w:tc>
        <w:tc>
          <w:tcPr>
            <w:tcW w:type="dxa" w:w="1080"/>
          </w:tcPr>
          <w:p>
            <w:pPr>
              <w:jc w:val="right"/>
            </w:pPr>
            <w:r>
              <w:rPr>
                <w:sz w:val="16"/>
              </w:rPr>
              <w:t>0.473</w:t>
            </w:r>
          </w:p>
        </w:tc>
        <w:tc>
          <w:tcPr>
            <w:tcW w:type="dxa" w:w="1080"/>
          </w:tcPr>
          <w:p>
            <w:pPr>
              <w:jc w:val="right"/>
            </w:pPr>
            <w:r>
              <w:rPr>
                <w:sz w:val="16"/>
              </w:rPr>
              <w:t>0.481</w:t>
            </w:r>
          </w:p>
        </w:tc>
        <w:tc>
          <w:tcPr>
            <w:tcW w:type="dxa" w:w="1080"/>
          </w:tcPr>
          <w:p>
            <w:pPr>
              <w:jc w:val="right"/>
            </w:pPr>
            <w:r>
              <w:rPr>
                <w:sz w:val="16"/>
              </w:rPr>
              <w:t>0.477</w:t>
            </w:r>
          </w:p>
        </w:tc>
        <w:tc>
          <w:tcPr>
            <w:tcW w:type="dxa" w:w="1080"/>
          </w:tcPr>
          <w:p>
            <w:pPr>
              <w:jc w:val="right"/>
            </w:pPr>
            <w:r>
              <w:rPr>
                <w:sz w:val="16"/>
              </w:rPr>
              <w:t>0.313</w:t>
            </w:r>
          </w:p>
        </w:tc>
        <w:tc>
          <w:tcPr>
            <w:tcW w:type="dxa" w:w="1080"/>
          </w:tcPr>
          <w:p>
            <w:pPr>
              <w:jc w:val="right"/>
            </w:pPr>
            <w:r>
              <w:rPr>
                <w:sz w:val="16"/>
              </w:rPr>
              <w:t>3,110,297</w:t>
            </w:r>
          </w:p>
        </w:tc>
        <w:tc>
          <w:tcPr>
            <w:tcW w:type="dxa" w:w="1080"/>
          </w:tcPr>
          <w:p>
            <w:pPr>
              <w:jc w:val="right"/>
            </w:pPr>
            <w:r>
              <w:rPr>
                <w:sz w:val="16"/>
              </w:rPr>
              <w:t>96</w:t>
            </w:r>
          </w:p>
        </w:tc>
      </w:tr>
      <w:tr>
        <w:tc>
          <w:tcPr>
            <w:tcW w:type="dxa" w:w="1080"/>
          </w:tcPr>
          <w:p>
            <w:pPr>
              <w:jc w:val="left"/>
            </w:pPr>
            <w:r>
              <w:rPr>
                <w:sz w:val="16"/>
              </w:rPr>
              <w:t>v4</w:t>
            </w:r>
          </w:p>
        </w:tc>
        <w:tc>
          <w:tcPr>
            <w:tcW w:type="dxa" w:w="1080"/>
          </w:tcPr>
          <w:p>
            <w:pPr>
              <w:jc w:val="right"/>
            </w:pPr>
            <w:r>
              <w:rPr>
                <w:sz w:val="16"/>
              </w:rPr>
              <w:t>Grass/Shrub</w:t>
            </w:r>
          </w:p>
        </w:tc>
        <w:tc>
          <w:tcPr>
            <w:tcW w:type="dxa" w:w="1080"/>
          </w:tcPr>
          <w:p>
            <w:pPr>
              <w:jc w:val="right"/>
            </w:pPr>
            <w:r>
              <w:rPr>
                <w:sz w:val="16"/>
              </w:rPr>
              <w:t>0.195</w:t>
            </w:r>
          </w:p>
        </w:tc>
        <w:tc>
          <w:tcPr>
            <w:tcW w:type="dxa" w:w="1080"/>
          </w:tcPr>
          <w:p>
            <w:pPr>
              <w:jc w:val="right"/>
            </w:pPr>
            <w:r>
              <w:rPr>
                <w:sz w:val="16"/>
              </w:rPr>
              <w:t>0.148</w:t>
            </w:r>
          </w:p>
        </w:tc>
        <w:tc>
          <w:tcPr>
            <w:tcW w:type="dxa" w:w="1080"/>
          </w:tcPr>
          <w:p>
            <w:pPr>
              <w:jc w:val="right"/>
            </w:pPr>
            <w:r>
              <w:rPr>
                <w:sz w:val="16"/>
              </w:rPr>
              <w:t>0.168</w:t>
            </w:r>
          </w:p>
        </w:tc>
        <w:tc>
          <w:tcPr>
            <w:tcW w:type="dxa" w:w="1080"/>
          </w:tcPr>
          <w:p>
            <w:pPr>
              <w:jc w:val="right"/>
            </w:pPr>
            <w:r>
              <w:rPr>
                <w:sz w:val="16"/>
              </w:rPr>
              <w:t>0.092</w:t>
            </w:r>
          </w:p>
        </w:tc>
        <w:tc>
          <w:tcPr>
            <w:tcW w:type="dxa" w:w="1080"/>
          </w:tcPr>
          <w:p>
            <w:pPr>
              <w:jc w:val="right"/>
            </w:pPr>
            <w:r>
              <w:rPr>
                <w:sz w:val="16"/>
              </w:rPr>
              <w:t>1,768,935</w:t>
            </w:r>
          </w:p>
        </w:tc>
        <w:tc>
          <w:tcPr>
            <w:tcW w:type="dxa" w:w="1080"/>
          </w:tcPr>
          <w:p>
            <w:pPr>
              <w:jc w:val="right"/>
            </w:pPr>
            <w:r>
              <w:rPr>
                <w:sz w:val="16"/>
              </w:rPr>
              <w:t>158</w:t>
            </w:r>
          </w:p>
        </w:tc>
      </w:tr>
      <w:tr>
        <w:tc>
          <w:tcPr>
            <w:tcW w:type="dxa" w:w="1080"/>
          </w:tcPr>
          <w:p>
            <w:pPr>
              <w:jc w:val="left"/>
            </w:pPr>
            <w:r>
              <w:rPr>
                <w:sz w:val="16"/>
              </w:rPr>
              <w:t>v4</w:t>
            </w:r>
          </w:p>
        </w:tc>
        <w:tc>
          <w:tcPr>
            <w:tcW w:type="dxa" w:w="1080"/>
          </w:tcPr>
          <w:p>
            <w:pPr>
              <w:jc w:val="right"/>
            </w:pPr>
            <w:r>
              <w:rPr>
                <w:sz w:val="16"/>
              </w:rPr>
              <w:t>Wetland</w:t>
            </w:r>
          </w:p>
        </w:tc>
        <w:tc>
          <w:tcPr>
            <w:tcW w:type="dxa" w:w="1080"/>
          </w:tcPr>
          <w:p>
            <w:pPr>
              <w:jc w:val="right"/>
            </w:pPr>
            <w:r>
              <w:rPr>
                <w:sz w:val="16"/>
              </w:rPr>
              <w:t>0.275</w:t>
            </w:r>
          </w:p>
        </w:tc>
        <w:tc>
          <w:tcPr>
            <w:tcW w:type="dxa" w:w="1080"/>
          </w:tcPr>
          <w:p>
            <w:pPr>
              <w:jc w:val="right"/>
            </w:pPr>
            <w:r>
              <w:rPr>
                <w:sz w:val="16"/>
              </w:rPr>
              <w:t>0.059</w:t>
            </w:r>
          </w:p>
        </w:tc>
        <w:tc>
          <w:tcPr>
            <w:tcW w:type="dxa" w:w="1080"/>
          </w:tcPr>
          <w:p>
            <w:pPr>
              <w:jc w:val="right"/>
            </w:pPr>
            <w:r>
              <w:rPr>
                <w:sz w:val="16"/>
              </w:rPr>
              <w:t>0.097</w:t>
            </w:r>
          </w:p>
        </w:tc>
        <w:tc>
          <w:tcPr>
            <w:tcW w:type="dxa" w:w="1080"/>
          </w:tcPr>
          <w:p>
            <w:pPr>
              <w:jc w:val="right"/>
            </w:pPr>
            <w:r>
              <w:rPr>
                <w:sz w:val="16"/>
              </w:rPr>
              <w:t>0.051</w:t>
            </w:r>
          </w:p>
        </w:tc>
        <w:tc>
          <w:tcPr>
            <w:tcW w:type="dxa" w:w="1080"/>
          </w:tcPr>
          <w:p>
            <w:pPr>
              <w:jc w:val="right"/>
            </w:pPr>
            <w:r>
              <w:rPr>
                <w:sz w:val="16"/>
              </w:rPr>
              <w:t>2,247,007</w:t>
            </w:r>
          </w:p>
        </w:tc>
        <w:tc>
          <w:tcPr>
            <w:tcW w:type="dxa" w:w="1080"/>
          </w:tcPr>
          <w:p>
            <w:pPr>
              <w:jc w:val="right"/>
            </w:pPr>
            <w:r>
              <w:rPr>
                <w:sz w:val="16"/>
              </w:rPr>
              <w:t>139</w:t>
            </w:r>
          </w:p>
        </w:tc>
      </w:tr>
      <w:tr>
        <w:tc>
          <w:tcPr>
            <w:tcW w:type="dxa" w:w="1080"/>
          </w:tcPr>
          <w:p>
            <w:pPr>
              <w:jc w:val="left"/>
            </w:pPr>
            <w:r>
              <w:rPr>
                <w:sz w:val="16"/>
              </w:rPr>
              <w:t>v4</w:t>
            </w:r>
          </w:p>
        </w:tc>
        <w:tc>
          <w:tcPr>
            <w:tcW w:type="dxa" w:w="1080"/>
          </w:tcPr>
          <w:p>
            <w:pPr>
              <w:jc w:val="right"/>
            </w:pPr>
            <w:r>
              <w:rPr>
                <w:sz w:val="16"/>
              </w:rPr>
              <w:t>Beaver</w:t>
            </w:r>
          </w:p>
        </w:tc>
        <w:tc>
          <w:tcPr>
            <w:tcW w:type="dxa" w:w="1080"/>
          </w:tcPr>
          <w:p>
            <w:pPr>
              <w:jc w:val="right"/>
            </w:pPr>
            <w:r>
              <w:rPr>
                <w:sz w:val="16"/>
              </w:rPr>
              <w:t>0.006</w:t>
            </w:r>
          </w:p>
        </w:tc>
        <w:tc>
          <w:tcPr>
            <w:tcW w:type="dxa" w:w="1080"/>
          </w:tcPr>
          <w:p>
            <w:pPr>
              <w:jc w:val="right"/>
            </w:pPr>
            <w:r>
              <w:rPr>
                <w:sz w:val="16"/>
              </w:rPr>
              <w:t>0.19</w:t>
            </w:r>
          </w:p>
        </w:tc>
        <w:tc>
          <w:tcPr>
            <w:tcW w:type="dxa" w:w="1080"/>
          </w:tcPr>
          <w:p>
            <w:pPr>
              <w:jc w:val="right"/>
            </w:pPr>
            <w:r>
              <w:rPr>
                <w:sz w:val="16"/>
              </w:rPr>
              <w:t>0.012</w:t>
            </w:r>
          </w:p>
        </w:tc>
        <w:tc>
          <w:tcPr>
            <w:tcW w:type="dxa" w:w="1080"/>
          </w:tcPr>
          <w:p>
            <w:pPr>
              <w:jc w:val="right"/>
            </w:pPr>
            <w:r>
              <w:rPr>
                <w:sz w:val="16"/>
              </w:rPr>
              <w:t>0.006</w:t>
            </w:r>
          </w:p>
        </w:tc>
        <w:tc>
          <w:tcPr>
            <w:tcW w:type="dxa" w:w="1080"/>
          </w:tcPr>
          <w:p>
            <w:pPr>
              <w:jc w:val="right"/>
            </w:pPr>
            <w:r>
              <w:rPr>
                <w:sz w:val="16"/>
              </w:rPr>
              <w:t>8,021</w:t>
            </w:r>
          </w:p>
        </w:tc>
        <w:tc>
          <w:tcPr>
            <w:tcW w:type="dxa" w:w="1080"/>
          </w:tcPr>
          <w:p>
            <w:pPr>
              <w:jc w:val="right"/>
            </w:pPr>
            <w:r>
              <w:rPr>
                <w:sz w:val="16"/>
              </w:rPr>
              <w:t>31</w:t>
            </w:r>
          </w:p>
        </w:tc>
      </w:tr>
      <w:tr>
        <w:tc>
          <w:tcPr>
            <w:tcW w:type="dxa" w:w="1080"/>
          </w:tcPr>
          <w:p>
            <w:pPr>
              <w:jc w:val="left"/>
            </w:pPr>
            <w:r>
              <w:rPr>
                <w:sz w:val="16"/>
              </w:rPr>
              <w:t>v4</w:t>
            </w:r>
          </w:p>
        </w:tc>
        <w:tc>
          <w:tcPr>
            <w:tcW w:type="dxa" w:w="1080"/>
          </w:tcPr>
          <w:p>
            <w:pPr>
              <w:jc w:val="right"/>
            </w:pPr>
            <w:r>
              <w:rPr>
                <w:sz w:val="16"/>
              </w:rPr>
              <w:t>Insect/Disease</w:t>
            </w:r>
          </w:p>
        </w:tc>
        <w:tc>
          <w:tcPr>
            <w:tcW w:type="dxa" w:w="1080"/>
          </w:tcPr>
          <w:p>
            <w:pPr>
              <w:jc w:val="right"/>
            </w:pPr>
            <w:r>
              <w:rPr>
                <w:sz w:val="16"/>
              </w:rPr>
              <w:t>0.005</w:t>
            </w:r>
          </w:p>
        </w:tc>
        <w:tc>
          <w:tcPr>
            <w:tcW w:type="dxa" w:w="1080"/>
          </w:tcPr>
          <w:p>
            <w:pPr>
              <w:jc w:val="right"/>
            </w:pPr>
            <w:r>
              <w:rPr>
                <w:sz w:val="16"/>
              </w:rPr>
              <w:t>0.053</w:t>
            </w:r>
          </w:p>
        </w:tc>
        <w:tc>
          <w:tcPr>
            <w:tcW w:type="dxa" w:w="1080"/>
          </w:tcPr>
          <w:p>
            <w:pPr>
              <w:jc w:val="right"/>
            </w:pPr>
            <w:r>
              <w:rPr>
                <w:sz w:val="16"/>
              </w:rPr>
              <w:t>0.008</w:t>
            </w:r>
          </w:p>
        </w:tc>
        <w:tc>
          <w:tcPr>
            <w:tcW w:type="dxa" w:w="1080"/>
          </w:tcPr>
          <w:p>
            <w:pPr>
              <w:jc w:val="right"/>
            </w:pPr>
            <w:r>
              <w:rPr>
                <w:sz w:val="16"/>
              </w:rPr>
              <w:t>0.004</w:t>
            </w:r>
          </w:p>
        </w:tc>
        <w:tc>
          <w:tcPr>
            <w:tcW w:type="dxa" w:w="1080"/>
          </w:tcPr>
          <w:p>
            <w:pPr>
              <w:jc w:val="right"/>
            </w:pPr>
            <w:r>
              <w:rPr>
                <w:sz w:val="16"/>
              </w:rPr>
              <w:t>68,738</w:t>
            </w:r>
          </w:p>
        </w:tc>
        <w:tc>
          <w:tcPr>
            <w:tcW w:type="dxa" w:w="1080"/>
          </w:tcPr>
          <w:p>
            <w:pPr>
              <w:jc w:val="right"/>
            </w:pPr>
            <w:r>
              <w:rPr>
                <w:sz w:val="16"/>
              </w:rPr>
              <w:t>36</w:t>
            </w:r>
          </w:p>
        </w:tc>
      </w:tr>
      <w:tr>
        <w:tc>
          <w:tcPr>
            <w:tcW w:type="dxa" w:w="1080"/>
          </w:tcPr>
          <w:p>
            <w:pPr>
              <w:jc w:val="left"/>
            </w:pPr>
            <w:r>
              <w:rPr>
                <w:sz w:val="16"/>
              </w:rPr>
              <w:t>v5</w:t>
            </w:r>
          </w:p>
        </w:tc>
        <w:tc>
          <w:tcPr>
            <w:tcW w:type="dxa" w:w="1080"/>
          </w:tcPr>
          <w:p>
            <w:pPr>
              <w:jc w:val="right"/>
            </w:pPr>
            <w:r>
              <w:rPr>
                <w:sz w:val="16"/>
              </w:rPr>
              <w:t>Harvest</w:t>
            </w:r>
          </w:p>
        </w:tc>
        <w:tc>
          <w:tcPr>
            <w:tcW w:type="dxa" w:w="1080"/>
          </w:tcPr>
          <w:p>
            <w:pPr>
              <w:jc w:val="right"/>
            </w:pPr>
            <w:r>
              <w:rPr>
                <w:sz w:val="16"/>
              </w:rPr>
              <w:t>0.029</w:t>
            </w:r>
          </w:p>
        </w:tc>
        <w:tc>
          <w:tcPr>
            <w:tcW w:type="dxa" w:w="1080"/>
          </w:tcPr>
          <w:p>
            <w:pPr>
              <w:jc w:val="right"/>
            </w:pPr>
            <w:r>
              <w:rPr>
                <w:sz w:val="16"/>
              </w:rPr>
              <w:t>0.074</w:t>
            </w:r>
          </w:p>
        </w:tc>
        <w:tc>
          <w:tcPr>
            <w:tcW w:type="dxa" w:w="1080"/>
          </w:tcPr>
          <w:p>
            <w:pPr>
              <w:jc w:val="right"/>
            </w:pPr>
            <w:r>
              <w:rPr>
                <w:sz w:val="16"/>
              </w:rPr>
              <w:t>0.041</w:t>
            </w:r>
          </w:p>
        </w:tc>
        <w:tc>
          <w:tcPr>
            <w:tcW w:type="dxa" w:w="1080"/>
          </w:tcPr>
          <w:p>
            <w:pPr>
              <w:jc w:val="right"/>
            </w:pPr>
            <w:r>
              <w:rPr>
                <w:sz w:val="16"/>
              </w:rPr>
              <w:t>0.021</w:t>
            </w:r>
          </w:p>
        </w:tc>
        <w:tc>
          <w:tcPr>
            <w:tcW w:type="dxa" w:w="1080"/>
          </w:tcPr>
          <w:p>
            <w:pPr>
              <w:jc w:val="right"/>
            </w:pPr>
            <w:r>
              <w:rPr>
                <w:sz w:val="16"/>
              </w:rPr>
              <w:t>232,769</w:t>
            </w:r>
          </w:p>
        </w:tc>
        <w:tc>
          <w:tcPr>
            <w:tcW w:type="dxa" w:w="1080"/>
          </w:tcPr>
          <w:p>
            <w:pPr>
              <w:jc w:val="right"/>
            </w:pPr>
            <w:r>
              <w:rPr>
                <w:sz w:val="16"/>
              </w:rPr>
              <w:t>85</w:t>
            </w:r>
          </w:p>
        </w:tc>
      </w:tr>
      <w:tr>
        <w:tc>
          <w:tcPr>
            <w:tcW w:type="dxa" w:w="1080"/>
          </w:tcPr>
          <w:p>
            <w:pPr>
              <w:jc w:val="left"/>
            </w:pPr>
            <w:r>
              <w:rPr>
                <w:sz w:val="16"/>
              </w:rPr>
              <w:t>v5</w:t>
            </w:r>
          </w:p>
        </w:tc>
        <w:tc>
          <w:tcPr>
            <w:tcW w:type="dxa" w:w="1080"/>
          </w:tcPr>
          <w:p>
            <w:pPr>
              <w:jc w:val="right"/>
            </w:pPr>
            <w:r>
              <w:rPr>
                <w:sz w:val="16"/>
              </w:rPr>
              <w:t>Development</w:t>
            </w:r>
          </w:p>
        </w:tc>
        <w:tc>
          <w:tcPr>
            <w:tcW w:type="dxa" w:w="1080"/>
          </w:tcPr>
          <w:p>
            <w:pPr>
              <w:jc w:val="right"/>
            </w:pPr>
            <w:r>
              <w:rPr>
                <w:sz w:val="16"/>
              </w:rPr>
              <w:t>0.003</w:t>
            </w:r>
          </w:p>
        </w:tc>
        <w:tc>
          <w:tcPr>
            <w:tcW w:type="dxa" w:w="1080"/>
          </w:tcPr>
          <w:p>
            <w:pPr>
              <w:jc w:val="right"/>
            </w:pPr>
            <w:r>
              <w:rPr>
                <w:sz w:val="16"/>
              </w:rPr>
              <w:t>0.087</w:t>
            </w:r>
          </w:p>
        </w:tc>
        <w:tc>
          <w:tcPr>
            <w:tcW w:type="dxa" w:w="1080"/>
          </w:tcPr>
          <w:p>
            <w:pPr>
              <w:jc w:val="right"/>
            </w:pPr>
            <w:r>
              <w:rPr>
                <w:sz w:val="16"/>
              </w:rPr>
              <w:t>0.006</w:t>
            </w:r>
          </w:p>
        </w:tc>
        <w:tc>
          <w:tcPr>
            <w:tcW w:type="dxa" w:w="1080"/>
          </w:tcPr>
          <w:p>
            <w:pPr>
              <w:jc w:val="right"/>
            </w:pPr>
            <w:r>
              <w:rPr>
                <w:sz w:val="16"/>
              </w:rPr>
              <w:t>0.003</w:t>
            </w:r>
          </w:p>
        </w:tc>
        <w:tc>
          <w:tcPr>
            <w:tcW w:type="dxa" w:w="1080"/>
          </w:tcPr>
          <w:p>
            <w:pPr>
              <w:jc w:val="right"/>
            </w:pPr>
            <w:r>
              <w:rPr>
                <w:sz w:val="16"/>
              </w:rPr>
              <w:t>12,596</w:t>
            </w:r>
          </w:p>
        </w:tc>
        <w:tc>
          <w:tcPr>
            <w:tcW w:type="dxa" w:w="1080"/>
          </w:tcPr>
          <w:p>
            <w:pPr>
              <w:jc w:val="right"/>
            </w:pPr>
            <w:r>
              <w:rPr>
                <w:sz w:val="16"/>
              </w:rPr>
              <w:t>54</w:t>
            </w:r>
          </w:p>
        </w:tc>
      </w:tr>
      <w:tr>
        <w:tc>
          <w:tcPr>
            <w:tcW w:type="dxa" w:w="1080"/>
          </w:tcPr>
          <w:p>
            <w:pPr>
              <w:jc w:val="left"/>
            </w:pPr>
            <w:r>
              <w:rPr>
                <w:sz w:val="16"/>
              </w:rPr>
              <w:t>v5</w:t>
            </w:r>
          </w:p>
        </w:tc>
        <w:tc>
          <w:tcPr>
            <w:tcW w:type="dxa" w:w="1080"/>
          </w:tcPr>
          <w:p>
            <w:pPr>
              <w:jc w:val="right"/>
            </w:pPr>
            <w:r>
              <w:rPr>
                <w:sz w:val="16"/>
              </w:rPr>
              <w:t>Forest</w:t>
            </w:r>
          </w:p>
        </w:tc>
        <w:tc>
          <w:tcPr>
            <w:tcW w:type="dxa" w:w="1080"/>
          </w:tcPr>
          <w:p>
            <w:pPr>
              <w:jc w:val="right"/>
            </w:pPr>
            <w:r>
              <w:rPr>
                <w:sz w:val="16"/>
              </w:rPr>
              <w:t>0.886</w:t>
            </w:r>
          </w:p>
        </w:tc>
        <w:tc>
          <w:tcPr>
            <w:tcW w:type="dxa" w:w="1080"/>
          </w:tcPr>
          <w:p>
            <w:pPr>
              <w:jc w:val="right"/>
            </w:pPr>
            <w:r>
              <w:rPr>
                <w:sz w:val="16"/>
              </w:rPr>
              <w:t>0.603</w:t>
            </w:r>
          </w:p>
        </w:tc>
        <w:tc>
          <w:tcPr>
            <w:tcW w:type="dxa" w:w="1080"/>
          </w:tcPr>
          <w:p>
            <w:pPr>
              <w:jc w:val="right"/>
            </w:pPr>
            <w:r>
              <w:rPr>
                <w:sz w:val="16"/>
              </w:rPr>
              <w:t>0.718</w:t>
            </w:r>
          </w:p>
        </w:tc>
        <w:tc>
          <w:tcPr>
            <w:tcW w:type="dxa" w:w="1080"/>
          </w:tcPr>
          <w:p>
            <w:pPr>
              <w:jc w:val="right"/>
            </w:pPr>
            <w:r>
              <w:rPr>
                <w:sz w:val="16"/>
              </w:rPr>
              <w:t>0.56</w:t>
            </w:r>
          </w:p>
        </w:tc>
        <w:tc>
          <w:tcPr>
            <w:tcW w:type="dxa" w:w="1080"/>
          </w:tcPr>
          <w:p>
            <w:pPr>
              <w:jc w:val="right"/>
            </w:pPr>
            <w:r>
              <w:rPr>
                <w:sz w:val="16"/>
              </w:rPr>
              <w:t>10,569,560</w:t>
            </w:r>
          </w:p>
        </w:tc>
        <w:tc>
          <w:tcPr>
            <w:tcW w:type="dxa" w:w="1080"/>
          </w:tcPr>
          <w:p>
            <w:pPr>
              <w:jc w:val="right"/>
            </w:pPr>
            <w:r>
              <w:rPr>
                <w:sz w:val="16"/>
              </w:rPr>
              <w:t>177</w:t>
            </w:r>
          </w:p>
        </w:tc>
      </w:tr>
      <w:tr>
        <w:tc>
          <w:tcPr>
            <w:tcW w:type="dxa" w:w="1080"/>
          </w:tcPr>
          <w:p>
            <w:pPr>
              <w:jc w:val="left"/>
            </w:pPr>
            <w:r>
              <w:rPr>
                <w:sz w:val="16"/>
              </w:rPr>
              <w:t>v5</w:t>
            </w:r>
          </w:p>
        </w:tc>
        <w:tc>
          <w:tcPr>
            <w:tcW w:type="dxa" w:w="1080"/>
          </w:tcPr>
          <w:p>
            <w:pPr>
              <w:jc w:val="right"/>
            </w:pPr>
            <w:r>
              <w:rPr>
                <w:sz w:val="16"/>
              </w:rPr>
              <w:t>Urban</w:t>
            </w:r>
          </w:p>
        </w:tc>
        <w:tc>
          <w:tcPr>
            <w:tcW w:type="dxa" w:w="1080"/>
          </w:tcPr>
          <w:p>
            <w:pPr>
              <w:jc w:val="right"/>
            </w:pPr>
            <w:r>
              <w:rPr>
                <w:sz w:val="16"/>
              </w:rPr>
              <w:t>0.381</w:t>
            </w:r>
          </w:p>
        </w:tc>
        <w:tc>
          <w:tcPr>
            <w:tcW w:type="dxa" w:w="1080"/>
          </w:tcPr>
          <w:p>
            <w:pPr>
              <w:jc w:val="right"/>
            </w:pPr>
            <w:r>
              <w:rPr>
                <w:sz w:val="16"/>
              </w:rPr>
              <w:t>0.655</w:t>
            </w:r>
          </w:p>
        </w:tc>
        <w:tc>
          <w:tcPr>
            <w:tcW w:type="dxa" w:w="1080"/>
          </w:tcPr>
          <w:p>
            <w:pPr>
              <w:jc w:val="right"/>
            </w:pPr>
            <w:r>
              <w:rPr>
                <w:sz w:val="16"/>
              </w:rPr>
              <w:t>0.481</w:t>
            </w:r>
          </w:p>
        </w:tc>
        <w:tc>
          <w:tcPr>
            <w:tcW w:type="dxa" w:w="1080"/>
          </w:tcPr>
          <w:p>
            <w:pPr>
              <w:jc w:val="right"/>
            </w:pPr>
            <w:r>
              <w:rPr>
                <w:sz w:val="16"/>
              </w:rPr>
              <w:t>0.317</w:t>
            </w:r>
          </w:p>
        </w:tc>
        <w:tc>
          <w:tcPr>
            <w:tcW w:type="dxa" w:w="1080"/>
          </w:tcPr>
          <w:p>
            <w:pPr>
              <w:jc w:val="right"/>
            </w:pPr>
            <w:r>
              <w:rPr>
                <w:sz w:val="16"/>
              </w:rPr>
              <w:t>661,146</w:t>
            </w:r>
          </w:p>
        </w:tc>
        <w:tc>
          <w:tcPr>
            <w:tcW w:type="dxa" w:w="1080"/>
          </w:tcPr>
          <w:p>
            <w:pPr>
              <w:jc w:val="right"/>
            </w:pPr>
            <w:r>
              <w:rPr>
                <w:sz w:val="16"/>
              </w:rPr>
              <w:t>179</w:t>
            </w:r>
          </w:p>
        </w:tc>
      </w:tr>
      <w:tr>
        <w:tc>
          <w:tcPr>
            <w:tcW w:type="dxa" w:w="1080"/>
          </w:tcPr>
          <w:p>
            <w:pPr>
              <w:jc w:val="left"/>
            </w:pPr>
            <w:r>
              <w:rPr>
                <w:sz w:val="16"/>
              </w:rPr>
              <w:t>v5</w:t>
            </w:r>
          </w:p>
        </w:tc>
        <w:tc>
          <w:tcPr>
            <w:tcW w:type="dxa" w:w="1080"/>
          </w:tcPr>
          <w:p>
            <w:pPr>
              <w:jc w:val="right"/>
            </w:pPr>
            <w:r>
              <w:rPr>
                <w:sz w:val="16"/>
              </w:rPr>
              <w:t>Water</w:t>
            </w:r>
          </w:p>
        </w:tc>
        <w:tc>
          <w:tcPr>
            <w:tcW w:type="dxa" w:w="1080"/>
          </w:tcPr>
          <w:p>
            <w:pPr>
              <w:jc w:val="right"/>
            </w:pPr>
            <w:r>
              <w:rPr>
                <w:sz w:val="16"/>
              </w:rPr>
              <w:t>0.914</w:t>
            </w:r>
          </w:p>
        </w:tc>
        <w:tc>
          <w:tcPr>
            <w:tcW w:type="dxa" w:w="1080"/>
          </w:tcPr>
          <w:p>
            <w:pPr>
              <w:jc w:val="right"/>
            </w:pPr>
            <w:r>
              <w:rPr>
                <w:sz w:val="16"/>
              </w:rPr>
              <w:t>0.953</w:t>
            </w:r>
          </w:p>
        </w:tc>
        <w:tc>
          <w:tcPr>
            <w:tcW w:type="dxa" w:w="1080"/>
          </w:tcPr>
          <w:p>
            <w:pPr>
              <w:jc w:val="right"/>
            </w:pPr>
            <w:r>
              <w:rPr>
                <w:sz w:val="16"/>
              </w:rPr>
              <w:t>0.933</w:t>
            </w:r>
          </w:p>
        </w:tc>
        <w:tc>
          <w:tcPr>
            <w:tcW w:type="dxa" w:w="1080"/>
          </w:tcPr>
          <w:p>
            <w:pPr>
              <w:jc w:val="right"/>
            </w:pPr>
            <w:r>
              <w:rPr>
                <w:sz w:val="16"/>
              </w:rPr>
              <w:t>0.875</w:t>
            </w:r>
          </w:p>
        </w:tc>
        <w:tc>
          <w:tcPr>
            <w:tcW w:type="dxa" w:w="1080"/>
          </w:tcPr>
          <w:p>
            <w:pPr>
              <w:jc w:val="right"/>
            </w:pPr>
            <w:r>
              <w:rPr>
                <w:sz w:val="16"/>
              </w:rPr>
              <w:t>1,725,908</w:t>
            </w:r>
          </w:p>
        </w:tc>
        <w:tc>
          <w:tcPr>
            <w:tcW w:type="dxa" w:w="1080"/>
          </w:tcPr>
          <w:p>
            <w:pPr>
              <w:jc w:val="right"/>
            </w:pPr>
            <w:r>
              <w:rPr>
                <w:sz w:val="16"/>
              </w:rPr>
              <w:t>150</w:t>
            </w:r>
          </w:p>
        </w:tc>
      </w:tr>
      <w:tr>
        <w:tc>
          <w:tcPr>
            <w:tcW w:type="dxa" w:w="1080"/>
          </w:tcPr>
          <w:p>
            <w:pPr>
              <w:jc w:val="left"/>
            </w:pPr>
            <w:r>
              <w:rPr>
                <w:sz w:val="16"/>
              </w:rPr>
              <w:t>v5</w:t>
            </w:r>
          </w:p>
        </w:tc>
        <w:tc>
          <w:tcPr>
            <w:tcW w:type="dxa" w:w="1080"/>
          </w:tcPr>
          <w:p>
            <w:pPr>
              <w:jc w:val="right"/>
            </w:pPr>
            <w:r>
              <w:rPr>
                <w:sz w:val="16"/>
              </w:rPr>
              <w:t>Agriculture</w:t>
            </w:r>
          </w:p>
        </w:tc>
        <w:tc>
          <w:tcPr>
            <w:tcW w:type="dxa" w:w="1080"/>
          </w:tcPr>
          <w:p>
            <w:pPr>
              <w:jc w:val="right"/>
            </w:pPr>
            <w:r>
              <w:rPr>
                <w:sz w:val="16"/>
              </w:rPr>
              <w:t>0.818</w:t>
            </w:r>
          </w:p>
        </w:tc>
        <w:tc>
          <w:tcPr>
            <w:tcW w:type="dxa" w:w="1080"/>
          </w:tcPr>
          <w:p>
            <w:pPr>
              <w:jc w:val="right"/>
            </w:pPr>
            <w:r>
              <w:rPr>
                <w:sz w:val="16"/>
              </w:rPr>
              <w:t>0.778</w:t>
            </w:r>
          </w:p>
        </w:tc>
        <w:tc>
          <w:tcPr>
            <w:tcW w:type="dxa" w:w="1080"/>
          </w:tcPr>
          <w:p>
            <w:pPr>
              <w:jc w:val="right"/>
            </w:pPr>
            <w:r>
              <w:rPr>
                <w:sz w:val="16"/>
              </w:rPr>
              <w:t>0.797</w:t>
            </w:r>
          </w:p>
        </w:tc>
        <w:tc>
          <w:tcPr>
            <w:tcW w:type="dxa" w:w="1080"/>
          </w:tcPr>
          <w:p>
            <w:pPr>
              <w:jc w:val="right"/>
            </w:pPr>
            <w:r>
              <w:rPr>
                <w:sz w:val="16"/>
              </w:rPr>
              <w:t>0.663</w:t>
            </w:r>
          </w:p>
        </w:tc>
        <w:tc>
          <w:tcPr>
            <w:tcW w:type="dxa" w:w="1080"/>
          </w:tcPr>
          <w:p>
            <w:pPr>
              <w:jc w:val="right"/>
            </w:pPr>
            <w:r>
              <w:rPr>
                <w:sz w:val="16"/>
              </w:rPr>
              <w:t>3,110,297</w:t>
            </w:r>
          </w:p>
        </w:tc>
        <w:tc>
          <w:tcPr>
            <w:tcW w:type="dxa" w:w="1080"/>
          </w:tcPr>
          <w:p>
            <w:pPr>
              <w:jc w:val="right"/>
            </w:pPr>
            <w:r>
              <w:rPr>
                <w:sz w:val="16"/>
              </w:rPr>
              <w:t>96</w:t>
            </w:r>
          </w:p>
        </w:tc>
      </w:tr>
      <w:tr>
        <w:tc>
          <w:tcPr>
            <w:tcW w:type="dxa" w:w="1080"/>
          </w:tcPr>
          <w:p>
            <w:pPr>
              <w:jc w:val="left"/>
            </w:pPr>
            <w:r>
              <w:rPr>
                <w:sz w:val="16"/>
              </w:rPr>
              <w:t>v5</w:t>
            </w:r>
          </w:p>
        </w:tc>
        <w:tc>
          <w:tcPr>
            <w:tcW w:type="dxa" w:w="1080"/>
          </w:tcPr>
          <w:p>
            <w:pPr>
              <w:jc w:val="right"/>
            </w:pPr>
            <w:r>
              <w:rPr>
                <w:sz w:val="16"/>
              </w:rPr>
              <w:t>Grass/Shrub</w:t>
            </w:r>
          </w:p>
        </w:tc>
        <w:tc>
          <w:tcPr>
            <w:tcW w:type="dxa" w:w="1080"/>
          </w:tcPr>
          <w:p>
            <w:pPr>
              <w:jc w:val="right"/>
            </w:pPr>
            <w:r>
              <w:rPr>
                <w:sz w:val="16"/>
              </w:rPr>
              <w:t>0.252</w:t>
            </w:r>
          </w:p>
        </w:tc>
        <w:tc>
          <w:tcPr>
            <w:tcW w:type="dxa" w:w="1080"/>
          </w:tcPr>
          <w:p>
            <w:pPr>
              <w:jc w:val="right"/>
            </w:pPr>
            <w:r>
              <w:rPr>
                <w:sz w:val="16"/>
              </w:rPr>
              <w:t>0.261</w:t>
            </w:r>
          </w:p>
        </w:tc>
        <w:tc>
          <w:tcPr>
            <w:tcW w:type="dxa" w:w="1080"/>
          </w:tcPr>
          <w:p>
            <w:pPr>
              <w:jc w:val="right"/>
            </w:pPr>
            <w:r>
              <w:rPr>
                <w:sz w:val="16"/>
              </w:rPr>
              <w:t>0.256</w:t>
            </w:r>
          </w:p>
        </w:tc>
        <w:tc>
          <w:tcPr>
            <w:tcW w:type="dxa" w:w="1080"/>
          </w:tcPr>
          <w:p>
            <w:pPr>
              <w:jc w:val="right"/>
            </w:pPr>
            <w:r>
              <w:rPr>
                <w:sz w:val="16"/>
              </w:rPr>
              <w:t>0.147</w:t>
            </w:r>
          </w:p>
        </w:tc>
        <w:tc>
          <w:tcPr>
            <w:tcW w:type="dxa" w:w="1080"/>
          </w:tcPr>
          <w:p>
            <w:pPr>
              <w:jc w:val="right"/>
            </w:pPr>
            <w:r>
              <w:rPr>
                <w:sz w:val="16"/>
              </w:rPr>
              <w:t>1,768,935</w:t>
            </w:r>
          </w:p>
        </w:tc>
        <w:tc>
          <w:tcPr>
            <w:tcW w:type="dxa" w:w="1080"/>
          </w:tcPr>
          <w:p>
            <w:pPr>
              <w:jc w:val="right"/>
            </w:pPr>
            <w:r>
              <w:rPr>
                <w:sz w:val="16"/>
              </w:rPr>
              <w:t>158</w:t>
            </w:r>
          </w:p>
        </w:tc>
      </w:tr>
      <w:tr>
        <w:tc>
          <w:tcPr>
            <w:tcW w:type="dxa" w:w="1080"/>
          </w:tcPr>
          <w:p>
            <w:pPr>
              <w:jc w:val="left"/>
            </w:pPr>
            <w:r>
              <w:rPr>
                <w:sz w:val="16"/>
              </w:rPr>
              <w:t>v5</w:t>
            </w:r>
          </w:p>
        </w:tc>
        <w:tc>
          <w:tcPr>
            <w:tcW w:type="dxa" w:w="1080"/>
          </w:tcPr>
          <w:p>
            <w:pPr>
              <w:jc w:val="right"/>
            </w:pPr>
            <w:r>
              <w:rPr>
                <w:sz w:val="16"/>
              </w:rPr>
              <w:t>Wetland</w:t>
            </w:r>
          </w:p>
        </w:tc>
        <w:tc>
          <w:tcPr>
            <w:tcW w:type="dxa" w:w="1080"/>
          </w:tcPr>
          <w:p>
            <w:pPr>
              <w:jc w:val="right"/>
            </w:pPr>
            <w:r>
              <w:rPr>
                <w:sz w:val="16"/>
              </w:rPr>
              <w:t>0.519</w:t>
            </w:r>
          </w:p>
        </w:tc>
        <w:tc>
          <w:tcPr>
            <w:tcW w:type="dxa" w:w="1080"/>
          </w:tcPr>
          <w:p>
            <w:pPr>
              <w:jc w:val="right"/>
            </w:pPr>
            <w:r>
              <w:rPr>
                <w:sz w:val="16"/>
              </w:rPr>
              <w:t>0.332</w:t>
            </w:r>
          </w:p>
        </w:tc>
        <w:tc>
          <w:tcPr>
            <w:tcW w:type="dxa" w:w="1080"/>
          </w:tcPr>
          <w:p>
            <w:pPr>
              <w:jc w:val="right"/>
            </w:pPr>
            <w:r>
              <w:rPr>
                <w:sz w:val="16"/>
              </w:rPr>
              <w:t>0.405</w:t>
            </w:r>
          </w:p>
        </w:tc>
        <w:tc>
          <w:tcPr>
            <w:tcW w:type="dxa" w:w="1080"/>
          </w:tcPr>
          <w:p>
            <w:pPr>
              <w:jc w:val="right"/>
            </w:pPr>
            <w:r>
              <w:rPr>
                <w:sz w:val="16"/>
              </w:rPr>
              <w:t>0.254</w:t>
            </w:r>
          </w:p>
        </w:tc>
        <w:tc>
          <w:tcPr>
            <w:tcW w:type="dxa" w:w="1080"/>
          </w:tcPr>
          <w:p>
            <w:pPr>
              <w:jc w:val="right"/>
            </w:pPr>
            <w:r>
              <w:rPr>
                <w:sz w:val="16"/>
              </w:rPr>
              <w:t>2,247,007</w:t>
            </w:r>
          </w:p>
        </w:tc>
        <w:tc>
          <w:tcPr>
            <w:tcW w:type="dxa" w:w="1080"/>
          </w:tcPr>
          <w:p>
            <w:pPr>
              <w:jc w:val="right"/>
            </w:pPr>
            <w:r>
              <w:rPr>
                <w:sz w:val="16"/>
              </w:rPr>
              <w:t>139</w:t>
            </w:r>
          </w:p>
        </w:tc>
      </w:tr>
      <w:tr>
        <w:tc>
          <w:tcPr>
            <w:tcW w:type="dxa" w:w="1080"/>
          </w:tcPr>
          <w:p>
            <w:pPr>
              <w:jc w:val="left"/>
            </w:pPr>
            <w:r>
              <w:rPr>
                <w:sz w:val="16"/>
              </w:rPr>
              <w:t>v5</w:t>
            </w:r>
          </w:p>
        </w:tc>
        <w:tc>
          <w:tcPr>
            <w:tcW w:type="dxa" w:w="1080"/>
          </w:tcPr>
          <w:p>
            <w:pPr>
              <w:jc w:val="right"/>
            </w:pPr>
            <w:r>
              <w:rPr>
                <w:sz w:val="16"/>
              </w:rPr>
              <w:t>Beaver</w:t>
            </w:r>
          </w:p>
        </w:tc>
        <w:tc>
          <w:tcPr>
            <w:tcW w:type="dxa" w:w="1080"/>
          </w:tcPr>
          <w:p>
            <w:pPr>
              <w:jc w:val="right"/>
            </w:pPr>
            <w:r>
              <w:rPr>
                <w:sz w:val="16"/>
              </w:rPr>
              <w:t>0.002</w:t>
            </w:r>
          </w:p>
        </w:tc>
        <w:tc>
          <w:tcPr>
            <w:tcW w:type="dxa" w:w="1080"/>
          </w:tcPr>
          <w:p>
            <w:pPr>
              <w:jc w:val="right"/>
            </w:pPr>
            <w:r>
              <w:rPr>
                <w:sz w:val="16"/>
              </w:rPr>
              <w:t>0.403</w:t>
            </w:r>
          </w:p>
        </w:tc>
        <w:tc>
          <w:tcPr>
            <w:tcW w:type="dxa" w:w="1080"/>
          </w:tcPr>
          <w:p>
            <w:pPr>
              <w:jc w:val="right"/>
            </w:pPr>
            <w:r>
              <w:rPr>
                <w:sz w:val="16"/>
              </w:rPr>
              <w:t>0.003</w:t>
            </w:r>
          </w:p>
        </w:tc>
        <w:tc>
          <w:tcPr>
            <w:tcW w:type="dxa" w:w="1080"/>
          </w:tcPr>
          <w:p>
            <w:pPr>
              <w:jc w:val="right"/>
            </w:pPr>
            <w:r>
              <w:rPr>
                <w:sz w:val="16"/>
              </w:rPr>
              <w:t>0.002</w:t>
            </w:r>
          </w:p>
        </w:tc>
        <w:tc>
          <w:tcPr>
            <w:tcW w:type="dxa" w:w="1080"/>
          </w:tcPr>
          <w:p>
            <w:pPr>
              <w:jc w:val="right"/>
            </w:pPr>
            <w:r>
              <w:rPr>
                <w:sz w:val="16"/>
              </w:rPr>
              <w:t>8,021</w:t>
            </w:r>
          </w:p>
        </w:tc>
        <w:tc>
          <w:tcPr>
            <w:tcW w:type="dxa" w:w="1080"/>
          </w:tcPr>
          <w:p>
            <w:pPr>
              <w:jc w:val="right"/>
            </w:pPr>
            <w:r>
              <w:rPr>
                <w:sz w:val="16"/>
              </w:rPr>
              <w:t>31</w:t>
            </w:r>
          </w:p>
        </w:tc>
      </w:tr>
      <w:tr>
        <w:tc>
          <w:tcPr>
            <w:tcW w:type="dxa" w:w="1080"/>
          </w:tcPr>
          <w:p>
            <w:pPr>
              <w:jc w:val="left"/>
            </w:pPr>
            <w:r>
              <w:rPr>
                <w:sz w:val="16"/>
              </w:rPr>
              <w:t>v5</w:t>
            </w:r>
          </w:p>
        </w:tc>
        <w:tc>
          <w:tcPr>
            <w:tcW w:type="dxa" w:w="1080"/>
          </w:tcPr>
          <w:p>
            <w:pPr>
              <w:jc w:val="right"/>
            </w:pPr>
            <w:r>
              <w:rPr>
                <w:sz w:val="16"/>
              </w:rPr>
              <w:t>Insect/Disease</w:t>
            </w:r>
          </w:p>
        </w:tc>
        <w:tc>
          <w:tcPr>
            <w:tcW w:type="dxa" w:w="1080"/>
          </w:tcPr>
          <w:p>
            <w:pPr>
              <w:jc w:val="right"/>
            </w:pPr>
            <w:r>
              <w:rPr>
                <w:sz w:val="16"/>
              </w:rPr>
              <w:t>0.006</w:t>
            </w:r>
          </w:p>
        </w:tc>
        <w:tc>
          <w:tcPr>
            <w:tcW w:type="dxa" w:w="1080"/>
          </w:tcPr>
          <w:p>
            <w:pPr>
              <w:jc w:val="right"/>
            </w:pPr>
            <w:r>
              <w:rPr>
                <w:sz w:val="16"/>
              </w:rPr>
              <w:t>0.088</w:t>
            </w:r>
          </w:p>
        </w:tc>
        <w:tc>
          <w:tcPr>
            <w:tcW w:type="dxa" w:w="1080"/>
          </w:tcPr>
          <w:p>
            <w:pPr>
              <w:jc w:val="right"/>
            </w:pPr>
            <w:r>
              <w:rPr>
                <w:sz w:val="16"/>
              </w:rPr>
              <w:t>0.012</w:t>
            </w:r>
          </w:p>
        </w:tc>
        <w:tc>
          <w:tcPr>
            <w:tcW w:type="dxa" w:w="1080"/>
          </w:tcPr>
          <w:p>
            <w:pPr>
              <w:jc w:val="right"/>
            </w:pPr>
            <w:r>
              <w:rPr>
                <w:sz w:val="16"/>
              </w:rPr>
              <w:t>0.006</w:t>
            </w:r>
          </w:p>
        </w:tc>
        <w:tc>
          <w:tcPr>
            <w:tcW w:type="dxa" w:w="1080"/>
          </w:tcPr>
          <w:p>
            <w:pPr>
              <w:jc w:val="right"/>
            </w:pPr>
            <w:r>
              <w:rPr>
                <w:sz w:val="16"/>
              </w:rPr>
              <w:t>68,738</w:t>
            </w:r>
          </w:p>
        </w:tc>
        <w:tc>
          <w:tcPr>
            <w:tcW w:type="dxa" w:w="1080"/>
          </w:tcPr>
          <w:p>
            <w:pPr>
              <w:jc w:val="right"/>
            </w:pPr>
            <w:r>
              <w:rPr>
                <w:sz w:val="16"/>
              </w:rPr>
              <w:t>36</w:t>
            </w:r>
          </w:p>
        </w:tc>
      </w:tr>
      <w:tr>
        <w:tc>
          <w:tcPr>
            <w:tcW w:type="dxa" w:w="1080"/>
          </w:tcPr>
          <w:p>
            <w:pPr>
              <w:jc w:val="left"/>
            </w:pPr>
            <w:r>
              <w:rPr>
                <w:sz w:val="16"/>
              </w:rPr>
              <w:t>v6</w:t>
            </w:r>
          </w:p>
        </w:tc>
        <w:tc>
          <w:tcPr>
            <w:tcW w:type="dxa" w:w="1080"/>
          </w:tcPr>
          <w:p>
            <w:pPr>
              <w:jc w:val="right"/>
            </w:pPr>
            <w:r>
              <w:rPr>
                <w:sz w:val="16"/>
              </w:rPr>
              <w:t>Harvest</w:t>
            </w:r>
          </w:p>
        </w:tc>
        <w:tc>
          <w:tcPr>
            <w:tcW w:type="dxa" w:w="1080"/>
          </w:tcPr>
          <w:p>
            <w:pPr>
              <w:jc w:val="right"/>
            </w:pPr>
            <w:r>
              <w:rPr>
                <w:sz w:val="16"/>
              </w:rPr>
              <w:t>0.013</w:t>
            </w:r>
          </w:p>
        </w:tc>
        <w:tc>
          <w:tcPr>
            <w:tcW w:type="dxa" w:w="1080"/>
          </w:tcPr>
          <w:p>
            <w:pPr>
              <w:jc w:val="right"/>
            </w:pPr>
            <w:r>
              <w:rPr>
                <w:sz w:val="16"/>
              </w:rPr>
              <w:t>0.115</w:t>
            </w:r>
          </w:p>
        </w:tc>
        <w:tc>
          <w:tcPr>
            <w:tcW w:type="dxa" w:w="1080"/>
          </w:tcPr>
          <w:p>
            <w:pPr>
              <w:jc w:val="right"/>
            </w:pPr>
            <w:r>
              <w:rPr>
                <w:sz w:val="16"/>
              </w:rPr>
              <w:t>0.023</w:t>
            </w:r>
          </w:p>
        </w:tc>
        <w:tc>
          <w:tcPr>
            <w:tcW w:type="dxa" w:w="1080"/>
          </w:tcPr>
          <w:p>
            <w:pPr>
              <w:jc w:val="right"/>
            </w:pPr>
            <w:r>
              <w:rPr>
                <w:sz w:val="16"/>
              </w:rPr>
              <w:t>0.012</w:t>
            </w:r>
          </w:p>
        </w:tc>
        <w:tc>
          <w:tcPr>
            <w:tcW w:type="dxa" w:w="1080"/>
          </w:tcPr>
          <w:p>
            <w:pPr>
              <w:jc w:val="right"/>
            </w:pPr>
            <w:r>
              <w:rPr>
                <w:sz w:val="16"/>
              </w:rPr>
              <w:t>232,769</w:t>
            </w:r>
          </w:p>
        </w:tc>
        <w:tc>
          <w:tcPr>
            <w:tcW w:type="dxa" w:w="1080"/>
          </w:tcPr>
          <w:p>
            <w:pPr>
              <w:jc w:val="right"/>
            </w:pPr>
            <w:r>
              <w:rPr>
                <w:sz w:val="16"/>
              </w:rPr>
              <w:t>85</w:t>
            </w:r>
          </w:p>
        </w:tc>
      </w:tr>
      <w:tr>
        <w:tc>
          <w:tcPr>
            <w:tcW w:type="dxa" w:w="1080"/>
          </w:tcPr>
          <w:p>
            <w:pPr>
              <w:jc w:val="left"/>
            </w:pPr>
            <w:r>
              <w:rPr>
                <w:sz w:val="16"/>
              </w:rPr>
              <w:t>v6</w:t>
            </w:r>
          </w:p>
        </w:tc>
        <w:tc>
          <w:tcPr>
            <w:tcW w:type="dxa" w:w="1080"/>
          </w:tcPr>
          <w:p>
            <w:pPr>
              <w:jc w:val="right"/>
            </w:pPr>
            <w:r>
              <w:rPr>
                <w:sz w:val="16"/>
              </w:rPr>
              <w:t>Development</w:t>
            </w:r>
          </w:p>
        </w:tc>
        <w:tc>
          <w:tcPr>
            <w:tcW w:type="dxa" w:w="1080"/>
          </w:tcPr>
          <w:p>
            <w:pPr>
              <w:jc w:val="right"/>
            </w:pPr>
            <w:r>
              <w:rPr>
                <w:sz w:val="16"/>
              </w:rPr>
              <w:t>0.002</w:t>
            </w:r>
          </w:p>
        </w:tc>
        <w:tc>
          <w:tcPr>
            <w:tcW w:type="dxa" w:w="1080"/>
          </w:tcPr>
          <w:p>
            <w:pPr>
              <w:jc w:val="right"/>
            </w:pPr>
            <w:r>
              <w:rPr>
                <w:sz w:val="16"/>
              </w:rPr>
              <w:t>0.317</w:t>
            </w:r>
          </w:p>
        </w:tc>
        <w:tc>
          <w:tcPr>
            <w:tcW w:type="dxa" w:w="1080"/>
          </w:tcPr>
          <w:p>
            <w:pPr>
              <w:jc w:val="right"/>
            </w:pPr>
            <w:r>
              <w:rPr>
                <w:sz w:val="16"/>
              </w:rPr>
              <w:t>0.004</w:t>
            </w:r>
          </w:p>
        </w:tc>
        <w:tc>
          <w:tcPr>
            <w:tcW w:type="dxa" w:w="1080"/>
          </w:tcPr>
          <w:p>
            <w:pPr>
              <w:jc w:val="right"/>
            </w:pPr>
            <w:r>
              <w:rPr>
                <w:sz w:val="16"/>
              </w:rPr>
              <w:t>0.002</w:t>
            </w:r>
          </w:p>
        </w:tc>
        <w:tc>
          <w:tcPr>
            <w:tcW w:type="dxa" w:w="1080"/>
          </w:tcPr>
          <w:p>
            <w:pPr>
              <w:jc w:val="right"/>
            </w:pPr>
            <w:r>
              <w:rPr>
                <w:sz w:val="16"/>
              </w:rPr>
              <w:t>12,596</w:t>
            </w:r>
          </w:p>
        </w:tc>
        <w:tc>
          <w:tcPr>
            <w:tcW w:type="dxa" w:w="1080"/>
          </w:tcPr>
          <w:p>
            <w:pPr>
              <w:jc w:val="right"/>
            </w:pPr>
            <w:r>
              <w:rPr>
                <w:sz w:val="16"/>
              </w:rPr>
              <w:t>54</w:t>
            </w:r>
          </w:p>
        </w:tc>
      </w:tr>
      <w:tr>
        <w:tc>
          <w:tcPr>
            <w:tcW w:type="dxa" w:w="1080"/>
          </w:tcPr>
          <w:p>
            <w:pPr>
              <w:jc w:val="left"/>
            </w:pPr>
            <w:r>
              <w:rPr>
                <w:sz w:val="16"/>
              </w:rPr>
              <w:t>v6</w:t>
            </w:r>
          </w:p>
        </w:tc>
        <w:tc>
          <w:tcPr>
            <w:tcW w:type="dxa" w:w="1080"/>
          </w:tcPr>
          <w:p>
            <w:pPr>
              <w:jc w:val="right"/>
            </w:pPr>
            <w:r>
              <w:rPr>
                <w:sz w:val="16"/>
              </w:rPr>
              <w:t>Forest</w:t>
            </w:r>
          </w:p>
        </w:tc>
        <w:tc>
          <w:tcPr>
            <w:tcW w:type="dxa" w:w="1080"/>
          </w:tcPr>
          <w:p>
            <w:pPr>
              <w:jc w:val="right"/>
            </w:pPr>
            <w:r>
              <w:rPr>
                <w:sz w:val="16"/>
              </w:rPr>
              <w:t>0.663</w:t>
            </w:r>
          </w:p>
        </w:tc>
        <w:tc>
          <w:tcPr>
            <w:tcW w:type="dxa" w:w="1080"/>
          </w:tcPr>
          <w:p>
            <w:pPr>
              <w:jc w:val="right"/>
            </w:pPr>
            <w:r>
              <w:rPr>
                <w:sz w:val="16"/>
              </w:rPr>
              <w:t>0.109</w:t>
            </w:r>
          </w:p>
        </w:tc>
        <w:tc>
          <w:tcPr>
            <w:tcW w:type="dxa" w:w="1080"/>
          </w:tcPr>
          <w:p>
            <w:pPr>
              <w:jc w:val="right"/>
            </w:pPr>
            <w:r>
              <w:rPr>
                <w:sz w:val="16"/>
              </w:rPr>
              <w:t>0.188</w:t>
            </w:r>
          </w:p>
        </w:tc>
        <w:tc>
          <w:tcPr>
            <w:tcW w:type="dxa" w:w="1080"/>
          </w:tcPr>
          <w:p>
            <w:pPr>
              <w:jc w:val="right"/>
            </w:pPr>
            <w:r>
              <w:rPr>
                <w:sz w:val="16"/>
              </w:rPr>
              <w:t>0.104</w:t>
            </w:r>
          </w:p>
        </w:tc>
        <w:tc>
          <w:tcPr>
            <w:tcW w:type="dxa" w:w="1080"/>
          </w:tcPr>
          <w:p>
            <w:pPr>
              <w:jc w:val="right"/>
            </w:pPr>
            <w:r>
              <w:rPr>
                <w:sz w:val="16"/>
              </w:rPr>
              <w:t>10,569,560</w:t>
            </w:r>
          </w:p>
        </w:tc>
        <w:tc>
          <w:tcPr>
            <w:tcW w:type="dxa" w:w="1080"/>
          </w:tcPr>
          <w:p>
            <w:pPr>
              <w:jc w:val="right"/>
            </w:pPr>
            <w:r>
              <w:rPr>
                <w:sz w:val="16"/>
              </w:rPr>
              <w:t>177</w:t>
            </w:r>
          </w:p>
        </w:tc>
      </w:tr>
      <w:tr>
        <w:tc>
          <w:tcPr>
            <w:tcW w:type="dxa" w:w="1080"/>
          </w:tcPr>
          <w:p>
            <w:pPr>
              <w:jc w:val="left"/>
            </w:pPr>
            <w:r>
              <w:rPr>
                <w:sz w:val="16"/>
              </w:rPr>
              <w:t>v6</w:t>
            </w:r>
          </w:p>
        </w:tc>
        <w:tc>
          <w:tcPr>
            <w:tcW w:type="dxa" w:w="1080"/>
          </w:tcPr>
          <w:p>
            <w:pPr>
              <w:jc w:val="right"/>
            </w:pPr>
            <w:r>
              <w:rPr>
                <w:sz w:val="16"/>
              </w:rPr>
              <w:t>Urban</w:t>
            </w:r>
          </w:p>
        </w:tc>
        <w:tc>
          <w:tcPr>
            <w:tcW w:type="dxa" w:w="1080"/>
          </w:tcPr>
          <w:p>
            <w:pPr>
              <w:jc w:val="right"/>
            </w:pPr>
            <w:r>
              <w:rPr>
                <w:sz w:val="16"/>
              </w:rPr>
              <w:t>0.027</w:t>
            </w:r>
          </w:p>
        </w:tc>
        <w:tc>
          <w:tcPr>
            <w:tcW w:type="dxa" w:w="1080"/>
          </w:tcPr>
          <w:p>
            <w:pPr>
              <w:jc w:val="right"/>
            </w:pPr>
            <w:r>
              <w:rPr>
                <w:sz w:val="16"/>
              </w:rPr>
              <w:t>0.084</w:t>
            </w:r>
          </w:p>
        </w:tc>
        <w:tc>
          <w:tcPr>
            <w:tcW w:type="dxa" w:w="1080"/>
          </w:tcPr>
          <w:p>
            <w:pPr>
              <w:jc w:val="right"/>
            </w:pPr>
            <w:r>
              <w:rPr>
                <w:sz w:val="16"/>
              </w:rPr>
              <w:t>0.041</w:t>
            </w:r>
          </w:p>
        </w:tc>
        <w:tc>
          <w:tcPr>
            <w:tcW w:type="dxa" w:w="1080"/>
          </w:tcPr>
          <w:p>
            <w:pPr>
              <w:jc w:val="right"/>
            </w:pPr>
            <w:r>
              <w:rPr>
                <w:sz w:val="16"/>
              </w:rPr>
              <w:t>0.021</w:t>
            </w:r>
          </w:p>
        </w:tc>
        <w:tc>
          <w:tcPr>
            <w:tcW w:type="dxa" w:w="1080"/>
          </w:tcPr>
          <w:p>
            <w:pPr>
              <w:jc w:val="right"/>
            </w:pPr>
            <w:r>
              <w:rPr>
                <w:sz w:val="16"/>
              </w:rPr>
              <w:t>661,146</w:t>
            </w:r>
          </w:p>
        </w:tc>
        <w:tc>
          <w:tcPr>
            <w:tcW w:type="dxa" w:w="1080"/>
          </w:tcPr>
          <w:p>
            <w:pPr>
              <w:jc w:val="right"/>
            </w:pPr>
            <w:r>
              <w:rPr>
                <w:sz w:val="16"/>
              </w:rPr>
              <w:t>179</w:t>
            </w:r>
          </w:p>
        </w:tc>
      </w:tr>
      <w:tr>
        <w:tc>
          <w:tcPr>
            <w:tcW w:type="dxa" w:w="1080"/>
          </w:tcPr>
          <w:p>
            <w:pPr>
              <w:jc w:val="left"/>
            </w:pPr>
            <w:r>
              <w:rPr>
                <w:sz w:val="16"/>
              </w:rPr>
              <w:t>v6</w:t>
            </w:r>
          </w:p>
        </w:tc>
        <w:tc>
          <w:tcPr>
            <w:tcW w:type="dxa" w:w="1080"/>
          </w:tcPr>
          <w:p>
            <w:pPr>
              <w:jc w:val="right"/>
            </w:pPr>
            <w:r>
              <w:rPr>
                <w:sz w:val="16"/>
              </w:rPr>
              <w:t>Water</w:t>
            </w:r>
          </w:p>
        </w:tc>
        <w:tc>
          <w:tcPr>
            <w:tcW w:type="dxa" w:w="1080"/>
          </w:tcPr>
          <w:p>
            <w:pPr>
              <w:jc w:val="right"/>
            </w:pPr>
            <w:r>
              <w:rPr>
                <w:sz w:val="16"/>
              </w:rPr>
              <w:t>0.142</w:t>
            </w:r>
          </w:p>
        </w:tc>
        <w:tc>
          <w:tcPr>
            <w:tcW w:type="dxa" w:w="1080"/>
          </w:tcPr>
          <w:p>
            <w:pPr>
              <w:jc w:val="right"/>
            </w:pPr>
            <w:r>
              <w:rPr>
                <w:sz w:val="16"/>
              </w:rPr>
              <w:t>0.159</w:t>
            </w:r>
          </w:p>
        </w:tc>
        <w:tc>
          <w:tcPr>
            <w:tcW w:type="dxa" w:w="1080"/>
          </w:tcPr>
          <w:p>
            <w:pPr>
              <w:jc w:val="right"/>
            </w:pPr>
            <w:r>
              <w:rPr>
                <w:sz w:val="16"/>
              </w:rPr>
              <w:t>0.15</w:t>
            </w:r>
          </w:p>
        </w:tc>
        <w:tc>
          <w:tcPr>
            <w:tcW w:type="dxa" w:w="1080"/>
          </w:tcPr>
          <w:p>
            <w:pPr>
              <w:jc w:val="right"/>
            </w:pPr>
            <w:r>
              <w:rPr>
                <w:sz w:val="16"/>
              </w:rPr>
              <w:t>0.081</w:t>
            </w:r>
          </w:p>
        </w:tc>
        <w:tc>
          <w:tcPr>
            <w:tcW w:type="dxa" w:w="1080"/>
          </w:tcPr>
          <w:p>
            <w:pPr>
              <w:jc w:val="right"/>
            </w:pPr>
            <w:r>
              <w:rPr>
                <w:sz w:val="16"/>
              </w:rPr>
              <w:t>1,725,908</w:t>
            </w:r>
          </w:p>
        </w:tc>
        <w:tc>
          <w:tcPr>
            <w:tcW w:type="dxa" w:w="1080"/>
          </w:tcPr>
          <w:p>
            <w:pPr>
              <w:jc w:val="right"/>
            </w:pPr>
            <w:r>
              <w:rPr>
                <w:sz w:val="16"/>
              </w:rPr>
              <w:t>150</w:t>
            </w:r>
          </w:p>
        </w:tc>
      </w:tr>
      <w:tr>
        <w:tc>
          <w:tcPr>
            <w:tcW w:type="dxa" w:w="1080"/>
          </w:tcPr>
          <w:p>
            <w:pPr>
              <w:jc w:val="left"/>
            </w:pPr>
            <w:r>
              <w:rPr>
                <w:sz w:val="16"/>
              </w:rPr>
              <w:t>v6</w:t>
            </w:r>
          </w:p>
        </w:tc>
        <w:tc>
          <w:tcPr>
            <w:tcW w:type="dxa" w:w="1080"/>
          </w:tcPr>
          <w:p>
            <w:pPr>
              <w:jc w:val="right"/>
            </w:pPr>
            <w:r>
              <w:rPr>
                <w:sz w:val="16"/>
              </w:rPr>
              <w:t>Agriculture</w:t>
            </w:r>
          </w:p>
        </w:tc>
        <w:tc>
          <w:tcPr>
            <w:tcW w:type="dxa" w:w="1080"/>
          </w:tcPr>
          <w:p>
            <w:pPr>
              <w:jc w:val="right"/>
            </w:pPr>
            <w:r>
              <w:rPr>
                <w:sz w:val="16"/>
              </w:rPr>
              <w:t>0.34</w:t>
            </w:r>
          </w:p>
        </w:tc>
        <w:tc>
          <w:tcPr>
            <w:tcW w:type="dxa" w:w="1080"/>
          </w:tcPr>
          <w:p>
            <w:pPr>
              <w:jc w:val="right"/>
            </w:pPr>
            <w:r>
              <w:rPr>
                <w:sz w:val="16"/>
              </w:rPr>
              <w:t>0.217</w:t>
            </w:r>
          </w:p>
        </w:tc>
        <w:tc>
          <w:tcPr>
            <w:tcW w:type="dxa" w:w="1080"/>
          </w:tcPr>
          <w:p>
            <w:pPr>
              <w:jc w:val="right"/>
            </w:pPr>
            <w:r>
              <w:rPr>
                <w:sz w:val="16"/>
              </w:rPr>
              <w:t>0.265</w:t>
            </w:r>
          </w:p>
        </w:tc>
        <w:tc>
          <w:tcPr>
            <w:tcW w:type="dxa" w:w="1080"/>
          </w:tcPr>
          <w:p>
            <w:pPr>
              <w:jc w:val="right"/>
            </w:pPr>
            <w:r>
              <w:rPr>
                <w:sz w:val="16"/>
              </w:rPr>
              <w:t>0.153</w:t>
            </w:r>
          </w:p>
        </w:tc>
        <w:tc>
          <w:tcPr>
            <w:tcW w:type="dxa" w:w="1080"/>
          </w:tcPr>
          <w:p>
            <w:pPr>
              <w:jc w:val="right"/>
            </w:pPr>
            <w:r>
              <w:rPr>
                <w:sz w:val="16"/>
              </w:rPr>
              <w:t>3,110,297</w:t>
            </w:r>
          </w:p>
        </w:tc>
        <w:tc>
          <w:tcPr>
            <w:tcW w:type="dxa" w:w="1080"/>
          </w:tcPr>
          <w:p>
            <w:pPr>
              <w:jc w:val="right"/>
            </w:pPr>
            <w:r>
              <w:rPr>
                <w:sz w:val="16"/>
              </w:rPr>
              <w:t>96</w:t>
            </w:r>
          </w:p>
        </w:tc>
      </w:tr>
      <w:tr>
        <w:tc>
          <w:tcPr>
            <w:tcW w:type="dxa" w:w="1080"/>
          </w:tcPr>
          <w:p>
            <w:pPr>
              <w:jc w:val="left"/>
            </w:pPr>
            <w:r>
              <w:rPr>
                <w:sz w:val="16"/>
              </w:rPr>
              <w:t>v6</w:t>
            </w:r>
          </w:p>
        </w:tc>
        <w:tc>
          <w:tcPr>
            <w:tcW w:type="dxa" w:w="1080"/>
          </w:tcPr>
          <w:p>
            <w:pPr>
              <w:jc w:val="right"/>
            </w:pPr>
            <w:r>
              <w:rPr>
                <w:sz w:val="16"/>
              </w:rPr>
              <w:t>Grass/Shrub</w:t>
            </w:r>
          </w:p>
        </w:tc>
        <w:tc>
          <w:tcPr>
            <w:tcW w:type="dxa" w:w="1080"/>
          </w:tcPr>
          <w:p>
            <w:pPr>
              <w:jc w:val="right"/>
            </w:pPr>
            <w:r>
              <w:rPr>
                <w:sz w:val="16"/>
              </w:rPr>
              <w:t>0.086</w:t>
            </w:r>
          </w:p>
        </w:tc>
        <w:tc>
          <w:tcPr>
            <w:tcW w:type="dxa" w:w="1080"/>
          </w:tcPr>
          <w:p>
            <w:pPr>
              <w:jc w:val="right"/>
            </w:pPr>
            <w:r>
              <w:rPr>
                <w:sz w:val="16"/>
              </w:rPr>
              <w:t>0.118</w:t>
            </w:r>
          </w:p>
        </w:tc>
        <w:tc>
          <w:tcPr>
            <w:tcW w:type="dxa" w:w="1080"/>
          </w:tcPr>
          <w:p>
            <w:pPr>
              <w:jc w:val="right"/>
            </w:pPr>
            <w:r>
              <w:rPr>
                <w:sz w:val="16"/>
              </w:rPr>
              <w:t>0.099</w:t>
            </w:r>
          </w:p>
        </w:tc>
        <w:tc>
          <w:tcPr>
            <w:tcW w:type="dxa" w:w="1080"/>
          </w:tcPr>
          <w:p>
            <w:pPr>
              <w:jc w:val="right"/>
            </w:pPr>
            <w:r>
              <w:rPr>
                <w:sz w:val="16"/>
              </w:rPr>
              <w:t>0.052</w:t>
            </w:r>
          </w:p>
        </w:tc>
        <w:tc>
          <w:tcPr>
            <w:tcW w:type="dxa" w:w="1080"/>
          </w:tcPr>
          <w:p>
            <w:pPr>
              <w:jc w:val="right"/>
            </w:pPr>
            <w:r>
              <w:rPr>
                <w:sz w:val="16"/>
              </w:rPr>
              <w:t>1,768,935</w:t>
            </w:r>
          </w:p>
        </w:tc>
        <w:tc>
          <w:tcPr>
            <w:tcW w:type="dxa" w:w="1080"/>
          </w:tcPr>
          <w:p>
            <w:pPr>
              <w:jc w:val="right"/>
            </w:pPr>
            <w:r>
              <w:rPr>
                <w:sz w:val="16"/>
              </w:rPr>
              <w:t>158</w:t>
            </w:r>
          </w:p>
        </w:tc>
      </w:tr>
      <w:tr>
        <w:tc>
          <w:tcPr>
            <w:tcW w:type="dxa" w:w="1080"/>
          </w:tcPr>
          <w:p>
            <w:pPr>
              <w:jc w:val="left"/>
            </w:pPr>
            <w:r>
              <w:rPr>
                <w:sz w:val="16"/>
              </w:rPr>
              <w:t>v6</w:t>
            </w:r>
          </w:p>
        </w:tc>
        <w:tc>
          <w:tcPr>
            <w:tcW w:type="dxa" w:w="1080"/>
          </w:tcPr>
          <w:p>
            <w:pPr>
              <w:jc w:val="right"/>
            </w:pPr>
            <w:r>
              <w:rPr>
                <w:sz w:val="16"/>
              </w:rPr>
              <w:t>Wetland</w:t>
            </w:r>
          </w:p>
        </w:tc>
        <w:tc>
          <w:tcPr>
            <w:tcW w:type="dxa" w:w="1080"/>
          </w:tcPr>
          <w:p>
            <w:pPr>
              <w:jc w:val="right"/>
            </w:pPr>
            <w:r>
              <w:rPr>
                <w:sz w:val="16"/>
              </w:rPr>
              <w:t>0.112</w:t>
            </w:r>
          </w:p>
        </w:tc>
        <w:tc>
          <w:tcPr>
            <w:tcW w:type="dxa" w:w="1080"/>
          </w:tcPr>
          <w:p>
            <w:pPr>
              <w:jc w:val="right"/>
            </w:pPr>
            <w:r>
              <w:rPr>
                <w:sz w:val="16"/>
              </w:rPr>
              <w:t>0.107</w:t>
            </w:r>
          </w:p>
        </w:tc>
        <w:tc>
          <w:tcPr>
            <w:tcW w:type="dxa" w:w="1080"/>
          </w:tcPr>
          <w:p>
            <w:pPr>
              <w:jc w:val="right"/>
            </w:pPr>
            <w:r>
              <w:rPr>
                <w:sz w:val="16"/>
              </w:rPr>
              <w:t>0.109</w:t>
            </w:r>
          </w:p>
        </w:tc>
        <w:tc>
          <w:tcPr>
            <w:tcW w:type="dxa" w:w="1080"/>
          </w:tcPr>
          <w:p>
            <w:pPr>
              <w:jc w:val="right"/>
            </w:pPr>
            <w:r>
              <w:rPr>
                <w:sz w:val="16"/>
              </w:rPr>
              <w:t>0.058</w:t>
            </w:r>
          </w:p>
        </w:tc>
        <w:tc>
          <w:tcPr>
            <w:tcW w:type="dxa" w:w="1080"/>
          </w:tcPr>
          <w:p>
            <w:pPr>
              <w:jc w:val="right"/>
            </w:pPr>
            <w:r>
              <w:rPr>
                <w:sz w:val="16"/>
              </w:rPr>
              <w:t>2,247,007</w:t>
            </w:r>
          </w:p>
        </w:tc>
        <w:tc>
          <w:tcPr>
            <w:tcW w:type="dxa" w:w="1080"/>
          </w:tcPr>
          <w:p>
            <w:pPr>
              <w:jc w:val="right"/>
            </w:pPr>
            <w:r>
              <w:rPr>
                <w:sz w:val="16"/>
              </w:rPr>
              <w:t>139</w:t>
            </w:r>
          </w:p>
        </w:tc>
      </w:tr>
      <w:tr>
        <w:tc>
          <w:tcPr>
            <w:tcW w:type="dxa" w:w="1080"/>
          </w:tcPr>
          <w:p>
            <w:pPr>
              <w:jc w:val="left"/>
            </w:pPr>
            <w:r>
              <w:rPr>
                <w:sz w:val="16"/>
              </w:rPr>
              <w:t>v6</w:t>
            </w:r>
          </w:p>
        </w:tc>
        <w:tc>
          <w:tcPr>
            <w:tcW w:type="dxa" w:w="1080"/>
          </w:tcPr>
          <w:p>
            <w:pPr>
              <w:jc w:val="right"/>
            </w:pPr>
            <w:r>
              <w:rPr>
                <w:sz w:val="16"/>
              </w:rPr>
              <w:t>Beaver</w:t>
            </w:r>
          </w:p>
        </w:tc>
        <w:tc>
          <w:tcPr>
            <w:tcW w:type="dxa" w:w="1080"/>
          </w:tcPr>
          <w:p>
            <w:pPr>
              <w:jc w:val="right"/>
            </w:pPr>
            <w:r>
              <w:rPr>
                <w:sz w:val="16"/>
              </w:rPr>
              <w:t>0.001</w:t>
            </w:r>
          </w:p>
        </w:tc>
        <w:tc>
          <w:tcPr>
            <w:tcW w:type="dxa" w:w="1080"/>
          </w:tcPr>
          <w:p>
            <w:pPr>
              <w:jc w:val="right"/>
            </w:pPr>
            <w:r>
              <w:rPr>
                <w:sz w:val="16"/>
              </w:rPr>
              <w:t>0.121</w:t>
            </w:r>
          </w:p>
        </w:tc>
        <w:tc>
          <w:tcPr>
            <w:tcW w:type="dxa" w:w="1080"/>
          </w:tcPr>
          <w:p>
            <w:pPr>
              <w:jc w:val="right"/>
            </w:pPr>
            <w:r>
              <w:rPr>
                <w:sz w:val="16"/>
              </w:rPr>
              <w:t>0.001</w:t>
            </w:r>
          </w:p>
        </w:tc>
        <w:tc>
          <w:tcPr>
            <w:tcW w:type="dxa" w:w="1080"/>
          </w:tcPr>
          <w:p>
            <w:pPr>
              <w:jc w:val="right"/>
            </w:pPr>
            <w:r>
              <w:rPr>
                <w:sz w:val="16"/>
              </w:rPr>
              <w:t>0.001</w:t>
            </w:r>
          </w:p>
        </w:tc>
        <w:tc>
          <w:tcPr>
            <w:tcW w:type="dxa" w:w="1080"/>
          </w:tcPr>
          <w:p>
            <w:pPr>
              <w:jc w:val="right"/>
            </w:pPr>
            <w:r>
              <w:rPr>
                <w:sz w:val="16"/>
              </w:rPr>
              <w:t>8,021</w:t>
            </w:r>
          </w:p>
        </w:tc>
        <w:tc>
          <w:tcPr>
            <w:tcW w:type="dxa" w:w="1080"/>
          </w:tcPr>
          <w:p>
            <w:pPr>
              <w:jc w:val="right"/>
            </w:pPr>
            <w:r>
              <w:rPr>
                <w:sz w:val="16"/>
              </w:rPr>
              <w:t>31</w:t>
            </w:r>
          </w:p>
        </w:tc>
      </w:tr>
      <w:tr>
        <w:tc>
          <w:tcPr>
            <w:tcW w:type="dxa" w:w="1080"/>
          </w:tcPr>
          <w:p>
            <w:pPr>
              <w:jc w:val="left"/>
            </w:pPr>
            <w:r>
              <w:rPr>
                <w:sz w:val="16"/>
              </w:rPr>
              <w:t>v6</w:t>
            </w:r>
          </w:p>
        </w:tc>
        <w:tc>
          <w:tcPr>
            <w:tcW w:type="dxa" w:w="1080"/>
          </w:tcPr>
          <w:p>
            <w:pPr>
              <w:jc w:val="right"/>
            </w:pPr>
            <w:r>
              <w:rPr>
                <w:sz w:val="16"/>
              </w:rPr>
              <w:t>Insect/Disease</w:t>
            </w:r>
          </w:p>
        </w:tc>
        <w:tc>
          <w:tcPr>
            <w:tcW w:type="dxa" w:w="1080"/>
          </w:tcPr>
          <w:p>
            <w:pPr>
              <w:jc w:val="right"/>
            </w:pPr>
            <w:r>
              <w:rPr>
                <w:sz w:val="16"/>
              </w:rPr>
              <w:t>0.003</w:t>
            </w:r>
          </w:p>
        </w:tc>
        <w:tc>
          <w:tcPr>
            <w:tcW w:type="dxa" w:w="1080"/>
          </w:tcPr>
          <w:p>
            <w:pPr>
              <w:jc w:val="right"/>
            </w:pPr>
            <w:r>
              <w:rPr>
                <w:sz w:val="16"/>
              </w:rPr>
              <w:t>0.094</w:t>
            </w:r>
          </w:p>
        </w:tc>
        <w:tc>
          <w:tcPr>
            <w:tcW w:type="dxa" w:w="1080"/>
          </w:tcPr>
          <w:p>
            <w:pPr>
              <w:jc w:val="right"/>
            </w:pPr>
            <w:r>
              <w:rPr>
                <w:sz w:val="16"/>
              </w:rPr>
              <w:t>0.006</w:t>
            </w:r>
          </w:p>
        </w:tc>
        <w:tc>
          <w:tcPr>
            <w:tcW w:type="dxa" w:w="1080"/>
          </w:tcPr>
          <w:p>
            <w:pPr>
              <w:jc w:val="right"/>
            </w:pPr>
            <w:r>
              <w:rPr>
                <w:sz w:val="16"/>
              </w:rPr>
              <w:t>0.003</w:t>
            </w:r>
          </w:p>
        </w:tc>
        <w:tc>
          <w:tcPr>
            <w:tcW w:type="dxa" w:w="1080"/>
          </w:tcPr>
          <w:p>
            <w:pPr>
              <w:jc w:val="right"/>
            </w:pPr>
            <w:r>
              <w:rPr>
                <w:sz w:val="16"/>
              </w:rPr>
              <w:t>68,738</w:t>
            </w:r>
          </w:p>
        </w:tc>
        <w:tc>
          <w:tcPr>
            <w:tcW w:type="dxa" w:w="1080"/>
          </w:tcPr>
          <w:p>
            <w:pPr>
              <w:jc w:val="right"/>
            </w:pPr>
            <w:r>
              <w:rPr>
                <w:sz w:val="16"/>
              </w:rPr>
              <w:t>36</w:t>
            </w:r>
          </w:p>
        </w:tc>
      </w:tr>
      <w:tr>
        <w:tc>
          <w:tcPr>
            <w:tcW w:type="dxa" w:w="1080"/>
          </w:tcPr>
          <w:p>
            <w:pPr>
              <w:jc w:val="left"/>
            </w:pPr>
            <w:r>
              <w:rPr>
                <w:sz w:val="16"/>
              </w:rPr>
              <w:t>spec_all</w:t>
            </w:r>
          </w:p>
        </w:tc>
        <w:tc>
          <w:tcPr>
            <w:tcW w:type="dxa" w:w="1080"/>
          </w:tcPr>
          <w:p>
            <w:pPr>
              <w:jc w:val="right"/>
            </w:pPr>
            <w:r>
              <w:rPr>
                <w:sz w:val="16"/>
              </w:rPr>
              <w:t>Harvest</w:t>
            </w:r>
          </w:p>
        </w:tc>
        <w:tc>
          <w:tcPr>
            <w:tcW w:type="dxa" w:w="1080"/>
          </w:tcPr>
          <w:p>
            <w:pPr>
              <w:jc w:val="right"/>
            </w:pPr>
            <w:r>
              <w:rPr>
                <w:sz w:val="16"/>
              </w:rPr>
              <w:t>0.075</w:t>
            </w:r>
          </w:p>
        </w:tc>
        <w:tc>
          <w:tcPr>
            <w:tcW w:type="dxa" w:w="1080"/>
          </w:tcPr>
          <w:p>
            <w:pPr>
              <w:jc w:val="right"/>
            </w:pPr>
            <w:r>
              <w:rPr>
                <w:sz w:val="16"/>
              </w:rPr>
              <w:t>0.161</w:t>
            </w:r>
          </w:p>
        </w:tc>
        <w:tc>
          <w:tcPr>
            <w:tcW w:type="dxa" w:w="1080"/>
          </w:tcPr>
          <w:p>
            <w:pPr>
              <w:jc w:val="right"/>
            </w:pPr>
            <w:r>
              <w:rPr>
                <w:sz w:val="16"/>
              </w:rPr>
              <w:t>0.102</w:t>
            </w:r>
          </w:p>
        </w:tc>
        <w:tc>
          <w:tcPr>
            <w:tcW w:type="dxa" w:w="1080"/>
          </w:tcPr>
          <w:p>
            <w:pPr>
              <w:jc w:val="right"/>
            </w:pPr>
            <w:r>
              <w:rPr>
                <w:sz w:val="16"/>
              </w:rPr>
              <w:t>0.054</w:t>
            </w:r>
          </w:p>
        </w:tc>
        <w:tc>
          <w:tcPr>
            <w:tcW w:type="dxa" w:w="1080"/>
          </w:tcPr>
          <w:p>
            <w:pPr>
              <w:jc w:val="right"/>
            </w:pPr>
            <w:r>
              <w:rPr>
                <w:sz w:val="16"/>
              </w:rPr>
              <w:t>201,530</w:t>
            </w:r>
          </w:p>
        </w:tc>
        <w:tc>
          <w:tcPr>
            <w:tcW w:type="dxa" w:w="1080"/>
          </w:tcPr>
          <w:p>
            <w:pPr>
              <w:jc w:val="right"/>
            </w:pPr>
            <w:r>
              <w:rPr>
                <w:sz w:val="16"/>
              </w:rPr>
              <w:t>80</w:t>
            </w:r>
          </w:p>
        </w:tc>
      </w:tr>
      <w:tr>
        <w:tc>
          <w:tcPr>
            <w:tcW w:type="dxa" w:w="1080"/>
          </w:tcPr>
          <w:p>
            <w:pPr>
              <w:jc w:val="left"/>
            </w:pPr>
            <w:r>
              <w:rPr>
                <w:sz w:val="16"/>
              </w:rPr>
              <w:t>spec_all</w:t>
            </w:r>
          </w:p>
        </w:tc>
        <w:tc>
          <w:tcPr>
            <w:tcW w:type="dxa" w:w="1080"/>
          </w:tcPr>
          <w:p>
            <w:pPr>
              <w:jc w:val="right"/>
            </w:pPr>
            <w:r>
              <w:rPr>
                <w:sz w:val="16"/>
              </w:rPr>
              <w:t>Development</w:t>
            </w:r>
          </w:p>
        </w:tc>
        <w:tc>
          <w:tcPr>
            <w:tcW w:type="dxa" w:w="1080"/>
          </w:tcPr>
          <w:p>
            <w:pPr>
              <w:jc w:val="right"/>
            </w:pPr>
            <w:r>
              <w:rPr>
                <w:sz w:val="16"/>
              </w:rPr>
              <w:t>0.004</w:t>
            </w:r>
          </w:p>
        </w:tc>
        <w:tc>
          <w:tcPr>
            <w:tcW w:type="dxa" w:w="1080"/>
          </w:tcPr>
          <w:p>
            <w:pPr>
              <w:jc w:val="right"/>
            </w:pPr>
            <w:r>
              <w:rPr>
                <w:sz w:val="16"/>
              </w:rPr>
              <w:t>0.369</w:t>
            </w:r>
          </w:p>
        </w:tc>
        <w:tc>
          <w:tcPr>
            <w:tcW w:type="dxa" w:w="1080"/>
          </w:tcPr>
          <w:p>
            <w:pPr>
              <w:jc w:val="right"/>
            </w:pPr>
            <w:r>
              <w:rPr>
                <w:sz w:val="16"/>
              </w:rPr>
              <w:t>0.007</w:t>
            </w:r>
          </w:p>
        </w:tc>
        <w:tc>
          <w:tcPr>
            <w:tcW w:type="dxa" w:w="1080"/>
          </w:tcPr>
          <w:p>
            <w:pPr>
              <w:jc w:val="right"/>
            </w:pPr>
            <w:r>
              <w:rPr>
                <w:sz w:val="16"/>
              </w:rPr>
              <w:t>0.004</w:t>
            </w:r>
          </w:p>
        </w:tc>
        <w:tc>
          <w:tcPr>
            <w:tcW w:type="dxa" w:w="1080"/>
          </w:tcPr>
          <w:p>
            <w:pPr>
              <w:jc w:val="right"/>
            </w:pPr>
            <w:r>
              <w:rPr>
                <w:sz w:val="16"/>
              </w:rPr>
              <w:t>12,421</w:t>
            </w:r>
          </w:p>
        </w:tc>
        <w:tc>
          <w:tcPr>
            <w:tcW w:type="dxa" w:w="1080"/>
          </w:tcPr>
          <w:p>
            <w:pPr>
              <w:jc w:val="right"/>
            </w:pPr>
            <w:r>
              <w:rPr>
                <w:sz w:val="16"/>
              </w:rPr>
              <w:t>54</w:t>
            </w:r>
          </w:p>
        </w:tc>
      </w:tr>
      <w:tr>
        <w:tc>
          <w:tcPr>
            <w:tcW w:type="dxa" w:w="1080"/>
          </w:tcPr>
          <w:p>
            <w:pPr>
              <w:jc w:val="left"/>
            </w:pPr>
            <w:r>
              <w:rPr>
                <w:sz w:val="16"/>
              </w:rPr>
              <w:t>spec_all</w:t>
            </w:r>
          </w:p>
        </w:tc>
        <w:tc>
          <w:tcPr>
            <w:tcW w:type="dxa" w:w="1080"/>
          </w:tcPr>
          <w:p>
            <w:pPr>
              <w:jc w:val="right"/>
            </w:pPr>
            <w:r>
              <w:rPr>
                <w:sz w:val="16"/>
              </w:rPr>
              <w:t>Forest</w:t>
            </w:r>
          </w:p>
        </w:tc>
        <w:tc>
          <w:tcPr>
            <w:tcW w:type="dxa" w:w="1080"/>
          </w:tcPr>
          <w:p>
            <w:pPr>
              <w:jc w:val="right"/>
            </w:pPr>
            <w:r>
              <w:rPr>
                <w:sz w:val="16"/>
              </w:rPr>
              <w:t>0.897</w:t>
            </w:r>
          </w:p>
        </w:tc>
        <w:tc>
          <w:tcPr>
            <w:tcW w:type="dxa" w:w="1080"/>
          </w:tcPr>
          <w:p>
            <w:pPr>
              <w:jc w:val="right"/>
            </w:pPr>
            <w:r>
              <w:rPr>
                <w:sz w:val="16"/>
              </w:rPr>
              <w:t>0.675</w:t>
            </w:r>
          </w:p>
        </w:tc>
        <w:tc>
          <w:tcPr>
            <w:tcW w:type="dxa" w:w="1080"/>
          </w:tcPr>
          <w:p>
            <w:pPr>
              <w:jc w:val="right"/>
            </w:pPr>
            <w:r>
              <w:rPr>
                <w:sz w:val="16"/>
              </w:rPr>
              <w:t>0.77</w:t>
            </w:r>
          </w:p>
        </w:tc>
        <w:tc>
          <w:tcPr>
            <w:tcW w:type="dxa" w:w="1080"/>
          </w:tcPr>
          <w:p>
            <w:pPr>
              <w:jc w:val="right"/>
            </w:pPr>
            <w:r>
              <w:rPr>
                <w:sz w:val="16"/>
              </w:rPr>
              <w:t>0.626</w:t>
            </w:r>
          </w:p>
        </w:tc>
        <w:tc>
          <w:tcPr>
            <w:tcW w:type="dxa" w:w="1080"/>
          </w:tcPr>
          <w:p>
            <w:pPr>
              <w:jc w:val="right"/>
            </w:pPr>
            <w:r>
              <w:rPr>
                <w:sz w:val="16"/>
              </w:rPr>
              <w:t>9,491,431</w:t>
            </w:r>
          </w:p>
        </w:tc>
        <w:tc>
          <w:tcPr>
            <w:tcW w:type="dxa" w:w="1080"/>
          </w:tcPr>
          <w:p>
            <w:pPr>
              <w:jc w:val="right"/>
            </w:pPr>
            <w:r>
              <w:rPr>
                <w:sz w:val="16"/>
              </w:rPr>
              <w:t>165</w:t>
            </w:r>
          </w:p>
        </w:tc>
      </w:tr>
      <w:tr>
        <w:tc>
          <w:tcPr>
            <w:tcW w:type="dxa" w:w="1080"/>
          </w:tcPr>
          <w:p>
            <w:pPr>
              <w:jc w:val="left"/>
            </w:pPr>
            <w:r>
              <w:rPr>
                <w:sz w:val="16"/>
              </w:rPr>
              <w:t>spec_all</w:t>
            </w:r>
          </w:p>
        </w:tc>
        <w:tc>
          <w:tcPr>
            <w:tcW w:type="dxa" w:w="1080"/>
          </w:tcPr>
          <w:p>
            <w:pPr>
              <w:jc w:val="right"/>
            </w:pPr>
            <w:r>
              <w:rPr>
                <w:sz w:val="16"/>
              </w:rPr>
              <w:t>Urban</w:t>
            </w:r>
          </w:p>
        </w:tc>
        <w:tc>
          <w:tcPr>
            <w:tcW w:type="dxa" w:w="1080"/>
          </w:tcPr>
          <w:p>
            <w:pPr>
              <w:jc w:val="right"/>
            </w:pPr>
            <w:r>
              <w:rPr>
                <w:sz w:val="16"/>
              </w:rPr>
              <w:t>0.39</w:t>
            </w:r>
          </w:p>
        </w:tc>
        <w:tc>
          <w:tcPr>
            <w:tcW w:type="dxa" w:w="1080"/>
          </w:tcPr>
          <w:p>
            <w:pPr>
              <w:jc w:val="right"/>
            </w:pPr>
            <w:r>
              <w:rPr>
                <w:sz w:val="16"/>
              </w:rPr>
              <w:t>0.542</w:t>
            </w:r>
          </w:p>
        </w:tc>
        <w:tc>
          <w:tcPr>
            <w:tcW w:type="dxa" w:w="1080"/>
          </w:tcPr>
          <w:p>
            <w:pPr>
              <w:jc w:val="right"/>
            </w:pPr>
            <w:r>
              <w:rPr>
                <w:sz w:val="16"/>
              </w:rPr>
              <w:t>0.453</w:t>
            </w:r>
          </w:p>
        </w:tc>
        <w:tc>
          <w:tcPr>
            <w:tcW w:type="dxa" w:w="1080"/>
          </w:tcPr>
          <w:p>
            <w:pPr>
              <w:jc w:val="right"/>
            </w:pPr>
            <w:r>
              <w:rPr>
                <w:sz w:val="16"/>
              </w:rPr>
              <w:t>0.293</w:t>
            </w:r>
          </w:p>
        </w:tc>
        <w:tc>
          <w:tcPr>
            <w:tcW w:type="dxa" w:w="1080"/>
          </w:tcPr>
          <w:p>
            <w:pPr>
              <w:jc w:val="right"/>
            </w:pPr>
            <w:r>
              <w:rPr>
                <w:sz w:val="16"/>
              </w:rPr>
              <w:t>628,665</w:t>
            </w:r>
          </w:p>
        </w:tc>
        <w:tc>
          <w:tcPr>
            <w:tcW w:type="dxa" w:w="1080"/>
          </w:tcPr>
          <w:p>
            <w:pPr>
              <w:jc w:val="right"/>
            </w:pPr>
            <w:r>
              <w:rPr>
                <w:sz w:val="16"/>
              </w:rPr>
              <w:t>167</w:t>
            </w:r>
          </w:p>
        </w:tc>
      </w:tr>
      <w:tr>
        <w:tc>
          <w:tcPr>
            <w:tcW w:type="dxa" w:w="1080"/>
          </w:tcPr>
          <w:p>
            <w:pPr>
              <w:jc w:val="left"/>
            </w:pPr>
            <w:r>
              <w:rPr>
                <w:sz w:val="16"/>
              </w:rPr>
              <w:t>spec_all</w:t>
            </w:r>
          </w:p>
        </w:tc>
        <w:tc>
          <w:tcPr>
            <w:tcW w:type="dxa" w:w="1080"/>
          </w:tcPr>
          <w:p>
            <w:pPr>
              <w:jc w:val="right"/>
            </w:pPr>
            <w:r>
              <w:rPr>
                <w:sz w:val="16"/>
              </w:rPr>
              <w:t>Water</w:t>
            </w:r>
          </w:p>
        </w:tc>
        <w:tc>
          <w:tcPr>
            <w:tcW w:type="dxa" w:w="1080"/>
          </w:tcPr>
          <w:p>
            <w:pPr>
              <w:jc w:val="right"/>
            </w:pPr>
            <w:r>
              <w:rPr>
                <w:sz w:val="16"/>
              </w:rPr>
              <w:t>0.937</w:t>
            </w:r>
          </w:p>
        </w:tc>
        <w:tc>
          <w:tcPr>
            <w:tcW w:type="dxa" w:w="1080"/>
          </w:tcPr>
          <w:p>
            <w:pPr>
              <w:jc w:val="right"/>
            </w:pPr>
            <w:r>
              <w:rPr>
                <w:sz w:val="16"/>
              </w:rPr>
              <w:t>0.942</w:t>
            </w:r>
          </w:p>
        </w:tc>
        <w:tc>
          <w:tcPr>
            <w:tcW w:type="dxa" w:w="1080"/>
          </w:tcPr>
          <w:p>
            <w:pPr>
              <w:jc w:val="right"/>
            </w:pPr>
            <w:r>
              <w:rPr>
                <w:sz w:val="16"/>
              </w:rPr>
              <w:t>0.94</w:t>
            </w:r>
          </w:p>
        </w:tc>
        <w:tc>
          <w:tcPr>
            <w:tcW w:type="dxa" w:w="1080"/>
          </w:tcPr>
          <w:p>
            <w:pPr>
              <w:jc w:val="right"/>
            </w:pPr>
            <w:r>
              <w:rPr>
                <w:sz w:val="16"/>
              </w:rPr>
              <w:t>0.886</w:t>
            </w:r>
          </w:p>
        </w:tc>
        <w:tc>
          <w:tcPr>
            <w:tcW w:type="dxa" w:w="1080"/>
          </w:tcPr>
          <w:p>
            <w:pPr>
              <w:jc w:val="right"/>
            </w:pPr>
            <w:r>
              <w:rPr>
                <w:sz w:val="16"/>
              </w:rPr>
              <w:t>1,490,487</w:t>
            </w:r>
          </w:p>
        </w:tc>
        <w:tc>
          <w:tcPr>
            <w:tcW w:type="dxa" w:w="1080"/>
          </w:tcPr>
          <w:p>
            <w:pPr>
              <w:jc w:val="right"/>
            </w:pPr>
            <w:r>
              <w:rPr>
                <w:sz w:val="16"/>
              </w:rPr>
              <w:t>138</w:t>
            </w:r>
          </w:p>
        </w:tc>
      </w:tr>
      <w:tr>
        <w:tc>
          <w:tcPr>
            <w:tcW w:type="dxa" w:w="1080"/>
          </w:tcPr>
          <w:p>
            <w:pPr>
              <w:jc w:val="left"/>
            </w:pPr>
            <w:r>
              <w:rPr>
                <w:sz w:val="16"/>
              </w:rPr>
              <w:t>spec_all</w:t>
            </w:r>
          </w:p>
        </w:tc>
        <w:tc>
          <w:tcPr>
            <w:tcW w:type="dxa" w:w="1080"/>
          </w:tcPr>
          <w:p>
            <w:pPr>
              <w:jc w:val="right"/>
            </w:pPr>
            <w:r>
              <w:rPr>
                <w:sz w:val="16"/>
              </w:rPr>
              <w:t>Agriculture</w:t>
            </w:r>
          </w:p>
        </w:tc>
        <w:tc>
          <w:tcPr>
            <w:tcW w:type="dxa" w:w="1080"/>
          </w:tcPr>
          <w:p>
            <w:pPr>
              <w:jc w:val="right"/>
            </w:pPr>
            <w:r>
              <w:rPr>
                <w:sz w:val="16"/>
              </w:rPr>
              <w:t>0.772</w:t>
            </w:r>
          </w:p>
        </w:tc>
        <w:tc>
          <w:tcPr>
            <w:tcW w:type="dxa" w:w="1080"/>
          </w:tcPr>
          <w:p>
            <w:pPr>
              <w:jc w:val="right"/>
            </w:pPr>
            <w:r>
              <w:rPr>
                <w:sz w:val="16"/>
              </w:rPr>
              <w:t>0.518</w:t>
            </w:r>
          </w:p>
        </w:tc>
        <w:tc>
          <w:tcPr>
            <w:tcW w:type="dxa" w:w="1080"/>
          </w:tcPr>
          <w:p>
            <w:pPr>
              <w:jc w:val="right"/>
            </w:pPr>
            <w:r>
              <w:rPr>
                <w:sz w:val="16"/>
              </w:rPr>
              <w:t>0.62</w:t>
            </w:r>
          </w:p>
        </w:tc>
        <w:tc>
          <w:tcPr>
            <w:tcW w:type="dxa" w:w="1080"/>
          </w:tcPr>
          <w:p>
            <w:pPr>
              <w:jc w:val="right"/>
            </w:pPr>
            <w:r>
              <w:rPr>
                <w:sz w:val="16"/>
              </w:rPr>
              <w:t>0.449</w:t>
            </w:r>
          </w:p>
        </w:tc>
        <w:tc>
          <w:tcPr>
            <w:tcW w:type="dxa" w:w="1080"/>
          </w:tcPr>
          <w:p>
            <w:pPr>
              <w:jc w:val="right"/>
            </w:pPr>
            <w:r>
              <w:rPr>
                <w:sz w:val="16"/>
              </w:rPr>
              <w:t>3,086,878</w:t>
            </w:r>
          </w:p>
        </w:tc>
        <w:tc>
          <w:tcPr>
            <w:tcW w:type="dxa" w:w="1080"/>
          </w:tcPr>
          <w:p>
            <w:pPr>
              <w:jc w:val="right"/>
            </w:pPr>
            <w:r>
              <w:rPr>
                <w:sz w:val="16"/>
              </w:rPr>
              <w:t>95</w:t>
            </w:r>
          </w:p>
        </w:tc>
      </w:tr>
      <w:tr>
        <w:tc>
          <w:tcPr>
            <w:tcW w:type="dxa" w:w="1080"/>
          </w:tcPr>
          <w:p>
            <w:pPr>
              <w:jc w:val="left"/>
            </w:pPr>
            <w:r>
              <w:rPr>
                <w:sz w:val="16"/>
              </w:rPr>
              <w:t>spec_all</w:t>
            </w:r>
          </w:p>
        </w:tc>
        <w:tc>
          <w:tcPr>
            <w:tcW w:type="dxa" w:w="1080"/>
          </w:tcPr>
          <w:p>
            <w:pPr>
              <w:jc w:val="right"/>
            </w:pPr>
            <w:r>
              <w:rPr>
                <w:sz w:val="16"/>
              </w:rPr>
              <w:t>Grass/Shrub</w:t>
            </w:r>
          </w:p>
        </w:tc>
        <w:tc>
          <w:tcPr>
            <w:tcW w:type="dxa" w:w="1080"/>
          </w:tcPr>
          <w:p>
            <w:pPr>
              <w:jc w:val="right"/>
            </w:pPr>
            <w:r>
              <w:rPr>
                <w:sz w:val="16"/>
              </w:rPr>
              <w:t>0.332</w:t>
            </w:r>
          </w:p>
        </w:tc>
        <w:tc>
          <w:tcPr>
            <w:tcW w:type="dxa" w:w="1080"/>
          </w:tcPr>
          <w:p>
            <w:pPr>
              <w:jc w:val="right"/>
            </w:pPr>
            <w:r>
              <w:rPr>
                <w:sz w:val="16"/>
              </w:rPr>
              <w:t>0.332</w:t>
            </w:r>
          </w:p>
        </w:tc>
        <w:tc>
          <w:tcPr>
            <w:tcW w:type="dxa" w:w="1080"/>
          </w:tcPr>
          <w:p>
            <w:pPr>
              <w:jc w:val="right"/>
            </w:pPr>
            <w:r>
              <w:rPr>
                <w:sz w:val="16"/>
              </w:rPr>
              <w:t>0.332</w:t>
            </w:r>
          </w:p>
        </w:tc>
        <w:tc>
          <w:tcPr>
            <w:tcW w:type="dxa" w:w="1080"/>
          </w:tcPr>
          <w:p>
            <w:pPr>
              <w:jc w:val="right"/>
            </w:pPr>
            <w:r>
              <w:rPr>
                <w:sz w:val="16"/>
              </w:rPr>
              <w:t>0.199</w:t>
            </w:r>
          </w:p>
        </w:tc>
        <w:tc>
          <w:tcPr>
            <w:tcW w:type="dxa" w:w="1080"/>
          </w:tcPr>
          <w:p>
            <w:pPr>
              <w:jc w:val="right"/>
            </w:pPr>
            <w:r>
              <w:rPr>
                <w:sz w:val="16"/>
              </w:rPr>
              <w:t>1,685,451</w:t>
            </w:r>
          </w:p>
        </w:tc>
        <w:tc>
          <w:tcPr>
            <w:tcW w:type="dxa" w:w="1080"/>
          </w:tcPr>
          <w:p>
            <w:pPr>
              <w:jc w:val="right"/>
            </w:pPr>
            <w:r>
              <w:rPr>
                <w:sz w:val="16"/>
              </w:rPr>
              <w:t>148</w:t>
            </w:r>
          </w:p>
        </w:tc>
      </w:tr>
      <w:tr>
        <w:tc>
          <w:tcPr>
            <w:tcW w:type="dxa" w:w="1080"/>
          </w:tcPr>
          <w:p>
            <w:pPr>
              <w:jc w:val="left"/>
            </w:pPr>
            <w:r>
              <w:rPr>
                <w:sz w:val="16"/>
              </w:rPr>
              <w:t>spec_all</w:t>
            </w:r>
          </w:p>
        </w:tc>
        <w:tc>
          <w:tcPr>
            <w:tcW w:type="dxa" w:w="1080"/>
          </w:tcPr>
          <w:p>
            <w:pPr>
              <w:jc w:val="right"/>
            </w:pPr>
            <w:r>
              <w:rPr>
                <w:sz w:val="16"/>
              </w:rPr>
              <w:t>Wetland</w:t>
            </w:r>
          </w:p>
        </w:tc>
        <w:tc>
          <w:tcPr>
            <w:tcW w:type="dxa" w:w="1080"/>
          </w:tcPr>
          <w:p>
            <w:pPr>
              <w:jc w:val="right"/>
            </w:pPr>
            <w:r>
              <w:rPr>
                <w:sz w:val="16"/>
              </w:rPr>
              <w:t>0.451</w:t>
            </w:r>
          </w:p>
        </w:tc>
        <w:tc>
          <w:tcPr>
            <w:tcW w:type="dxa" w:w="1080"/>
          </w:tcPr>
          <w:p>
            <w:pPr>
              <w:jc w:val="right"/>
            </w:pPr>
            <w:r>
              <w:rPr>
                <w:sz w:val="16"/>
              </w:rPr>
              <w:t>0.317</w:t>
            </w:r>
          </w:p>
        </w:tc>
        <w:tc>
          <w:tcPr>
            <w:tcW w:type="dxa" w:w="1080"/>
          </w:tcPr>
          <w:p>
            <w:pPr>
              <w:jc w:val="right"/>
            </w:pPr>
            <w:r>
              <w:rPr>
                <w:sz w:val="16"/>
              </w:rPr>
              <w:t>0.373</w:t>
            </w:r>
          </w:p>
        </w:tc>
        <w:tc>
          <w:tcPr>
            <w:tcW w:type="dxa" w:w="1080"/>
          </w:tcPr>
          <w:p>
            <w:pPr>
              <w:jc w:val="right"/>
            </w:pPr>
            <w:r>
              <w:rPr>
                <w:sz w:val="16"/>
              </w:rPr>
              <w:t>0.229</w:t>
            </w:r>
          </w:p>
        </w:tc>
        <w:tc>
          <w:tcPr>
            <w:tcW w:type="dxa" w:w="1080"/>
          </w:tcPr>
          <w:p>
            <w:pPr>
              <w:jc w:val="right"/>
            </w:pPr>
            <w:r>
              <w:rPr>
                <w:sz w:val="16"/>
              </w:rPr>
              <w:t>2,086,285</w:t>
            </w:r>
          </w:p>
        </w:tc>
        <w:tc>
          <w:tcPr>
            <w:tcW w:type="dxa" w:w="1080"/>
          </w:tcPr>
          <w:p>
            <w:pPr>
              <w:jc w:val="right"/>
            </w:pPr>
            <w:r>
              <w:rPr>
                <w:sz w:val="16"/>
              </w:rPr>
              <w:t>128</w:t>
            </w:r>
          </w:p>
        </w:tc>
      </w:tr>
      <w:tr>
        <w:tc>
          <w:tcPr>
            <w:tcW w:type="dxa" w:w="1080"/>
          </w:tcPr>
          <w:p>
            <w:pPr>
              <w:jc w:val="left"/>
            </w:pPr>
            <w:r>
              <w:rPr>
                <w:sz w:val="16"/>
              </w:rPr>
              <w:t>spec_all</w:t>
            </w:r>
          </w:p>
        </w:tc>
        <w:tc>
          <w:tcPr>
            <w:tcW w:type="dxa" w:w="1080"/>
          </w:tcPr>
          <w:p>
            <w:pPr>
              <w:jc w:val="right"/>
            </w:pPr>
            <w:r>
              <w:rPr>
                <w:sz w:val="16"/>
              </w:rPr>
              <w:t>Beaver</w:t>
            </w:r>
          </w:p>
        </w:tc>
        <w:tc>
          <w:tcPr>
            <w:tcW w:type="dxa" w:w="1080"/>
          </w:tcPr>
          <w:p>
            <w:pPr>
              <w:jc w:val="right"/>
            </w:pPr>
            <w:r>
              <w:rPr>
                <w:sz w:val="16"/>
              </w:rPr>
              <w:t>0.002</w:t>
            </w:r>
          </w:p>
        </w:tc>
        <w:tc>
          <w:tcPr>
            <w:tcW w:type="dxa" w:w="1080"/>
          </w:tcPr>
          <w:p>
            <w:pPr>
              <w:jc w:val="right"/>
            </w:pPr>
            <w:r>
              <w:rPr>
                <w:sz w:val="16"/>
              </w:rPr>
              <w:t>0.14</w:t>
            </w:r>
          </w:p>
        </w:tc>
        <w:tc>
          <w:tcPr>
            <w:tcW w:type="dxa" w:w="1080"/>
          </w:tcPr>
          <w:p>
            <w:pPr>
              <w:jc w:val="right"/>
            </w:pPr>
            <w:r>
              <w:rPr>
                <w:sz w:val="16"/>
              </w:rPr>
              <w:t>0.004</w:t>
            </w:r>
          </w:p>
        </w:tc>
        <w:tc>
          <w:tcPr>
            <w:tcW w:type="dxa" w:w="1080"/>
          </w:tcPr>
          <w:p>
            <w:pPr>
              <w:jc w:val="right"/>
            </w:pPr>
            <w:r>
              <w:rPr>
                <w:sz w:val="16"/>
              </w:rPr>
              <w:t>0.002</w:t>
            </w:r>
          </w:p>
        </w:tc>
        <w:tc>
          <w:tcPr>
            <w:tcW w:type="dxa" w:w="1080"/>
          </w:tcPr>
          <w:p>
            <w:pPr>
              <w:jc w:val="right"/>
            </w:pPr>
            <w:r>
              <w:rPr>
                <w:sz w:val="16"/>
              </w:rPr>
              <w:t>7,922</w:t>
            </w:r>
          </w:p>
        </w:tc>
        <w:tc>
          <w:tcPr>
            <w:tcW w:type="dxa" w:w="1080"/>
          </w:tcPr>
          <w:p>
            <w:pPr>
              <w:jc w:val="right"/>
            </w:pPr>
            <w:r>
              <w:rPr>
                <w:sz w:val="16"/>
              </w:rPr>
              <w:t>30</w:t>
            </w:r>
          </w:p>
        </w:tc>
      </w:tr>
      <w:tr>
        <w:tc>
          <w:tcPr>
            <w:tcW w:type="dxa" w:w="1080"/>
            <w:tcBorders>
              <w:bottom w:sz="12" w:val="single" w:color="000000"/>
            </w:tcBorders>
          </w:tcPr>
          <w:p>
            <w:pPr>
              <w:jc w:val="left"/>
            </w:pPr>
            <w:r>
              <w:rPr>
                <w:sz w:val="16"/>
              </w:rPr>
              <w:t>spec_all</w:t>
            </w:r>
          </w:p>
        </w:tc>
        <w:tc>
          <w:tcPr>
            <w:tcW w:type="dxa" w:w="1080"/>
            <w:tcBorders>
              <w:bottom w:sz="12" w:val="single" w:color="000000"/>
            </w:tcBorders>
          </w:tcPr>
          <w:p>
            <w:pPr>
              <w:jc w:val="right"/>
            </w:pPr>
            <w:r>
              <w:rPr>
                <w:sz w:val="16"/>
              </w:rPr>
              <w:t>Insect/Disease</w:t>
            </w:r>
          </w:p>
        </w:tc>
        <w:tc>
          <w:tcPr>
            <w:tcW w:type="dxa" w:w="1080"/>
            <w:tcBorders>
              <w:bottom w:sz="12" w:val="single" w:color="000000"/>
            </w:tcBorders>
          </w:tcPr>
          <w:p>
            <w:pPr>
              <w:jc w:val="right"/>
            </w:pPr>
            <w:r>
              <w:rPr>
                <w:sz w:val="16"/>
              </w:rPr>
              <w:t>0.012</w:t>
            </w:r>
          </w:p>
        </w:tc>
        <w:tc>
          <w:tcPr>
            <w:tcW w:type="dxa" w:w="1080"/>
            <w:tcBorders>
              <w:bottom w:sz="12" w:val="single" w:color="000000"/>
            </w:tcBorders>
          </w:tcPr>
          <w:p>
            <w:pPr>
              <w:jc w:val="right"/>
            </w:pPr>
            <w:r>
              <w:rPr>
                <w:sz w:val="16"/>
              </w:rPr>
              <w:t>0.335</w:t>
            </w:r>
          </w:p>
        </w:tc>
        <w:tc>
          <w:tcPr>
            <w:tcW w:type="dxa" w:w="1080"/>
            <w:tcBorders>
              <w:bottom w:sz="12" w:val="single" w:color="000000"/>
            </w:tcBorders>
          </w:tcPr>
          <w:p>
            <w:pPr>
              <w:jc w:val="right"/>
            </w:pPr>
            <w:r>
              <w:rPr>
                <w:sz w:val="16"/>
              </w:rPr>
              <w:t>0.023</w:t>
            </w:r>
          </w:p>
        </w:tc>
        <w:tc>
          <w:tcPr>
            <w:tcW w:type="dxa" w:w="1080"/>
            <w:tcBorders>
              <w:bottom w:sz="12" w:val="single" w:color="000000"/>
            </w:tcBorders>
          </w:tcPr>
          <w:p>
            <w:pPr>
              <w:jc w:val="right"/>
            </w:pPr>
            <w:r>
              <w:rPr>
                <w:sz w:val="16"/>
              </w:rPr>
              <w:t>0.011</w:t>
            </w:r>
          </w:p>
        </w:tc>
        <w:tc>
          <w:tcPr>
            <w:tcW w:type="dxa" w:w="1080"/>
            <w:tcBorders>
              <w:bottom w:sz="12" w:val="single" w:color="000000"/>
            </w:tcBorders>
          </w:tcPr>
          <w:p>
            <w:pPr>
              <w:jc w:val="right"/>
            </w:pPr>
            <w:r>
              <w:rPr>
                <w:sz w:val="16"/>
              </w:rPr>
              <w:t>64,989</w:t>
            </w:r>
          </w:p>
        </w:tc>
        <w:tc>
          <w:tcPr>
            <w:tcW w:type="dxa" w:w="1080"/>
            <w:tcBorders>
              <w:bottom w:sz="12" w:val="single" w:color="000000"/>
            </w:tcBorders>
          </w:tcPr>
          <w:p>
            <w:pPr>
              <w:jc w:val="right"/>
            </w:pPr>
            <w:r>
              <w:rPr>
                <w:sz w:val="16"/>
              </w:rPr>
              <w:t>34</w:t>
            </w:r>
          </w:p>
        </w:tc>
      </w:tr>
    </w:tbl>
    <w:p>
      <w:r>
        <w:rPr>
          <w:i/>
          <w:sz w:val="16"/>
        </w:rPr>
        <w:t>Note. Full per-class UA, PA, F1, IoU, and support for every source, pooled, 10-class schema, adjudicated reference. Embeddings pool 180 cells, spec_all 168. Cells present is the number of cells containing the class. Values rounded to 3 decimals. Source: combined_metrics_long.csv (bracket = pooled).</w:t>
      </w:r>
    </w:p>
    <w:p/>
    <w:p>
      <w:pPr>
        <w:pStyle w:val="Heading2"/>
      </w:pPr>
      <w:r>
        <w:t>Table S2. Dedup-selection sensitivity of overall accuracy (earlier 154-location snapshot).</w:t>
      </w:r>
    </w:p>
    <w:tbl>
      <w:tblPr>
        <w:tblW w:type="auto" w:w="0"/>
        <w:tblLayout w:type="autofit"/>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Borders>
              <w:top w:sz="12" w:val="single" w:color="000000"/>
              <w:bottom w:sz="6" w:val="single" w:color="000000"/>
            </w:tcBorders>
          </w:tcPr>
          <w:p>
            <w:pPr>
              <w:jc w:val="left"/>
            </w:pPr>
            <w:r>
              <w:rPr>
                <w:b/>
                <w:sz w:val="16"/>
              </w:rPr>
              <w:t>version</w:t>
            </w:r>
          </w:p>
        </w:tc>
        <w:tc>
          <w:tcPr>
            <w:tcW w:type="dxa" w:w="960"/>
            <w:tcBorders>
              <w:top w:sz="12" w:val="single" w:color="000000"/>
              <w:bottom w:sz="6" w:val="single" w:color="000000"/>
            </w:tcBorders>
          </w:tcPr>
          <w:p>
            <w:pPr>
              <w:jc w:val="right"/>
            </w:pPr>
            <w:r>
              <w:rPr>
                <w:b/>
                <w:sz w:val="16"/>
              </w:rPr>
              <w:t>metric</w:t>
            </w:r>
          </w:p>
        </w:tc>
        <w:tc>
          <w:tcPr>
            <w:tcW w:type="dxa" w:w="960"/>
            <w:tcBorders>
              <w:top w:sz="12" w:val="single" w:color="000000"/>
              <w:bottom w:sz="6" w:val="single" w:color="000000"/>
            </w:tcBorders>
          </w:tcPr>
          <w:p>
            <w:pPr>
              <w:jc w:val="right"/>
            </w:pPr>
            <w:r>
              <w:rPr>
                <w:b/>
                <w:sz w:val="16"/>
              </w:rPr>
              <w:t>mean</w:t>
            </w:r>
          </w:p>
        </w:tc>
        <w:tc>
          <w:tcPr>
            <w:tcW w:type="dxa" w:w="960"/>
            <w:tcBorders>
              <w:top w:sz="12" w:val="single" w:color="000000"/>
              <w:bottom w:sz="6" w:val="single" w:color="000000"/>
            </w:tcBorders>
          </w:tcPr>
          <w:p>
            <w:pPr>
              <w:jc w:val="right"/>
            </w:pPr>
            <w:r>
              <w:rPr>
                <w:b/>
                <w:sz w:val="16"/>
              </w:rPr>
              <w:t>std</w:t>
            </w:r>
          </w:p>
        </w:tc>
        <w:tc>
          <w:tcPr>
            <w:tcW w:type="dxa" w:w="960"/>
            <w:tcBorders>
              <w:top w:sz="12" w:val="single" w:color="000000"/>
              <w:bottom w:sz="6" w:val="single" w:color="000000"/>
            </w:tcBorders>
          </w:tcPr>
          <w:p>
            <w:pPr>
              <w:jc w:val="right"/>
            </w:pPr>
            <w:r>
              <w:rPr>
                <w:b/>
                <w:sz w:val="16"/>
              </w:rPr>
              <w:t>min</w:t>
            </w:r>
          </w:p>
        </w:tc>
        <w:tc>
          <w:tcPr>
            <w:tcW w:type="dxa" w:w="960"/>
            <w:tcBorders>
              <w:top w:sz="12" w:val="single" w:color="000000"/>
              <w:bottom w:sz="6" w:val="single" w:color="000000"/>
            </w:tcBorders>
          </w:tcPr>
          <w:p>
            <w:pPr>
              <w:jc w:val="right"/>
            </w:pPr>
            <w:r>
              <w:rPr>
                <w:b/>
                <w:sz w:val="16"/>
              </w:rPr>
              <w:t>max</w:t>
            </w:r>
          </w:p>
        </w:tc>
        <w:tc>
          <w:tcPr>
            <w:tcW w:type="dxa" w:w="960"/>
            <w:tcBorders>
              <w:top w:sz="12" w:val="single" w:color="000000"/>
              <w:bottom w:sz="6" w:val="single" w:color="000000"/>
            </w:tcBorders>
          </w:tcPr>
          <w:p>
            <w:pPr>
              <w:jc w:val="right"/>
            </w:pPr>
            <w:r>
              <w:rPr>
                <w:b/>
                <w:sz w:val="16"/>
              </w:rPr>
              <w:t>p2_5</w:t>
            </w:r>
          </w:p>
        </w:tc>
        <w:tc>
          <w:tcPr>
            <w:tcW w:type="dxa" w:w="960"/>
            <w:tcBorders>
              <w:top w:sz="12" w:val="single" w:color="000000"/>
              <w:bottom w:sz="6" w:val="single" w:color="000000"/>
            </w:tcBorders>
          </w:tcPr>
          <w:p>
            <w:pPr>
              <w:jc w:val="right"/>
            </w:pPr>
            <w:r>
              <w:rPr>
                <w:b/>
                <w:sz w:val="16"/>
              </w:rPr>
              <w:t>p97_5</w:t>
            </w:r>
          </w:p>
        </w:tc>
        <w:tc>
          <w:tcPr>
            <w:tcW w:type="dxa" w:w="960"/>
            <w:tcBorders>
              <w:top w:sz="12" w:val="single" w:color="000000"/>
              <w:bottom w:sz="6" w:val="single" w:color="000000"/>
            </w:tcBorders>
          </w:tcPr>
          <w:p>
            <w:pPr>
              <w:jc w:val="right"/>
            </w:pPr>
            <w:r>
              <w:rPr>
                <w:b/>
                <w:sz w:val="16"/>
              </w:rPr>
              <w:t>range</w:t>
            </w:r>
          </w:p>
        </w:tc>
      </w:tr>
      <w:tr>
        <w:tc>
          <w:tcPr>
            <w:tcW w:type="dxa" w:w="960"/>
          </w:tcPr>
          <w:p>
            <w:pPr>
              <w:jc w:val="left"/>
            </w:pPr>
            <w:r>
              <w:rPr>
                <w:sz w:val="16"/>
              </w:rPr>
              <w:t>v2</w:t>
            </w:r>
          </w:p>
        </w:tc>
        <w:tc>
          <w:tcPr>
            <w:tcW w:type="dxa" w:w="960"/>
          </w:tcPr>
          <w:p>
            <w:pPr>
              <w:jc w:val="right"/>
            </w:pPr>
            <w:r>
              <w:rPr>
                <w:sz w:val="16"/>
              </w:rPr>
              <w:t>overall_accuracy</w:t>
            </w:r>
          </w:p>
        </w:tc>
        <w:tc>
          <w:tcPr>
            <w:tcW w:type="dxa" w:w="960"/>
          </w:tcPr>
          <w:p>
            <w:pPr>
              <w:jc w:val="right"/>
            </w:pPr>
            <w:r>
              <w:rPr>
                <w:sz w:val="16"/>
              </w:rPr>
              <w:t>0.657</w:t>
            </w:r>
          </w:p>
        </w:tc>
        <w:tc>
          <w:tcPr>
            <w:tcW w:type="dxa" w:w="960"/>
          </w:tcPr>
          <w:p>
            <w:pPr>
              <w:jc w:val="right"/>
            </w:pPr>
            <w:r>
              <w:rPr>
                <w:sz w:val="16"/>
              </w:rPr>
              <w:t>0.0019</w:t>
            </w:r>
          </w:p>
        </w:tc>
        <w:tc>
          <w:tcPr>
            <w:tcW w:type="dxa" w:w="960"/>
          </w:tcPr>
          <w:p>
            <w:pPr>
              <w:jc w:val="right"/>
            </w:pPr>
            <w:r>
              <w:rPr>
                <w:sz w:val="16"/>
              </w:rPr>
              <w:t>0.6517</w:t>
            </w:r>
          </w:p>
        </w:tc>
        <w:tc>
          <w:tcPr>
            <w:tcW w:type="dxa" w:w="960"/>
          </w:tcPr>
          <w:p>
            <w:pPr>
              <w:jc w:val="right"/>
            </w:pPr>
            <w:r>
              <w:rPr>
                <w:sz w:val="16"/>
              </w:rPr>
              <w:t>0.6614</w:t>
            </w:r>
          </w:p>
        </w:tc>
        <w:tc>
          <w:tcPr>
            <w:tcW w:type="dxa" w:w="960"/>
          </w:tcPr>
          <w:p>
            <w:pPr>
              <w:jc w:val="right"/>
            </w:pPr>
            <w:r>
              <w:rPr>
                <w:sz w:val="16"/>
              </w:rPr>
              <w:t>0.6535</w:t>
            </w:r>
          </w:p>
        </w:tc>
        <w:tc>
          <w:tcPr>
            <w:tcW w:type="dxa" w:w="960"/>
          </w:tcPr>
          <w:p>
            <w:pPr>
              <w:jc w:val="right"/>
            </w:pPr>
            <w:r>
              <w:rPr>
                <w:sz w:val="16"/>
              </w:rPr>
              <w:t>0.6606</w:t>
            </w:r>
          </w:p>
        </w:tc>
        <w:tc>
          <w:tcPr>
            <w:tcW w:type="dxa" w:w="960"/>
          </w:tcPr>
          <w:p>
            <w:pPr>
              <w:jc w:val="right"/>
            </w:pPr>
            <w:r>
              <w:rPr>
                <w:sz w:val="16"/>
              </w:rPr>
              <w:t>0.0097</w:t>
            </w:r>
          </w:p>
        </w:tc>
      </w:tr>
      <w:tr>
        <w:tc>
          <w:tcPr>
            <w:tcW w:type="dxa" w:w="960"/>
          </w:tcPr>
          <w:p>
            <w:pPr>
              <w:jc w:val="left"/>
            </w:pPr>
            <w:r>
              <w:rPr>
                <w:sz w:val="16"/>
              </w:rPr>
              <w:t>v2</w:t>
            </w:r>
          </w:p>
        </w:tc>
        <w:tc>
          <w:tcPr>
            <w:tcW w:type="dxa" w:w="960"/>
          </w:tcPr>
          <w:p>
            <w:pPr>
              <w:jc w:val="right"/>
            </w:pPr>
            <w:r>
              <w:rPr>
                <w:sz w:val="16"/>
              </w:rPr>
              <w:t>macro_f1</w:t>
            </w:r>
          </w:p>
        </w:tc>
        <w:tc>
          <w:tcPr>
            <w:tcW w:type="dxa" w:w="960"/>
          </w:tcPr>
          <w:p>
            <w:pPr>
              <w:jc w:val="right"/>
            </w:pPr>
            <w:r>
              <w:rPr>
                <w:sz w:val="16"/>
              </w:rPr>
              <w:t>0.3793</w:t>
            </w:r>
          </w:p>
        </w:tc>
        <w:tc>
          <w:tcPr>
            <w:tcW w:type="dxa" w:w="960"/>
          </w:tcPr>
          <w:p>
            <w:pPr>
              <w:jc w:val="right"/>
            </w:pPr>
            <w:r>
              <w:rPr>
                <w:sz w:val="16"/>
              </w:rPr>
              <w:t>0.0018</w:t>
            </w:r>
          </w:p>
        </w:tc>
        <w:tc>
          <w:tcPr>
            <w:tcW w:type="dxa" w:w="960"/>
          </w:tcPr>
          <w:p>
            <w:pPr>
              <w:jc w:val="right"/>
            </w:pPr>
            <w:r>
              <w:rPr>
                <w:sz w:val="16"/>
              </w:rPr>
              <w:t>0.3752</w:t>
            </w:r>
          </w:p>
        </w:tc>
        <w:tc>
          <w:tcPr>
            <w:tcW w:type="dxa" w:w="960"/>
          </w:tcPr>
          <w:p>
            <w:pPr>
              <w:jc w:val="right"/>
            </w:pPr>
            <w:r>
              <w:rPr>
                <w:sz w:val="16"/>
              </w:rPr>
              <w:t>0.3835</w:t>
            </w:r>
          </w:p>
        </w:tc>
        <w:tc>
          <w:tcPr>
            <w:tcW w:type="dxa" w:w="960"/>
          </w:tcPr>
          <w:p>
            <w:pPr>
              <w:jc w:val="right"/>
            </w:pPr>
            <w:r>
              <w:rPr>
                <w:sz w:val="16"/>
              </w:rPr>
              <w:t>0.3758</w:t>
            </w:r>
          </w:p>
        </w:tc>
        <w:tc>
          <w:tcPr>
            <w:tcW w:type="dxa" w:w="960"/>
          </w:tcPr>
          <w:p>
            <w:pPr>
              <w:jc w:val="right"/>
            </w:pPr>
            <w:r>
              <w:rPr>
                <w:sz w:val="16"/>
              </w:rPr>
              <w:t>0.3826</w:t>
            </w:r>
          </w:p>
        </w:tc>
        <w:tc>
          <w:tcPr>
            <w:tcW w:type="dxa" w:w="960"/>
          </w:tcPr>
          <w:p>
            <w:pPr>
              <w:jc w:val="right"/>
            </w:pPr>
            <w:r>
              <w:rPr>
                <w:sz w:val="16"/>
              </w:rPr>
              <w:t>0.0083</w:t>
            </w:r>
          </w:p>
        </w:tc>
      </w:tr>
      <w:tr>
        <w:tc>
          <w:tcPr>
            <w:tcW w:type="dxa" w:w="960"/>
          </w:tcPr>
          <w:p>
            <w:pPr>
              <w:jc w:val="left"/>
            </w:pPr>
            <w:r>
              <w:rPr>
                <w:sz w:val="16"/>
              </w:rPr>
              <w:t>v2</w:t>
            </w:r>
          </w:p>
        </w:tc>
        <w:tc>
          <w:tcPr>
            <w:tcW w:type="dxa" w:w="960"/>
          </w:tcPr>
          <w:p>
            <w:pPr>
              <w:jc w:val="right"/>
            </w:pPr>
            <w:r>
              <w:rPr>
                <w:sz w:val="16"/>
              </w:rPr>
              <w:t>mean_iou</w:t>
            </w:r>
          </w:p>
        </w:tc>
        <w:tc>
          <w:tcPr>
            <w:tcW w:type="dxa" w:w="960"/>
          </w:tcPr>
          <w:p>
            <w:pPr>
              <w:jc w:val="right"/>
            </w:pPr>
            <w:r>
              <w:rPr>
                <w:sz w:val="16"/>
              </w:rPr>
              <w:t>0.2979</w:t>
            </w:r>
          </w:p>
        </w:tc>
        <w:tc>
          <w:tcPr>
            <w:tcW w:type="dxa" w:w="960"/>
          </w:tcPr>
          <w:p>
            <w:pPr>
              <w:jc w:val="right"/>
            </w:pPr>
            <w:r>
              <w:rPr>
                <w:sz w:val="16"/>
              </w:rPr>
              <w:t>0.0016</w:t>
            </w:r>
          </w:p>
        </w:tc>
        <w:tc>
          <w:tcPr>
            <w:tcW w:type="dxa" w:w="960"/>
          </w:tcPr>
          <w:p>
            <w:pPr>
              <w:jc w:val="right"/>
            </w:pPr>
            <w:r>
              <w:rPr>
                <w:sz w:val="16"/>
              </w:rPr>
              <w:t>0.2943</w:t>
            </w:r>
          </w:p>
        </w:tc>
        <w:tc>
          <w:tcPr>
            <w:tcW w:type="dxa" w:w="960"/>
          </w:tcPr>
          <w:p>
            <w:pPr>
              <w:jc w:val="right"/>
            </w:pPr>
            <w:r>
              <w:rPr>
                <w:sz w:val="16"/>
              </w:rPr>
              <w:t>0.302</w:t>
            </w:r>
          </w:p>
        </w:tc>
        <w:tc>
          <w:tcPr>
            <w:tcW w:type="dxa" w:w="960"/>
          </w:tcPr>
          <w:p>
            <w:pPr>
              <w:jc w:val="right"/>
            </w:pPr>
            <w:r>
              <w:rPr>
                <w:sz w:val="16"/>
              </w:rPr>
              <w:t>0.2952</w:t>
            </w:r>
          </w:p>
        </w:tc>
        <w:tc>
          <w:tcPr>
            <w:tcW w:type="dxa" w:w="960"/>
          </w:tcPr>
          <w:p>
            <w:pPr>
              <w:jc w:val="right"/>
            </w:pPr>
            <w:r>
              <w:rPr>
                <w:sz w:val="16"/>
              </w:rPr>
              <w:t>0.3011</w:t>
            </w:r>
          </w:p>
        </w:tc>
        <w:tc>
          <w:tcPr>
            <w:tcW w:type="dxa" w:w="960"/>
          </w:tcPr>
          <w:p>
            <w:pPr>
              <w:jc w:val="right"/>
            </w:pPr>
            <w:r>
              <w:rPr>
                <w:sz w:val="16"/>
              </w:rPr>
              <w:t>0.0077</w:t>
            </w:r>
          </w:p>
        </w:tc>
      </w:tr>
      <w:tr>
        <w:tc>
          <w:tcPr>
            <w:tcW w:type="dxa" w:w="960"/>
          </w:tcPr>
          <w:p>
            <w:pPr>
              <w:jc w:val="left"/>
            </w:pPr>
            <w:r>
              <w:rPr>
                <w:sz w:val="16"/>
              </w:rPr>
              <w:t>v2</w:t>
            </w:r>
          </w:p>
        </w:tc>
        <w:tc>
          <w:tcPr>
            <w:tcW w:type="dxa" w:w="960"/>
          </w:tcPr>
          <w:p>
            <w:pPr>
              <w:jc w:val="right"/>
            </w:pPr>
            <w:r>
              <w:rPr>
                <w:sz w:val="16"/>
              </w:rPr>
              <w:t>kappa</w:t>
            </w:r>
          </w:p>
        </w:tc>
        <w:tc>
          <w:tcPr>
            <w:tcW w:type="dxa" w:w="960"/>
          </w:tcPr>
          <w:p>
            <w:pPr>
              <w:jc w:val="right"/>
            </w:pPr>
            <w:r>
              <w:rPr>
                <w:sz w:val="16"/>
              </w:rPr>
              <w:t>0.5303</w:t>
            </w:r>
          </w:p>
        </w:tc>
        <w:tc>
          <w:tcPr>
            <w:tcW w:type="dxa" w:w="960"/>
          </w:tcPr>
          <w:p>
            <w:pPr>
              <w:jc w:val="right"/>
            </w:pPr>
            <w:r>
              <w:rPr>
                <w:sz w:val="16"/>
              </w:rPr>
              <w:t>0.0026</w:t>
            </w:r>
          </w:p>
        </w:tc>
        <w:tc>
          <w:tcPr>
            <w:tcW w:type="dxa" w:w="960"/>
          </w:tcPr>
          <w:p>
            <w:pPr>
              <w:jc w:val="right"/>
            </w:pPr>
            <w:r>
              <w:rPr>
                <w:sz w:val="16"/>
              </w:rPr>
              <w:t>0.5232</w:t>
            </w:r>
          </w:p>
        </w:tc>
        <w:tc>
          <w:tcPr>
            <w:tcW w:type="dxa" w:w="960"/>
          </w:tcPr>
          <w:p>
            <w:pPr>
              <w:jc w:val="right"/>
            </w:pPr>
            <w:r>
              <w:rPr>
                <w:sz w:val="16"/>
              </w:rPr>
              <w:t>0.5363</w:t>
            </w:r>
          </w:p>
        </w:tc>
        <w:tc>
          <w:tcPr>
            <w:tcW w:type="dxa" w:w="960"/>
          </w:tcPr>
          <w:p>
            <w:pPr>
              <w:jc w:val="right"/>
            </w:pPr>
            <w:r>
              <w:rPr>
                <w:sz w:val="16"/>
              </w:rPr>
              <w:t>0.5255</w:t>
            </w:r>
          </w:p>
        </w:tc>
        <w:tc>
          <w:tcPr>
            <w:tcW w:type="dxa" w:w="960"/>
          </w:tcPr>
          <w:p>
            <w:pPr>
              <w:jc w:val="right"/>
            </w:pPr>
            <w:r>
              <w:rPr>
                <w:sz w:val="16"/>
              </w:rPr>
              <w:t>0.535</w:t>
            </w:r>
          </w:p>
        </w:tc>
        <w:tc>
          <w:tcPr>
            <w:tcW w:type="dxa" w:w="960"/>
          </w:tcPr>
          <w:p>
            <w:pPr>
              <w:jc w:val="right"/>
            </w:pPr>
            <w:r>
              <w:rPr>
                <w:sz w:val="16"/>
              </w:rPr>
              <w:t>0.0131</w:t>
            </w:r>
          </w:p>
        </w:tc>
      </w:tr>
      <w:tr>
        <w:tc>
          <w:tcPr>
            <w:tcW w:type="dxa" w:w="960"/>
          </w:tcPr>
          <w:p>
            <w:pPr>
              <w:jc w:val="left"/>
            </w:pPr>
            <w:r>
              <w:rPr>
                <w:sz w:val="16"/>
              </w:rPr>
              <w:t>v3</w:t>
            </w:r>
          </w:p>
        </w:tc>
        <w:tc>
          <w:tcPr>
            <w:tcW w:type="dxa" w:w="960"/>
          </w:tcPr>
          <w:p>
            <w:pPr>
              <w:jc w:val="right"/>
            </w:pPr>
            <w:r>
              <w:rPr>
                <w:sz w:val="16"/>
              </w:rPr>
              <w:t>overall_accuracy</w:t>
            </w:r>
          </w:p>
        </w:tc>
        <w:tc>
          <w:tcPr>
            <w:tcW w:type="dxa" w:w="960"/>
          </w:tcPr>
          <w:p>
            <w:pPr>
              <w:jc w:val="right"/>
            </w:pPr>
            <w:r>
              <w:rPr>
                <w:sz w:val="16"/>
              </w:rPr>
              <w:t>0.6062</w:t>
            </w:r>
          </w:p>
        </w:tc>
        <w:tc>
          <w:tcPr>
            <w:tcW w:type="dxa" w:w="960"/>
          </w:tcPr>
          <w:p>
            <w:pPr>
              <w:jc w:val="right"/>
            </w:pPr>
            <w:r>
              <w:rPr>
                <w:sz w:val="16"/>
              </w:rPr>
              <w:t>0.0017</w:t>
            </w:r>
          </w:p>
        </w:tc>
        <w:tc>
          <w:tcPr>
            <w:tcW w:type="dxa" w:w="960"/>
          </w:tcPr>
          <w:p>
            <w:pPr>
              <w:jc w:val="right"/>
            </w:pPr>
            <w:r>
              <w:rPr>
                <w:sz w:val="16"/>
              </w:rPr>
              <w:t>0.6017</w:t>
            </w:r>
          </w:p>
        </w:tc>
        <w:tc>
          <w:tcPr>
            <w:tcW w:type="dxa" w:w="960"/>
          </w:tcPr>
          <w:p>
            <w:pPr>
              <w:jc w:val="right"/>
            </w:pPr>
            <w:r>
              <w:rPr>
                <w:sz w:val="16"/>
              </w:rPr>
              <w:t>0.6101</w:t>
            </w:r>
          </w:p>
        </w:tc>
        <w:tc>
          <w:tcPr>
            <w:tcW w:type="dxa" w:w="960"/>
          </w:tcPr>
          <w:p>
            <w:pPr>
              <w:jc w:val="right"/>
            </w:pPr>
            <w:r>
              <w:rPr>
                <w:sz w:val="16"/>
              </w:rPr>
              <w:t>0.6029</w:t>
            </w:r>
          </w:p>
        </w:tc>
        <w:tc>
          <w:tcPr>
            <w:tcW w:type="dxa" w:w="960"/>
          </w:tcPr>
          <w:p>
            <w:pPr>
              <w:jc w:val="right"/>
            </w:pPr>
            <w:r>
              <w:rPr>
                <w:sz w:val="16"/>
              </w:rPr>
              <w:t>0.6093</w:t>
            </w:r>
          </w:p>
        </w:tc>
        <w:tc>
          <w:tcPr>
            <w:tcW w:type="dxa" w:w="960"/>
          </w:tcPr>
          <w:p>
            <w:pPr>
              <w:jc w:val="right"/>
            </w:pPr>
            <w:r>
              <w:rPr>
                <w:sz w:val="16"/>
              </w:rPr>
              <w:t>0.0084</w:t>
            </w:r>
          </w:p>
        </w:tc>
      </w:tr>
      <w:tr>
        <w:tc>
          <w:tcPr>
            <w:tcW w:type="dxa" w:w="960"/>
          </w:tcPr>
          <w:p>
            <w:pPr>
              <w:jc w:val="left"/>
            </w:pPr>
            <w:r>
              <w:rPr>
                <w:sz w:val="16"/>
              </w:rPr>
              <w:t>v3</w:t>
            </w:r>
          </w:p>
        </w:tc>
        <w:tc>
          <w:tcPr>
            <w:tcW w:type="dxa" w:w="960"/>
          </w:tcPr>
          <w:p>
            <w:pPr>
              <w:jc w:val="right"/>
            </w:pPr>
            <w:r>
              <w:rPr>
                <w:sz w:val="16"/>
              </w:rPr>
              <w:t>macro_f1</w:t>
            </w:r>
          </w:p>
        </w:tc>
        <w:tc>
          <w:tcPr>
            <w:tcW w:type="dxa" w:w="960"/>
          </w:tcPr>
          <w:p>
            <w:pPr>
              <w:jc w:val="right"/>
            </w:pPr>
            <w:r>
              <w:rPr>
                <w:sz w:val="16"/>
              </w:rPr>
              <w:t>0.3724</w:t>
            </w:r>
          </w:p>
        </w:tc>
        <w:tc>
          <w:tcPr>
            <w:tcW w:type="dxa" w:w="960"/>
          </w:tcPr>
          <w:p>
            <w:pPr>
              <w:jc w:val="right"/>
            </w:pPr>
            <w:r>
              <w:rPr>
                <w:sz w:val="16"/>
              </w:rPr>
              <w:t>0.0018</w:t>
            </w:r>
          </w:p>
        </w:tc>
        <w:tc>
          <w:tcPr>
            <w:tcW w:type="dxa" w:w="960"/>
          </w:tcPr>
          <w:p>
            <w:pPr>
              <w:jc w:val="right"/>
            </w:pPr>
            <w:r>
              <w:rPr>
                <w:sz w:val="16"/>
              </w:rPr>
              <w:t>0.3685</w:t>
            </w:r>
          </w:p>
        </w:tc>
        <w:tc>
          <w:tcPr>
            <w:tcW w:type="dxa" w:w="960"/>
          </w:tcPr>
          <w:p>
            <w:pPr>
              <w:jc w:val="right"/>
            </w:pPr>
            <w:r>
              <w:rPr>
                <w:sz w:val="16"/>
              </w:rPr>
              <w:t>0.3764</w:t>
            </w:r>
          </w:p>
        </w:tc>
        <w:tc>
          <w:tcPr>
            <w:tcW w:type="dxa" w:w="960"/>
          </w:tcPr>
          <w:p>
            <w:pPr>
              <w:jc w:val="right"/>
            </w:pPr>
            <w:r>
              <w:rPr>
                <w:sz w:val="16"/>
              </w:rPr>
              <w:t>0.3693</w:t>
            </w:r>
          </w:p>
        </w:tc>
        <w:tc>
          <w:tcPr>
            <w:tcW w:type="dxa" w:w="960"/>
          </w:tcPr>
          <w:p>
            <w:pPr>
              <w:jc w:val="right"/>
            </w:pPr>
            <w:r>
              <w:rPr>
                <w:sz w:val="16"/>
              </w:rPr>
              <w:t>0.3759</w:t>
            </w:r>
          </w:p>
        </w:tc>
        <w:tc>
          <w:tcPr>
            <w:tcW w:type="dxa" w:w="960"/>
          </w:tcPr>
          <w:p>
            <w:pPr>
              <w:jc w:val="right"/>
            </w:pPr>
            <w:r>
              <w:rPr>
                <w:sz w:val="16"/>
              </w:rPr>
              <w:t>0.0078</w:t>
            </w:r>
          </w:p>
        </w:tc>
      </w:tr>
      <w:tr>
        <w:tc>
          <w:tcPr>
            <w:tcW w:type="dxa" w:w="960"/>
          </w:tcPr>
          <w:p>
            <w:pPr>
              <w:jc w:val="left"/>
            </w:pPr>
            <w:r>
              <w:rPr>
                <w:sz w:val="16"/>
              </w:rPr>
              <w:t>v3</w:t>
            </w:r>
          </w:p>
        </w:tc>
        <w:tc>
          <w:tcPr>
            <w:tcW w:type="dxa" w:w="960"/>
          </w:tcPr>
          <w:p>
            <w:pPr>
              <w:jc w:val="right"/>
            </w:pPr>
            <w:r>
              <w:rPr>
                <w:sz w:val="16"/>
              </w:rPr>
              <w:t>mean_iou</w:t>
            </w:r>
          </w:p>
        </w:tc>
        <w:tc>
          <w:tcPr>
            <w:tcW w:type="dxa" w:w="960"/>
          </w:tcPr>
          <w:p>
            <w:pPr>
              <w:jc w:val="right"/>
            </w:pPr>
            <w:r>
              <w:rPr>
                <w:sz w:val="16"/>
              </w:rPr>
              <w:t>0.2907</w:t>
            </w:r>
          </w:p>
        </w:tc>
        <w:tc>
          <w:tcPr>
            <w:tcW w:type="dxa" w:w="960"/>
          </w:tcPr>
          <w:p>
            <w:pPr>
              <w:jc w:val="right"/>
            </w:pPr>
            <w:r>
              <w:rPr>
                <w:sz w:val="16"/>
              </w:rPr>
              <w:t>0.0016</w:t>
            </w:r>
          </w:p>
        </w:tc>
        <w:tc>
          <w:tcPr>
            <w:tcW w:type="dxa" w:w="960"/>
          </w:tcPr>
          <w:p>
            <w:pPr>
              <w:jc w:val="right"/>
            </w:pPr>
            <w:r>
              <w:rPr>
                <w:sz w:val="16"/>
              </w:rPr>
              <w:t>0.2873</w:t>
            </w:r>
          </w:p>
        </w:tc>
        <w:tc>
          <w:tcPr>
            <w:tcW w:type="dxa" w:w="960"/>
          </w:tcPr>
          <w:p>
            <w:pPr>
              <w:jc w:val="right"/>
            </w:pPr>
            <w:r>
              <w:rPr>
                <w:sz w:val="16"/>
              </w:rPr>
              <w:t>0.2944</w:t>
            </w:r>
          </w:p>
        </w:tc>
        <w:tc>
          <w:tcPr>
            <w:tcW w:type="dxa" w:w="960"/>
          </w:tcPr>
          <w:p>
            <w:pPr>
              <w:jc w:val="right"/>
            </w:pPr>
            <w:r>
              <w:rPr>
                <w:sz w:val="16"/>
              </w:rPr>
              <w:t>0.2882</w:t>
            </w:r>
          </w:p>
        </w:tc>
        <w:tc>
          <w:tcPr>
            <w:tcW w:type="dxa" w:w="960"/>
          </w:tcPr>
          <w:p>
            <w:pPr>
              <w:jc w:val="right"/>
            </w:pPr>
            <w:r>
              <w:rPr>
                <w:sz w:val="16"/>
              </w:rPr>
              <w:t>0.2939</w:t>
            </w:r>
          </w:p>
        </w:tc>
        <w:tc>
          <w:tcPr>
            <w:tcW w:type="dxa" w:w="960"/>
          </w:tcPr>
          <w:p>
            <w:pPr>
              <w:jc w:val="right"/>
            </w:pPr>
            <w:r>
              <w:rPr>
                <w:sz w:val="16"/>
              </w:rPr>
              <w:t>0.0071</w:t>
            </w:r>
          </w:p>
        </w:tc>
      </w:tr>
      <w:tr>
        <w:tc>
          <w:tcPr>
            <w:tcW w:type="dxa" w:w="960"/>
          </w:tcPr>
          <w:p>
            <w:pPr>
              <w:jc w:val="left"/>
            </w:pPr>
            <w:r>
              <w:rPr>
                <w:sz w:val="16"/>
              </w:rPr>
              <w:t>v3</w:t>
            </w:r>
          </w:p>
        </w:tc>
        <w:tc>
          <w:tcPr>
            <w:tcW w:type="dxa" w:w="960"/>
          </w:tcPr>
          <w:p>
            <w:pPr>
              <w:jc w:val="right"/>
            </w:pPr>
            <w:r>
              <w:rPr>
                <w:sz w:val="16"/>
              </w:rPr>
              <w:t>kappa</w:t>
            </w:r>
          </w:p>
        </w:tc>
        <w:tc>
          <w:tcPr>
            <w:tcW w:type="dxa" w:w="960"/>
          </w:tcPr>
          <w:p>
            <w:pPr>
              <w:jc w:val="right"/>
            </w:pPr>
            <w:r>
              <w:rPr>
                <w:sz w:val="16"/>
              </w:rPr>
              <w:t>0.4833</w:t>
            </w:r>
          </w:p>
        </w:tc>
        <w:tc>
          <w:tcPr>
            <w:tcW w:type="dxa" w:w="960"/>
          </w:tcPr>
          <w:p>
            <w:pPr>
              <w:jc w:val="right"/>
            </w:pPr>
            <w:r>
              <w:rPr>
                <w:sz w:val="16"/>
              </w:rPr>
              <w:t>0.0023</w:t>
            </w:r>
          </w:p>
        </w:tc>
        <w:tc>
          <w:tcPr>
            <w:tcW w:type="dxa" w:w="960"/>
          </w:tcPr>
          <w:p>
            <w:pPr>
              <w:jc w:val="right"/>
            </w:pPr>
            <w:r>
              <w:rPr>
                <w:sz w:val="16"/>
              </w:rPr>
              <w:t>0.4776</w:t>
            </w:r>
          </w:p>
        </w:tc>
        <w:tc>
          <w:tcPr>
            <w:tcW w:type="dxa" w:w="960"/>
          </w:tcPr>
          <w:p>
            <w:pPr>
              <w:jc w:val="right"/>
            </w:pPr>
            <w:r>
              <w:rPr>
                <w:sz w:val="16"/>
              </w:rPr>
              <w:t>0.4885</w:t>
            </w:r>
          </w:p>
        </w:tc>
        <w:tc>
          <w:tcPr>
            <w:tcW w:type="dxa" w:w="960"/>
          </w:tcPr>
          <w:p>
            <w:pPr>
              <w:jc w:val="right"/>
            </w:pPr>
            <w:r>
              <w:rPr>
                <w:sz w:val="16"/>
              </w:rPr>
              <w:t>0.4793</w:t>
            </w:r>
          </w:p>
        </w:tc>
        <w:tc>
          <w:tcPr>
            <w:tcW w:type="dxa" w:w="960"/>
          </w:tcPr>
          <w:p>
            <w:pPr>
              <w:jc w:val="right"/>
            </w:pPr>
            <w:r>
              <w:rPr>
                <w:sz w:val="16"/>
              </w:rPr>
              <w:t>0.4873</w:t>
            </w:r>
          </w:p>
        </w:tc>
        <w:tc>
          <w:tcPr>
            <w:tcW w:type="dxa" w:w="960"/>
          </w:tcPr>
          <w:p>
            <w:pPr>
              <w:jc w:val="right"/>
            </w:pPr>
            <w:r>
              <w:rPr>
                <w:sz w:val="16"/>
              </w:rPr>
              <w:t>0.0109</w:t>
            </w:r>
          </w:p>
        </w:tc>
      </w:tr>
      <w:tr>
        <w:tc>
          <w:tcPr>
            <w:tcW w:type="dxa" w:w="960"/>
          </w:tcPr>
          <w:p>
            <w:pPr>
              <w:jc w:val="left"/>
            </w:pPr>
            <w:r>
              <w:rPr>
                <w:sz w:val="16"/>
              </w:rPr>
              <w:t>v4</w:t>
            </w:r>
          </w:p>
        </w:tc>
        <w:tc>
          <w:tcPr>
            <w:tcW w:type="dxa" w:w="960"/>
          </w:tcPr>
          <w:p>
            <w:pPr>
              <w:jc w:val="right"/>
            </w:pPr>
            <w:r>
              <w:rPr>
                <w:sz w:val="16"/>
              </w:rPr>
              <w:t>overall_accuracy</w:t>
            </w:r>
          </w:p>
        </w:tc>
        <w:tc>
          <w:tcPr>
            <w:tcW w:type="dxa" w:w="960"/>
          </w:tcPr>
          <w:p>
            <w:pPr>
              <w:jc w:val="right"/>
            </w:pPr>
            <w:r>
              <w:rPr>
                <w:sz w:val="16"/>
              </w:rPr>
              <w:t>0.5071</w:t>
            </w:r>
          </w:p>
        </w:tc>
        <w:tc>
          <w:tcPr>
            <w:tcW w:type="dxa" w:w="960"/>
          </w:tcPr>
          <w:p>
            <w:pPr>
              <w:jc w:val="right"/>
            </w:pPr>
            <w:r>
              <w:rPr>
                <w:sz w:val="16"/>
              </w:rPr>
              <w:t>0.0018</w:t>
            </w:r>
          </w:p>
        </w:tc>
        <w:tc>
          <w:tcPr>
            <w:tcW w:type="dxa" w:w="960"/>
          </w:tcPr>
          <w:p>
            <w:pPr>
              <w:jc w:val="right"/>
            </w:pPr>
            <w:r>
              <w:rPr>
                <w:sz w:val="16"/>
              </w:rPr>
              <w:t>0.5025</w:t>
            </w:r>
          </w:p>
        </w:tc>
        <w:tc>
          <w:tcPr>
            <w:tcW w:type="dxa" w:w="960"/>
          </w:tcPr>
          <w:p>
            <w:pPr>
              <w:jc w:val="right"/>
            </w:pPr>
            <w:r>
              <w:rPr>
                <w:sz w:val="16"/>
              </w:rPr>
              <w:t>0.5117</w:t>
            </w:r>
          </w:p>
        </w:tc>
        <w:tc>
          <w:tcPr>
            <w:tcW w:type="dxa" w:w="960"/>
          </w:tcPr>
          <w:p>
            <w:pPr>
              <w:jc w:val="right"/>
            </w:pPr>
            <w:r>
              <w:rPr>
                <w:sz w:val="16"/>
              </w:rPr>
              <w:t>0.5033</w:t>
            </w:r>
          </w:p>
        </w:tc>
        <w:tc>
          <w:tcPr>
            <w:tcW w:type="dxa" w:w="960"/>
          </w:tcPr>
          <w:p>
            <w:pPr>
              <w:jc w:val="right"/>
            </w:pPr>
            <w:r>
              <w:rPr>
                <w:sz w:val="16"/>
              </w:rPr>
              <w:t>0.5104</w:t>
            </w:r>
          </w:p>
        </w:tc>
        <w:tc>
          <w:tcPr>
            <w:tcW w:type="dxa" w:w="960"/>
          </w:tcPr>
          <w:p>
            <w:pPr>
              <w:jc w:val="right"/>
            </w:pPr>
            <w:r>
              <w:rPr>
                <w:sz w:val="16"/>
              </w:rPr>
              <w:t>0.0091</w:t>
            </w:r>
          </w:p>
        </w:tc>
      </w:tr>
      <w:tr>
        <w:tc>
          <w:tcPr>
            <w:tcW w:type="dxa" w:w="960"/>
          </w:tcPr>
          <w:p>
            <w:pPr>
              <w:jc w:val="left"/>
            </w:pPr>
            <w:r>
              <w:rPr>
                <w:sz w:val="16"/>
              </w:rPr>
              <w:t>v4</w:t>
            </w:r>
          </w:p>
        </w:tc>
        <w:tc>
          <w:tcPr>
            <w:tcW w:type="dxa" w:w="960"/>
          </w:tcPr>
          <w:p>
            <w:pPr>
              <w:jc w:val="right"/>
            </w:pPr>
            <w:r>
              <w:rPr>
                <w:sz w:val="16"/>
              </w:rPr>
              <w:t>macro_f1</w:t>
            </w:r>
          </w:p>
        </w:tc>
        <w:tc>
          <w:tcPr>
            <w:tcW w:type="dxa" w:w="960"/>
          </w:tcPr>
          <w:p>
            <w:pPr>
              <w:jc w:val="right"/>
            </w:pPr>
            <w:r>
              <w:rPr>
                <w:sz w:val="16"/>
              </w:rPr>
              <w:t>0.2431</w:t>
            </w:r>
          </w:p>
        </w:tc>
        <w:tc>
          <w:tcPr>
            <w:tcW w:type="dxa" w:w="960"/>
          </w:tcPr>
          <w:p>
            <w:pPr>
              <w:jc w:val="right"/>
            </w:pPr>
            <w:r>
              <w:rPr>
                <w:sz w:val="16"/>
              </w:rPr>
              <w:t>0.0016</w:t>
            </w:r>
          </w:p>
        </w:tc>
        <w:tc>
          <w:tcPr>
            <w:tcW w:type="dxa" w:w="960"/>
          </w:tcPr>
          <w:p>
            <w:pPr>
              <w:jc w:val="right"/>
            </w:pPr>
            <w:r>
              <w:rPr>
                <w:sz w:val="16"/>
              </w:rPr>
              <w:t>0.2398</w:t>
            </w:r>
          </w:p>
        </w:tc>
        <w:tc>
          <w:tcPr>
            <w:tcW w:type="dxa" w:w="960"/>
          </w:tcPr>
          <w:p>
            <w:pPr>
              <w:jc w:val="right"/>
            </w:pPr>
            <w:r>
              <w:rPr>
                <w:sz w:val="16"/>
              </w:rPr>
              <w:t>0.2468</w:t>
            </w:r>
          </w:p>
        </w:tc>
        <w:tc>
          <w:tcPr>
            <w:tcW w:type="dxa" w:w="960"/>
          </w:tcPr>
          <w:p>
            <w:pPr>
              <w:jc w:val="right"/>
            </w:pPr>
            <w:r>
              <w:rPr>
                <w:sz w:val="16"/>
              </w:rPr>
              <w:t>0.2402</w:t>
            </w:r>
          </w:p>
        </w:tc>
        <w:tc>
          <w:tcPr>
            <w:tcW w:type="dxa" w:w="960"/>
          </w:tcPr>
          <w:p>
            <w:pPr>
              <w:jc w:val="right"/>
            </w:pPr>
            <w:r>
              <w:rPr>
                <w:sz w:val="16"/>
              </w:rPr>
              <w:t>0.2458</w:t>
            </w:r>
          </w:p>
        </w:tc>
        <w:tc>
          <w:tcPr>
            <w:tcW w:type="dxa" w:w="960"/>
          </w:tcPr>
          <w:p>
            <w:pPr>
              <w:jc w:val="right"/>
            </w:pPr>
            <w:r>
              <w:rPr>
                <w:sz w:val="16"/>
              </w:rPr>
              <w:t>0.007</w:t>
            </w:r>
          </w:p>
        </w:tc>
      </w:tr>
      <w:tr>
        <w:tc>
          <w:tcPr>
            <w:tcW w:type="dxa" w:w="960"/>
          </w:tcPr>
          <w:p>
            <w:pPr>
              <w:jc w:val="left"/>
            </w:pPr>
            <w:r>
              <w:rPr>
                <w:sz w:val="16"/>
              </w:rPr>
              <w:t>v4</w:t>
            </w:r>
          </w:p>
        </w:tc>
        <w:tc>
          <w:tcPr>
            <w:tcW w:type="dxa" w:w="960"/>
          </w:tcPr>
          <w:p>
            <w:pPr>
              <w:jc w:val="right"/>
            </w:pPr>
            <w:r>
              <w:rPr>
                <w:sz w:val="16"/>
              </w:rPr>
              <w:t>mean_iou</w:t>
            </w:r>
          </w:p>
        </w:tc>
        <w:tc>
          <w:tcPr>
            <w:tcW w:type="dxa" w:w="960"/>
          </w:tcPr>
          <w:p>
            <w:pPr>
              <w:jc w:val="right"/>
            </w:pPr>
            <w:r>
              <w:rPr>
                <w:sz w:val="16"/>
              </w:rPr>
              <w:t>0.1632</w:t>
            </w:r>
          </w:p>
        </w:tc>
        <w:tc>
          <w:tcPr>
            <w:tcW w:type="dxa" w:w="960"/>
          </w:tcPr>
          <w:p>
            <w:pPr>
              <w:jc w:val="right"/>
            </w:pPr>
            <w:r>
              <w:rPr>
                <w:sz w:val="16"/>
              </w:rPr>
              <w:t>0.0011</w:t>
            </w:r>
          </w:p>
        </w:tc>
        <w:tc>
          <w:tcPr>
            <w:tcW w:type="dxa" w:w="960"/>
          </w:tcPr>
          <w:p>
            <w:pPr>
              <w:jc w:val="right"/>
            </w:pPr>
            <w:r>
              <w:rPr>
                <w:sz w:val="16"/>
              </w:rPr>
              <w:t>0.161</w:t>
            </w:r>
          </w:p>
        </w:tc>
        <w:tc>
          <w:tcPr>
            <w:tcW w:type="dxa" w:w="960"/>
          </w:tcPr>
          <w:p>
            <w:pPr>
              <w:jc w:val="right"/>
            </w:pPr>
            <w:r>
              <w:rPr>
                <w:sz w:val="16"/>
              </w:rPr>
              <w:t>0.1658</w:t>
            </w:r>
          </w:p>
        </w:tc>
        <w:tc>
          <w:tcPr>
            <w:tcW w:type="dxa" w:w="960"/>
          </w:tcPr>
          <w:p>
            <w:pPr>
              <w:jc w:val="right"/>
            </w:pPr>
            <w:r>
              <w:rPr>
                <w:sz w:val="16"/>
              </w:rPr>
              <w:t>0.1612</w:t>
            </w:r>
          </w:p>
        </w:tc>
        <w:tc>
          <w:tcPr>
            <w:tcW w:type="dxa" w:w="960"/>
          </w:tcPr>
          <w:p>
            <w:pPr>
              <w:jc w:val="right"/>
            </w:pPr>
            <w:r>
              <w:rPr>
                <w:sz w:val="16"/>
              </w:rPr>
              <w:t>0.1651</w:t>
            </w:r>
          </w:p>
        </w:tc>
        <w:tc>
          <w:tcPr>
            <w:tcW w:type="dxa" w:w="960"/>
          </w:tcPr>
          <w:p>
            <w:pPr>
              <w:jc w:val="right"/>
            </w:pPr>
            <w:r>
              <w:rPr>
                <w:sz w:val="16"/>
              </w:rPr>
              <w:t>0.0048</w:t>
            </w:r>
          </w:p>
        </w:tc>
      </w:tr>
      <w:tr>
        <w:tc>
          <w:tcPr>
            <w:tcW w:type="dxa" w:w="960"/>
          </w:tcPr>
          <w:p>
            <w:pPr>
              <w:jc w:val="left"/>
            </w:pPr>
            <w:r>
              <w:rPr>
                <w:sz w:val="16"/>
              </w:rPr>
              <w:t>v4</w:t>
            </w:r>
          </w:p>
        </w:tc>
        <w:tc>
          <w:tcPr>
            <w:tcW w:type="dxa" w:w="960"/>
          </w:tcPr>
          <w:p>
            <w:pPr>
              <w:jc w:val="right"/>
            </w:pPr>
            <w:r>
              <w:rPr>
                <w:sz w:val="16"/>
              </w:rPr>
              <w:t>kappa</w:t>
            </w:r>
          </w:p>
        </w:tc>
        <w:tc>
          <w:tcPr>
            <w:tcW w:type="dxa" w:w="960"/>
          </w:tcPr>
          <w:p>
            <w:pPr>
              <w:jc w:val="right"/>
            </w:pPr>
            <w:r>
              <w:rPr>
                <w:sz w:val="16"/>
              </w:rPr>
              <w:t>0.3186</w:t>
            </w:r>
          </w:p>
        </w:tc>
        <w:tc>
          <w:tcPr>
            <w:tcW w:type="dxa" w:w="960"/>
          </w:tcPr>
          <w:p>
            <w:pPr>
              <w:jc w:val="right"/>
            </w:pPr>
            <w:r>
              <w:rPr>
                <w:sz w:val="16"/>
              </w:rPr>
              <w:t>0.0023</w:t>
            </w:r>
          </w:p>
        </w:tc>
        <w:tc>
          <w:tcPr>
            <w:tcW w:type="dxa" w:w="960"/>
          </w:tcPr>
          <w:p>
            <w:pPr>
              <w:jc w:val="right"/>
            </w:pPr>
            <w:r>
              <w:rPr>
                <w:sz w:val="16"/>
              </w:rPr>
              <w:t>0.3132</w:t>
            </w:r>
          </w:p>
        </w:tc>
        <w:tc>
          <w:tcPr>
            <w:tcW w:type="dxa" w:w="960"/>
          </w:tcPr>
          <w:p>
            <w:pPr>
              <w:jc w:val="right"/>
            </w:pPr>
            <w:r>
              <w:rPr>
                <w:sz w:val="16"/>
              </w:rPr>
              <w:t>0.3237</w:t>
            </w:r>
          </w:p>
        </w:tc>
        <w:tc>
          <w:tcPr>
            <w:tcW w:type="dxa" w:w="960"/>
          </w:tcPr>
          <w:p>
            <w:pPr>
              <w:jc w:val="right"/>
            </w:pPr>
            <w:r>
              <w:rPr>
                <w:sz w:val="16"/>
              </w:rPr>
              <w:t>0.314</w:t>
            </w:r>
          </w:p>
        </w:tc>
        <w:tc>
          <w:tcPr>
            <w:tcW w:type="dxa" w:w="960"/>
          </w:tcPr>
          <w:p>
            <w:pPr>
              <w:jc w:val="right"/>
            </w:pPr>
            <w:r>
              <w:rPr>
                <w:sz w:val="16"/>
              </w:rPr>
              <w:t>0.3225</w:t>
            </w:r>
          </w:p>
        </w:tc>
        <w:tc>
          <w:tcPr>
            <w:tcW w:type="dxa" w:w="960"/>
          </w:tcPr>
          <w:p>
            <w:pPr>
              <w:jc w:val="right"/>
            </w:pPr>
            <w:r>
              <w:rPr>
                <w:sz w:val="16"/>
              </w:rPr>
              <w:t>0.0105</w:t>
            </w:r>
          </w:p>
        </w:tc>
      </w:tr>
      <w:tr>
        <w:tc>
          <w:tcPr>
            <w:tcW w:type="dxa" w:w="960"/>
          </w:tcPr>
          <w:p>
            <w:pPr>
              <w:jc w:val="left"/>
            </w:pPr>
            <w:r>
              <w:rPr>
                <w:sz w:val="16"/>
              </w:rPr>
              <w:t>v5</w:t>
            </w:r>
          </w:p>
        </w:tc>
        <w:tc>
          <w:tcPr>
            <w:tcW w:type="dxa" w:w="960"/>
          </w:tcPr>
          <w:p>
            <w:pPr>
              <w:jc w:val="right"/>
            </w:pPr>
            <w:r>
              <w:rPr>
                <w:sz w:val="16"/>
              </w:rPr>
              <w:t>overall_accuracy</w:t>
            </w:r>
          </w:p>
        </w:tc>
        <w:tc>
          <w:tcPr>
            <w:tcW w:type="dxa" w:w="960"/>
          </w:tcPr>
          <w:p>
            <w:pPr>
              <w:jc w:val="right"/>
            </w:pPr>
            <w:r>
              <w:rPr>
                <w:sz w:val="16"/>
              </w:rPr>
              <w:t>0.5643</w:t>
            </w:r>
          </w:p>
        </w:tc>
        <w:tc>
          <w:tcPr>
            <w:tcW w:type="dxa" w:w="960"/>
          </w:tcPr>
          <w:p>
            <w:pPr>
              <w:jc w:val="right"/>
            </w:pPr>
            <w:r>
              <w:rPr>
                <w:sz w:val="16"/>
              </w:rPr>
              <w:t>0.0017</w:t>
            </w:r>
          </w:p>
        </w:tc>
        <w:tc>
          <w:tcPr>
            <w:tcW w:type="dxa" w:w="960"/>
          </w:tcPr>
          <w:p>
            <w:pPr>
              <w:jc w:val="right"/>
            </w:pPr>
            <w:r>
              <w:rPr>
                <w:sz w:val="16"/>
              </w:rPr>
              <w:t>0.5602</w:t>
            </w:r>
          </w:p>
        </w:tc>
        <w:tc>
          <w:tcPr>
            <w:tcW w:type="dxa" w:w="960"/>
          </w:tcPr>
          <w:p>
            <w:pPr>
              <w:jc w:val="right"/>
            </w:pPr>
            <w:r>
              <w:rPr>
                <w:sz w:val="16"/>
              </w:rPr>
              <w:t>0.5683</w:t>
            </w:r>
          </w:p>
        </w:tc>
        <w:tc>
          <w:tcPr>
            <w:tcW w:type="dxa" w:w="960"/>
          </w:tcPr>
          <w:p>
            <w:pPr>
              <w:jc w:val="right"/>
            </w:pPr>
            <w:r>
              <w:rPr>
                <w:sz w:val="16"/>
              </w:rPr>
              <w:t>0.5611</w:t>
            </w:r>
          </w:p>
        </w:tc>
        <w:tc>
          <w:tcPr>
            <w:tcW w:type="dxa" w:w="960"/>
          </w:tcPr>
          <w:p>
            <w:pPr>
              <w:jc w:val="right"/>
            </w:pPr>
            <w:r>
              <w:rPr>
                <w:sz w:val="16"/>
              </w:rPr>
              <w:t>0.5671</w:t>
            </w:r>
          </w:p>
        </w:tc>
        <w:tc>
          <w:tcPr>
            <w:tcW w:type="dxa" w:w="960"/>
          </w:tcPr>
          <w:p>
            <w:pPr>
              <w:jc w:val="right"/>
            </w:pPr>
            <w:r>
              <w:rPr>
                <w:sz w:val="16"/>
              </w:rPr>
              <w:t>0.0081</w:t>
            </w:r>
          </w:p>
        </w:tc>
      </w:tr>
      <w:tr>
        <w:tc>
          <w:tcPr>
            <w:tcW w:type="dxa" w:w="960"/>
          </w:tcPr>
          <w:p>
            <w:pPr>
              <w:jc w:val="left"/>
            </w:pPr>
            <w:r>
              <w:rPr>
                <w:sz w:val="16"/>
              </w:rPr>
              <w:t>v5</w:t>
            </w:r>
          </w:p>
        </w:tc>
        <w:tc>
          <w:tcPr>
            <w:tcW w:type="dxa" w:w="960"/>
          </w:tcPr>
          <w:p>
            <w:pPr>
              <w:jc w:val="right"/>
            </w:pPr>
            <w:r>
              <w:rPr>
                <w:sz w:val="16"/>
              </w:rPr>
              <w:t>macro_f1</w:t>
            </w:r>
          </w:p>
        </w:tc>
        <w:tc>
          <w:tcPr>
            <w:tcW w:type="dxa" w:w="960"/>
          </w:tcPr>
          <w:p>
            <w:pPr>
              <w:jc w:val="right"/>
            </w:pPr>
            <w:r>
              <w:rPr>
                <w:sz w:val="16"/>
              </w:rPr>
              <w:t>0.361</w:t>
            </w:r>
          </w:p>
        </w:tc>
        <w:tc>
          <w:tcPr>
            <w:tcW w:type="dxa" w:w="960"/>
          </w:tcPr>
          <w:p>
            <w:pPr>
              <w:jc w:val="right"/>
            </w:pPr>
            <w:r>
              <w:rPr>
                <w:sz w:val="16"/>
              </w:rPr>
              <w:t>0.0017</w:t>
            </w:r>
          </w:p>
        </w:tc>
        <w:tc>
          <w:tcPr>
            <w:tcW w:type="dxa" w:w="960"/>
          </w:tcPr>
          <w:p>
            <w:pPr>
              <w:jc w:val="right"/>
            </w:pPr>
            <w:r>
              <w:rPr>
                <w:sz w:val="16"/>
              </w:rPr>
              <w:t>0.357</w:t>
            </w:r>
          </w:p>
        </w:tc>
        <w:tc>
          <w:tcPr>
            <w:tcW w:type="dxa" w:w="960"/>
          </w:tcPr>
          <w:p>
            <w:pPr>
              <w:jc w:val="right"/>
            </w:pPr>
            <w:r>
              <w:rPr>
                <w:sz w:val="16"/>
              </w:rPr>
              <w:t>0.3648</w:t>
            </w:r>
          </w:p>
        </w:tc>
        <w:tc>
          <w:tcPr>
            <w:tcW w:type="dxa" w:w="960"/>
          </w:tcPr>
          <w:p>
            <w:pPr>
              <w:jc w:val="right"/>
            </w:pPr>
            <w:r>
              <w:rPr>
                <w:sz w:val="16"/>
              </w:rPr>
              <w:t>0.358</w:t>
            </w:r>
          </w:p>
        </w:tc>
        <w:tc>
          <w:tcPr>
            <w:tcW w:type="dxa" w:w="960"/>
          </w:tcPr>
          <w:p>
            <w:pPr>
              <w:jc w:val="right"/>
            </w:pPr>
            <w:r>
              <w:rPr>
                <w:sz w:val="16"/>
              </w:rPr>
              <w:t>0.3643</w:t>
            </w:r>
          </w:p>
        </w:tc>
        <w:tc>
          <w:tcPr>
            <w:tcW w:type="dxa" w:w="960"/>
          </w:tcPr>
          <w:p>
            <w:pPr>
              <w:jc w:val="right"/>
            </w:pPr>
            <w:r>
              <w:rPr>
                <w:sz w:val="16"/>
              </w:rPr>
              <w:t>0.0077</w:t>
            </w:r>
          </w:p>
        </w:tc>
      </w:tr>
      <w:tr>
        <w:tc>
          <w:tcPr>
            <w:tcW w:type="dxa" w:w="960"/>
          </w:tcPr>
          <w:p>
            <w:pPr>
              <w:jc w:val="left"/>
            </w:pPr>
            <w:r>
              <w:rPr>
                <w:sz w:val="16"/>
              </w:rPr>
              <w:t>v5</w:t>
            </w:r>
          </w:p>
        </w:tc>
        <w:tc>
          <w:tcPr>
            <w:tcW w:type="dxa" w:w="960"/>
          </w:tcPr>
          <w:p>
            <w:pPr>
              <w:jc w:val="right"/>
            </w:pPr>
            <w:r>
              <w:rPr>
                <w:sz w:val="16"/>
              </w:rPr>
              <w:t>mean_iou</w:t>
            </w:r>
          </w:p>
        </w:tc>
        <w:tc>
          <w:tcPr>
            <w:tcW w:type="dxa" w:w="960"/>
          </w:tcPr>
          <w:p>
            <w:pPr>
              <w:jc w:val="right"/>
            </w:pPr>
            <w:r>
              <w:rPr>
                <w:sz w:val="16"/>
              </w:rPr>
              <w:t>0.2793</w:t>
            </w:r>
          </w:p>
        </w:tc>
        <w:tc>
          <w:tcPr>
            <w:tcW w:type="dxa" w:w="960"/>
          </w:tcPr>
          <w:p>
            <w:pPr>
              <w:jc w:val="right"/>
            </w:pPr>
            <w:r>
              <w:rPr>
                <w:sz w:val="16"/>
              </w:rPr>
              <w:t>0.0015</w:t>
            </w:r>
          </w:p>
        </w:tc>
        <w:tc>
          <w:tcPr>
            <w:tcW w:type="dxa" w:w="960"/>
          </w:tcPr>
          <w:p>
            <w:pPr>
              <w:jc w:val="right"/>
            </w:pPr>
            <w:r>
              <w:rPr>
                <w:sz w:val="16"/>
              </w:rPr>
              <w:t>0.2758</w:t>
            </w:r>
          </w:p>
        </w:tc>
        <w:tc>
          <w:tcPr>
            <w:tcW w:type="dxa" w:w="960"/>
          </w:tcPr>
          <w:p>
            <w:pPr>
              <w:jc w:val="right"/>
            </w:pPr>
            <w:r>
              <w:rPr>
                <w:sz w:val="16"/>
              </w:rPr>
              <w:t>0.283</w:t>
            </w:r>
          </w:p>
        </w:tc>
        <w:tc>
          <w:tcPr>
            <w:tcW w:type="dxa" w:w="960"/>
          </w:tcPr>
          <w:p>
            <w:pPr>
              <w:jc w:val="right"/>
            </w:pPr>
            <w:r>
              <w:rPr>
                <w:sz w:val="16"/>
              </w:rPr>
              <w:t>0.2769</w:t>
            </w:r>
          </w:p>
        </w:tc>
        <w:tc>
          <w:tcPr>
            <w:tcW w:type="dxa" w:w="960"/>
          </w:tcPr>
          <w:p>
            <w:pPr>
              <w:jc w:val="right"/>
            </w:pPr>
            <w:r>
              <w:rPr>
                <w:sz w:val="16"/>
              </w:rPr>
              <w:t>0.2823</w:t>
            </w:r>
          </w:p>
        </w:tc>
        <w:tc>
          <w:tcPr>
            <w:tcW w:type="dxa" w:w="960"/>
          </w:tcPr>
          <w:p>
            <w:pPr>
              <w:jc w:val="right"/>
            </w:pPr>
            <w:r>
              <w:rPr>
                <w:sz w:val="16"/>
              </w:rPr>
              <w:t>0.0072</w:t>
            </w:r>
          </w:p>
        </w:tc>
      </w:tr>
      <w:tr>
        <w:tc>
          <w:tcPr>
            <w:tcW w:type="dxa" w:w="960"/>
          </w:tcPr>
          <w:p>
            <w:pPr>
              <w:jc w:val="left"/>
            </w:pPr>
            <w:r>
              <w:rPr>
                <w:sz w:val="16"/>
              </w:rPr>
              <w:t>v5</w:t>
            </w:r>
          </w:p>
        </w:tc>
        <w:tc>
          <w:tcPr>
            <w:tcW w:type="dxa" w:w="960"/>
          </w:tcPr>
          <w:p>
            <w:pPr>
              <w:jc w:val="right"/>
            </w:pPr>
            <w:r>
              <w:rPr>
                <w:sz w:val="16"/>
              </w:rPr>
              <w:t>kappa</w:t>
            </w:r>
          </w:p>
        </w:tc>
        <w:tc>
          <w:tcPr>
            <w:tcW w:type="dxa" w:w="960"/>
          </w:tcPr>
          <w:p>
            <w:pPr>
              <w:jc w:val="right"/>
            </w:pPr>
            <w:r>
              <w:rPr>
                <w:sz w:val="16"/>
              </w:rPr>
              <w:t>0.4418</w:t>
            </w:r>
          </w:p>
        </w:tc>
        <w:tc>
          <w:tcPr>
            <w:tcW w:type="dxa" w:w="960"/>
          </w:tcPr>
          <w:p>
            <w:pPr>
              <w:jc w:val="right"/>
            </w:pPr>
            <w:r>
              <w:rPr>
                <w:sz w:val="16"/>
              </w:rPr>
              <w:t>0.0023</w:t>
            </w:r>
          </w:p>
        </w:tc>
        <w:tc>
          <w:tcPr>
            <w:tcW w:type="dxa" w:w="960"/>
          </w:tcPr>
          <w:p>
            <w:pPr>
              <w:jc w:val="right"/>
            </w:pPr>
            <w:r>
              <w:rPr>
                <w:sz w:val="16"/>
              </w:rPr>
              <w:t>0.4367</w:t>
            </w:r>
          </w:p>
        </w:tc>
        <w:tc>
          <w:tcPr>
            <w:tcW w:type="dxa" w:w="960"/>
          </w:tcPr>
          <w:p>
            <w:pPr>
              <w:jc w:val="right"/>
            </w:pPr>
            <w:r>
              <w:rPr>
                <w:sz w:val="16"/>
              </w:rPr>
              <w:t>0.447</w:t>
            </w:r>
          </w:p>
        </w:tc>
        <w:tc>
          <w:tcPr>
            <w:tcW w:type="dxa" w:w="960"/>
          </w:tcPr>
          <w:p>
            <w:pPr>
              <w:jc w:val="right"/>
            </w:pPr>
            <w:r>
              <w:rPr>
                <w:sz w:val="16"/>
              </w:rPr>
              <w:t>0.4379</w:t>
            </w:r>
          </w:p>
        </w:tc>
        <w:tc>
          <w:tcPr>
            <w:tcW w:type="dxa" w:w="960"/>
          </w:tcPr>
          <w:p>
            <w:pPr>
              <w:jc w:val="right"/>
            </w:pPr>
            <w:r>
              <w:rPr>
                <w:sz w:val="16"/>
              </w:rPr>
              <w:t>0.4454</w:t>
            </w:r>
          </w:p>
        </w:tc>
        <w:tc>
          <w:tcPr>
            <w:tcW w:type="dxa" w:w="960"/>
          </w:tcPr>
          <w:p>
            <w:pPr>
              <w:jc w:val="right"/>
            </w:pPr>
            <w:r>
              <w:rPr>
                <w:sz w:val="16"/>
              </w:rPr>
              <w:t>0.0103</w:t>
            </w:r>
          </w:p>
        </w:tc>
      </w:tr>
      <w:tr>
        <w:tc>
          <w:tcPr>
            <w:tcW w:type="dxa" w:w="960"/>
          </w:tcPr>
          <w:p>
            <w:pPr>
              <w:jc w:val="left"/>
            </w:pPr>
            <w:r>
              <w:rPr>
                <w:sz w:val="16"/>
              </w:rPr>
              <w:t>v6</w:t>
            </w:r>
          </w:p>
        </w:tc>
        <w:tc>
          <w:tcPr>
            <w:tcW w:type="dxa" w:w="960"/>
          </w:tcPr>
          <w:p>
            <w:pPr>
              <w:jc w:val="right"/>
            </w:pPr>
            <w:r>
              <w:rPr>
                <w:sz w:val="16"/>
              </w:rPr>
              <w:t>overall_accuracy</w:t>
            </w:r>
          </w:p>
        </w:tc>
        <w:tc>
          <w:tcPr>
            <w:tcW w:type="dxa" w:w="960"/>
          </w:tcPr>
          <w:p>
            <w:pPr>
              <w:jc w:val="right"/>
            </w:pPr>
            <w:r>
              <w:rPr>
                <w:sz w:val="16"/>
              </w:rPr>
              <w:t>0.1864</w:t>
            </w:r>
          </w:p>
        </w:tc>
        <w:tc>
          <w:tcPr>
            <w:tcW w:type="dxa" w:w="960"/>
          </w:tcPr>
          <w:p>
            <w:pPr>
              <w:jc w:val="right"/>
            </w:pPr>
            <w:r>
              <w:rPr>
                <w:sz w:val="16"/>
              </w:rPr>
              <w:t>0.0004</w:t>
            </w:r>
          </w:p>
        </w:tc>
        <w:tc>
          <w:tcPr>
            <w:tcW w:type="dxa" w:w="960"/>
          </w:tcPr>
          <w:p>
            <w:pPr>
              <w:jc w:val="right"/>
            </w:pPr>
            <w:r>
              <w:rPr>
                <w:sz w:val="16"/>
              </w:rPr>
              <w:t>0.1853</w:t>
            </w:r>
          </w:p>
        </w:tc>
        <w:tc>
          <w:tcPr>
            <w:tcW w:type="dxa" w:w="960"/>
          </w:tcPr>
          <w:p>
            <w:pPr>
              <w:jc w:val="right"/>
            </w:pPr>
            <w:r>
              <w:rPr>
                <w:sz w:val="16"/>
              </w:rPr>
              <w:t>0.1874</w:t>
            </w:r>
          </w:p>
        </w:tc>
        <w:tc>
          <w:tcPr>
            <w:tcW w:type="dxa" w:w="960"/>
          </w:tcPr>
          <w:p>
            <w:pPr>
              <w:jc w:val="right"/>
            </w:pPr>
            <w:r>
              <w:rPr>
                <w:sz w:val="16"/>
              </w:rPr>
              <w:t>0.1856</w:t>
            </w:r>
          </w:p>
        </w:tc>
        <w:tc>
          <w:tcPr>
            <w:tcW w:type="dxa" w:w="960"/>
          </w:tcPr>
          <w:p>
            <w:pPr>
              <w:jc w:val="right"/>
            </w:pPr>
            <w:r>
              <w:rPr>
                <w:sz w:val="16"/>
              </w:rPr>
              <w:t>0.1873</w:t>
            </w:r>
          </w:p>
        </w:tc>
        <w:tc>
          <w:tcPr>
            <w:tcW w:type="dxa" w:w="960"/>
          </w:tcPr>
          <w:p>
            <w:pPr>
              <w:jc w:val="right"/>
            </w:pPr>
            <w:r>
              <w:rPr>
                <w:sz w:val="16"/>
              </w:rPr>
              <w:t>0.0021</w:t>
            </w:r>
          </w:p>
        </w:tc>
      </w:tr>
      <w:tr>
        <w:tc>
          <w:tcPr>
            <w:tcW w:type="dxa" w:w="960"/>
          </w:tcPr>
          <w:p>
            <w:pPr>
              <w:jc w:val="left"/>
            </w:pPr>
            <w:r>
              <w:rPr>
                <w:sz w:val="16"/>
              </w:rPr>
              <w:t>v6</w:t>
            </w:r>
          </w:p>
        </w:tc>
        <w:tc>
          <w:tcPr>
            <w:tcW w:type="dxa" w:w="960"/>
          </w:tcPr>
          <w:p>
            <w:pPr>
              <w:jc w:val="right"/>
            </w:pPr>
            <w:r>
              <w:rPr>
                <w:sz w:val="16"/>
              </w:rPr>
              <w:t>macro_f1</w:t>
            </w:r>
          </w:p>
        </w:tc>
        <w:tc>
          <w:tcPr>
            <w:tcW w:type="dxa" w:w="960"/>
          </w:tcPr>
          <w:p>
            <w:pPr>
              <w:jc w:val="right"/>
            </w:pPr>
            <w:r>
              <w:rPr>
                <w:sz w:val="16"/>
              </w:rPr>
              <w:t>0.1036</w:t>
            </w:r>
          </w:p>
        </w:tc>
        <w:tc>
          <w:tcPr>
            <w:tcW w:type="dxa" w:w="960"/>
          </w:tcPr>
          <w:p>
            <w:pPr>
              <w:jc w:val="right"/>
            </w:pPr>
            <w:r>
              <w:rPr>
                <w:sz w:val="16"/>
              </w:rPr>
              <w:t>0.0004</w:t>
            </w:r>
          </w:p>
        </w:tc>
        <w:tc>
          <w:tcPr>
            <w:tcW w:type="dxa" w:w="960"/>
          </w:tcPr>
          <w:p>
            <w:pPr>
              <w:jc w:val="right"/>
            </w:pPr>
            <w:r>
              <w:rPr>
                <w:sz w:val="16"/>
              </w:rPr>
              <w:t>0.1027</w:t>
            </w:r>
          </w:p>
        </w:tc>
        <w:tc>
          <w:tcPr>
            <w:tcW w:type="dxa" w:w="960"/>
          </w:tcPr>
          <w:p>
            <w:pPr>
              <w:jc w:val="right"/>
            </w:pPr>
            <w:r>
              <w:rPr>
                <w:sz w:val="16"/>
              </w:rPr>
              <w:t>0.1044</w:t>
            </w:r>
          </w:p>
        </w:tc>
        <w:tc>
          <w:tcPr>
            <w:tcW w:type="dxa" w:w="960"/>
          </w:tcPr>
          <w:p>
            <w:pPr>
              <w:jc w:val="right"/>
            </w:pPr>
            <w:r>
              <w:rPr>
                <w:sz w:val="16"/>
              </w:rPr>
              <w:t>0.1028</w:t>
            </w:r>
          </w:p>
        </w:tc>
        <w:tc>
          <w:tcPr>
            <w:tcW w:type="dxa" w:w="960"/>
          </w:tcPr>
          <w:p>
            <w:pPr>
              <w:jc w:val="right"/>
            </w:pPr>
            <w:r>
              <w:rPr>
                <w:sz w:val="16"/>
              </w:rPr>
              <w:t>0.1043</w:t>
            </w:r>
          </w:p>
        </w:tc>
        <w:tc>
          <w:tcPr>
            <w:tcW w:type="dxa" w:w="960"/>
          </w:tcPr>
          <w:p>
            <w:pPr>
              <w:jc w:val="right"/>
            </w:pPr>
            <w:r>
              <w:rPr>
                <w:sz w:val="16"/>
              </w:rPr>
              <w:t>0.0017</w:t>
            </w:r>
          </w:p>
        </w:tc>
      </w:tr>
      <w:tr>
        <w:tc>
          <w:tcPr>
            <w:tcW w:type="dxa" w:w="960"/>
          </w:tcPr>
          <w:p>
            <w:pPr>
              <w:jc w:val="left"/>
            </w:pPr>
            <w:r>
              <w:rPr>
                <w:sz w:val="16"/>
              </w:rPr>
              <w:t>v6</w:t>
            </w:r>
          </w:p>
        </w:tc>
        <w:tc>
          <w:tcPr>
            <w:tcW w:type="dxa" w:w="960"/>
          </w:tcPr>
          <w:p>
            <w:pPr>
              <w:jc w:val="right"/>
            </w:pPr>
            <w:r>
              <w:rPr>
                <w:sz w:val="16"/>
              </w:rPr>
              <w:t>mean_iou</w:t>
            </w:r>
          </w:p>
        </w:tc>
        <w:tc>
          <w:tcPr>
            <w:tcW w:type="dxa" w:w="960"/>
          </w:tcPr>
          <w:p>
            <w:pPr>
              <w:jc w:val="right"/>
            </w:pPr>
            <w:r>
              <w:rPr>
                <w:sz w:val="16"/>
              </w:rPr>
              <w:t>0.0582</w:t>
            </w:r>
          </w:p>
        </w:tc>
        <w:tc>
          <w:tcPr>
            <w:tcW w:type="dxa" w:w="960"/>
          </w:tcPr>
          <w:p>
            <w:pPr>
              <w:jc w:val="right"/>
            </w:pPr>
            <w:r>
              <w:rPr>
                <w:sz w:val="16"/>
              </w:rPr>
              <w:t>0.0002</w:t>
            </w:r>
          </w:p>
        </w:tc>
        <w:tc>
          <w:tcPr>
            <w:tcW w:type="dxa" w:w="960"/>
          </w:tcPr>
          <w:p>
            <w:pPr>
              <w:jc w:val="right"/>
            </w:pPr>
            <w:r>
              <w:rPr>
                <w:sz w:val="16"/>
              </w:rPr>
              <w:t>0.0577</w:t>
            </w:r>
          </w:p>
        </w:tc>
        <w:tc>
          <w:tcPr>
            <w:tcW w:type="dxa" w:w="960"/>
          </w:tcPr>
          <w:p>
            <w:pPr>
              <w:jc w:val="right"/>
            </w:pPr>
            <w:r>
              <w:rPr>
                <w:sz w:val="16"/>
              </w:rPr>
              <w:t>0.0587</w:t>
            </w:r>
          </w:p>
        </w:tc>
        <w:tc>
          <w:tcPr>
            <w:tcW w:type="dxa" w:w="960"/>
          </w:tcPr>
          <w:p>
            <w:pPr>
              <w:jc w:val="right"/>
            </w:pPr>
            <w:r>
              <w:rPr>
                <w:sz w:val="16"/>
              </w:rPr>
              <w:t>0.0578</w:t>
            </w:r>
          </w:p>
        </w:tc>
        <w:tc>
          <w:tcPr>
            <w:tcW w:type="dxa" w:w="960"/>
          </w:tcPr>
          <w:p>
            <w:pPr>
              <w:jc w:val="right"/>
            </w:pPr>
            <w:r>
              <w:rPr>
                <w:sz w:val="16"/>
              </w:rPr>
              <w:t>0.0586</w:t>
            </w:r>
          </w:p>
        </w:tc>
        <w:tc>
          <w:tcPr>
            <w:tcW w:type="dxa" w:w="960"/>
          </w:tcPr>
          <w:p>
            <w:pPr>
              <w:jc w:val="right"/>
            </w:pPr>
            <w:r>
              <w:rPr>
                <w:sz w:val="16"/>
              </w:rPr>
              <w:t>0.001</w:t>
            </w:r>
          </w:p>
        </w:tc>
      </w:tr>
      <w:tr>
        <w:tc>
          <w:tcPr>
            <w:tcW w:type="dxa" w:w="960"/>
            <w:tcBorders>
              <w:bottom w:sz="12" w:val="single" w:color="000000"/>
            </w:tcBorders>
          </w:tcPr>
          <w:p>
            <w:pPr>
              <w:jc w:val="left"/>
            </w:pPr>
            <w:r>
              <w:rPr>
                <w:sz w:val="16"/>
              </w:rPr>
              <w:t>v6</w:t>
            </w:r>
          </w:p>
        </w:tc>
        <w:tc>
          <w:tcPr>
            <w:tcW w:type="dxa" w:w="960"/>
            <w:tcBorders>
              <w:bottom w:sz="12" w:val="single" w:color="000000"/>
            </w:tcBorders>
          </w:tcPr>
          <w:p>
            <w:pPr>
              <w:jc w:val="right"/>
            </w:pPr>
            <w:r>
              <w:rPr>
                <w:sz w:val="16"/>
              </w:rPr>
              <w:t>kappa</w:t>
            </w:r>
          </w:p>
        </w:tc>
        <w:tc>
          <w:tcPr>
            <w:tcW w:type="dxa" w:w="960"/>
            <w:tcBorders>
              <w:bottom w:sz="12" w:val="single" w:color="000000"/>
            </w:tcBorders>
          </w:tcPr>
          <w:p>
            <w:pPr>
              <w:jc w:val="right"/>
            </w:pPr>
            <w:r>
              <w:rPr>
                <w:sz w:val="16"/>
              </w:rPr>
              <w:t>0.0591</w:t>
            </w:r>
          </w:p>
        </w:tc>
        <w:tc>
          <w:tcPr>
            <w:tcW w:type="dxa" w:w="960"/>
            <w:tcBorders>
              <w:bottom w:sz="12" w:val="single" w:color="000000"/>
            </w:tcBorders>
          </w:tcPr>
          <w:p>
            <w:pPr>
              <w:jc w:val="right"/>
            </w:pPr>
            <w:r>
              <w:rPr>
                <w:sz w:val="16"/>
              </w:rPr>
              <w:t>0.0005</w:t>
            </w:r>
          </w:p>
        </w:tc>
        <w:tc>
          <w:tcPr>
            <w:tcW w:type="dxa" w:w="960"/>
            <w:tcBorders>
              <w:bottom w:sz="12" w:val="single" w:color="000000"/>
            </w:tcBorders>
          </w:tcPr>
          <w:p>
            <w:pPr>
              <w:jc w:val="right"/>
            </w:pPr>
            <w:r>
              <w:rPr>
                <w:sz w:val="16"/>
              </w:rPr>
              <w:t>0.0574</w:t>
            </w:r>
          </w:p>
        </w:tc>
        <w:tc>
          <w:tcPr>
            <w:tcW w:type="dxa" w:w="960"/>
            <w:tcBorders>
              <w:bottom w:sz="12" w:val="single" w:color="000000"/>
            </w:tcBorders>
          </w:tcPr>
          <w:p>
            <w:pPr>
              <w:jc w:val="right"/>
            </w:pPr>
            <w:r>
              <w:rPr>
                <w:sz w:val="16"/>
              </w:rPr>
              <w:t>0.0604</w:t>
            </w:r>
          </w:p>
        </w:tc>
        <w:tc>
          <w:tcPr>
            <w:tcW w:type="dxa" w:w="960"/>
            <w:tcBorders>
              <w:bottom w:sz="12" w:val="single" w:color="000000"/>
            </w:tcBorders>
          </w:tcPr>
          <w:p>
            <w:pPr>
              <w:jc w:val="right"/>
            </w:pPr>
            <w:r>
              <w:rPr>
                <w:sz w:val="16"/>
              </w:rPr>
              <w:t>0.0582</w:t>
            </w:r>
          </w:p>
        </w:tc>
        <w:tc>
          <w:tcPr>
            <w:tcW w:type="dxa" w:w="960"/>
            <w:tcBorders>
              <w:bottom w:sz="12" w:val="single" w:color="000000"/>
            </w:tcBorders>
          </w:tcPr>
          <w:p>
            <w:pPr>
              <w:jc w:val="right"/>
            </w:pPr>
            <w:r>
              <w:rPr>
                <w:sz w:val="16"/>
              </w:rPr>
              <w:t>0.06</w:t>
            </w:r>
          </w:p>
        </w:tc>
        <w:tc>
          <w:tcPr>
            <w:tcW w:type="dxa" w:w="960"/>
            <w:tcBorders>
              <w:bottom w:sz="12" w:val="single" w:color="000000"/>
            </w:tcBorders>
          </w:tcPr>
          <w:p>
            <w:pPr>
              <w:jc w:val="right"/>
            </w:pPr>
            <w:r>
              <w:rPr>
                <w:sz w:val="16"/>
              </w:rPr>
              <w:t>0.0029</w:t>
            </w:r>
          </w:p>
        </w:tc>
      </w:tr>
    </w:tbl>
    <w:p>
      <w:r>
        <w:rPr>
          <w:i/>
          <w:sz w:val="16"/>
        </w:rPr>
        <w:t>Note. Selection sensitivity of the earlier all-years model_comparison arm: the pick-one-interpretation-per-location draw repeated 100 times with different random selections, on the earlier 154-location snapshot. Reports the OA distribution per version. Included as a robustness check; the version ranking is stable. Values as stored. Source: model_comparison/dedup_sensitivity_summary.csv.</w:t>
      </w:r>
    </w:p>
    <w:p/>
    <w:p>
      <w:pPr>
        <w:pStyle w:val="Heading2"/>
      </w:pPr>
      <w:r>
        <w:t>Table S3. Map speckle (neighbor-change) by embedding variant.</w:t>
      </w:r>
    </w:p>
    <w:tbl>
      <w:tblPr>
        <w:tblW w:type="auto" w:w="0"/>
        <w:tblLayout w:type="autofit"/>
        <w:tblLook w:firstColumn="1" w:firstRow="1" w:lastColumn="0" w:lastRow="0" w:noHBand="0" w:noVBand="1" w:val="04A0"/>
      </w:tblPr>
      <w:tblGrid>
        <w:gridCol w:w="2160"/>
        <w:gridCol w:w="2160"/>
        <w:gridCol w:w="2160"/>
        <w:gridCol w:w="2160"/>
      </w:tblGrid>
      <w:tr>
        <w:tc>
          <w:tcPr>
            <w:tcW w:type="dxa" w:w="2160"/>
            <w:tcBorders>
              <w:top w:sz="12" w:val="single" w:color="000000"/>
              <w:bottom w:sz="6" w:val="single" w:color="000000"/>
            </w:tcBorders>
          </w:tcPr>
          <w:p>
            <w:pPr>
              <w:jc w:val="left"/>
            </w:pPr>
            <w:r>
              <w:rPr>
                <w:b/>
                <w:sz w:val="16"/>
              </w:rPr>
              <w:t>Source</w:t>
            </w:r>
          </w:p>
        </w:tc>
        <w:tc>
          <w:tcPr>
            <w:tcW w:type="dxa" w:w="2160"/>
            <w:tcBorders>
              <w:top w:sz="12" w:val="single" w:color="000000"/>
              <w:bottom w:sz="6" w:val="single" w:color="000000"/>
            </w:tcBorders>
          </w:tcPr>
          <w:p>
            <w:pPr>
              <w:jc w:val="right"/>
            </w:pPr>
            <w:r>
              <w:rPr>
                <w:b/>
                <w:sz w:val="16"/>
              </w:rPr>
              <w:t>Neighbor-change</w:t>
            </w:r>
          </w:p>
        </w:tc>
        <w:tc>
          <w:tcPr>
            <w:tcW w:type="dxa" w:w="2160"/>
            <w:tcBorders>
              <w:top w:sz="12" w:val="single" w:color="000000"/>
              <w:bottom w:sz="6" w:val="single" w:color="000000"/>
            </w:tcBorders>
          </w:tcPr>
          <w:p>
            <w:pPr>
              <w:jc w:val="right"/>
            </w:pPr>
            <w:r>
              <w:rPr>
                <w:b/>
                <w:sz w:val="16"/>
              </w:rPr>
              <w:t>Valid pixel pairs</w:t>
            </w:r>
          </w:p>
        </w:tc>
        <w:tc>
          <w:tcPr>
            <w:tcW w:type="dxa" w:w="2160"/>
            <w:tcBorders>
              <w:top w:sz="12" w:val="single" w:color="000000"/>
              <w:bottom w:sz="6" w:val="single" w:color="000000"/>
            </w:tcBorders>
          </w:tcPr>
          <w:p>
            <w:pPr>
              <w:jc w:val="right"/>
            </w:pPr>
            <w:r>
              <w:rPr>
                <w:b/>
                <w:sz w:val="16"/>
              </w:rPr>
              <w:t>Coverage</w:t>
            </w:r>
          </w:p>
        </w:tc>
      </w:tr>
      <w:tr>
        <w:tc>
          <w:tcPr>
            <w:tcW w:type="dxa" w:w="2160"/>
          </w:tcPr>
          <w:p>
            <w:pPr>
              <w:jc w:val="left"/>
            </w:pPr>
            <w:r>
              <w:rPr>
                <w:sz w:val="16"/>
              </w:rPr>
              <w:t>v2</w:t>
            </w:r>
          </w:p>
        </w:tc>
        <w:tc>
          <w:tcPr>
            <w:tcW w:type="dxa" w:w="2160"/>
          </w:tcPr>
          <w:p>
            <w:pPr>
              <w:jc w:val="right"/>
            </w:pPr>
            <w:r>
              <w:rPr>
                <w:sz w:val="16"/>
              </w:rPr>
              <w:t>0.074</w:t>
            </w:r>
          </w:p>
        </w:tc>
        <w:tc>
          <w:tcPr>
            <w:tcW w:type="dxa" w:w="2160"/>
          </w:tcPr>
          <w:p>
            <w:pPr>
              <w:jc w:val="right"/>
            </w:pPr>
            <w:r>
              <w:rPr>
                <w:sz w:val="16"/>
              </w:rPr>
              <w:t>2,434,128,480</w:t>
            </w:r>
          </w:p>
        </w:tc>
        <w:tc>
          <w:tcPr>
            <w:tcW w:type="dxa" w:w="2160"/>
          </w:tcPr>
          <w:p>
            <w:pPr>
              <w:jc w:val="right"/>
            </w:pPr>
            <w:r>
              <w:rPr>
                <w:sz w:val="16"/>
              </w:rPr>
              <w:t>0.693</w:t>
            </w:r>
          </w:p>
        </w:tc>
      </w:tr>
      <w:tr>
        <w:tc>
          <w:tcPr>
            <w:tcW w:type="dxa" w:w="2160"/>
          </w:tcPr>
          <w:p>
            <w:pPr>
              <w:jc w:val="left"/>
            </w:pPr>
            <w:r>
              <w:rPr>
                <w:sz w:val="16"/>
              </w:rPr>
              <w:t>v3</w:t>
            </w:r>
          </w:p>
        </w:tc>
        <w:tc>
          <w:tcPr>
            <w:tcW w:type="dxa" w:w="2160"/>
          </w:tcPr>
          <w:p>
            <w:pPr>
              <w:jc w:val="right"/>
            </w:pPr>
            <w:r>
              <w:rPr>
                <w:sz w:val="16"/>
              </w:rPr>
              <w:t>0.077</w:t>
            </w:r>
          </w:p>
        </w:tc>
        <w:tc>
          <w:tcPr>
            <w:tcW w:type="dxa" w:w="2160"/>
          </w:tcPr>
          <w:p>
            <w:pPr>
              <w:jc w:val="right"/>
            </w:pPr>
            <w:r>
              <w:rPr>
                <w:sz w:val="16"/>
              </w:rPr>
              <w:t>2,434,128,480</w:t>
            </w:r>
          </w:p>
        </w:tc>
        <w:tc>
          <w:tcPr>
            <w:tcW w:type="dxa" w:w="2160"/>
          </w:tcPr>
          <w:p>
            <w:pPr>
              <w:jc w:val="right"/>
            </w:pPr>
            <w:r>
              <w:rPr>
                <w:sz w:val="16"/>
              </w:rPr>
              <w:t>0.693</w:t>
            </w:r>
          </w:p>
        </w:tc>
      </w:tr>
      <w:tr>
        <w:tc>
          <w:tcPr>
            <w:tcW w:type="dxa" w:w="2160"/>
          </w:tcPr>
          <w:p>
            <w:pPr>
              <w:jc w:val="left"/>
            </w:pPr>
            <w:r>
              <w:rPr>
                <w:sz w:val="16"/>
              </w:rPr>
              <w:t>v4</w:t>
            </w:r>
          </w:p>
        </w:tc>
        <w:tc>
          <w:tcPr>
            <w:tcW w:type="dxa" w:w="2160"/>
          </w:tcPr>
          <w:p>
            <w:pPr>
              <w:jc w:val="right"/>
            </w:pPr>
            <w:r>
              <w:rPr>
                <w:sz w:val="16"/>
              </w:rPr>
              <w:t>0.135</w:t>
            </w:r>
          </w:p>
        </w:tc>
        <w:tc>
          <w:tcPr>
            <w:tcW w:type="dxa" w:w="2160"/>
          </w:tcPr>
          <w:p>
            <w:pPr>
              <w:jc w:val="right"/>
            </w:pPr>
            <w:r>
              <w:rPr>
                <w:sz w:val="16"/>
              </w:rPr>
              <w:t>2,434,128,480</w:t>
            </w:r>
          </w:p>
        </w:tc>
        <w:tc>
          <w:tcPr>
            <w:tcW w:type="dxa" w:w="2160"/>
          </w:tcPr>
          <w:p>
            <w:pPr>
              <w:jc w:val="right"/>
            </w:pPr>
            <w:r>
              <w:rPr>
                <w:sz w:val="16"/>
              </w:rPr>
              <w:t>0.693</w:t>
            </w:r>
          </w:p>
        </w:tc>
      </w:tr>
      <w:tr>
        <w:tc>
          <w:tcPr>
            <w:tcW w:type="dxa" w:w="2160"/>
          </w:tcPr>
          <w:p>
            <w:pPr>
              <w:jc w:val="left"/>
            </w:pPr>
            <w:r>
              <w:rPr>
                <w:sz w:val="16"/>
              </w:rPr>
              <w:t>v5</w:t>
            </w:r>
          </w:p>
        </w:tc>
        <w:tc>
          <w:tcPr>
            <w:tcW w:type="dxa" w:w="2160"/>
          </w:tcPr>
          <w:p>
            <w:pPr>
              <w:jc w:val="right"/>
            </w:pPr>
            <w:r>
              <w:rPr>
                <w:sz w:val="16"/>
              </w:rPr>
              <w:t>0.091</w:t>
            </w:r>
          </w:p>
        </w:tc>
        <w:tc>
          <w:tcPr>
            <w:tcW w:type="dxa" w:w="2160"/>
          </w:tcPr>
          <w:p>
            <w:pPr>
              <w:jc w:val="right"/>
            </w:pPr>
            <w:r>
              <w:rPr>
                <w:sz w:val="16"/>
              </w:rPr>
              <w:t>2,434,128,480</w:t>
            </w:r>
          </w:p>
        </w:tc>
        <w:tc>
          <w:tcPr>
            <w:tcW w:type="dxa" w:w="2160"/>
          </w:tcPr>
          <w:p>
            <w:pPr>
              <w:jc w:val="right"/>
            </w:pPr>
            <w:r>
              <w:rPr>
                <w:sz w:val="16"/>
              </w:rPr>
              <w:t>0.693</w:t>
            </w:r>
          </w:p>
        </w:tc>
      </w:tr>
      <w:tr>
        <w:tc>
          <w:tcPr>
            <w:tcW w:type="dxa" w:w="2160"/>
            <w:tcBorders>
              <w:bottom w:sz="12" w:val="single" w:color="000000"/>
            </w:tcBorders>
          </w:tcPr>
          <w:p>
            <w:pPr>
              <w:jc w:val="left"/>
            </w:pPr>
            <w:r>
              <w:rPr>
                <w:sz w:val="16"/>
              </w:rPr>
              <w:t>v6</w:t>
            </w:r>
          </w:p>
        </w:tc>
        <w:tc>
          <w:tcPr>
            <w:tcW w:type="dxa" w:w="2160"/>
            <w:tcBorders>
              <w:bottom w:sz="12" w:val="single" w:color="000000"/>
            </w:tcBorders>
          </w:tcPr>
          <w:p>
            <w:pPr>
              <w:jc w:val="right"/>
            </w:pPr>
            <w:r>
              <w:rPr>
                <w:sz w:val="16"/>
              </w:rPr>
              <w:t>0.781</w:t>
            </w:r>
          </w:p>
        </w:tc>
        <w:tc>
          <w:tcPr>
            <w:tcW w:type="dxa" w:w="2160"/>
            <w:tcBorders>
              <w:bottom w:sz="12" w:val="single" w:color="000000"/>
            </w:tcBorders>
          </w:tcPr>
          <w:p>
            <w:pPr>
              <w:jc w:val="right"/>
            </w:pPr>
            <w:r>
              <w:rPr>
                <w:sz w:val="16"/>
              </w:rPr>
              <w:t>2,434,128,480</w:t>
            </w:r>
          </w:p>
        </w:tc>
        <w:tc>
          <w:tcPr>
            <w:tcW w:type="dxa" w:w="2160"/>
            <w:tcBorders>
              <w:bottom w:sz="12" w:val="single" w:color="000000"/>
            </w:tcBorders>
          </w:tcPr>
          <w:p>
            <w:pPr>
              <w:jc w:val="right"/>
            </w:pPr>
            <w:r>
              <w:rPr>
                <w:sz w:val="16"/>
              </w:rPr>
              <w:t>0.693</w:t>
            </w:r>
          </w:p>
        </w:tc>
      </w:tr>
    </w:tbl>
    <w:p>
      <w:r>
        <w:rPr>
          <w:i/>
          <w:sz w:val="16"/>
        </w:rPr>
        <w:t>Note. Map speckle per embedding variant: neighbor_change is the fraction of horizontally-adjacent, both-valid pixel pairs whose class differs, over the full rasters. Low is smooth, high is per-pixel speckle. Coverage is the fraction of pixel pairs that were both valid. Values rounded to 3 decimals. Source: model_comparison/model_speckle.csv.</w:t>
      </w:r>
    </w:p>
    <w:p/>
    <w:p>
      <w:pPr>
        <w:pStyle w:val="Heading2"/>
      </w:pPr>
      <w:r>
        <w:t>Table S4. Design-based pooled 5-class overall metrics (point estimates; CIs in source CSV).</w:t>
      </w:r>
    </w:p>
    <w:tbl>
      <w:tblPr>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Borders>
              <w:top w:sz="12" w:val="single" w:color="000000"/>
              <w:bottom w:sz="6" w:val="single" w:color="000000"/>
            </w:tcBorders>
          </w:tcPr>
          <w:p>
            <w:pPr>
              <w:jc w:val="left"/>
            </w:pPr>
            <w:r>
              <w:rPr>
                <w:b/>
                <w:sz w:val="16"/>
              </w:rPr>
              <w:t>Source</w:t>
            </w:r>
          </w:p>
        </w:tc>
        <w:tc>
          <w:tcPr>
            <w:tcW w:type="dxa" w:w="1440"/>
            <w:tcBorders>
              <w:top w:sz="12" w:val="single" w:color="000000"/>
              <w:bottom w:sz="6" w:val="single" w:color="000000"/>
            </w:tcBorders>
          </w:tcPr>
          <w:p>
            <w:pPr>
              <w:jc w:val="right"/>
            </w:pPr>
            <w:r>
              <w:rPr>
                <w:b/>
                <w:sz w:val="16"/>
              </w:rPr>
              <w:t>OA</w:t>
            </w:r>
          </w:p>
        </w:tc>
        <w:tc>
          <w:tcPr>
            <w:tcW w:type="dxa" w:w="1440"/>
            <w:tcBorders>
              <w:top w:sz="12" w:val="single" w:color="000000"/>
              <w:bottom w:sz="6" w:val="single" w:color="000000"/>
            </w:tcBorders>
          </w:tcPr>
          <w:p>
            <w:pPr>
              <w:jc w:val="right"/>
            </w:pPr>
            <w:r>
              <w:rPr>
                <w:b/>
                <w:sz w:val="16"/>
              </w:rPr>
              <w:t>kappa</w:t>
            </w:r>
          </w:p>
        </w:tc>
        <w:tc>
          <w:tcPr>
            <w:tcW w:type="dxa" w:w="1440"/>
            <w:tcBorders>
              <w:top w:sz="12" w:val="single" w:color="000000"/>
              <w:bottom w:sz="6" w:val="single" w:color="000000"/>
            </w:tcBorders>
          </w:tcPr>
          <w:p>
            <w:pPr>
              <w:jc w:val="right"/>
            </w:pPr>
            <w:r>
              <w:rPr>
                <w:b/>
                <w:sz w:val="16"/>
              </w:rPr>
              <w:t>macro_F1</w:t>
            </w:r>
          </w:p>
        </w:tc>
        <w:tc>
          <w:tcPr>
            <w:tcW w:type="dxa" w:w="1440"/>
            <w:tcBorders>
              <w:top w:sz="12" w:val="single" w:color="000000"/>
              <w:bottom w:sz="6" w:val="single" w:color="000000"/>
            </w:tcBorders>
          </w:tcPr>
          <w:p>
            <w:pPr>
              <w:jc w:val="right"/>
            </w:pPr>
            <w:r>
              <w:rPr>
                <w:b/>
                <w:sz w:val="16"/>
              </w:rPr>
              <w:t>mean_IoU</w:t>
            </w:r>
          </w:p>
        </w:tc>
        <w:tc>
          <w:tcPr>
            <w:tcW w:type="dxa" w:w="1440"/>
            <w:tcBorders>
              <w:top w:sz="12" w:val="single" w:color="000000"/>
              <w:bottom w:sz="6" w:val="single" w:color="000000"/>
            </w:tcBorders>
          </w:tcPr>
          <w:p>
            <w:pPr>
              <w:jc w:val="right"/>
            </w:pPr>
            <w:r>
              <w:rPr>
                <w:b/>
                <w:sz w:val="16"/>
              </w:rPr>
              <w:t>baseline_OA</w:t>
            </w:r>
          </w:p>
        </w:tc>
      </w:tr>
      <w:tr>
        <w:tc>
          <w:tcPr>
            <w:tcW w:type="dxa" w:w="1440"/>
          </w:tcPr>
          <w:p>
            <w:pPr>
              <w:jc w:val="left"/>
            </w:pPr>
            <w:r>
              <w:rPr>
                <w:sz w:val="16"/>
              </w:rPr>
              <w:t>v2</w:t>
            </w:r>
          </w:p>
        </w:tc>
        <w:tc>
          <w:tcPr>
            <w:tcW w:type="dxa" w:w="1440"/>
          </w:tcPr>
          <w:p>
            <w:pPr>
              <w:jc w:val="right"/>
            </w:pPr>
            <w:r>
              <w:rPr>
                <w:sz w:val="16"/>
              </w:rPr>
              <w:t>0.872</w:t>
            </w:r>
          </w:p>
        </w:tc>
        <w:tc>
          <w:tcPr>
            <w:tcW w:type="dxa" w:w="1440"/>
          </w:tcPr>
          <w:p>
            <w:pPr>
              <w:jc w:val="right"/>
            </w:pPr>
            <w:r>
              <w:rPr>
                <w:sz w:val="16"/>
              </w:rPr>
              <w:t>0.043</w:t>
            </w:r>
          </w:p>
        </w:tc>
        <w:tc>
          <w:tcPr>
            <w:tcW w:type="dxa" w:w="1440"/>
          </w:tcPr>
          <w:p>
            <w:pPr>
              <w:jc w:val="right"/>
            </w:pPr>
            <w:r>
              <w:rPr>
                <w:sz w:val="16"/>
              </w:rPr>
              <w:t>0.218</w:t>
            </w:r>
          </w:p>
        </w:tc>
        <w:tc>
          <w:tcPr>
            <w:tcW w:type="dxa" w:w="1440"/>
          </w:tcPr>
          <w:p>
            <w:pPr>
              <w:jc w:val="right"/>
            </w:pPr>
            <w:r>
              <w:rPr>
                <w:sz w:val="16"/>
              </w:rPr>
              <w:t>0.192</w:t>
            </w:r>
          </w:p>
        </w:tc>
        <w:tc>
          <w:tcPr>
            <w:tcW w:type="dxa" w:w="1440"/>
          </w:tcPr>
          <w:p>
            <w:pPr>
              <w:jc w:val="right"/>
            </w:pPr>
            <w:r>
              <w:rPr>
                <w:sz w:val="16"/>
              </w:rPr>
              <w:t>0.984</w:t>
            </w:r>
          </w:p>
        </w:tc>
      </w:tr>
      <w:tr>
        <w:tc>
          <w:tcPr>
            <w:tcW w:type="dxa" w:w="1440"/>
          </w:tcPr>
          <w:p>
            <w:pPr>
              <w:jc w:val="left"/>
            </w:pPr>
            <w:r>
              <w:rPr>
                <w:sz w:val="16"/>
              </w:rPr>
              <w:t>v3</w:t>
            </w:r>
          </w:p>
        </w:tc>
        <w:tc>
          <w:tcPr>
            <w:tcW w:type="dxa" w:w="1440"/>
          </w:tcPr>
          <w:p>
            <w:pPr>
              <w:jc w:val="right"/>
            </w:pPr>
            <w:r>
              <w:rPr>
                <w:sz w:val="16"/>
              </w:rPr>
              <w:t>0.828</w:t>
            </w:r>
          </w:p>
        </w:tc>
        <w:tc>
          <w:tcPr>
            <w:tcW w:type="dxa" w:w="1440"/>
          </w:tcPr>
          <w:p>
            <w:pPr>
              <w:jc w:val="right"/>
            </w:pPr>
            <w:r>
              <w:rPr>
                <w:sz w:val="16"/>
              </w:rPr>
              <w:t>0.021</w:t>
            </w:r>
          </w:p>
        </w:tc>
        <w:tc>
          <w:tcPr>
            <w:tcW w:type="dxa" w:w="1440"/>
          </w:tcPr>
          <w:p>
            <w:pPr>
              <w:jc w:val="right"/>
            </w:pPr>
            <w:r>
              <w:rPr>
                <w:sz w:val="16"/>
              </w:rPr>
              <w:t>0.203</w:t>
            </w:r>
          </w:p>
        </w:tc>
        <w:tc>
          <w:tcPr>
            <w:tcW w:type="dxa" w:w="1440"/>
          </w:tcPr>
          <w:p>
            <w:pPr>
              <w:jc w:val="right"/>
            </w:pPr>
            <w:r>
              <w:rPr>
                <w:sz w:val="16"/>
              </w:rPr>
              <w:t>0.178</w:t>
            </w:r>
          </w:p>
        </w:tc>
        <w:tc>
          <w:tcPr>
            <w:tcW w:type="dxa" w:w="1440"/>
          </w:tcPr>
          <w:p>
            <w:pPr>
              <w:jc w:val="right"/>
            </w:pPr>
            <w:r>
              <w:rPr>
                <w:sz w:val="16"/>
              </w:rPr>
              <w:t>0.984</w:t>
            </w:r>
          </w:p>
        </w:tc>
      </w:tr>
      <w:tr>
        <w:tc>
          <w:tcPr>
            <w:tcW w:type="dxa" w:w="1440"/>
          </w:tcPr>
          <w:p>
            <w:pPr>
              <w:jc w:val="left"/>
            </w:pPr>
            <w:r>
              <w:rPr>
                <w:sz w:val="16"/>
              </w:rPr>
              <w:t>v4</w:t>
            </w:r>
          </w:p>
        </w:tc>
        <w:tc>
          <w:tcPr>
            <w:tcW w:type="dxa" w:w="1440"/>
          </w:tcPr>
          <w:p>
            <w:pPr>
              <w:jc w:val="right"/>
            </w:pPr>
            <w:r>
              <w:rPr>
                <w:sz w:val="16"/>
              </w:rPr>
              <w:t>0.894</w:t>
            </w:r>
          </w:p>
        </w:tc>
        <w:tc>
          <w:tcPr>
            <w:tcW w:type="dxa" w:w="1440"/>
          </w:tcPr>
          <w:p>
            <w:pPr>
              <w:jc w:val="right"/>
            </w:pPr>
            <w:r>
              <w:rPr>
                <w:sz w:val="16"/>
              </w:rPr>
              <w:t>0.074</w:t>
            </w:r>
          </w:p>
        </w:tc>
        <w:tc>
          <w:tcPr>
            <w:tcW w:type="dxa" w:w="1440"/>
          </w:tcPr>
          <w:p>
            <w:pPr>
              <w:jc w:val="right"/>
            </w:pPr>
            <w:r>
              <w:rPr>
                <w:sz w:val="16"/>
              </w:rPr>
              <w:t>0.224</w:t>
            </w:r>
          </w:p>
        </w:tc>
        <w:tc>
          <w:tcPr>
            <w:tcW w:type="dxa" w:w="1440"/>
          </w:tcPr>
          <w:p>
            <w:pPr>
              <w:jc w:val="right"/>
            </w:pPr>
            <w:r>
              <w:rPr>
                <w:sz w:val="16"/>
              </w:rPr>
              <w:t>0.198</w:t>
            </w:r>
          </w:p>
        </w:tc>
        <w:tc>
          <w:tcPr>
            <w:tcW w:type="dxa" w:w="1440"/>
          </w:tcPr>
          <w:p>
            <w:pPr>
              <w:jc w:val="right"/>
            </w:pPr>
            <w:r>
              <w:rPr>
                <w:sz w:val="16"/>
              </w:rPr>
              <w:t>0.984</w:t>
            </w:r>
          </w:p>
        </w:tc>
      </w:tr>
      <w:tr>
        <w:tc>
          <w:tcPr>
            <w:tcW w:type="dxa" w:w="1440"/>
          </w:tcPr>
          <w:p>
            <w:pPr>
              <w:jc w:val="left"/>
            </w:pPr>
            <w:r>
              <w:rPr>
                <w:sz w:val="16"/>
              </w:rPr>
              <w:t>v5</w:t>
            </w:r>
          </w:p>
        </w:tc>
        <w:tc>
          <w:tcPr>
            <w:tcW w:type="dxa" w:w="1440"/>
          </w:tcPr>
          <w:p>
            <w:pPr>
              <w:jc w:val="right"/>
            </w:pPr>
            <w:r>
              <w:rPr>
                <w:sz w:val="16"/>
              </w:rPr>
              <w:t>0.793</w:t>
            </w:r>
          </w:p>
        </w:tc>
        <w:tc>
          <w:tcPr>
            <w:tcW w:type="dxa" w:w="1440"/>
          </w:tcPr>
          <w:p>
            <w:pPr>
              <w:jc w:val="right"/>
            </w:pPr>
            <w:r>
              <w:rPr>
                <w:sz w:val="16"/>
              </w:rPr>
              <w:t>0.014</w:t>
            </w:r>
          </w:p>
        </w:tc>
        <w:tc>
          <w:tcPr>
            <w:tcW w:type="dxa" w:w="1440"/>
          </w:tcPr>
          <w:p>
            <w:pPr>
              <w:jc w:val="right"/>
            </w:pPr>
            <w:r>
              <w:rPr>
                <w:sz w:val="16"/>
              </w:rPr>
              <w:t>0.19</w:t>
            </w:r>
          </w:p>
        </w:tc>
        <w:tc>
          <w:tcPr>
            <w:tcW w:type="dxa" w:w="1440"/>
          </w:tcPr>
          <w:p>
            <w:pPr>
              <w:jc w:val="right"/>
            </w:pPr>
            <w:r>
              <w:rPr>
                <w:sz w:val="16"/>
              </w:rPr>
              <w:t>0.165</w:t>
            </w:r>
          </w:p>
        </w:tc>
        <w:tc>
          <w:tcPr>
            <w:tcW w:type="dxa" w:w="1440"/>
          </w:tcPr>
          <w:p>
            <w:pPr>
              <w:jc w:val="right"/>
            </w:pPr>
            <w:r>
              <w:rPr>
                <w:sz w:val="16"/>
              </w:rPr>
              <w:t>0.984</w:t>
            </w:r>
          </w:p>
        </w:tc>
      </w:tr>
      <w:tr>
        <w:tc>
          <w:tcPr>
            <w:tcW w:type="dxa" w:w="1440"/>
            <w:tcBorders>
              <w:bottom w:sz="12" w:val="single" w:color="000000"/>
            </w:tcBorders>
          </w:tcPr>
          <w:p>
            <w:pPr>
              <w:jc w:val="left"/>
            </w:pPr>
            <w:r>
              <w:rPr>
                <w:sz w:val="16"/>
              </w:rPr>
              <w:t>v6</w:t>
            </w:r>
          </w:p>
        </w:tc>
        <w:tc>
          <w:tcPr>
            <w:tcW w:type="dxa" w:w="1440"/>
            <w:tcBorders>
              <w:bottom w:sz="12" w:val="single" w:color="000000"/>
            </w:tcBorders>
          </w:tcPr>
          <w:p>
            <w:pPr>
              <w:jc w:val="right"/>
            </w:pPr>
            <w:r>
              <w:rPr>
                <w:sz w:val="16"/>
              </w:rPr>
              <w:t>0.596</w:t>
            </w:r>
          </w:p>
        </w:tc>
        <w:tc>
          <w:tcPr>
            <w:tcW w:type="dxa" w:w="1440"/>
            <w:tcBorders>
              <w:bottom w:sz="12" w:val="single" w:color="000000"/>
            </w:tcBorders>
          </w:tcPr>
          <w:p>
            <w:pPr>
              <w:jc w:val="right"/>
            </w:pPr>
            <w:r>
              <w:rPr>
                <w:sz w:val="16"/>
              </w:rPr>
              <w:t>0.005</w:t>
            </w:r>
          </w:p>
        </w:tc>
        <w:tc>
          <w:tcPr>
            <w:tcW w:type="dxa" w:w="1440"/>
            <w:tcBorders>
              <w:bottom w:sz="12" w:val="single" w:color="000000"/>
            </w:tcBorders>
          </w:tcPr>
          <w:p>
            <w:pPr>
              <w:jc w:val="right"/>
            </w:pPr>
            <w:r>
              <w:rPr>
                <w:sz w:val="16"/>
              </w:rPr>
              <w:t>0.157</w:t>
            </w:r>
          </w:p>
        </w:tc>
        <w:tc>
          <w:tcPr>
            <w:tcW w:type="dxa" w:w="1440"/>
            <w:tcBorders>
              <w:bottom w:sz="12" w:val="single" w:color="000000"/>
            </w:tcBorders>
          </w:tcPr>
          <w:p>
            <w:pPr>
              <w:jc w:val="right"/>
            </w:pPr>
            <w:r>
              <w:rPr>
                <w:sz w:val="16"/>
              </w:rPr>
              <w:t>0.123</w:t>
            </w:r>
          </w:p>
        </w:tc>
        <w:tc>
          <w:tcPr>
            <w:tcW w:type="dxa" w:w="1440"/>
            <w:tcBorders>
              <w:bottom w:sz="12" w:val="single" w:color="000000"/>
            </w:tcBorders>
          </w:tcPr>
          <w:p>
            <w:pPr>
              <w:jc w:val="right"/>
            </w:pPr>
            <w:r>
              <w:rPr>
                <w:sz w:val="16"/>
              </w:rPr>
              <w:t>0.984</w:t>
            </w:r>
          </w:p>
        </w:tc>
      </w:tr>
    </w:tbl>
    <w:p>
      <w:r>
        <w:rPr>
          <w:i/>
          <w:sz w:val="16"/>
        </w:rPr>
        <w:t>Note. Design-based pooled 5-class overall metrics with bootstrap uncertainty, from the adjudicated collapsed-confusion analysis. Reported here as point estimates; the source CSV carries the ratio and bootstrap CI bounds per metric and class. This is the CI-bearing 5-class companion to the flagged 5-class overall table (former Table 4); note its basis may differ (its own cell set), see the consistency report before combining them. Values rounded to 3 decimals. Source: collapsed_5class_confusion/metrics_long.csv.</w:t>
      </w:r>
    </w:p>
    <w:p/>
    <w:p>
      <w:r>
        <w:br w:type="page"/>
      </w:r>
    </w:p>
    <w:p>
      <w:pPr>
        <w:pStyle w:val="Heading1"/>
      </w:pPr>
      <w:r>
        <w:t>Draft figure captions</w:t>
      </w:r>
    </w:p>
    <w:p>
      <w:r>
        <w:t>Descriptive captions for the candidate figures, drawn from existing rendered figures in `reports/` and</w:t>
      </w:r>
    </w:p>
    <w:p>
      <w:r>
        <w:t>`manuscript_formatting/figures/`. Captions state what each figure shows, its data basis (cells,</w:t>
      </w:r>
    </w:p>
    <w:p>
      <w:r>
        <w:t>sources, brackets, pooled or per-bracket), the metric, and essential method detail. They do not assert</w:t>
      </w:r>
    </w:p>
    <w:p>
      <w:r>
        <w:t>findings or conclusions; interpretive sentences are left to the author. Each caption names the source</w:t>
      </w:r>
    </w:p>
    <w:p>
      <w:r>
        <w:t>image for traceability. Variant labels are v2 to v6 (AlphaEarth embedding feature sets) and spec_all</w:t>
      </w:r>
    </w:p>
    <w:p>
      <w:r>
        <w:t>(spectral composite). The 5-class collapse is Stable, Harvest, Development, Insect/Disease, and Beaver.</w:t>
      </w:r>
    </w:p>
    <w:p>
      <w:r>
        <w:t>Numbering follows renumber_manifest.md.</w:t>
      </w:r>
    </w:p>
    <w:p>
      <w:pPr>
        <w:pStyle w:val="Heading2"/>
      </w:pPr>
      <w:r>
        <w:t>Chapter 2 main-text figures</w:t>
      </w:r>
    </w:p>
    <w:p>
      <w:pPr>
        <w:pStyle w:val="Heading3"/>
      </w:pPr>
      <w:r>
        <w:t>Figure 2.1. Study area</w:t>
      </w:r>
    </w:p>
    <w:p>
      <w:r>
        <w:t>Study area in the western Great Lakes region of the United States, spanning Wisconsin, Minnesota, and</w:t>
      </w:r>
    </w:p>
    <w:p>
      <w:r>
        <w:t>the Michigan Upper Peninsula, in EPSG:5070 (CONUS Albers, equal-area). Shows the study grid extent,</w:t>
      </w:r>
    </w:p>
    <w:p>
      <w:r>
        <w:t>the Great Lakes, the seven GLKN park units used here (each outlined and named), and the 180</w:t>
      </w:r>
    </w:p>
    <w:p>
      <w:r>
        <w:t>interpreted reference cells (black squares), with a conterminous-United-States locator inset, a</w:t>
      </w:r>
    </w:p>
    <w:p>
      <w:r>
        <w:t>kilometer scale bar, and a north arrow. State and Great Lakes boundaries are from Natural Earth; the</w:t>
      </w:r>
    </w:p>
    <w:p>
      <w:r>
        <w:t>grid, park boundaries, and interpreted cells are from the Google Earth Engine exports. Source:</w:t>
      </w:r>
    </w:p>
    <w:p>
      <w:r>
        <w:t>`manuscript_formatting/figures/figure_study_area/figure1_study_area.png` (and `.pdf`). Full caption in</w:t>
      </w:r>
    </w:p>
    <w:p>
      <w:r>
        <w:t>the same folder. Being generated separately; the file keeps its current name.</w:t>
      </w:r>
    </w:p>
    <w:p>
      <w:pPr>
        <w:pStyle w:val="Heading3"/>
      </w:pPr>
      <w:r>
        <w:t>Figure 2.2. Study workflow</w:t>
      </w:r>
    </w:p>
    <w:p>
      <w:r>
        <w:t>Overview of the study workflow, from reference data sources through feature construction,</w:t>
      </w:r>
    </w:p>
    <w:p>
      <w:r>
        <w:t>classification, and evaluation. Full caption in</w:t>
      </w:r>
    </w:p>
    <w:p>
      <w:r>
        <w:t>`manuscript_formatting/figures/figure_2_2_workflow/figure_2_2_caption.md`. Source:</w:t>
      </w:r>
    </w:p>
    <w:p>
      <w:r>
        <w:t>`manuscript_formatting/figures/figure_2_2_workflow/figure_2_2_workflow.png` (and `.pdf`).</w:t>
      </w:r>
    </w:p>
    <w:p>
      <w:pPr>
        <w:pStyle w:val="Heading3"/>
      </w:pPr>
      <w:r>
        <w:t>Figure 2.3. Embedding feature configurations</w:t>
      </w:r>
    </w:p>
    <w:p>
      <w:r>
        <w:t>Construction of the five embedding feature configurations (v2 to v6) from the 2018 and 2020 AlphaEarth</w:t>
      </w:r>
    </w:p>
    <w:p>
      <w:r>
        <w:t>embedding fields. Full caption in</w:t>
      </w:r>
    </w:p>
    <w:p>
      <w:r>
        <w:t>`manuscript_formatting/figures/figure_embedding_configs/figure_2_3_caption.md`. Source:</w:t>
      </w:r>
    </w:p>
    <w:p>
      <w:r>
        <w:t>`manuscript_formatting/figures/figure_embedding_configs/figure_2_3_embedding_configs.png` (and `.pdf`).</w:t>
      </w:r>
    </w:p>
    <w:p>
      <w:pPr>
        <w:pStyle w:val="Heading3"/>
      </w:pPr>
      <w:r>
        <w:t>Figure 2.4. Overall accuracy across temporal brackets</w:t>
      </w:r>
    </w:p>
    <w:p>
      <w:r>
        <w:t>Overall accuracy per source across the five NAIP brackets (2017-2019, 2018-2020, 2019-2021,</w:t>
      </w:r>
    </w:p>
    <w:p>
      <w:r>
        <w:t>2020-2022, 2021-2023), 10-class schema, adjudicated reference. The 2018-2020 bracket is the</w:t>
      </w:r>
    </w:p>
    <w:p>
      <w:r>
        <w:t>in-sample control (training window). Each bracket uses a disjoint 36-cell set (embeddings) so points</w:t>
      </w:r>
    </w:p>
    <w:p>
      <w:r>
        <w:t>are independent per-bracket assessments rather than a controlled transfer curve; spec_all uses 36,</w:t>
      </w:r>
    </w:p>
    <w:p>
      <w:r>
        <w:t>36, 34, 32, and 30 cells across the brackets. Source:</w:t>
      </w:r>
    </w:p>
    <w:p>
      <w:r>
        <w:t>`reports/transfer_confusion_adjudicated/oa_by_bracket.png`. Corresponds to Table 2.4.</w:t>
      </w:r>
    </w:p>
    <w:p>
      <w:pPr>
        <w:pStyle w:val="Heading3"/>
      </w:pPr>
      <w:r>
        <w:t>Figure 2.5. Per-cell 5-class macro-F1 by source</w:t>
      </w:r>
    </w:p>
    <w:p>
      <w:r>
        <w:t>Per-grid-cell macro-F1 under the 5-class collapse for each source on the common 168-cell set, one</w:t>
      </w:r>
    </w:p>
    <w:p>
      <w:r>
        <w:t>point per cell, violin with the median (bar) and mean (diamond) marked. Macro-F1 is averaged over</w:t>
      </w:r>
    </w:p>
    <w:p>
      <w:r>
        <w:t>the classes present in the reference or the prediction for that cell. Source:</w:t>
      </w:r>
    </w:p>
    <w:p>
      <w:r>
        <w:t>`reports/per_cell_f1_5class/f1_violin_common.png`. The underlying per-cell 5-class data table is not</w:t>
      </w:r>
    </w:p>
    <w:p>
      <w:r>
        <w:t>assigned a Chapter 2 number (former Table 10; see renumber_manifest.md).</w:t>
      </w:r>
    </w:p>
    <w:p>
      <w:pPr>
        <w:pStyle w:val="Heading3"/>
      </w:pPr>
      <w:r>
        <w:t>Figure 2.6. Per-cell F1 for the change classes</w:t>
      </w:r>
    </w:p>
    <w:p>
      <w:r>
        <w:t>Per-cell F1 for each change class (Harvest, Development, Insect/Disease, Beaver) by source under the</w:t>
      </w:r>
    </w:p>
    <w:p>
      <w:r>
        <w:t>5-class collapse, on the common 168-cell set, one point per contributing cell. A cell contributes to</w:t>
      </w:r>
    </w:p>
    <w:p>
      <w:r>
        <w:t>a class where that class is present in the reference or the prediction, so the contributing cell</w:t>
      </w:r>
    </w:p>
    <w:p>
      <w:r>
        <w:t>count differs across sources and is annotated. Source:</w:t>
      </w:r>
    </w:p>
    <w:p>
      <w:r>
        <w:t>`reports/per_cell_change_f1/change_f1_violins.png`. The underlying data table is not assigned a</w:t>
      </w:r>
    </w:p>
    <w:p>
      <w:r>
        <w:t>Chapter 2 number (former Table 11; see renumber_manifest.md).</w:t>
      </w:r>
    </w:p>
    <w:p>
      <w:pPr>
        <w:pStyle w:val="Heading3"/>
      </w:pPr>
      <w:r>
        <w:t>Figure 2.7. Area-weighted patch-size ECDF</w:t>
      </w:r>
    </w:p>
    <w:p>
      <w:r>
        <w:t>Area-weighted patch-size empirical cumulative distribution (cumulative fraction of class area by patch</w:t>
      </w:r>
    </w:p>
    <w:p>
      <w:r>
        <w:t>size, log axis), measured within the interpreted cell footprints for the adjudicated interpreted</w:t>
      </w:r>
    </w:p>
    <w:p>
      <w:r>
        <w:t>reference and each source's temporally-matched per-bracket prediction; patches from 8-connected</w:t>
      </w:r>
    </w:p>
    <w:p>
      <w:r>
        <w:t>labeling. Source: `reports/spatial_structure/with_spec_all/patch_size_ecdf_area_weighted.png`.</w:t>
      </w:r>
    </w:p>
    <w:p>
      <w:r>
        <w:t>Corresponds to Table 2.6.</w:t>
      </w:r>
    </w:p>
    <w:p>
      <w:pPr>
        <w:pStyle w:val="Heading3"/>
      </w:pPr>
      <w:r>
        <w:t>Figure 2.8. Moran's I by source</w:t>
      </w:r>
    </w:p>
    <w:p>
      <w:r>
        <w:t>Moran's I per source (queen-contiguity spatial autocorrelation of the nominal class raster, read as a</w:t>
      </w:r>
    </w:p>
    <w:p>
      <w:r>
        <w:t>smoothness diagnostic), measured within the interpreted cell footprints for the adjudicated</w:t>
      </w:r>
    </w:p>
    <w:p>
      <w:r>
        <w:t>interpreted reference and each source's temporally-matched per-bracket prediction. Source:</w:t>
      </w:r>
    </w:p>
    <w:p>
      <w:r>
        <w:t>`reports/spatial_structure/with_spec_all/morans_i_by_source.png`. Corresponds to Table 2.6.</w:t>
      </w:r>
    </w:p>
    <w:p>
      <w:pPr>
        <w:pStyle w:val="Heading3"/>
      </w:pPr>
      <w:r>
        <w:t>Figure 2.9. Model-map speckle</w:t>
      </w:r>
    </w:p>
    <w:p>
      <w:r>
        <w:t>Cropped detail of each embedding variant's classified map at a common location, illustrating the</w:t>
      </w:r>
    </w:p>
    <w:p>
      <w:r>
        <w:t>per-pixel character captured by the neighbor-change metric (fraction of horizontally-adjacent,</w:t>
      </w:r>
    </w:p>
    <w:p>
      <w:r>
        <w:t>both-valid pixel pairs whose class differs, over the full rasters). Source:</w:t>
      </w:r>
    </w:p>
    <w:p>
      <w:r>
        <w:t>`reports/model_comparison/model_speckle_crops.png`. Corresponds to Table S3.</w:t>
      </w:r>
    </w:p>
    <w:p>
      <w:pPr>
        <w:pStyle w:val="Heading3"/>
      </w:pPr>
      <w:r>
        <w:t>Figure 2.10. Training-cap sensitivity for the change classes</w:t>
      </w:r>
    </w:p>
    <w:p>
      <w:r>
        <w:t>User's accuracy (UA) and producer's accuracy (PA) for the four change classes as the change-class</w:t>
      </w:r>
    </w:p>
    <w:p>
      <w:r>
        <w:t>training cap varies over 50, 100, 150, and 200 points (stable classes held at 200), v2 embedding</w:t>
      </w:r>
    </w:p>
    <w:p>
      <w:r>
        <w:t>classifier, 10-class schema, pooled over 180 cells. Panel highlights beaver, whose small training</w:t>
      </w:r>
    </w:p>
    <w:p>
      <w:r>
        <w:t>pool (about 502 pixels) makes the cap a large fraction of the pool. Sources:</w:t>
      </w:r>
    </w:p>
    <w:p>
      <w:r>
        <w:t>`reports/sensitivity_changecap/change_classes_ua_pa_vs_cap.png` and `beaver_headline.png`.</w:t>
      </w:r>
    </w:p>
    <w:p>
      <w:r>
        <w:t>Corresponds to Table 2.7.</w:t>
      </w:r>
    </w:p>
    <w:p>
      <w:pPr>
        <w:pStyle w:val="Heading3"/>
      </w:pPr>
      <w:r>
        <w:t>Figure 2.11. Per-class model F1 versus the inter-interpreter ceiling, 5-class</w:t>
      </w:r>
    </w:p>
    <w:p>
      <w:r>
        <w:t>Per-class F1 under the 5-class collapse for each prediction source (colored circle) against the</w:t>
      </w:r>
    </w:p>
    <w:p>
      <w:r>
        <w:t>adjudicated reference, next to the inter-interpreter agreement for the same class (grey diamond),</w:t>
      </w:r>
    </w:p>
    <w:p>
      <w:r>
        <w:t>each with a 95% bootstrap confidence interval. Model F1 uses a cluster (cell) bootstrap over the</w:t>
      </w:r>
    </w:p>
    <w:p>
      <w:r>
        <w:t>source's usable cells (v2 to v6 on 180 cells, spec_all on 168); the interpreter ceiling uses a</w:t>
      </w:r>
    </w:p>
    <w:p>
      <w:r>
        <w:t>cluster (pair) bootstrap over 72 pairs. One panel per source. Sources:</w:t>
      </w:r>
    </w:p>
    <w:p>
      <w:r>
        <w:t>`reports/model_vs_interpreter_5class/forest_5class_v2.png` through `forest_5class_v6.png` and</w:t>
      </w:r>
    </w:p>
    <w:p>
      <w:r>
        <w:t>`forest_5class_spec_all.png`. The underlying data table is not assigned a Chapter 2 number (former</w:t>
      </w:r>
    </w:p>
    <w:p>
      <w:r>
        <w:t>Table 7; see renumber_manifest.md).</w:t>
      </w:r>
    </w:p>
    <w:p>
      <w:pPr>
        <w:pStyle w:val="Heading3"/>
      </w:pPr>
      <w:r>
        <w:t>Figure 2.12. Pooled confusion matrices, 5-class collapse</w:t>
      </w:r>
    </w:p>
    <w:p>
      <w:r>
        <w:t>Pooled confusion matrices for the embedding variants and spec_all under the 5-class collapse,</w:t>
      </w:r>
    </w:p>
    <w:p>
      <w:r>
        <w:t>cells are raw pixel counts colored by row proportion, with a producer's accuracy (PA) column and</w:t>
      </w:r>
    </w:p>
    <w:p>
      <w:r>
        <w:t>reference support, a user's accuracy (UA) row and predicted support, and overall accuracy and kappa</w:t>
      </w:r>
    </w:p>
    <w:p>
      <w:r>
        <w:t>in the corner. Reference on rows, prediction on columns. Embedding matrices pool 180 cells</w:t>
      </w:r>
    </w:p>
    <w:p>
      <w:r>
        <w:t>(`reports/collapsed_5class_confusion/confusion_v2.png` through `confusion_v6.png`); the spec_all</w:t>
      </w:r>
    </w:p>
    <w:p>
      <w:r>
        <w:t>matrix pools 168 cells (`reports/spectral_composite_classified_maps/collapsed_5class/confusion_specall.png`).</w:t>
      </w:r>
    </w:p>
    <w:p>
      <w:r>
        <w:t>Other reference pixels fold into Stable and Unknown pixels are excluded in this collapse. The</w:t>
      </w:r>
    </w:p>
    <w:p>
      <w:r>
        <w:t>underlying data table is not assigned a Chapter 2 number (former Table 4; see renumber_manifest.md).</w:t>
      </w:r>
    </w:p>
    <w:p>
      <w:r>
        <w:t>FLAG: old Figure 5 (per-class 10-class confusion) also maps to 2.12; confirm whether 2.12 combines</w:t>
      </w:r>
    </w:p>
    <w:p>
      <w:r>
        <w:t>both or Figure 5 is cut.</w:t>
      </w:r>
    </w:p>
    <w:p>
      <w:pPr>
        <w:pStyle w:val="Heading2"/>
      </w:pPr>
      <w:r>
        <w:t>Figures not assigned a Chapter 2 number (flagged)</w:t>
      </w:r>
    </w:p>
    <w:p>
      <w:pPr>
        <w:pStyle w:val="Heading3"/>
      </w:pPr>
      <w:r>
        <w:t>Classification schema (former Figure 1b)</w:t>
      </w:r>
    </w:p>
    <w:p>
      <w:r>
        <w:t>The 10-class classification schema and its 5-class collapse. Left, the 10 classes grouped into the six</w:t>
      </w:r>
    </w:p>
    <w:p>
      <w:r>
        <w:t>no-change (stable) classes and the four change (disturbance) classes, each with its class code and</w:t>
      </w:r>
    </w:p>
    <w:p>
      <w:r>
        <w:t>legend color. Right, the 5-class collapse that folds the six stable classes into a single Stable class</w:t>
      </w:r>
    </w:p>
    <w:p>
      <w:r>
        <w:t>and keeps the four change classes. Colors are the project class legend. Source:</w:t>
      </w:r>
    </w:p>
    <w:p>
      <w:r>
        <w:t>`manuscript_formatting/figures/figure_study_area/figure_class_schema.png` (and `.pdf`). Could pair with</w:t>
      </w:r>
    </w:p>
    <w:p>
      <w:r>
        <w:t>Figure 2.1 or become a standalone methods figure; number pending.</w:t>
      </w:r>
    </w:p>
    <w:p>
      <w:pPr>
        <w:pStyle w:val="Heading3"/>
      </w:pPr>
      <w:r>
        <w:t>Overall accuracy by prediction source (former Figure 2)</w:t>
      </w:r>
    </w:p>
    <w:p>
      <w:r>
        <w:t>Overall accuracy, Cohen's kappa, macro-F1, and mean IoU for the six prediction sources (embedding</w:t>
      </w:r>
    </w:p>
    <w:p>
      <w:r>
        <w:t>variants v2 to v6 and the spectral spec_all classifier), 10-class schema, pooled across the five</w:t>
      </w:r>
    </w:p>
    <w:p>
      <w:r>
        <w:t>NAIP brackets against the adjudicated interpreted reference. Embedding variants are scored on 180</w:t>
      </w:r>
    </w:p>
    <w:p>
      <w:r>
        <w:t>cells and spec_all on 168 cells. Bars are grouped by metric. Source:</w:t>
      </w:r>
    </w:p>
    <w:p>
      <w:r>
        <w:t>`reports/spectral_composite_classified_maps/comparison/compare_overall_metrics.png`. Presents the same</w:t>
      </w:r>
    </w:p>
    <w:p>
      <w:r>
        <w:t>values as Table 2.3; number pending.</w:t>
      </w:r>
    </w:p>
    <w:p>
      <w:pPr>
        <w:pStyle w:val="Heading3"/>
      </w:pPr>
      <w:r>
        <w:t>Inter-interpreter per-class agreement, 10-class (former Figure 6)</w:t>
      </w:r>
    </w:p>
    <w:p>
      <w:r>
        <w:t>Forest plot of per-class inter-interpreter agreement F1 with 95% cluster (pair) bootstrap confidence</w:t>
      </w:r>
    </w:p>
    <w:p>
      <w:r>
        <w:t>intervals, 10-class schema, over the 72 double-interpreted cells. Each dot is the pooled point</w:t>
      </w:r>
    </w:p>
    <w:p>
      <w:r>
        <w:t>estimate and its bar is the confidence interval; dashed vertical lines mark the Low, Moderate, and</w:t>
      </w:r>
    </w:p>
    <w:p>
      <w:r>
        <w:t>High reliability thresholds at 0.50 and 0.70. F1 is the balanced probability that two interpreters</w:t>
      </w:r>
    </w:p>
    <w:p>
      <w:r>
        <w:t>concur given one assigned the class. Source:</w:t>
      </w:r>
    </w:p>
    <w:p>
      <w:r>
        <w:t>`reports/interpreter_agreement/per_class_agreement_forest.png`. Presents Table 2.8; the</w:t>
      </w:r>
    </w:p>
    <w:p>
      <w:r>
        <w:t>inter-interpreter measurement belongs to Chapter 3, so number pending.</w:t>
      </w:r>
    </w:p>
    <w:p>
      <w:pPr>
        <w:pStyle w:val="Heading3"/>
      </w:pPr>
      <w:r>
        <w:t>Inter-interpreter per-class agreement, 5-class collapse (former Figure 7)</w:t>
      </w:r>
    </w:p>
    <w:p>
      <w:r>
        <w:t>Forest plot of per-class inter-interpreter agreement F1 with 95% cluster (pair) bootstrap confidence</w:t>
      </w:r>
    </w:p>
    <w:p>
      <w:r>
        <w:t>intervals under the 5-class collapse, over the 72 double-interpreted cells, same method and thresholds</w:t>
      </w:r>
    </w:p>
    <w:p>
      <w:r>
        <w:t>as the 10-class version. Source:</w:t>
      </w:r>
    </w:p>
    <w:p>
      <w:r>
        <w:t>`reports/interpreter_agreement/per_class_agreement_forest_5class.png`. Number pending; the</w:t>
      </w:r>
    </w:p>
    <w:p>
      <w:r>
        <w:t>inter-interpreter measurement belongs to Chapter 3.</w:t>
      </w:r>
    </w:p>
    <w:p>
      <w:pPr>
        <w:pStyle w:val="Heading3"/>
      </w:pPr>
      <w:r>
        <w:t>Mean patch size per class (former Figure 9, panel B)</w:t>
      </w:r>
    </w:p>
    <w:p>
      <w:r>
        <w:t>Mean patch size per class by source, from 8-connected labeling within the interpreted cell footprints.</w:t>
      </w:r>
    </w:p>
    <w:p>
      <w:r>
        <w:t>This was panel B of the former three-panel Figure 9; panels A and C became Figures 2.7 and 2.8. Source:</w:t>
      </w:r>
    </w:p>
    <w:p>
      <w:r>
        <w:t>`reports/spatial_structure/with_spec_all/mean_patch_size_by_class.png`. Number pending.</w:t>
      </w:r>
    </w:p>
    <w:p>
      <w:pPr>
        <w:pStyle w:val="Heading2"/>
      </w:pPr>
      <w:r>
        <w:t>Supplementary candidate figures</w:t>
      </w:r>
    </w:p>
    <w:p>
      <w:pPr>
        <w:pStyle w:val="Heading3"/>
      </w:pPr>
      <w:r>
        <w:t>Figure S1. Interpreter global confusion matrix</w:t>
      </w:r>
    </w:p>
    <w:p>
      <w:r>
        <w:t>Pooled inter-interpreter confusion matrix over all double-interpreted pairs, raw pixel counts</w:t>
      </w:r>
    </w:p>
    <w:p>
      <w:r>
        <w:t>colored by row proportion, with a PA column (agreement given Reviewer A's label) and Reviewer A</w:t>
      </w:r>
    </w:p>
    <w:p>
      <w:r>
        <w:t>support, a UA row (agreement given Reviewer B's label) and Reviewer B support, and overall agreement</w:t>
      </w:r>
    </w:p>
    <w:p>
      <w:r>
        <w:t>and kappa in the corner. Both axes are interpreters, so there is no ground-truth reference and PA and</w:t>
      </w:r>
    </w:p>
    <w:p>
      <w:r>
        <w:t>UA are the two conditional agreement rates. Source:</w:t>
      </w:r>
    </w:p>
    <w:p>
      <w:r>
        <w:t>`reports/interpreter_agreement/global_confusion_matrix.png`.</w:t>
      </w:r>
    </w:p>
    <w:p>
      <w:pPr>
        <w:pStyle w:val="Heading3"/>
      </w:pPr>
      <w:r>
        <w:t>Figure S2. Class boundaries driving inter-interpreter disagreement</w:t>
      </w:r>
    </w:p>
    <w:p>
      <w:r>
        <w:t>Class boundaries ranked by their share of total inter-interpreter disagreement pixels. Source:</w:t>
      </w:r>
    </w:p>
    <w:p>
      <w:r>
        <w:t>`reports/interpreter_agreement/class_disagreement_top.png`.</w:t>
      </w:r>
    </w:p>
    <w:p>
      <w:pPr>
        <w:pStyle w:val="Heading3"/>
      </w:pPr>
      <w:r>
        <w:t>Figure S3. Spectral-versus-embedding change-class comparison</w:t>
      </w:r>
    </w:p>
    <w:p>
      <w:r>
        <w:t>Pooled change-class UA and PA comparison between spec_all and the embedding variants, 10-class</w:t>
      </w:r>
    </w:p>
    <w:p>
      <w:r>
        <w:t>schema. Sources: `reports/spectral_composite_classified_maps/comparison/compare_perclass_ua_pooled.png`,</w:t>
      </w:r>
    </w:p>
    <w:p>
      <w:r>
        <w:t>`compare_perclass_pa_pooled.png`, and `compare_change_class_ua_by_bracket.png`.</w:t>
      </w:r>
    </w:p>
    <w:p>
      <w:pPr>
        <w:pStyle w:val="Heading3"/>
      </w:pPr>
      <w:r>
        <w:t>Figure S4. Dedup-selection sensitivity</w:t>
      </w:r>
    </w:p>
    <w:p>
      <w:r>
        <w:t>Distribution of overall accuracy per version across 100 random pick-one-interpretation-per-location</w:t>
      </w:r>
    </w:p>
    <w:p>
      <w:r>
        <w:t>draws, on the earlier 154-location snapshot. Source:</w:t>
      </w:r>
    </w:p>
    <w:p>
      <w:r>
        <w:t>`reports/model_comparison/dedup_sensitivity_box.png`. Corresponds to Table S2.</w:t>
      </w:r>
    </w:p>
    <w:p>
      <w:pPr>
        <w:pStyle w:val="Heading3"/>
      </w:pPr>
      <w:r>
        <w:t>Figure S5. Tasseled Cap training-signal diagnostics</w:t>
      </w:r>
    </w:p>
    <w:p>
      <w:r>
        <w:t>Tasseled Cap change-space diagnostics of the training points: delta scatter, mean-delta class</w:t>
      </w:r>
    </w:p>
    <w:p>
      <w:r>
        <w:t>signature, and the linear-discriminant projection of class separability. Sources:</w:t>
      </w:r>
    </w:p>
    <w:p>
      <w:r>
        <w:t>`reports/TC_training/tc_delta_scatter.png`, `tc_mean_delta_heatmap.png`, and `tc_lda_projection.png`.</w:t>
      </w:r>
    </w:p>
    <w:p>
      <w:pPr>
        <w:pStyle w:val="Heading3"/>
      </w:pPr>
      <w:r>
        <w:t>Figure S6. Reviewer directional over-assignment</w:t>
      </w:r>
    </w:p>
    <w:p>
      <w:r>
        <w:t>Per-reviewer class over-assignment index (log2 ratio of pixels a reviewer claims for a class but the</w:t>
      </w:r>
    </w:p>
    <w:p>
      <w:r>
        <w:t>partner does not, versus the reverse) with 95% cluster (pair) bootstrap confidence intervals, over</w:t>
      </w:r>
    </w:p>
    <w:p>
      <w:r>
        <w:t>all 72 pairs. Source: `reports/interpreter_agreement/reviewer_overassignment_heatmap.png`.</w:t>
      </w:r>
    </w:p>
    <w:p>
      <w:pPr>
        <w:pStyle w:val="Heading3"/>
      </w:pPr>
      <w:r>
        <w:t>Figure S7. Top-disagreement map panels</w:t>
      </w:r>
    </w:p>
    <w:p>
      <w:r>
        <w:t>Representative cell panels showing the interpreted reference and the prediction maps at the cells</w:t>
      </w:r>
    </w:p>
    <w:p>
      <w:r>
        <w:t>where a given source disagrees most with the reference, with an agree/disagree panel. Sources under</w:t>
      </w:r>
    </w:p>
    <w:p>
      <w:r>
        <w:t>`reports/spectral_composite_classified_maps/comparison/top_disagreement_maps/` and</w:t>
      </w:r>
    </w:p>
    <w:p>
      <w:r>
        <w:t>`reports/model_vs_interpreter_5class/` (per-source disagreement panels).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