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Blood Pressure</w:t>
      </w:r>
      <w:r>
        <w:t xml:space="preserve">”</w:t>
      </w:r>
      <w:r>
        <w:t xml:space="preserve"> </w:t>
      </w:r>
      <w:r>
        <w:t xml:space="preserve">settings to start Chart software.</w:t>
      </w:r>
    </w:p>
    <w:p>
      <w:pPr>
        <w:pStyle w:val="Compact"/>
        <w:numPr>
          <w:ilvl w:val="0"/>
          <w:numId w:val="1006"/>
        </w:numPr>
      </w:pPr>
      <w:r>
        <w:t xml:space="preserve">Check the channel settings: Setup &gt; Channel Settings. Is Pulse on Input 1?</w:t>
      </w:r>
    </w:p>
    <w:p>
      <w:pPr>
        <w:pStyle w:val="Compact"/>
        <w:numPr>
          <w:ilvl w:val="0"/>
          <w:numId w:val="1006"/>
        </w:numPr>
      </w:pPr>
      <w:r>
        <w:t xml:space="preserve">Setup Finger Pulse transducer on correct input.</w:t>
      </w:r>
    </w:p>
    <w:p>
      <w:pPr>
        <w:pStyle w:val="Compact"/>
        <w:numPr>
          <w:ilvl w:val="0"/>
          <w:numId w:val="1006"/>
        </w:numPr>
      </w:pPr>
      <w:r>
        <w:t xml:space="preserve">Attach sphygmomanometer transducer to correct input.</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w:t>
      </w:r>
      <w:r>
        <w:t xml:space="preserve"> </w:t>
      </w:r>
      <w:r>
        <w:rPr>
          <w:i/>
          <w:iCs/>
        </w:rPr>
        <w:t xml:space="preserve">In this experiment, the sphygnamanometer is used only to restrict blood flow to the thigh and not plugged in to PowerLab.</w:t>
      </w:r>
    </w:p>
    <w:p>
      <w:pPr>
        <w:pStyle w:val="Compact"/>
        <w:numPr>
          <w:ilvl w:val="0"/>
          <w:numId w:val="1013"/>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3"/>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3"/>
        </w:numPr>
      </w:pPr>
      <w:r>
        <w:t xml:space="preserve">Place the thigh cuff around the subject’s thigh, and</w:t>
      </w:r>
      <w:r>
        <w:t xml:space="preserve"> </w:t>
      </w:r>
      <w:r>
        <w:rPr>
          <w:i/>
          <w:iCs/>
        </w:rPr>
        <w:t xml:space="preserve">duct tape it securely so that it can be pressurized to restrict blood flow</w:t>
      </w:r>
      <w:r>
        <w:t xml:space="preserve">. Be sure to apply tape to</w:t>
      </w:r>
      <w:r>
        <w:t xml:space="preserve"> </w:t>
      </w:r>
      <w:r>
        <w:rPr>
          <w:i/>
          <w:iCs/>
        </w:rPr>
        <w:t xml:space="preserve">secure both the top and the bottom</w:t>
      </w:r>
      <w:r>
        <w:t xml:space="preserve"> </w:t>
      </w:r>
      <w:r>
        <w:t xml:space="preserve">of the cuff.</w:t>
      </w:r>
    </w:p>
    <w:p>
      <w:pPr>
        <w:pStyle w:val="Compact"/>
        <w:numPr>
          <w:ilvl w:val="0"/>
          <w:numId w:val="1013"/>
        </w:numPr>
      </w:pPr>
      <w:r>
        <w:t xml:space="preserve">Record for 10 seconds and stop. Scale the Pulse channel and the Leg Volume channel to fully display the data.</w:t>
      </w:r>
    </w:p>
    <w:p>
      <w:pPr>
        <w:pStyle w:val="Compact"/>
        <w:numPr>
          <w:ilvl w:val="0"/>
          <w:numId w:val="1013"/>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before moving on.</w:t>
      </w:r>
    </w:p>
    <w:p>
      <w:pPr>
        <w:pStyle w:val="Compact"/>
        <w:numPr>
          <w:ilvl w:val="0"/>
          <w:numId w:val="1013"/>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3"/>
        </w:numPr>
      </w:pPr>
      <w:r>
        <w:t xml:space="preserve">Use a timer to time the treatments (a cell phone or a web browser will do).</w:t>
      </w:r>
    </w:p>
    <w:p>
      <w:pPr>
        <w:pStyle w:val="Compact"/>
        <w:numPr>
          <w:ilvl w:val="0"/>
          <w:numId w:val="1013"/>
        </w:numPr>
      </w:pPr>
      <w:r>
        <w:t xml:space="preserve">You will want to use a compressed timescale to see the dive response. Try 100:1, 200:1, etc.</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4"/>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4"/>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4"/>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4"/>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4"/>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5"/>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5"/>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5"/>
              </w:numPr>
            </w:pPr>
            <w:r>
              <w:rPr>
                <w:i/>
                <w:iCs/>
              </w:rPr>
              <w:t xml:space="preserve">Be sure to have the comments pre-typed in the comment box and hit enter at the start of each event to accurately place comments in time.</w:t>
            </w:r>
          </w:p>
          <w:p>
            <w:pPr>
              <w:pStyle w:val="Compact"/>
              <w:numPr>
                <w:ilvl w:val="0"/>
                <w:numId w:val="1015"/>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5"/>
              </w:numPr>
            </w:pPr>
            <w:r>
              <w:t xml:space="preserve">Practice ripping off the cuff without moving the subject. The experimenter should do it.</w:t>
            </w:r>
            <w:r>
              <w:br/>
            </w:r>
          </w:p>
          <w:p>
            <w:pPr>
              <w:pStyle w:val="Compact"/>
              <w:numPr>
                <w:ilvl w:val="0"/>
                <w:numId w:val="1015"/>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5"/>
              </w:numPr>
            </w:pPr>
            <w:r>
              <w:t xml:space="preserve">The subject will have to hold their breath for about 30 sec. </w:t>
            </w:r>
          </w:p>
          <w:p>
            <w:pPr>
              <w:pStyle w:val="Compact"/>
              <w:numPr>
                <w:ilvl w:val="0"/>
                <w:numId w:val="1015"/>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6"/>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6"/>
        </w:numPr>
      </w:pPr>
      <w:r>
        <w:t xml:space="preserve">Subject leans over basin with face just above water.</w:t>
      </w:r>
    </w:p>
    <w:p>
      <w:pPr>
        <w:pStyle w:val="Compact"/>
        <w:numPr>
          <w:ilvl w:val="0"/>
          <w:numId w:val="1016"/>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6"/>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6"/>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7"/>
              </w:numPr>
            </w:pPr>
            <w:r>
              <w:rPr>
                <w:b/>
                <w:bCs/>
              </w:rPr>
              <w:t xml:space="preserve">Make sure everything is very clear before beginning</w:t>
            </w:r>
            <w:r>
              <w:t xml:space="preserve"> </w:t>
            </w:r>
            <w:r>
              <w:t xml:space="preserve">to avoid repeating this experiment.</w:t>
            </w:r>
          </w:p>
          <w:p>
            <w:pPr>
              <w:pStyle w:val="Compact"/>
              <w:numPr>
                <w:ilvl w:val="0"/>
                <w:numId w:val="1017"/>
              </w:numPr>
            </w:pPr>
            <w:r>
              <w:t xml:space="preserve">It is a good idea to practice a dry run of the simulated dive procedure (without submerging face).</w:t>
            </w:r>
          </w:p>
          <w:p>
            <w:pPr>
              <w:pStyle w:val="Compact"/>
              <w:numPr>
                <w:ilvl w:val="0"/>
                <w:numId w:val="1017"/>
              </w:numPr>
            </w:pPr>
            <w:r>
              <w:t xml:space="preserve">Work out in advance what your signals will be for resurfacing, or any other signals you need.</w:t>
            </w:r>
          </w:p>
          <w:p>
            <w:pPr>
              <w:pStyle w:val="Compact"/>
              <w:numPr>
                <w:ilvl w:val="0"/>
                <w:numId w:val="1017"/>
              </w:numPr>
            </w:pPr>
            <w:r>
              <w:rPr>
                <w:i/>
                <w:iCs/>
              </w:rPr>
              <w:t xml:space="preserve">Do not force the subject to remain submerged</w:t>
            </w:r>
            <w:r>
              <w:t xml:space="preserve">.</w:t>
            </w:r>
            <w:r>
              <w:br/>
            </w:r>
          </w:p>
        </w:tc>
      </w:tr>
    </w:tbl>
    <w:p>
      <w:pPr>
        <w:pStyle w:val="Compact"/>
        <w:numPr>
          <w:ilvl w:val="0"/>
          <w:numId w:val="1018"/>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18"/>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18"/>
        </w:numPr>
      </w:pPr>
      <w:r>
        <w:rPr>
          <w:b/>
          <w:bCs/>
        </w:rPr>
        <w:t xml:space="preserve">Simulated dive:</w:t>
      </w:r>
    </w:p>
    <w:p>
      <w:pPr>
        <w:pStyle w:val="Compact"/>
        <w:numPr>
          <w:ilvl w:val="1"/>
          <w:numId w:val="1019"/>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19"/>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19"/>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19"/>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19"/>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19"/>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0"/>
        </w:numPr>
      </w:pPr>
      <w:r>
        <w:t xml:space="preserve">This experiment is very similar to the dive response, but without facial immersion. The subject will remain motionless with their face above the basin.</w:t>
      </w:r>
    </w:p>
    <w:p>
      <w:pPr>
        <w:pStyle w:val="Compact"/>
        <w:numPr>
          <w:ilvl w:val="0"/>
          <w:numId w:val="1020"/>
        </w:numPr>
      </w:pPr>
      <w:r>
        <w:rPr>
          <w:b/>
          <w:bCs/>
        </w:rPr>
        <w:t xml:space="preserve">Breath hold:</w:t>
      </w:r>
    </w:p>
    <w:p>
      <w:pPr>
        <w:pStyle w:val="Compact"/>
        <w:numPr>
          <w:ilvl w:val="1"/>
          <w:numId w:val="1021"/>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1"/>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1"/>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1"/>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2"/>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2"/>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2"/>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w:t>
      </w:r>
    </w:p>
    <w:p>
      <w:pPr>
        <w:pStyle w:val="Compact"/>
        <w:numPr>
          <w:ilvl w:val="0"/>
          <w:numId w:val="1022"/>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3"/>
        </w:numPr>
      </w:pPr>
      <w:r>
        <w:t xml:space="preserve">rest</w:t>
      </w:r>
    </w:p>
    <w:p>
      <w:pPr>
        <w:pStyle w:val="Compact"/>
        <w:numPr>
          <w:ilvl w:val="1"/>
          <w:numId w:val="1023"/>
        </w:numPr>
      </w:pPr>
      <w:r>
        <w:t xml:space="preserve">15 sec into the dive (a representative pulsewave during dive)</w:t>
      </w:r>
    </w:p>
    <w:p>
      <w:pPr>
        <w:pStyle w:val="Compact"/>
        <w:numPr>
          <w:ilvl w:val="1"/>
          <w:numId w:val="1023"/>
        </w:numPr>
      </w:pPr>
      <w:r>
        <w:t xml:space="preserve">10 sec after the end of the dive (recovery)</w:t>
      </w:r>
    </w:p>
    <w:p>
      <w:pPr>
        <w:pStyle w:val="Compact"/>
        <w:numPr>
          <w:ilvl w:val="1"/>
          <w:numId w:val="1023"/>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2"/>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4"/>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4"/>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4"/>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5"/>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5"/>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5"/>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PA</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6"/>
        </w:numPr>
      </w:pPr>
      <w:r>
        <w:t xml:space="preserve">Compare your results of heart rate during breath holding with those from simulated dives. Are they the same?</w:t>
      </w:r>
    </w:p>
    <w:p>
      <w:pPr>
        <w:pStyle w:val="Compact"/>
        <w:numPr>
          <w:ilvl w:val="0"/>
          <w:numId w:val="1026"/>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6"/>
        </w:numPr>
      </w:pPr>
      <w:r>
        <w:t xml:space="preserve">Compare the percent change in heart rate during dives among different people. Is the relative or absolute bradycardia similar?</w:t>
      </w:r>
      <w:r>
        <w:br/>
      </w:r>
    </w:p>
    <w:p>
      <w:pPr>
        <w:pStyle w:val="Compact"/>
        <w:numPr>
          <w:ilvl w:val="0"/>
          <w:numId w:val="1026"/>
        </w:numPr>
      </w:pPr>
      <w:r>
        <w:t xml:space="preserve">Do your results for leg volume suggest that peripheral circulation changes during a dive? during a breath-hold?</w:t>
      </w:r>
    </w:p>
    <w:p>
      <w:pPr>
        <w:pStyle w:val="Compact"/>
        <w:numPr>
          <w:ilvl w:val="0"/>
          <w:numId w:val="1026"/>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6"/>
        </w:numPr>
      </w:pPr>
      <w:r>
        <w:t xml:space="preserve">What comparisons can you make to dive deeper into your data? Which numbers would you look at?</w:t>
      </w:r>
    </w:p>
    <w:p>
      <w:pPr>
        <w:pStyle w:val="Compact"/>
        <w:numPr>
          <w:ilvl w:val="0"/>
          <w:numId w:val="1026"/>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7"/>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7"/>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2024-09-08T01:22:10Z</dcterms:created>
  <dcterms:modified xsi:type="dcterms:W3CDTF">2024-09-08T01:22:10Z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