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 ContentType="image/svg+xml"/>
  <Override PartName="/word/media/rId30.svg" ContentType="image/svg+xml"/>
  <Override PartName="/word/media/rId45.svg"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2024-09-10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1"/>
              </w:numPr>
            </w:pPr>
            <w:r>
              <w:t xml:space="preserve">Watch Peripheral Circulation Podcast.</w:t>
            </w:r>
          </w:p>
          <w:p>
            <w:pPr>
              <w:pStyle w:val="Compact"/>
              <w:numPr>
                <w:ilvl w:val="0"/>
                <w:numId w:val="1001"/>
              </w:numPr>
            </w:pPr>
            <w:r>
              <w:t xml:space="preserve">Read [</w:t>
            </w:r>
            <w:hyperlink r:id="rId23">
              <w:r>
                <w:rPr>
                  <w:rStyle w:val="Hyperlink"/>
                </w:rPr>
                <w:t xml:space="preserve">Protocol 2</w:t>
              </w:r>
            </w:hyperlink>
            <w:r>
              <w:t xml:space="preserve">] on measuring blood pressure.</w:t>
            </w:r>
          </w:p>
          <w:p>
            <w:pPr>
              <w:pStyle w:val="Compact"/>
              <w:numPr>
                <w:ilvl w:val="0"/>
                <w:numId w:val="1001"/>
              </w:numPr>
            </w:pPr>
            <w:r>
              <w:t xml:space="preserve">Read the lab manual below.</w:t>
            </w:r>
            <w:r>
              <w:br/>
            </w:r>
          </w:p>
          <w:p>
            <w:pPr>
              <w:pStyle w:val="Compact"/>
              <w:numPr>
                <w:ilvl w:val="0"/>
                <w:numId w:val="1001"/>
              </w:numPr>
            </w:pPr>
            <w:r>
              <w:t xml:space="preserve">Write the [</w:t>
            </w:r>
            <w:hyperlink r:id="rId24">
              <w:r>
                <w:rPr>
                  <w:rStyle w:val="Hyperlink"/>
                </w:rPr>
                <w:t xml:space="preserve">Prelab</w:t>
              </w:r>
            </w:hyperlink>
            <w:r>
              <w:t xml:space="preserve">] in your lab notebook. For the introduction, focus on the hypotheses you are asked to develop on peripheral circulation and the dive response. Select only the relevant background you need for those hypotheses.</w:t>
            </w:r>
          </w:p>
          <w:p>
            <w:pPr>
              <w:pStyle w:val="Compact"/>
              <w:numPr>
                <w:ilvl w:val="0"/>
                <w:numId w:val="1001"/>
              </w:numPr>
            </w:pPr>
            <w:r>
              <w:t xml:space="preserve">Do Quiz on Laulima (open 24 hrs before lab).</w:t>
            </w:r>
          </w:p>
          <w:p>
            <w:pPr>
              <w:pStyle w:val="FirstParagraph"/>
            </w:pPr>
            <w:pPr>
              <w:spacing w:after="16"/>
            </w:pPr>
            <w:hyperlink r:id="rId25">
              <w:r>
                <w:rPr>
                  <w:rStyle w:val="Hyperlink"/>
                </w:rPr>
                <w:t xml:space="preserve">https://youtu.be/h47oQH-w6F8</w:t>
              </w:r>
            </w:hyperlink>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pStyle w:val="Compact"/>
              <w:numPr>
                <w:ilvl w:val="0"/>
                <w:numId w:val="1002"/>
              </w:numPr>
            </w:pPr>
            <w:r>
              <w:t xml:space="preserve">Measuring blood pressure</w:t>
            </w:r>
          </w:p>
          <w:p>
            <w:pPr>
              <w:pStyle w:val="Compact"/>
              <w:numPr>
                <w:ilvl w:val="0"/>
                <w:numId w:val="1002"/>
              </w:numPr>
            </w:pPr>
            <w:r>
              <w:t xml:space="preserve">Peripheral circulation experiment</w:t>
            </w:r>
          </w:p>
          <w:p>
            <w:pPr>
              <w:pStyle w:val="Compact"/>
              <w:numPr>
                <w:ilvl w:val="1"/>
                <w:numId w:val="1003"/>
              </w:numPr>
            </w:pPr>
            <w:r>
              <w:t xml:space="preserve">Develop a simple experiment to demonstrate a principle of peripheral circulation of choice.</w:t>
            </w:r>
          </w:p>
          <w:p>
            <w:pPr>
              <w:pStyle w:val="Compact"/>
              <w:numPr>
                <w:ilvl w:val="0"/>
                <w:numId w:val="1002"/>
              </w:numPr>
            </w:pPr>
            <w:r>
              <w:t xml:space="preserve">Dive response experiment</w:t>
            </w:r>
          </w:p>
          <w:p>
            <w:pPr>
              <w:pStyle w:val="Compact"/>
              <w:numPr>
                <w:ilvl w:val="1"/>
                <w:numId w:val="1004"/>
              </w:numPr>
            </w:pPr>
            <w:r>
              <w:t xml:space="preserve">Develop a hypothesis for a potential trigger for the dive response.</w:t>
            </w:r>
          </w:p>
        </w:tc>
      </w:tr>
    </w:tbl>
    <w:bookmarkEnd w:id="28"/>
    <w:bookmarkStart w:id="55" w:name="X92132c6d2f5019de2d13a659ae3bfe0fc608cc1"/>
    <w:p>
      <w:pPr>
        <w:pStyle w:val="Heading1"/>
      </w:pPr>
      <w:r>
        <w:t xml:space="preserve">General Background: Blood pressure and peripheral circulation</w:t>
      </w:r>
    </w:p>
    <w:p>
      <w:pPr>
        <w:pStyle w:val="FirstParagraph"/>
      </w:pPr>
      <w:r>
        <w:t xml:space="preserve">Vertebrates have a</w:t>
      </w:r>
      <w:r>
        <w:t xml:space="preserve"> </w:t>
      </w:r>
      <w:r>
        <w:rPr>
          <w:b/>
          <w:bCs/>
        </w:rPr>
        <w:t xml:space="preserve">closed circulatory system</w:t>
      </w:r>
      <w:r>
        <w:t xml:space="preserve"> </w:t>
      </w:r>
      <w:r>
        <w:t xml:space="preserve">where the blood is always enclosed within blood vessels or the heart. Blood is pumped from the</w:t>
      </w:r>
      <w:r>
        <w:t xml:space="preserve"> </w:t>
      </w:r>
      <w:r>
        <w:rPr>
          <w:b/>
          <w:bCs/>
        </w:rPr>
        <w:t xml:space="preserve">heart</w:t>
      </w:r>
      <w:r>
        <w:t xml:space="preserve"> </w:t>
      </w:r>
      <w:r>
        <w:t xml:space="preserve">(the central pump) to the</w:t>
      </w:r>
      <w:r>
        <w:t xml:space="preserve"> </w:t>
      </w:r>
      <w:r>
        <w:rPr>
          <w:b/>
          <w:bCs/>
        </w:rPr>
        <w:t xml:space="preserve">vasculature</w:t>
      </w:r>
      <w:r>
        <w:t xml:space="preserve">: the</w:t>
      </w:r>
      <w:r>
        <w:t xml:space="preserve"> </w:t>
      </w:r>
      <w:r>
        <w:rPr>
          <w:b/>
          <w:bCs/>
        </w:rPr>
        <w:t xml:space="preserve">arteries</w:t>
      </w:r>
      <w:r>
        <w:t xml:space="preserve">,</w:t>
      </w:r>
      <w:r>
        <w:t xml:space="preserve"> </w:t>
      </w:r>
      <w:r>
        <w:rPr>
          <w:b/>
          <w:bCs/>
        </w:rPr>
        <w:t xml:space="preserve">capillary beds</w:t>
      </w:r>
      <w:r>
        <w:t xml:space="preserve"> </w:t>
      </w:r>
      <w:r>
        <w:t xml:space="preserve">(sites of delivery to tissues),</w:t>
      </w:r>
      <w:r>
        <w:t xml:space="preserve"> </w:t>
      </w:r>
      <w:r>
        <w:rPr>
          <w:b/>
          <w:bCs/>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
          <w:bCs/>
        </w:rPr>
        <w:t xml:space="preserve">blood pressure varies along the circuit</w:t>
      </w:r>
      <w:r>
        <w:t xml:space="preserve">, (3)</w:t>
      </w:r>
      <w:r>
        <w:t xml:space="preserve"> </w:t>
      </w:r>
      <w:r>
        <w:rPr>
          <w:b/>
          <w:bCs/>
        </w:rPr>
        <w:t xml:space="preserve">blood pressure can be regulated at points along the circuit</w:t>
      </w:r>
      <w:r>
        <w:t xml:space="preserve">, and (4)</w:t>
      </w:r>
      <w:r>
        <w:t xml:space="preserve"> </w:t>
      </w:r>
      <w:r>
        <w:rPr>
          <w:b/>
          <w:bCs/>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
          <w:bCs/>
        </w:rPr>
        <w:t xml:space="preserve">very active</w:t>
      </w:r>
      <w:r>
        <w:t xml:space="preserve"> </w:t>
      </w:r>
      <w:r>
        <w:t xml:space="preserve">animals (e.g., mammals and birds) or</w:t>
      </w:r>
      <w:r>
        <w:t xml:space="preserve"> </w:t>
      </w:r>
      <w:r>
        <w:rPr>
          <w:b/>
          <w:bCs/>
        </w:rPr>
        <w:t xml:space="preserve">very large animals</w:t>
      </w:r>
      <w:r>
        <w:t xml:space="preserve"> </w:t>
      </w:r>
      <w:r>
        <w:t xml:space="preserve">(especially very tall animals that have more gravity to resist), the ability to regulate blood pressure is critical — active animals will</w:t>
      </w:r>
      <w:r>
        <w:t xml:space="preserve"> </w:t>
      </w:r>
      <w:r>
        <w:rPr>
          <w:i/>
          <w:iCs/>
        </w:rPr>
        <w:t xml:space="preserve">need more oxygen delivered at a faster rate</w:t>
      </w:r>
      <w:r>
        <w:t xml:space="preserve">, especially to the most metabolically active tissues, and</w:t>
      </w:r>
      <w:r>
        <w:t xml:space="preserve"> </w:t>
      </w:r>
      <w:r>
        <w:rPr>
          <w:i/>
          <w:iCs/>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
          <w:bCs/>
        </w:rPr>
        <w:t xml:space="preserve">cardiac cycle</w:t>
      </w:r>
      <w:r>
        <w:t xml:space="preserve"> </w:t>
      </w:r>
      <w:r>
        <w:t xml:space="preserve">is a complete cycle of the heart beat, comprised of</w:t>
      </w:r>
      <w:r>
        <w:t xml:space="preserve"> </w:t>
      </w:r>
      <w:r>
        <w:rPr>
          <w:b/>
          <w:bCs/>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
          <w:bCs/>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
          <w:bCs/>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
          <w:bCs/>
        </w:rPr>
        <w:t xml:space="preserve">systolic pressure</w:t>
      </w:r>
      <w:r>
        <w:t xml:space="preserve">) and declines as the ventricles relax to fill with blood before pumping again. Just before the ventricles contract, blood pressure is at its lowest (</w:t>
      </w:r>
      <w:r>
        <w:rPr>
          <w:b/>
          <w:bCs/>
        </w:rPr>
        <w:t xml:space="preserve">diastolic pressure</w:t>
      </w:r>
      <w:r>
        <w:t xml:space="preserve">).</w:t>
      </w:r>
    </w:p>
    <w:tbl>
      <w:tblPr>
        <w:tblStyle w:val="Table"/>
        <w:tblW w:type="pct" w:w="5000"/>
        <w:tblLayout w:type="fixed"/>
        <w:tblLook w:firstRow="0" w:lastRow="0" w:firstColumn="0" w:lastColumn="0" w:noHBand="0" w:noVBand="0" w:val="0000"/>
      </w:tblPr>
      <w:tblGrid>
        <w:gridCol w:w="7920"/>
      </w:tblGrid>
      <w:tr>
        <w:tc>
          <w:tcPr/>
          <w:bookmarkStart w:id="38" w:name="fig-systole"/>
          <w:p>
            <w:pPr>
              <w:pStyle w:val="Compact"/>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
                <w:bCs/>
              </w:rPr>
              <w:t xml:space="preserve">systole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tbl>
      <w:tblPr>
        <w:tblStyle w:val="Table"/>
        <w:tblW w:type="pct" w:w="5000"/>
        <w:tblLayout w:type="fixed"/>
        <w:tblLook w:firstRow="0" w:lastRow="0" w:firstColumn="0" w:lastColumn="0" w:noHBand="0" w:noVBand="0" w:val="0000"/>
      </w:tblPr>
      <w:tblGrid>
        <w:gridCol w:w="7920"/>
      </w:tblGrid>
      <w:tr>
        <w:tc>
          <w:tcPr/>
          <w:bookmarkStart w:id="44" w:name="fig-diastole"/>
          <w:p>
            <w:pPr>
              <w:pStyle w:val="Compact"/>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
                <w:bCs/>
              </w:rPr>
              <w:t xml:space="preserve">diastole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tbl>
      <w:tblPr>
        <w:tblStyle w:val="Table"/>
        <w:tblW w:type="pct" w:w="5000"/>
        <w:tblLayout w:type="fixed"/>
        <w:tblLook w:firstRow="0" w:lastRow="0" w:firstColumn="0" w:lastColumn="0" w:noHBand="0" w:noVBand="0" w:val="0000"/>
      </w:tblPr>
      <w:tblGrid>
        <w:gridCol w:w="7920"/>
      </w:tblGrid>
      <w:tr>
        <w:tc>
          <w:tcPr/>
          <w:bookmarkStart w:id="50" w:name="fig-wiggers"/>
          <w:p>
            <w:pPr>
              <w:pStyle w:val="Compact"/>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
                <w:bCs/>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
          <w:bCs/>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
          <w:bCs/>
        </w:rPr>
        <w:t xml:space="preserve">pressure varies</w:t>
      </w:r>
      <w:r>
        <w:t xml:space="preserve"> </w:t>
      </w:r>
      <w:r>
        <w:t xml:space="preserve">depending on</w:t>
      </w:r>
      <w:r>
        <w:t xml:space="preserve"> </w:t>
      </w:r>
      <w:r>
        <w:rPr>
          <w:b/>
          <w:bCs/>
        </w:rPr>
        <w:t xml:space="preserve">distance from the heart</w:t>
      </w:r>
      <w:r>
        <w:t xml:space="preserve">, the</w:t>
      </w:r>
      <w:r>
        <w:t xml:space="preserve"> </w:t>
      </w:r>
      <w:r>
        <w:rPr>
          <w:b/>
          <w:bCs/>
        </w:rPr>
        <w:t xml:space="preserve">cross-sectional area of the blood vessels</w:t>
      </w:r>
      <w:r>
        <w:t xml:space="preserve">, as well as</w:t>
      </w:r>
      <w:r>
        <w:t xml:space="preserve"> </w:t>
      </w:r>
      <w:r>
        <w:rPr>
          <w:b/>
          <w:bCs/>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
          <w:bCs/>
        </w:rPr>
        <w:t xml:space="preserve">maintain a relatively constant pressure</w:t>
      </w:r>
      <w:r>
        <w:t xml:space="preserve">, however, there are times when</w:t>
      </w:r>
      <w:r>
        <w:t xml:space="preserve"> </w:t>
      </w:r>
      <w:r>
        <w:rPr>
          <w:b/>
          <w:bCs/>
        </w:rPr>
        <w:t xml:space="preserve">circulation needs to be adjusted</w:t>
      </w:r>
      <w:r>
        <w:t xml:space="preserve">.</w:t>
      </w:r>
    </w:p>
    <w:p>
      <w:pPr>
        <w:pStyle w:val="BodyText"/>
      </w:pPr>
      <w:r>
        <w:t xml:space="preserve">A well-known example is the</w:t>
      </w:r>
      <w:r>
        <w:t xml:space="preserve"> </w:t>
      </w:r>
      <w:r>
        <w:rPr>
          <w:b/>
          <w:bCs/>
        </w:rPr>
        <w:t xml:space="preserve">Fight-or-Flight response</w:t>
      </w:r>
      <w:r>
        <w:t xml:space="preserve">, which occurs, for example, when an animal sees a predator or anticipates a fight. The</w:t>
      </w:r>
      <w:r>
        <w:t xml:space="preserve"> </w:t>
      </w:r>
      <w:r>
        <w:rPr>
          <w:b/>
          <w:bCs/>
        </w:rPr>
        <w:t xml:space="preserve">sympathetic nervous system</w:t>
      </w:r>
      <w:r>
        <w:t xml:space="preserve"> </w:t>
      </w:r>
      <w:r>
        <w:t xml:space="preserve">dominates and causes a ramp-up of circulation to deliver more energy to the skeletal muscles: increased</w:t>
      </w:r>
      <w:r>
        <w:t xml:space="preserve"> </w:t>
      </w:r>
      <w:r>
        <w:rPr>
          <w:b/>
          <w:bCs/>
        </w:rPr>
        <w:t xml:space="preserve">cardiac output</w:t>
      </w:r>
      <w:r>
        <w:t xml:space="preserve"> </w:t>
      </w:r>
      <w:r>
        <w:t xml:space="preserve">(=</w:t>
      </w:r>
      <w:r>
        <w:t xml:space="preserve"> </w:t>
      </w:r>
      <w:r>
        <w:rPr>
          <w:b/>
          <w:bCs/>
        </w:rPr>
        <w:t xml:space="preserve">heart rate</w:t>
      </w:r>
      <w:r>
        <w:t xml:space="preserve"> </w:t>
      </w:r>
      <w:r>
        <w:t xml:space="preserve">x</w:t>
      </w:r>
      <w:r>
        <w:t xml:space="preserve"> </w:t>
      </w:r>
      <w:r>
        <w:rPr>
          <w:b/>
          <w:bCs/>
        </w:rPr>
        <w:t xml:space="preserve">stroke volume</w:t>
      </w:r>
      <w:r>
        <w:t xml:space="preserve">) and</w:t>
      </w:r>
      <w:r>
        <w:t xml:space="preserve"> </w:t>
      </w:r>
      <w:r>
        <w:rPr>
          <w:b/>
          <w:bCs/>
        </w:rPr>
        <w:t xml:space="preserve">blood pressure</w:t>
      </w:r>
      <w:r>
        <w:t xml:space="preserve">, and increased blood flow to the lungs and skeletal muscles. In contrast, the</w:t>
      </w:r>
      <w:r>
        <w:t xml:space="preserve"> </w:t>
      </w:r>
      <w:r>
        <w:rPr>
          <w:b/>
          <w:bCs/>
        </w:rPr>
        <w:t xml:space="preserve">rest-and-digest</w:t>
      </w:r>
      <w:r>
        <w:t xml:space="preserve"> </w:t>
      </w:r>
      <w:r>
        <w:t xml:space="preserve">response occurs after an animal has had a large meal. The</w:t>
      </w:r>
      <w:r>
        <w:t xml:space="preserve"> </w:t>
      </w:r>
      <w:r>
        <w:rPr>
          <w:b/>
          <w:bCs/>
        </w:rPr>
        <w:t xml:space="preserve">parasympathetic nervous system</w:t>
      </w:r>
      <w:r>
        <w:t xml:space="preserve"> </w:t>
      </w:r>
      <w:r>
        <w:t xml:space="preserve">dominates, lowering heart rate, concentrates blood flow to the gut, and promotes a resting state.</w:t>
      </w:r>
    </w:p>
    <w:p>
      <w:pPr>
        <w:pStyle w:val="BodyText"/>
      </w:pPr>
      <w:r>
        <w:t xml:space="preserve">A famous circulatory adjustment to the distribution of blood flow is the</w:t>
      </w:r>
      <w:r>
        <w:t xml:space="preserve"> </w:t>
      </w:r>
      <w:r>
        <w:rPr>
          <w:b/>
          <w:bCs/>
        </w:rPr>
        <w:t xml:space="preserve">dive response</w:t>
      </w:r>
      <w:r>
        <w:t xml:space="preserve"> </w:t>
      </w:r>
      <w:r>
        <w:t xml:space="preserve">of air breathing vertebrates</w:t>
      </w:r>
      <w:r>
        <w:t xml:space="preserve"> </w:t>
      </w:r>
      <w:r>
        <w:t xml:space="preserve">(pp. 721-723, Withers 1992)</w:t>
      </w:r>
      <w:r>
        <w:t xml:space="preserve">. We will explore this response in this lab. The dive response is characterized by a</w:t>
      </w:r>
      <w:r>
        <w:t xml:space="preserve"> </w:t>
      </w:r>
      <w:r>
        <w:rPr>
          <w:b/>
          <w:bCs/>
        </w:rPr>
        <w:t xml:space="preserve">diving bradycardia</w:t>
      </w:r>
      <w:r>
        <w:t xml:space="preserve"> </w:t>
      </w:r>
      <w:r>
        <w:t xml:space="preserve">(slowing of the heart rate) and</w:t>
      </w:r>
      <w:r>
        <w:t xml:space="preserve"> </w:t>
      </w:r>
      <w:r>
        <w:rPr>
          <w:b/>
          <w:bCs/>
        </w:rPr>
        <w:t xml:space="preserve">peripheral vasoconstriction</w:t>
      </w:r>
      <w:r>
        <w:t xml:space="preserve"> </w:t>
      </w:r>
      <w:r>
        <w:t xml:space="preserve">which drives the blood away from the extremities and toward the central organs (brain, heart). The diving bradycardia is a reflexive response that can cause a dramatic drop in heart rate but does not necessarily cause a drop in blood pressure because there is a simultaneous peripheral vasoconstriction. With more blood returned to the heart, you may see an increase in stroke volume, and no change or even a rise in blood pressure.</w:t>
      </w:r>
    </w:p>
    <w:p>
      <w:pPr>
        <w:pStyle w:val="BodyText"/>
      </w:pPr>
      <w:r>
        <w:t xml:space="preserve">As we can see from these examples, adjustments to blood flow are not simply an adjustment of heart function, but also</w:t>
      </w:r>
      <w:r>
        <w:t xml:space="preserve"> </w:t>
      </w:r>
      <w:r>
        <w:rPr>
          <w:b/>
          <w:bCs/>
        </w:rPr>
        <w:t xml:space="preserve">constriction or relaxation of the vasculature</w:t>
      </w:r>
      <w:r>
        <w:t xml:space="preserve"> </w:t>
      </w:r>
      <w:r>
        <w:t xml:space="preserve">(blood vessels: arteries, veins, capillaries).</w:t>
      </w:r>
      <w:r>
        <w:t xml:space="preserve"> </w:t>
      </w:r>
      <w:r>
        <w:rPr>
          <w:b/>
          <w:bCs/>
        </w:rPr>
        <w:t xml:space="preserve">Constricting blood vessels</w:t>
      </w:r>
      <w:r>
        <w:t xml:space="preserve"> </w:t>
      </w:r>
      <w:r>
        <w:t xml:space="preserve">will reduce their</w:t>
      </w:r>
      <w:r>
        <w:t xml:space="preserve"> </w:t>
      </w:r>
      <w:r>
        <w:rPr>
          <w:b/>
          <w:bCs/>
        </w:rPr>
        <w:t xml:space="preserve">cross-sectional area</w:t>
      </w:r>
      <w:r>
        <w:t xml:space="preserve"> </w:t>
      </w:r>
      <w:r>
        <w:t xml:space="preserve">and</w:t>
      </w:r>
      <w:r>
        <w:t xml:space="preserve"> </w:t>
      </w:r>
      <w:r>
        <w:rPr>
          <w:b/>
          <w:bCs/>
        </w:rPr>
        <w:t xml:space="preserve">increase blood pressure and flow</w:t>
      </w:r>
      <w:r>
        <w:t xml:space="preserve">.</w:t>
      </w:r>
    </w:p>
    <w:p>
      <w:pPr>
        <w:pStyle w:val="BodyText"/>
      </w:pPr>
      <w:r>
        <w:t xml:space="preserve">Local changes in circulation are under both</w:t>
      </w:r>
      <w:r>
        <w:t xml:space="preserve"> </w:t>
      </w:r>
      <w:r>
        <w:rPr>
          <w:b/>
          <w:bCs/>
        </w:rPr>
        <w:t xml:space="preserve">nervous</w:t>
      </w:r>
      <w:r>
        <w:t xml:space="preserve"> </w:t>
      </w:r>
      <w:r>
        <w:t xml:space="preserve">and</w:t>
      </w:r>
      <w:r>
        <w:t xml:space="preserve"> </w:t>
      </w:r>
      <w:r>
        <w:rPr>
          <w:b/>
          <w:bCs/>
        </w:rPr>
        <w:t xml:space="preserve">hormonal</w:t>
      </w:r>
      <w:r>
        <w:t xml:space="preserve"> </w:t>
      </w:r>
      <w:r>
        <w:t xml:space="preserve">control. Regulation of blood flow in the vertebrate circulatory system occurs by three primary mechanisms: 1)</w:t>
      </w:r>
      <w:r>
        <w:t xml:space="preserve"> </w:t>
      </w:r>
      <w:r>
        <w:rPr>
          <w:b/>
          <w:bCs/>
        </w:rPr>
        <w:t xml:space="preserve">local receptors</w:t>
      </w:r>
      <w:r>
        <w:t xml:space="preserve"> </w:t>
      </w:r>
      <w:r>
        <w:t xml:space="preserve">(</w:t>
      </w:r>
      <w:r>
        <w:rPr>
          <w:i/>
          <w:iCs/>
        </w:rPr>
        <w:t xml:space="preserve">nervous system</w:t>
      </w:r>
      <w:r>
        <w:t xml:space="preserve">) to detect levels of metabolic activity (e.g., carbon dioxide receptors), 2)</w:t>
      </w:r>
      <w:r>
        <w:t xml:space="preserve"> </w:t>
      </w:r>
      <w:r>
        <w:rPr>
          <w:b/>
          <w:bCs/>
        </w:rPr>
        <w:t xml:space="preserve">sympathetic</w:t>
      </w:r>
      <w:r>
        <w:t xml:space="preserve"> </w:t>
      </w:r>
      <w:r>
        <w:t xml:space="preserve">and</w:t>
      </w:r>
      <w:r>
        <w:t xml:space="preserve"> </w:t>
      </w:r>
      <w:r>
        <w:rPr>
          <w:b/>
          <w:bCs/>
        </w:rPr>
        <w:t xml:space="preserve">parasympathetic</w:t>
      </w:r>
      <w:r>
        <w:t xml:space="preserve"> </w:t>
      </w:r>
      <w:r>
        <w:t xml:space="preserve">(</w:t>
      </w:r>
      <w:r>
        <w:rPr>
          <w:i/>
          <w:iCs/>
        </w:rPr>
        <w:t xml:space="preserve">autonomic nervous system</w:t>
      </w:r>
      <w:r>
        <w:t xml:space="preserve">) control of the vasculature including capillary beds at the tissues, and 3)</w:t>
      </w:r>
      <w:r>
        <w:t xml:space="preserve"> </w:t>
      </w:r>
      <w:r>
        <w:rPr>
          <w:b/>
          <w:bCs/>
        </w:rPr>
        <w:t xml:space="preserve">endocrine</w:t>
      </w:r>
      <w:r>
        <w:t xml:space="preserve"> </w:t>
      </w:r>
      <w:r>
        <w:t xml:space="preserve">(</w:t>
      </w:r>
      <w:r>
        <w:rPr>
          <w:i/>
          <w:iCs/>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respiratory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Finger pulse transducer</w:t>
      </w:r>
    </w:p>
    <w:p>
      <w:pPr>
        <w:pStyle w:val="Compact"/>
        <w:numPr>
          <w:ilvl w:val="0"/>
          <w:numId w:val="1005"/>
        </w:numPr>
      </w:pPr>
      <w:r>
        <w:t xml:space="preserve">Stethoscope</w:t>
      </w:r>
    </w:p>
    <w:p>
      <w:pPr>
        <w:pStyle w:val="Compact"/>
        <w:numPr>
          <w:ilvl w:val="0"/>
          <w:numId w:val="1005"/>
        </w:numPr>
      </w:pPr>
      <w:r>
        <w:t xml:space="preserve">Blood pressure cuff</w:t>
      </w:r>
    </w:p>
    <w:p>
      <w:pPr>
        <w:pStyle w:val="Compact"/>
        <w:numPr>
          <w:ilvl w:val="0"/>
          <w:numId w:val="1005"/>
        </w:numPr>
      </w:pPr>
      <w:r>
        <w:t xml:space="preserve">Blood pressure gauge (sphygnomanometer) with pod or BNC port</w:t>
      </w:r>
    </w:p>
    <w:p>
      <w:pPr>
        <w:pStyle w:val="Compact"/>
        <w:numPr>
          <w:ilvl w:val="0"/>
          <w:numId w:val="1005"/>
        </w:numPr>
      </w:pPr>
      <w:r>
        <w:t xml:space="preserve">Respiratory belt transducer</w:t>
      </w:r>
    </w:p>
    <w:p>
      <w:pPr>
        <w:pStyle w:val="Compact"/>
        <w:numPr>
          <w:ilvl w:val="0"/>
          <w:numId w:val="1005"/>
        </w:numPr>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
          <w:bCs/>
        </w:rPr>
        <w:t xml:space="preserve">stethoscope</w:t>
      </w:r>
      <w:r>
        <w:t xml:space="preserve"> </w:t>
      </w:r>
      <w:r>
        <w:t xml:space="preserve">and a</w:t>
      </w:r>
      <w:r>
        <w:t xml:space="preserve"> </w:t>
      </w:r>
      <w:r>
        <w:rPr>
          <w:b/>
          <w:bCs/>
        </w:rPr>
        <w:t xml:space="preserve">blood pressure cuff</w:t>
      </w:r>
      <w:r>
        <w:t xml:space="preserve"> </w:t>
      </w:r>
      <w:r>
        <w:t xml:space="preserve">connected to a blood pressure gauge called a</w:t>
      </w:r>
      <w:r>
        <w:t xml:space="preserve"> </w:t>
      </w:r>
      <w:r>
        <w:rPr>
          <w:b/>
          <w:bCs/>
        </w:rPr>
        <w:t xml:space="preserve">sphygnomanometer</w:t>
      </w:r>
      <w:r>
        <w:t xml:space="preserve"> </w:t>
      </w:r>
      <w:r>
        <w:t xml:space="preserve">(</w:t>
      </w:r>
      <w:r>
        <w:rPr>
          <w:i/>
          <w:iCs/>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pStyle w:val="Compact"/>
        <w:numPr>
          <w:ilvl w:val="0"/>
          <w:numId w:val="1006"/>
        </w:numPr>
      </w:pPr>
      <w:r>
        <w:t xml:space="preserve">Use</w:t>
      </w:r>
      <w:r>
        <w:t xml:space="preserve"> </w:t>
      </w:r>
      <w:r>
        <w:t xml:space="preserve">“</w:t>
      </w:r>
      <w:r>
        <w:t xml:space="preserve">Blood Pressure</w:t>
      </w:r>
      <w:r>
        <w:t xml:space="preserve">”</w:t>
      </w:r>
      <w:r>
        <w:t xml:space="preserve"> </w:t>
      </w:r>
      <w:r>
        <w:t xml:space="preserve">settings to start Chart software.</w:t>
      </w:r>
    </w:p>
    <w:p>
      <w:pPr>
        <w:pStyle w:val="Compact"/>
        <w:numPr>
          <w:ilvl w:val="0"/>
          <w:numId w:val="1006"/>
        </w:numPr>
      </w:pPr>
      <w:r>
        <w:t xml:space="preserve">Check the channel settings: Setup &gt; Channel Settings. Is Pulse on Input 1?</w:t>
      </w:r>
    </w:p>
    <w:p>
      <w:pPr>
        <w:pStyle w:val="Compact"/>
        <w:numPr>
          <w:ilvl w:val="0"/>
          <w:numId w:val="1006"/>
        </w:numPr>
      </w:pPr>
      <w:r>
        <w:t xml:space="preserve">Setup Finger Pulse transducer on correct input.</w:t>
      </w:r>
    </w:p>
    <w:p>
      <w:pPr>
        <w:pStyle w:val="Compact"/>
        <w:numPr>
          <w:ilvl w:val="0"/>
          <w:numId w:val="1006"/>
        </w:numPr>
      </w:pPr>
      <w:r>
        <w:t xml:space="preserve">Attach sphygmomanometer transducer to correct input.</w:t>
      </w:r>
    </w:p>
    <w:bookmarkEnd w:id="56"/>
    <w:bookmarkStart w:id="58" w:name="data-collection"/>
    <w:p>
      <w:pPr>
        <w:pStyle w:val="Heading2"/>
      </w:pPr>
      <w:r>
        <w:t xml:space="preserve">Data Collection</w:t>
      </w:r>
    </w:p>
    <w:p>
      <w:pPr>
        <w:pStyle w:val="Compact"/>
        <w:numPr>
          <w:ilvl w:val="0"/>
          <w:numId w:val="1007"/>
        </w:numPr>
      </w:pPr>
      <w:r>
        <w:t xml:space="preserve">Measure blood pressure on a human volunteer using</w:t>
      </w:r>
      <w:r>
        <w:t xml:space="preserve"> </w:t>
      </w:r>
      <w:r>
        <w:rPr>
          <w:b/>
          <w:bCs/>
        </w:rPr>
        <w:t xml:space="preserve">auscultation</w:t>
      </w:r>
      <w:r>
        <w:t xml:space="preserve"> </w:t>
      </w:r>
      <w:r>
        <w:t xml:space="preserve">(listening through a stethoscope) and a</w:t>
      </w:r>
      <w:r>
        <w:t xml:space="preserve"> </w:t>
      </w:r>
      <w:r>
        <w:rPr>
          <w:b/>
          <w:bCs/>
        </w:rPr>
        <w:t xml:space="preserve">sphygnamonometer</w:t>
      </w:r>
      <w:r>
        <w:t xml:space="preserve"> </w:t>
      </w:r>
      <w:r>
        <w:t xml:space="preserve">.</w:t>
      </w:r>
    </w:p>
    <w:p>
      <w:pPr>
        <w:pStyle w:val="Compact"/>
        <w:numPr>
          <w:ilvl w:val="0"/>
          <w:numId w:val="1007"/>
        </w:numPr>
      </w:pPr>
      <w:r>
        <w:t xml:space="preserve">Measure blood pressure using the PowerLab system and LabChart. Check that the</w:t>
      </w:r>
      <w:r>
        <w:t xml:space="preserve"> </w:t>
      </w:r>
      <w:r>
        <w:rPr>
          <w:b/>
          <w:bCs/>
        </w:rPr>
        <w:t xml:space="preserve">channel settings</w:t>
      </w:r>
      <w:r>
        <w:t xml:space="preserve"> </w:t>
      </w:r>
      <w:r>
        <w:t xml:space="preserve">are correctly set for each channel.</w:t>
      </w:r>
    </w:p>
    <w:p>
      <w:pPr>
        <w:pStyle w:val="Compact"/>
        <w:numPr>
          <w:ilvl w:val="0"/>
          <w:numId w:val="1007"/>
        </w:numPr>
      </w:pPr>
      <w:r>
        <w:t xml:space="preserve">Repeat (1) and (2) on each group member, making sure to comment your data trace.</w:t>
      </w:r>
    </w:p>
    <w:bookmarkStart w:id="57" w:name="questions-for-thought"/>
    <w:p>
      <w:pPr>
        <w:pStyle w:val="Heading3"/>
      </w:pPr>
      <w:r>
        <w:t xml:space="preserve">Questions for thought…</w:t>
      </w:r>
    </w:p>
    <w:p>
      <w:pPr>
        <w:pStyle w:val="Compact"/>
        <w:numPr>
          <w:ilvl w:val="0"/>
          <w:numId w:val="1008"/>
        </w:numPr>
      </w:pPr>
      <w:r>
        <w:t xml:space="preserve">Does the time of the first</w:t>
      </w:r>
      <w:r>
        <w:t xml:space="preserve"> </w:t>
      </w:r>
      <w:r>
        <w:rPr>
          <w:b/>
          <w:bCs/>
        </w:rPr>
        <w:t xml:space="preserve">Korotkoff sound</w:t>
      </w:r>
      <w:r>
        <w:t xml:space="preserve"> </w:t>
      </w:r>
      <w:r>
        <w:t xml:space="preserve">(systolic pressure heard through the stethoscope), correspond with the first appearance of blood flow (as measured by the finger pulse)? Why or why not?</w:t>
      </w:r>
    </w:p>
    <w:p>
      <w:pPr>
        <w:pStyle w:val="Compact"/>
        <w:numPr>
          <w:ilvl w:val="0"/>
          <w:numId w:val="1008"/>
        </w:numPr>
      </w:pPr>
      <w:r>
        <w:t xml:space="preserve">Would slowing the rate of pressure release from the cuff make your readings of the first appearance of blood flow more accurate? What problems might be caused by slowing pressure release?</w:t>
      </w:r>
    </w:p>
    <w:p>
      <w:pPr>
        <w:pStyle w:val="Compact"/>
        <w:numPr>
          <w:ilvl w:val="0"/>
          <w:numId w:val="1008"/>
        </w:numPr>
      </w:pPr>
      <w:r>
        <w:t xml:space="preserve">Does the time that diastolic pressure is heard through the stethoscope correspond with anything particular in the blood flow signal? Can you, therefore, use pulse measurement to replace the stethoscope?</w:t>
      </w:r>
    </w:p>
    <w:p>
      <w:pPr>
        <w:pStyle w:val="Compact"/>
        <w:numPr>
          <w:ilvl w:val="0"/>
          <w:numId w:val="1008"/>
        </w:numPr>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pStyle w:val="Compact"/>
        <w:numPr>
          <w:ilvl w:val="0"/>
          <w:numId w:val="1009"/>
        </w:numPr>
      </w:pPr>
      <w:r>
        <w:rPr>
          <w:i/>
          <w:iCs/>
        </w:rPr>
        <w:t xml:space="preserve">Brainstorm with your lab group to develop some simple experiments to demonstrate principles of peripheral circulation.</w:t>
      </w:r>
      <w:r>
        <w:t xml:space="preserve"> </w:t>
      </w:r>
      <w:r>
        <w:t xml:space="preserve">What are some good hypotheses for peripheral blood pressure?</w:t>
      </w:r>
    </w:p>
    <w:p>
      <w:pPr>
        <w:pStyle w:val="Compact"/>
        <w:numPr>
          <w:ilvl w:val="0"/>
          <w:numId w:val="1009"/>
        </w:numPr>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pStyle w:val="Compact"/>
        <w:numPr>
          <w:ilvl w:val="0"/>
          <w:numId w:val="1009"/>
        </w:numPr>
      </w:pPr>
      <w:r>
        <w:t xml:space="preserve">For each experiment,</w:t>
      </w:r>
      <w:r>
        <w:t xml:space="preserve"> </w:t>
      </w:r>
      <w:r>
        <w:rPr>
          <w:b/>
          <w:bCs/>
        </w:rPr>
        <w:t xml:space="preserve">determine both systolic and diastolic blood pressure</w:t>
      </w:r>
      <w:r>
        <w:t xml:space="preserve">.</w:t>
      </w:r>
    </w:p>
    <w:bookmarkStart w:id="61" w:name="notes"/>
    <w:p>
      <w:pPr>
        <w:pStyle w:val="Heading3"/>
      </w:pPr>
      <w:r>
        <w:t xml:space="preserve">Notes</w:t>
      </w:r>
    </w:p>
    <w:p>
      <w:pPr>
        <w:pStyle w:val="Compact"/>
        <w:numPr>
          <w:ilvl w:val="0"/>
          <w:numId w:val="1010"/>
        </w:numPr>
      </w:pPr>
      <w:r>
        <w:t xml:space="preserve">If needed, recalibrate the blood pressure force transducer after each time you move the cuff.</w:t>
      </w:r>
    </w:p>
    <w:p>
      <w:pPr>
        <w:pStyle w:val="Compact"/>
        <w:numPr>
          <w:ilvl w:val="0"/>
          <w:numId w:val="1010"/>
        </w:numPr>
      </w:pPr>
      <w:r>
        <w:t xml:space="preserve">Place the instruments directly on the skin (not through clothes).</w:t>
      </w:r>
      <w:r>
        <w:br/>
      </w:r>
    </w:p>
    <w:p>
      <w:pPr>
        <w:pStyle w:val="Compact"/>
        <w:numPr>
          <w:ilvl w:val="0"/>
          <w:numId w:val="1010"/>
        </w:numPr>
      </w:pPr>
      <w:r>
        <w:t xml:space="preserve">If measuring from foot, please wash toe before attaching pulse transducer to prevent any fungal contamination.</w:t>
      </w:r>
    </w:p>
    <w:p>
      <w:pPr>
        <w:pStyle w:val="Compact"/>
        <w:numPr>
          <w:ilvl w:val="0"/>
          <w:numId w:val="1010"/>
        </w:numPr>
      </w:pPr>
      <w:r>
        <w:rPr>
          <w:b/>
          <w:bCs/>
        </w:rPr>
        <w:t xml:space="preserve">Always Release the cuff pressure</w:t>
      </w:r>
      <w:r>
        <w:rPr>
          <w:b/>
          <w:bCs/>
        </w:rPr>
        <w:t xml:space="preserve"> </w:t>
      </w:r>
      <w:r>
        <w:rPr>
          <w:b/>
          <w:bCs/>
          <w:i/>
          <w:iCs/>
        </w:rPr>
        <w:t xml:space="preserve">completely</w:t>
      </w:r>
      <w:r>
        <w:rPr>
          <w:b/>
          <w:bCs/>
        </w:rPr>
        <w:t xml:space="preserve"> </w:t>
      </w:r>
      <w:r>
        <w:rPr>
          <w:b/>
          <w:bCs/>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baseline. Think carefully about appropriate baselines for your ideas to achieve the best test of your hypotheses.</w:t>
      </w:r>
    </w:p>
    <w:bookmarkEnd w:id="62"/>
    <w:bookmarkStart w:id="63" w:name="questions-for-thought-1"/>
    <w:p>
      <w:pPr>
        <w:pStyle w:val="Heading3"/>
      </w:pPr>
      <w:r>
        <w:t xml:space="preserve">Questions for thought…</w:t>
      </w:r>
    </w:p>
    <w:p>
      <w:pPr>
        <w:pStyle w:val="Compact"/>
        <w:numPr>
          <w:ilvl w:val="0"/>
          <w:numId w:val="1011"/>
        </w:numPr>
      </w:pPr>
      <w:r>
        <w:t xml:space="preserve">How much does blood pressure change for each treatment? What could explain it? Does it seam reasonable?</w:t>
      </w:r>
    </w:p>
    <w:p>
      <w:pPr>
        <w:pStyle w:val="Compact"/>
        <w:numPr>
          <w:ilvl w:val="0"/>
          <w:numId w:val="1011"/>
        </w:numPr>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
          <w:bCs/>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
          <w:bCs/>
        </w:rPr>
        <w:t xml:space="preserve">dive response</w:t>
      </w:r>
      <w:r>
        <w:t xml:space="preserve"> </w:t>
      </w:r>
      <w:r>
        <w:t xml:space="preserve">are the rapid onset of</w:t>
      </w:r>
      <w:r>
        <w:t xml:space="preserve"> </w:t>
      </w:r>
      <w:r>
        <w:rPr>
          <w:b/>
          <w:bCs/>
        </w:rPr>
        <w:t xml:space="preserve">bradycardia</w:t>
      </w:r>
      <w:r>
        <w:t xml:space="preserve"> </w:t>
      </w:r>
      <w:r>
        <w:t xml:space="preserve">(slowing of the</w:t>
      </w:r>
      <w:r>
        <w:t xml:space="preserve"> </w:t>
      </w:r>
      <w:r>
        <w:rPr>
          <w:i/>
          <w:iCs/>
        </w:rPr>
        <w:t xml:space="preserve">heart rate</w:t>
      </w:r>
      <w:r>
        <w:t xml:space="preserve">), which works together with</w:t>
      </w:r>
      <w:r>
        <w:t xml:space="preserve"> </w:t>
      </w:r>
      <w:r>
        <w:rPr>
          <w:b/>
          <w:bCs/>
        </w:rPr>
        <w:t xml:space="preserve">peripheral vasoconstriction</w:t>
      </w:r>
      <w:r>
        <w:t xml:space="preserve"> </w:t>
      </w:r>
      <w:r>
        <w:t xml:space="preserve">to shunt blood toward the bodyʻs core</w:t>
      </w:r>
      <w:r>
        <w:t xml:space="preserve"> </w:t>
      </w:r>
      <w:r>
        <w:t xml:space="preserve">(Withers 1992)</w:t>
      </w:r>
      <w:r>
        <w:t xml:space="preserve">. This causes an increase in the volume of blood returning to the</w:t>
      </w:r>
      <w:r>
        <w:t xml:space="preserve"> </w:t>
      </w:r>
      <w:r>
        <w:rPr>
          <w:b/>
          <w:bCs/>
        </w:rPr>
        <w:t xml:space="preserve">heart</w:t>
      </w:r>
      <w:r>
        <w:t xml:space="preserve"> </w:t>
      </w:r>
      <w:r>
        <w:t xml:space="preserve">and an increase in</w:t>
      </w:r>
      <w:r>
        <w:t xml:space="preserve"> </w:t>
      </w:r>
      <w:r>
        <w:rPr>
          <w:b/>
          <w:bCs/>
        </w:rPr>
        <w:t xml:space="preserve">stroke volume</w:t>
      </w:r>
      <w:r>
        <w:t xml:space="preserve">. Thus, although there is a drop in</w:t>
      </w:r>
      <w:r>
        <w:t xml:space="preserve"> </w:t>
      </w:r>
      <w:r>
        <w:rPr>
          <w:i/>
          <w:iCs/>
        </w:rPr>
        <w:t xml:space="preserve">heart rate</w:t>
      </w:r>
      <w:r>
        <w:t xml:space="preserve">, there may be no change or even an increase in</w:t>
      </w:r>
      <w:r>
        <w:t xml:space="preserve"> </w:t>
      </w:r>
      <w:r>
        <w:rPr>
          <w:b/>
          <w:bCs/>
        </w:rPr>
        <w:t xml:space="preserve">arterial blood pressure</w:t>
      </w:r>
      <w:r>
        <w:t xml:space="preserve">.</w:t>
      </w:r>
    </w:p>
    <w:p>
      <w:pPr>
        <w:pStyle w:val="BodyText"/>
      </w:pPr>
      <w:r>
        <w:t xml:space="preserve">The dive response is thought to be adaptive for either reducing heat loss and/or preserving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 the</w:t>
      </w:r>
      <w:r>
        <w:t xml:space="preserve"> </w:t>
      </w:r>
      <w:r>
        <w:rPr>
          <w:i/>
          <w:iCs/>
        </w:rPr>
        <w:t xml:space="preserve">trigeminal nerve receptors</w:t>
      </w:r>
      <w:r>
        <w:t xml:space="preserve"> </w:t>
      </w:r>
      <w:r>
        <w:t xml:space="preserve">around the face.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environmental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pStyle w:val="Compact"/>
        <w:numPr>
          <w:ilvl w:val="0"/>
          <w:numId w:val="1012"/>
        </w:numPr>
      </w:pPr>
      <w:r>
        <w:t xml:space="preserve">Respiratory Belt Transducer</w:t>
      </w:r>
    </w:p>
    <w:p>
      <w:pPr>
        <w:pStyle w:val="Compact"/>
        <w:numPr>
          <w:ilvl w:val="0"/>
          <w:numId w:val="1012"/>
        </w:numPr>
      </w:pPr>
      <w:r>
        <w:t xml:space="preserve">Wash basin, Ice, Thermometer</w:t>
      </w:r>
    </w:p>
    <w:p>
      <w:pPr>
        <w:pStyle w:val="Compact"/>
        <w:numPr>
          <w:ilvl w:val="0"/>
          <w:numId w:val="1012"/>
        </w:numPr>
      </w:pPr>
      <w:r>
        <w:t xml:space="preserve">Duct tape</w:t>
      </w:r>
    </w:p>
    <w:p>
      <w:pPr>
        <w:pStyle w:val="Compact"/>
        <w:numPr>
          <w:ilvl w:val="0"/>
          <w:numId w:val="1012"/>
        </w:numPr>
      </w:pPr>
      <w:r>
        <w:t xml:space="preserve">Use the Dive settings file</w:t>
      </w:r>
    </w:p>
    <w:bookmarkEnd w:id="67"/>
    <w:bookmarkStart w:id="78" w:name="sec-divesetup"/>
    <w:p>
      <w:pPr>
        <w:pStyle w:val="Heading2"/>
      </w:pPr>
      <w:r>
        <w:t xml:space="preserve">A. Set up and testing</w:t>
      </w:r>
    </w:p>
    <w:tbl>
      <w:tblPr>
        <w:tblStyle w:val="Table"/>
        <w:tblW w:type="pct" w:w="5000"/>
        <w:tblLayout w:type="fixed"/>
        <w:tblLook w:firstRow="0" w:lastRow="0" w:firstColumn="0" w:lastColumn="0" w:noHBand="0" w:noVBand="0" w:val="0000"/>
      </w:tblPr>
      <w:tblGrid>
        <w:gridCol w:w="7920"/>
      </w:tblGrid>
      <w:tr>
        <w:tc>
          <w:tcPr/>
          <w:bookmarkStart w:id="71" w:name="fig-calf"/>
          <w:p>
            <w:pPr>
              <w:pStyle w:val="Compact"/>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pStyle w:val="Compact"/>
        <w:numPr>
          <w:ilvl w:val="0"/>
          <w:numId w:val="1013"/>
        </w:numPr>
      </w:pPr>
      <w:r>
        <w:t xml:space="preserve">Switch the PowerLab to the Dive Response settings. You should have the Finger Pulse transducer in channel 1 and the Respiratory Belt Transducer to input 2 to measure leg volume. Check the channel settings to make sure they match the inputs. Ask your TA for the proper settings.</w:t>
      </w:r>
      <w:r>
        <w:t xml:space="preserve"> </w:t>
      </w:r>
      <w:r>
        <w:rPr>
          <w:i/>
          <w:iCs/>
        </w:rPr>
        <w:t xml:space="preserve">In this experiment, the sphygnamanometer is used only to restrict blood flow to the thigh and not plugged in to PowerLab.</w:t>
      </w:r>
    </w:p>
    <w:p>
      <w:pPr>
        <w:pStyle w:val="Compact"/>
        <w:numPr>
          <w:ilvl w:val="0"/>
          <w:numId w:val="1013"/>
        </w:numPr>
      </w:pPr>
      <w:r>
        <w:t xml:space="preserve">Set up and maintain a wash basin with icewater deep enough to submerge your face up to your temples. Use a thermometer to monitor temperature at 10-15C (50-60F), replenish with ice as needed.</w:t>
      </w:r>
    </w:p>
    <w:p>
      <w:pPr>
        <w:pStyle w:val="Compact"/>
        <w:numPr>
          <w:ilvl w:val="0"/>
          <w:numId w:val="1013"/>
        </w:numPr>
      </w:pPr>
      <w:r>
        <w:t xml:space="preserve">Attach the respiratory belt snugly to the calf (</w:t>
      </w:r>
      <w:hyperlink w:anchor="fig-calf">
        <w:r>
          <w:rPr>
            <w:rStyle w:val="Hyperlink"/>
          </w:rPr>
          <w:t xml:space="preserve">Figure 4</w:t>
        </w:r>
      </w:hyperlink>
      <w:r>
        <w:t xml:space="preserve">).</w:t>
      </w:r>
      <w:r>
        <w:t xml:space="preserve"> </w:t>
      </w:r>
      <w:r>
        <w:rPr>
          <w:i/>
          <w:iCs/>
        </w:rPr>
        <w:t xml:space="preserve">It should feel tight and the sensor fabric should be slightly stretched.</w:t>
      </w:r>
    </w:p>
    <w:p>
      <w:pPr>
        <w:pStyle w:val="Compact"/>
        <w:numPr>
          <w:ilvl w:val="0"/>
          <w:numId w:val="1013"/>
        </w:numPr>
      </w:pPr>
      <w:r>
        <w:t xml:space="preserve">Place the thigh cuff around the subject’s thigh, and</w:t>
      </w:r>
      <w:r>
        <w:t xml:space="preserve"> </w:t>
      </w:r>
      <w:r>
        <w:rPr>
          <w:i/>
          <w:iCs/>
        </w:rPr>
        <w:t xml:space="preserve">duct tape it securely so that it can be pressurized to restrict blood flow</w:t>
      </w:r>
      <w:r>
        <w:t xml:space="preserve">. Be sure to apply tape to</w:t>
      </w:r>
      <w:r>
        <w:t xml:space="preserve"> </w:t>
      </w:r>
      <w:r>
        <w:rPr>
          <w:i/>
          <w:iCs/>
        </w:rPr>
        <w:t xml:space="preserve">secure both the top and the bottom</w:t>
      </w:r>
      <w:r>
        <w:t xml:space="preserve"> </w:t>
      </w:r>
      <w:r>
        <w:t xml:space="preserve">of the cuff.</w:t>
      </w:r>
    </w:p>
    <w:p>
      <w:pPr>
        <w:pStyle w:val="Compact"/>
        <w:numPr>
          <w:ilvl w:val="0"/>
          <w:numId w:val="1013"/>
        </w:numPr>
      </w:pPr>
      <w:r>
        <w:t xml:space="preserve">Record for 10 seconds and stop. Scale the Pulse channel and the Leg Volume channel to fully display the data.</w:t>
      </w:r>
    </w:p>
    <w:p>
      <w:pPr>
        <w:pStyle w:val="Compact"/>
        <w:numPr>
          <w:ilvl w:val="0"/>
          <w:numId w:val="1013"/>
        </w:numPr>
      </w:pPr>
      <w:r>
        <w:t xml:space="preserve">Record again and test by flexing and relaxing your calf.</w:t>
      </w:r>
      <w:r>
        <w:t xml:space="preserve"> </w:t>
      </w:r>
      <w:r>
        <w:rPr>
          <w:i/>
          <w:iCs/>
        </w:rPr>
        <w:t xml:space="preserve">You should be able to see a clear deflection on the leg volume channel.</w:t>
      </w:r>
      <w:r>
        <w:t xml:space="preserve"> </w:t>
      </w:r>
      <w:r>
        <w:t xml:space="preserve">If it is very small, try tightening the respiratory belt a little. Check with your TA before moving on.</w:t>
      </w:r>
    </w:p>
    <w:p>
      <w:pPr>
        <w:pStyle w:val="Compact"/>
        <w:numPr>
          <w:ilvl w:val="0"/>
          <w:numId w:val="1013"/>
        </w:numPr>
      </w:pPr>
      <w:r>
        <w:t xml:space="preserve">For all experiments,</w:t>
      </w:r>
      <w:r>
        <w:t xml:space="preserve"> </w:t>
      </w:r>
      <w:r>
        <w:rPr>
          <w:i/>
          <w:iCs/>
        </w:rPr>
        <w:t xml:space="preserve">resting position for the subject is sitting while leaning over the basin with the face just above water.</w:t>
      </w:r>
    </w:p>
    <w:p>
      <w:pPr>
        <w:pStyle w:val="Compact"/>
        <w:numPr>
          <w:ilvl w:val="0"/>
          <w:numId w:val="1013"/>
        </w:numPr>
      </w:pPr>
      <w:r>
        <w:t xml:space="preserve">Use a timer to time the treatments (a cell phone or a web browser will do).</w:t>
      </w:r>
    </w:p>
    <w:p>
      <w:pPr>
        <w:pStyle w:val="Compact"/>
        <w:numPr>
          <w:ilvl w:val="0"/>
          <w:numId w:val="1013"/>
        </w:numPr>
      </w:pPr>
      <w:r>
        <w:t xml:space="preserve">You will want to use a compressed timescale to see the dive response. Try 100:1, 200:1, etc.</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
                <w:bCs/>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
                <w:bCs/>
              </w:rPr>
              <w:t xml:space="preserve">calf volume</w:t>
            </w:r>
            <w:r>
              <w:t xml:space="preserve"> </w:t>
            </w:r>
            <w:r>
              <w:t xml:space="preserve">(</w:t>
            </w:r>
            <w:hyperlink w:anchor="fig-calf">
              <w:r>
                <w:rPr>
                  <w:rStyle w:val="Hyperlink"/>
                </w:rPr>
                <w:t xml:space="preserve">Figure 4</w:t>
              </w:r>
            </w:hyperlink>
            <w:r>
              <w:t xml:space="preserve">)</w:t>
            </w:r>
            <w:r>
              <w:t xml:space="preserve"> </w:t>
            </w:r>
            <w:r>
              <w:rPr>
                <w:b/>
                <w:bCs/>
              </w:rPr>
              <w:t xml:space="preserve">before</w:t>
            </w:r>
            <w:r>
              <w:t xml:space="preserve">,</w:t>
            </w:r>
            <w:r>
              <w:t xml:space="preserve"> </w:t>
            </w:r>
            <w:r>
              <w:rPr>
                <w:b/>
                <w:bCs/>
              </w:rPr>
              <w:t xml:space="preserve">during inflation</w:t>
            </w:r>
            <w:r>
              <w:t xml:space="preserve">, and</w:t>
            </w:r>
            <w:r>
              <w:t xml:space="preserve"> </w:t>
            </w:r>
            <w:r>
              <w:rPr>
                <w:b/>
                <w:bCs/>
              </w:rPr>
              <w:t xml:space="preserve">after deflating</w:t>
            </w:r>
            <w:r>
              <w:t xml:space="preserve"> </w:t>
            </w:r>
            <w:r>
              <w:t xml:space="preserve">the cuff (recovery).</w:t>
            </w:r>
          </w:p>
          <w:p>
            <w:pPr>
              <w:pStyle w:val="Compact"/>
              <w:numPr>
                <w:ilvl w:val="0"/>
                <w:numId w:val="1014"/>
              </w:numPr>
            </w:pPr>
            <w:r>
              <w:t xml:space="preserve">Record the subject’s</w:t>
            </w:r>
            <w:r>
              <w:t xml:space="preserve"> </w:t>
            </w:r>
            <w:r>
              <w:rPr>
                <w:b/>
                <w:bCs/>
              </w:rPr>
              <w:t xml:space="preserve">resting</w:t>
            </w:r>
            <w:r>
              <w:t xml:space="preserve"> </w:t>
            </w:r>
            <w:r>
              <w:t xml:space="preserve">recording for 10 seconds.</w:t>
            </w:r>
          </w:p>
          <w:p>
            <w:pPr>
              <w:pStyle w:val="Compact"/>
              <w:numPr>
                <w:ilvl w:val="0"/>
                <w:numId w:val="1014"/>
              </w:numPr>
            </w:pPr>
            <w:r>
              <w:t xml:space="preserve">Rapidly</w:t>
            </w:r>
            <w:r>
              <w:t xml:space="preserve"> </w:t>
            </w:r>
            <w:r>
              <w:rPr>
                <w:b/>
                <w:bCs/>
              </w:rPr>
              <w:t xml:space="preserve">Inflate</w:t>
            </w:r>
            <w:r>
              <w:t xml:space="preserve"> </w:t>
            </w:r>
            <w:r>
              <w:t xml:space="preserve">the cuff to</w:t>
            </w:r>
            <w:r>
              <w:t xml:space="preserve"> </w:t>
            </w:r>
            <w:r>
              <w:rPr>
                <w:b/>
                <w:bCs/>
              </w:rPr>
              <w:t xml:space="preserve">60 mmHg</w:t>
            </w:r>
            <w:r>
              <w:t xml:space="preserve"> </w:t>
            </w:r>
            <w:r>
              <w:t xml:space="preserve">(or whatever pressure feels tight enough to restrict blood flow for the subject [I used 80 mmHg], the pressure should be same for all measurements),</w:t>
            </w:r>
          </w:p>
          <w:p>
            <w:pPr>
              <w:pStyle w:val="Compact"/>
              <w:numPr>
                <w:ilvl w:val="0"/>
                <w:numId w:val="1014"/>
              </w:numPr>
            </w:pPr>
            <w:r>
              <w:rPr>
                <w:b/>
                <w:bCs/>
              </w:rPr>
              <w:t xml:space="preserve">Hold pressure</w:t>
            </w:r>
            <w:r>
              <w:t xml:space="preserve"> </w:t>
            </w:r>
            <w:r>
              <w:t xml:space="preserve">for</w:t>
            </w:r>
            <w:r>
              <w:t xml:space="preserve"> </w:t>
            </w:r>
            <w:r>
              <w:rPr>
                <w:b/>
                <w:bCs/>
              </w:rPr>
              <w:t xml:space="preserve">exactly 20 seconds</w:t>
            </w:r>
            <w:r>
              <w:t xml:space="preserve"> </w:t>
            </w:r>
            <w:r>
              <w:t xml:space="preserve">(</w:t>
            </w:r>
            <w:r>
              <w:rPr>
                <w:i/>
                <w:iCs/>
              </w:rPr>
              <w:t xml:space="preserve">NOTE: You may have to gently squeeze the bulb to keep pressure constant.</w:t>
            </w:r>
            <w:r>
              <w:t xml:space="preserve">)</w:t>
            </w:r>
          </w:p>
          <w:p>
            <w:pPr>
              <w:pStyle w:val="Compact"/>
              <w:numPr>
                <w:ilvl w:val="0"/>
                <w:numId w:val="1014"/>
              </w:numPr>
            </w:pPr>
            <w:r>
              <w:rPr>
                <w:b/>
                <w:bCs/>
              </w:rPr>
              <w:t xml:space="preserve">Quickly and COMPLETELY release</w:t>
            </w:r>
            <w:r>
              <w:t xml:space="preserve"> </w:t>
            </w:r>
            <w:r>
              <w:t xml:space="preserve">the pressure (</w:t>
            </w:r>
            <w:hyperlink w:anchor="fig-legvol">
              <w:r>
                <w:rPr>
                  <w:rStyle w:val="Hyperlink"/>
                </w:rPr>
                <w:t xml:space="preserve">Figure 5</w:t>
              </w:r>
            </w:hyperlink>
            <w:r>
              <w:t xml:space="preserve">) by ripping off the velcro without moving the subject.</w:t>
            </w:r>
          </w:p>
          <w:p>
            <w:pPr>
              <w:pStyle w:val="Compact"/>
              <w:numPr>
                <w:ilvl w:val="0"/>
                <w:numId w:val="1014"/>
              </w:numPr>
            </w:pPr>
            <w:r>
              <w:rPr>
                <w:b/>
                <w:bCs/>
              </w:rPr>
              <w:t xml:space="preserve">Recovery:</w:t>
            </w:r>
            <w:r>
              <w:t xml:space="preserve"> </w:t>
            </w:r>
            <w:r>
              <w:t xml:space="preserve">Record for 30 sec or until the leg volume returns to baseline.</w:t>
            </w:r>
          </w:p>
          <w:bookmarkStart w:id="77" w:name="notes-1"/>
          <w:p>
            <w:pPr>
              <w:pStyle w:val="Heading4"/>
            </w:pPr>
            <w:r>
              <w:t xml:space="preserve">NOTES:</w:t>
            </w:r>
          </w:p>
          <w:p>
            <w:pPr>
              <w:pStyle w:val="Compact"/>
              <w:numPr>
                <w:ilvl w:val="0"/>
                <w:numId w:val="1015"/>
              </w:numPr>
            </w:pPr>
            <w:r>
              <w:t xml:space="preserve">Be sure to Comment at the</w:t>
            </w:r>
            <w:r>
              <w:t xml:space="preserve"> </w:t>
            </w:r>
            <w:r>
              <w:rPr>
                <w:b/>
                <w:bCs/>
              </w:rPr>
              <w:t xml:space="preserve">start of each new treatment</w:t>
            </w:r>
            <w:r>
              <w:t xml:space="preserve"> </w:t>
            </w:r>
            <w:r>
              <w:t xml:space="preserve">(start of baseline, start of dive response, etc.)</w:t>
            </w:r>
          </w:p>
          <w:p>
            <w:pPr>
              <w:pStyle w:val="Compact"/>
              <w:numPr>
                <w:ilvl w:val="0"/>
                <w:numId w:val="1015"/>
              </w:numPr>
            </w:pPr>
            <w:r>
              <w:t xml:space="preserve">It is critical to have</w:t>
            </w:r>
            <w:r>
              <w:t xml:space="preserve"> </w:t>
            </w:r>
            <w:r>
              <w:t xml:space="preserve">accurate comments</w:t>
            </w:r>
            <w:r>
              <w:t xml:space="preserve"> </w:t>
            </w:r>
            <w:r>
              <w:t xml:space="preserve">for each manipulation above (resting, inflate, at pressure, release, dive, breathing, etc.)</w:t>
            </w:r>
          </w:p>
          <w:p>
            <w:pPr>
              <w:pStyle w:val="Compact"/>
              <w:numPr>
                <w:ilvl w:val="0"/>
                <w:numId w:val="1015"/>
              </w:numPr>
            </w:pPr>
            <w:r>
              <w:rPr>
                <w:i/>
                <w:iCs/>
              </w:rPr>
              <w:t xml:space="preserve">Be sure to have the comments pre-typed in the comment box and hit enter at the start of each event to accurately place comments in time.</w:t>
            </w:r>
          </w:p>
          <w:p>
            <w:pPr>
              <w:pStyle w:val="Compact"/>
              <w:numPr>
                <w:ilvl w:val="0"/>
                <w:numId w:val="1015"/>
              </w:numPr>
            </w:pPr>
            <w:r>
              <w:rPr>
                <w:b/>
                <w:bCs/>
              </w:rPr>
              <w:t xml:space="preserve">Inflate</w:t>
            </w:r>
            <w:r>
              <w:t xml:space="preserve"> </w:t>
            </w:r>
            <w:r>
              <w:t xml:space="preserve">and</w:t>
            </w:r>
            <w:r>
              <w:t xml:space="preserve"> </w:t>
            </w:r>
            <w:r>
              <w:rPr>
                <w:b/>
                <w:bCs/>
              </w:rPr>
              <w:t xml:space="preserve">release</w:t>
            </w:r>
            <w:r>
              <w:t xml:space="preserve"> </w:t>
            </w:r>
            <w:r>
              <w:t xml:space="preserve">the cuff as fast as possible.</w:t>
            </w:r>
          </w:p>
          <w:p>
            <w:pPr>
              <w:pStyle w:val="Compact"/>
              <w:numPr>
                <w:ilvl w:val="0"/>
                <w:numId w:val="1015"/>
              </w:numPr>
            </w:pPr>
            <w:r>
              <w:t xml:space="preserve">Practice ripping off the cuff without moving the subject. The experimenter should do it.</w:t>
            </w:r>
            <w:r>
              <w:br/>
            </w:r>
          </w:p>
          <w:p>
            <w:pPr>
              <w:pStyle w:val="Compact"/>
              <w:numPr>
                <w:ilvl w:val="0"/>
                <w:numId w:val="1015"/>
              </w:numPr>
            </w:pPr>
            <w:r>
              <w:t xml:space="preserve">When doing</w:t>
            </w:r>
            <w:r>
              <w:t xml:space="preserve"> </w:t>
            </w:r>
            <w:r>
              <w:rPr>
                <w:i/>
                <w:iCs/>
              </w:rPr>
              <w:t xml:space="preserve">repeated measurements</w:t>
            </w:r>
            <w:r>
              <w:t xml:space="preserve">, ensure you have</w:t>
            </w:r>
            <w:r>
              <w:t xml:space="preserve"> </w:t>
            </w:r>
            <w:r>
              <w:rPr>
                <w:b/>
                <w:bCs/>
              </w:rPr>
              <w:t xml:space="preserve">baseline data</w:t>
            </w:r>
            <w:r>
              <w:t xml:space="preserve"> </w:t>
            </w:r>
            <w:r>
              <w:t xml:space="preserve">for</w:t>
            </w:r>
            <w:r>
              <w:t xml:space="preserve"> </w:t>
            </w:r>
            <w:r>
              <w:rPr>
                <w:i/>
                <w:iCs/>
              </w:rPr>
              <w:t xml:space="preserve">at least 15 sec</w:t>
            </w:r>
            <w:r>
              <w:t xml:space="preserve"> </w:t>
            </w:r>
            <w:r>
              <w:t xml:space="preserve">before inflating the cuff again.</w:t>
            </w:r>
          </w:p>
          <w:p>
            <w:pPr>
              <w:pStyle w:val="Compact"/>
              <w:numPr>
                <w:ilvl w:val="0"/>
                <w:numId w:val="1015"/>
              </w:numPr>
            </w:pPr>
            <w:r>
              <w:t xml:space="preserve">The subject will have to hold their breath for about 30 sec. </w:t>
            </w:r>
          </w:p>
          <w:p>
            <w:pPr>
              <w:pStyle w:val="Compact"/>
              <w:numPr>
                <w:ilvl w:val="0"/>
                <w:numId w:val="1015"/>
              </w:numPr>
            </w:pPr>
            <w:r>
              <w:t xml:space="preserve">Make</w:t>
            </w:r>
            <w:r>
              <w:t xml:space="preserve"> </w:t>
            </w:r>
            <w:r>
              <w:rPr>
                <w:b/>
                <w:bCs/>
              </w:rPr>
              <w:t xml:space="preserve">good comments</w:t>
            </w:r>
            <w:r>
              <w:t xml:space="preserve"> </w:t>
            </w:r>
            <w:r>
              <w:t xml:space="preserve">and</w:t>
            </w:r>
            <w:r>
              <w:t xml:space="preserve"> </w:t>
            </w:r>
            <w:r>
              <w:rPr>
                <w:b/>
                <w:bCs/>
              </w:rPr>
              <w:t xml:space="preserve">minimize movement</w:t>
            </w:r>
            <w:r>
              <w:t xml:space="preserve"> </w:t>
            </w:r>
            <w:r>
              <w:t xml:space="preserve">in the Finger Pulse Transducer.</w:t>
            </w:r>
          </w:p>
        </w:tc>
      </w:tr>
    </w:tbl>
    <w:bookmarkEnd w:id="77"/>
    <w:bookmarkEnd w:id="78"/>
    <w:bookmarkStart w:id="80" w:name="b.-baseline-experiment"/>
    <w:p>
      <w:pPr>
        <w:pStyle w:val="Heading2"/>
      </w:pPr>
      <w:r>
        <w:t xml:space="preserve">B. Baseline experiment</w:t>
      </w:r>
    </w:p>
    <w:p>
      <w:pPr>
        <w:pStyle w:val="Compact"/>
        <w:numPr>
          <w:ilvl w:val="0"/>
          <w:numId w:val="1016"/>
        </w:numPr>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cuff on the upper thigh.</w:t>
      </w:r>
    </w:p>
    <w:p>
      <w:pPr>
        <w:pStyle w:val="Compact"/>
        <w:numPr>
          <w:ilvl w:val="0"/>
          <w:numId w:val="1016"/>
        </w:numPr>
      </w:pPr>
      <w:r>
        <w:t xml:space="preserve">Subject leans over basin with face just above water.</w:t>
      </w:r>
    </w:p>
    <w:p>
      <w:pPr>
        <w:pStyle w:val="Compact"/>
        <w:numPr>
          <w:ilvl w:val="0"/>
          <w:numId w:val="1016"/>
        </w:numPr>
      </w:pPr>
      <w:r>
        <w:t xml:space="preserve">Start recording and comment</w:t>
      </w:r>
      <w:r>
        <w:t xml:space="preserve"> </w:t>
      </w:r>
      <w:r>
        <w:t xml:space="preserve">“</w:t>
      </w:r>
      <w:r>
        <w:t xml:space="preserve">baseline control experiment, resting</w:t>
      </w:r>
      <w:r>
        <w:t xml:space="preserve">”</w:t>
      </w:r>
      <w:r>
        <w:t xml:space="preserve">, record for 10sec.</w:t>
      </w:r>
    </w:p>
    <w:p>
      <w:pPr>
        <w:pStyle w:val="Compact"/>
        <w:numPr>
          <w:ilvl w:val="0"/>
          <w:numId w:val="1016"/>
        </w:numPr>
      </w:pPr>
      <w:r>
        <w:t xml:space="preserve">Rapidly inflate the cuff to 60mmHg, comment</w:t>
      </w:r>
      <w:r>
        <w:t xml:space="preserve"> </w:t>
      </w:r>
      <w:r>
        <w:t xml:space="preserve">“</w:t>
      </w:r>
      <w:r>
        <w:t xml:space="preserve">cuff inflated</w:t>
      </w:r>
      <w:r>
        <w:t xml:space="preserve">”</w:t>
      </w:r>
      <w:r>
        <w:t xml:space="preserve">, and record for 20sec.</w:t>
      </w:r>
      <w:r>
        <w:br/>
      </w:r>
    </w:p>
    <w:p>
      <w:pPr>
        <w:pStyle w:val="Compact"/>
        <w:numPr>
          <w:ilvl w:val="0"/>
          <w:numId w:val="1016"/>
        </w:numPr>
      </w:pPr>
      <w:r>
        <w:t xml:space="preserve">Rip off the cuff, releasing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
          <w:bCs/>
        </w:rPr>
        <w:t xml:space="preserve">comment at each step</w:t>
      </w:r>
      <w:r>
        <w:t xml:space="preserve"> </w:t>
      </w:r>
      <w:r>
        <w:t xml:space="preserve">and always</w:t>
      </w:r>
      <w:r>
        <w:t xml:space="preserve"> </w:t>
      </w:r>
      <w:r>
        <w:rPr>
          <w:b/>
          <w:bCs/>
        </w:rPr>
        <w:t xml:space="preserve">DEFLATE CUFF COMPLETELY</w:t>
      </w:r>
      <w:r>
        <w:t xml:space="preserve"> </w:t>
      </w:r>
      <w:r>
        <w:t xml:space="preserve">before reapplying the cuff.</w:t>
      </w:r>
    </w:p>
    <w:bookmarkEnd w:id="80"/>
    <w:bookmarkStart w:id="83" w:name="c.-dive-response-experiment"/>
    <w:p>
      <w:pPr>
        <w:pStyle w:val="Heading2"/>
      </w:pPr>
      <w:r>
        <w:t xml:space="preserve">C. Dive response experiment</w:t>
      </w:r>
    </w:p>
    <w:p>
      <w:pPr>
        <w:pStyle w:val="FirstParagraph"/>
      </w:pPr>
      <w:r>
        <w:rPr>
          <w:i/>
          <w:iCs/>
        </w:rPr>
        <w:t xml:space="preserve">Note: It is critical that the face be well submerged up to the temples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Compact"/>
              <w:numPr>
                <w:ilvl w:val="0"/>
                <w:numId w:val="1017"/>
              </w:numPr>
            </w:pPr>
            <w:r>
              <w:rPr>
                <w:b/>
                <w:bCs/>
              </w:rPr>
              <w:t xml:space="preserve">Make sure everything is very clear before beginning</w:t>
            </w:r>
            <w:r>
              <w:t xml:space="preserve"> </w:t>
            </w:r>
            <w:r>
              <w:t xml:space="preserve">to avoid repeating this experiment.</w:t>
            </w:r>
          </w:p>
          <w:p>
            <w:pPr>
              <w:pStyle w:val="Compact"/>
              <w:numPr>
                <w:ilvl w:val="0"/>
                <w:numId w:val="1017"/>
              </w:numPr>
            </w:pPr>
            <w:r>
              <w:t xml:space="preserve">It is a good idea to practice a dry run of the simulated dive procedure (without submerging face).</w:t>
            </w:r>
          </w:p>
          <w:p>
            <w:pPr>
              <w:pStyle w:val="Compact"/>
              <w:numPr>
                <w:ilvl w:val="0"/>
                <w:numId w:val="1017"/>
              </w:numPr>
            </w:pPr>
            <w:r>
              <w:t xml:space="preserve">Work out in advance what your signals will be for resurfacing, or any other signals you need.</w:t>
            </w:r>
          </w:p>
          <w:p>
            <w:pPr>
              <w:pStyle w:val="Compact"/>
              <w:numPr>
                <w:ilvl w:val="0"/>
                <w:numId w:val="1017"/>
              </w:numPr>
            </w:pPr>
            <w:r>
              <w:rPr>
                <w:i/>
                <w:iCs/>
              </w:rPr>
              <w:t xml:space="preserve">Do not force the subject to remain submerged</w:t>
            </w:r>
            <w:r>
              <w:t xml:space="preserve">.</w:t>
            </w:r>
            <w:r>
              <w:br/>
            </w:r>
          </w:p>
        </w:tc>
      </w:tr>
    </w:tbl>
    <w:p>
      <w:pPr>
        <w:pStyle w:val="Compact"/>
        <w:numPr>
          <w:ilvl w:val="0"/>
          <w:numId w:val="1018"/>
        </w:numPr>
      </w:pPr>
      <w:r>
        <w:t xml:space="preserve">Use the</w:t>
      </w:r>
      <w:r>
        <w:t xml:space="preserve"> </w:t>
      </w:r>
      <w:hyperlink r:id="rId79">
        <w:r>
          <w:rPr>
            <w:rStyle w:val="Hyperlink"/>
          </w:rPr>
          <w:t xml:space="preserve">Section A setup</w:t>
        </w:r>
      </w:hyperlink>
      <w:r>
        <w:t xml:space="preserve">. The basin should be in front of the subject and at 10-15C.</w:t>
      </w:r>
    </w:p>
    <w:p>
      <w:pPr>
        <w:pStyle w:val="Compact"/>
        <w:numPr>
          <w:ilvl w:val="0"/>
          <w:numId w:val="1018"/>
        </w:numPr>
      </w:pPr>
      <w:r>
        <w:t xml:space="preserve">Before beginning, allow the subject to find a comforable chair height and leg posture to allow them to sit and</w:t>
      </w:r>
      <w:r>
        <w:t xml:space="preserve"> </w:t>
      </w:r>
      <w:r>
        <w:rPr>
          <w:i/>
          <w:iCs/>
        </w:rPr>
        <w:t xml:space="preserve">remain as motionless as possible with their face above the basin</w:t>
      </w:r>
      <w:r>
        <w:t xml:space="preserve">.</w:t>
      </w:r>
      <w:r>
        <w:br/>
      </w:r>
    </w:p>
    <w:p>
      <w:pPr>
        <w:pStyle w:val="Compact"/>
        <w:numPr>
          <w:ilvl w:val="0"/>
          <w:numId w:val="1018"/>
        </w:numPr>
      </w:pPr>
      <w:r>
        <w:rPr>
          <w:b/>
          <w:bCs/>
        </w:rPr>
        <w:t xml:space="preserve">Simulated dive:</w:t>
      </w:r>
    </w:p>
    <w:p>
      <w:pPr>
        <w:pStyle w:val="Compact"/>
        <w:numPr>
          <w:ilvl w:val="1"/>
          <w:numId w:val="1019"/>
        </w:numPr>
      </w:pPr>
      <w:r>
        <w:rPr>
          <w:b/>
          <w:bCs/>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 sec</w:t>
      </w:r>
    </w:p>
    <w:p>
      <w:pPr>
        <w:pStyle w:val="Compact"/>
        <w:numPr>
          <w:ilvl w:val="1"/>
          <w:numId w:val="1019"/>
        </w:numPr>
      </w:pPr>
      <w:r>
        <w:rPr>
          <w:b/>
          <w:bCs/>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pStyle w:val="Compact"/>
        <w:numPr>
          <w:ilvl w:val="1"/>
          <w:numId w:val="1019"/>
        </w:numPr>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pStyle w:val="Compact"/>
        <w:numPr>
          <w:ilvl w:val="1"/>
          <w:numId w:val="1019"/>
        </w:numPr>
      </w:pPr>
      <w:r>
        <w:rPr>
          <w:b/>
          <w:bCs/>
        </w:rPr>
        <w:t xml:space="preserve">Rapidly</w:t>
      </w:r>
      <w:r>
        <w:t xml:space="preserve"> </w:t>
      </w:r>
      <w:r>
        <w:t xml:space="preserve">release all cuff pressure. Comment</w:t>
      </w:r>
      <w:r>
        <w:t xml:space="preserve"> </w:t>
      </w:r>
      <w:r>
        <w:t xml:space="preserve">“</w:t>
      </w:r>
      <w:r>
        <w:t xml:space="preserve">deflated</w:t>
      </w:r>
      <w:r>
        <w:t xml:space="preserve">”</w:t>
      </w:r>
      <w:r>
        <w:t xml:space="preserve">, record for 10 sec.</w:t>
      </w:r>
      <w:r>
        <w:br/>
      </w:r>
    </w:p>
    <w:p>
      <w:pPr>
        <w:pStyle w:val="Compact"/>
        <w:numPr>
          <w:ilvl w:val="1"/>
          <w:numId w:val="1019"/>
        </w:numPr>
      </w:pPr>
      <w:r>
        <w:t xml:space="preserve">Signal to the subject to</w:t>
      </w:r>
      <w:r>
        <w:t xml:space="preserve"> </w:t>
      </w:r>
      <w:r>
        <w:rPr>
          <w:b/>
          <w:bCs/>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record for at least 10 sec (ok to keep recording through recovery).</w:t>
      </w:r>
    </w:p>
    <w:p>
      <w:pPr>
        <w:pStyle w:val="Compact"/>
        <w:numPr>
          <w:ilvl w:val="1"/>
          <w:numId w:val="1019"/>
        </w:numPr>
      </w:pPr>
      <w:r>
        <w:t xml:space="preserve">Allow subject to gently dry face.</w:t>
      </w:r>
    </w:p>
    <w:bookmarkEnd w:id="83"/>
    <w:bookmarkStart w:id="84" w:name="c.-breath-holding-exeriment"/>
    <w:p>
      <w:pPr>
        <w:pStyle w:val="Heading2"/>
      </w:pPr>
      <w:r>
        <w:t xml:space="preserve">C. Breath holding exeriment</w:t>
      </w:r>
    </w:p>
    <w:p>
      <w:pPr>
        <w:pStyle w:val="Compact"/>
        <w:numPr>
          <w:ilvl w:val="0"/>
          <w:numId w:val="1020"/>
        </w:numPr>
      </w:pPr>
      <w:r>
        <w:t xml:space="preserve">This experiment is very similar to the dive response, but without facial immersion. The subject will remain motionless with their face above the basin.</w:t>
      </w:r>
    </w:p>
    <w:p>
      <w:pPr>
        <w:pStyle w:val="Compact"/>
        <w:numPr>
          <w:ilvl w:val="0"/>
          <w:numId w:val="1020"/>
        </w:numPr>
      </w:pPr>
      <w:r>
        <w:rPr>
          <w:b/>
          <w:bCs/>
        </w:rPr>
        <w:t xml:space="preserve">Breath hold:</w:t>
      </w:r>
    </w:p>
    <w:p>
      <w:pPr>
        <w:pStyle w:val="Compact"/>
        <w:numPr>
          <w:ilvl w:val="1"/>
          <w:numId w:val="1021"/>
        </w:numPr>
      </w:pPr>
      <w:r>
        <w:t xml:space="preserve">Record and comment</w:t>
      </w:r>
      <w:r>
        <w:t xml:space="preserve"> </w:t>
      </w:r>
      <w:r>
        <w:t xml:space="preserve">“</w:t>
      </w:r>
      <w:r>
        <w:t xml:space="preserve">breath hold experiment, resting</w:t>
      </w:r>
      <w:r>
        <w:t xml:space="preserve">”</w:t>
      </w:r>
      <w:r>
        <w:t xml:space="preserve">. Record for 10 sec. </w:t>
      </w:r>
    </w:p>
    <w:p>
      <w:pPr>
        <w:pStyle w:val="Compact"/>
        <w:numPr>
          <w:ilvl w:val="1"/>
          <w:numId w:val="1021"/>
        </w:numPr>
      </w:pPr>
      <w:r>
        <w:t xml:space="preserve">Rapidly inflate cuff to 60mmHg, comment</w:t>
      </w:r>
      <w:r>
        <w:t xml:space="preserve"> </w:t>
      </w:r>
      <w:r>
        <w:t xml:space="preserve">“</w:t>
      </w:r>
      <w:r>
        <w:t xml:space="preserve">cuff inflated</w:t>
      </w:r>
      <w:r>
        <w:t xml:space="preserve">”</w:t>
      </w:r>
      <w:r>
        <w:t xml:space="preserve">.</w:t>
      </w:r>
      <w:r>
        <w:br/>
      </w:r>
    </w:p>
    <w:p>
      <w:pPr>
        <w:pStyle w:val="Compact"/>
        <w:numPr>
          <w:ilvl w:val="1"/>
          <w:numId w:val="1021"/>
        </w:numPr>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pStyle w:val="Compact"/>
        <w:numPr>
          <w:ilvl w:val="1"/>
          <w:numId w:val="1021"/>
        </w:numPr>
      </w:pPr>
      <w:r>
        <w:t xml:space="preserve">Rapidly release all pressure. Comment</w:t>
      </w:r>
      <w:r>
        <w:t xml:space="preserve"> </w:t>
      </w:r>
      <w:r>
        <w:t xml:space="preserve">“</w:t>
      </w:r>
      <w:r>
        <w:t xml:space="preserve">deflated</w:t>
      </w:r>
      <w:r>
        <w:t xml:space="preserve">”</w:t>
      </w:r>
      <w:r>
        <w:t xml:space="preserve">, and record for 10 sec.</w:t>
      </w:r>
      <w:r>
        <w:br/>
      </w:r>
    </w:p>
    <w:p>
      <w:pPr>
        <w:pStyle w:val="Compact"/>
        <w:numPr>
          <w:ilvl w:val="1"/>
          <w:numId w:val="1021"/>
        </w:numPr>
      </w:pPr>
      <w:r>
        <w:t xml:space="preserve">Signal to the subject to</w:t>
      </w:r>
      <w:r>
        <w:t xml:space="preserve"> </w:t>
      </w:r>
      <w:r>
        <w:rPr>
          <w:b/>
          <w:bCs/>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
          <w:bCs/>
        </w:rPr>
        <w:t xml:space="preserve">Brainstorm</w:t>
      </w:r>
      <w:r>
        <w:t xml:space="preserve"> </w:t>
      </w:r>
      <w:r>
        <w:t xml:space="preserve">how you might</w:t>
      </w:r>
      <w:r>
        <w:t xml:space="preserve"> </w:t>
      </w:r>
      <w:r>
        <w:rPr>
          <w:i/>
          <w:iCs/>
        </w:rPr>
        <w:t xml:space="preserve">identify the enviromental stimuli which are actually</w:t>
      </w:r>
      <w:r>
        <w:rPr>
          <w:i/>
          <w:iCs/>
        </w:rPr>
        <w:t xml:space="preserve"> </w:t>
      </w:r>
      <w:r>
        <w:rPr>
          <w:i/>
          <w:iCs/>
        </w:rPr>
        <w:t xml:space="preserve">“</w:t>
      </w:r>
      <w:r>
        <w:rPr>
          <w:i/>
          <w:iCs/>
        </w:rPr>
        <w:t xml:space="preserve">triggering</w:t>
      </w:r>
      <w:r>
        <w:rPr>
          <w:i/>
          <w:iCs/>
        </w:rPr>
        <w:t xml:space="preserve">”</w:t>
      </w:r>
      <w:r>
        <w:rPr>
          <w:i/>
          <w:iCs/>
        </w:rPr>
        <w:t xml:space="preserve"> </w:t>
      </w:r>
      <w:r>
        <w:rPr>
          <w:i/>
          <w:iCs/>
        </w:rPr>
        <w:t xml:space="preserve">the dive response by trying to isolate stimuli.</w:t>
      </w:r>
      <w:r>
        <w:t xml:space="preserve"> </w:t>
      </w:r>
      <w:r>
        <w:t xml:space="preserve">Are these components all necessary? Are they additive?</w:t>
      </w:r>
    </w:p>
    <w:p>
      <w:pPr>
        <w:pStyle w:val="BodyText"/>
      </w:pPr>
      <w:r>
        <w:t xml:space="preserve">Each group should</w:t>
      </w:r>
      <w:r>
        <w:t xml:space="preserve"> </w:t>
      </w:r>
      <w:r>
        <w:rPr>
          <w:b/>
          <w:bCs/>
        </w:rPr>
        <w:t xml:space="preserve">design and perform an experiment to isolate one potential stimulus</w:t>
      </w:r>
      <w:r>
        <w:t xml:space="preserve"> </w:t>
      </w:r>
      <w:r>
        <w:t xml:space="preserve">responsible for triggering the dive response. Get your idea approved by your TA. Discuss your results with the other groups.</w:t>
      </w:r>
      <w:r>
        <w:t xml:space="preserve"> </w:t>
      </w:r>
      <w:r>
        <w:rPr>
          <w:i/>
          <w:iCs/>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pStyle w:val="Compact"/>
        <w:numPr>
          <w:ilvl w:val="0"/>
          <w:numId w:val="1022"/>
        </w:numPr>
      </w:pPr>
      <w:r>
        <w:t xml:space="preserve">First analyze the</w:t>
      </w:r>
      <w:r>
        <w:t xml:space="preserve"> </w:t>
      </w:r>
      <w:r>
        <w:rPr>
          <w:b/>
          <w:bCs/>
        </w:rPr>
        <w:t xml:space="preserve">Control Experiment</w:t>
      </w:r>
      <w:r>
        <w:t xml:space="preserve"> </w:t>
      </w:r>
      <w:r>
        <w:t xml:space="preserve">and</w:t>
      </w:r>
      <w:r>
        <w:t xml:space="preserve"> </w:t>
      </w:r>
      <w:r>
        <w:rPr>
          <w:b/>
          <w:bCs/>
        </w:rPr>
        <w:t xml:space="preserve">Dive Response</w:t>
      </w:r>
      <w:r>
        <w:t xml:space="preserve"> </w:t>
      </w:r>
      <w:r>
        <w:t xml:space="preserve">data.</w:t>
      </w:r>
    </w:p>
    <w:p>
      <w:pPr>
        <w:pStyle w:val="Compact"/>
        <w:numPr>
          <w:ilvl w:val="0"/>
          <w:numId w:val="1022"/>
        </w:numPr>
      </w:pPr>
      <w:r>
        <w:t xml:space="preserve">Open the data in the Chart View and</w:t>
      </w:r>
      <w:r>
        <w:t xml:space="preserve"> </w:t>
      </w:r>
      <w:r>
        <w:rPr>
          <w:b/>
          <w:bCs/>
        </w:rPr>
        <w:t xml:space="preserve">Autoscale</w:t>
      </w:r>
      <w:r>
        <w:t xml:space="preserve">, if necessary. Change the compression of the data trace so the entire exercise can be viewed at once. Identify the</w:t>
      </w:r>
      <w:r>
        <w:t xml:space="preserve"> </w:t>
      </w:r>
      <w:r>
        <w:rPr>
          <w:b/>
          <w:bCs/>
        </w:rPr>
        <w:t xml:space="preserve">rest</w:t>
      </w:r>
      <w:r>
        <w:t xml:space="preserve"> </w:t>
      </w:r>
      <w:r>
        <w:t xml:space="preserve">section of the data and change the compression to find a representative cycle.</w:t>
      </w:r>
      <w:r>
        <w:t xml:space="preserve"> </w:t>
      </w:r>
      <w:r>
        <w:rPr>
          <w:i/>
          <w:iCs/>
        </w:rPr>
        <w:t xml:space="preserve">You can change the compression and scale as often as required.</w:t>
      </w:r>
    </w:p>
    <w:p>
      <w:pPr>
        <w:pStyle w:val="Compact"/>
        <w:numPr>
          <w:ilvl w:val="0"/>
          <w:numId w:val="1022"/>
        </w:numPr>
      </w:pPr>
      <w:r>
        <w:t xml:space="preserve">Move the</w:t>
      </w:r>
      <w:r>
        <w:t xml:space="preserve"> </w:t>
      </w:r>
      <w:r>
        <w:rPr>
          <w:b/>
          <w:bCs/>
        </w:rPr>
        <w:t xml:space="preserve">Waveform Cursor</w:t>
      </w:r>
      <w:r>
        <w:t xml:space="preserve"> </w:t>
      </w:r>
      <w:r>
        <w:t xml:space="preserve">to a representative cycle on the</w:t>
      </w:r>
      <w:r>
        <w:t xml:space="preserve"> </w:t>
      </w:r>
      <w:r>
        <w:rPr>
          <w:b/>
          <w:bCs/>
        </w:rPr>
        <w:t xml:space="preserve">pulse</w:t>
      </w:r>
      <w:r>
        <w:t xml:space="preserve"> </w:t>
      </w:r>
      <w:r>
        <w:t xml:space="preserve">channel during</w:t>
      </w:r>
      <w:r>
        <w:t xml:space="preserve"> </w:t>
      </w:r>
      <w:r>
        <w:rPr>
          <w:b/>
          <w:bCs/>
        </w:rPr>
        <w:t xml:space="preserve">rest</w:t>
      </w:r>
      <w:r>
        <w:t xml:space="preserve">. Collect the values for</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at the pulse peak. We can use pulse amplitude as a proxy for</w:t>
      </w:r>
      <w:r>
        <w:t xml:space="preserve"> </w:t>
      </w:r>
      <w:r>
        <w:rPr>
          <w:b/>
          <w:bCs/>
        </w:rPr>
        <w:t xml:space="preserve">stroke volume</w:t>
      </w:r>
      <w:r>
        <w:t xml:space="preserve">.</w:t>
      </w:r>
      <w:r>
        <w:br/>
      </w:r>
    </w:p>
    <w:p>
      <w:pPr>
        <w:pStyle w:val="Compact"/>
        <w:numPr>
          <w:ilvl w:val="0"/>
          <w:numId w:val="1022"/>
        </w:numPr>
      </w:pPr>
      <w:r>
        <w:t xml:space="preserve">Collect</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for:</w:t>
      </w:r>
    </w:p>
    <w:p>
      <w:pPr>
        <w:pStyle w:val="Compact"/>
        <w:numPr>
          <w:ilvl w:val="1"/>
          <w:numId w:val="1023"/>
        </w:numPr>
      </w:pPr>
      <w:r>
        <w:t xml:space="preserve">rest</w:t>
      </w:r>
    </w:p>
    <w:p>
      <w:pPr>
        <w:pStyle w:val="Compact"/>
        <w:numPr>
          <w:ilvl w:val="1"/>
          <w:numId w:val="1023"/>
        </w:numPr>
      </w:pPr>
      <w:r>
        <w:t xml:space="preserve">15 sec into the dive (a representative pulsewave during dive)</w:t>
      </w:r>
    </w:p>
    <w:p>
      <w:pPr>
        <w:pStyle w:val="Compact"/>
        <w:numPr>
          <w:ilvl w:val="1"/>
          <w:numId w:val="1023"/>
        </w:numPr>
      </w:pPr>
      <w:r>
        <w:t xml:space="preserve">10 sec after the end of the dive (recovery)</w:t>
      </w:r>
    </w:p>
    <w:p>
      <w:pPr>
        <w:pStyle w:val="Compact"/>
        <w:numPr>
          <w:ilvl w:val="1"/>
          <w:numId w:val="1023"/>
        </w:numPr>
      </w:pPr>
      <w:r>
        <w:t xml:space="preserve">Tabulate the data in your notebook (for example see</w:t>
      </w:r>
      <w:r>
        <w:t xml:space="preserve"> </w:t>
      </w:r>
      <w:hyperlink w:anchor="tbl-hrdata">
        <w:r>
          <w:rPr>
            <w:rStyle w:val="Hyperlink"/>
          </w:rPr>
          <w:t xml:space="preserve">Table 1</w:t>
        </w:r>
      </w:hyperlink>
      <w:r>
        <w:t xml:space="preserve">)</w:t>
      </w:r>
    </w:p>
    <w:p>
      <w:pPr>
        <w:pStyle w:val="Compact"/>
        <w:numPr>
          <w:ilvl w:val="0"/>
          <w:numId w:val="1022"/>
        </w:numPr>
      </w:pPr>
      <w:r>
        <w:t xml:space="preserve">For the remaining experiments</w:t>
      </w:r>
      <w:r>
        <w:t xml:space="preserve"> </w:t>
      </w:r>
      <w:r>
        <w:rPr>
          <w:b/>
          <w:bCs/>
        </w:rPr>
        <w:t xml:space="preserve">Post Dive</w:t>
      </w:r>
      <w:r>
        <w:t xml:space="preserve">,</w:t>
      </w:r>
      <w:r>
        <w:t xml:space="preserve"> </w:t>
      </w:r>
      <w:r>
        <w:rPr>
          <w:b/>
          <w:bCs/>
        </w:rPr>
        <w:t xml:space="preserve">Breath Hold</w:t>
      </w:r>
      <w:r>
        <w:t xml:space="preserve"> </w:t>
      </w:r>
      <w:r>
        <w:t xml:space="preserve">experiment, and</w:t>
      </w:r>
      <w:r>
        <w:t xml:space="preserve"> </w:t>
      </w:r>
      <w:r>
        <w:rPr>
          <w:b/>
          <w:bCs/>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6" w:name="tbl-hrdata"/>
          <w:p>
            <w:pPr>
              <w:jc w:val="center"/>
            </w:pPr>
            <w:pPr>
              <w:jc w:val="start"/>
              <w:spacing w:before="200"/>
              <w:pStyle w:val="Imag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Experiment</w:t>
                  </w:r>
                </w:p>
              </w:tc>
              <w:tc>
                <w:tcPr/>
                <w:p>
                  <w:pPr>
                    <w:pStyle w:val="Compact"/>
                    <w:jc w:val="left"/>
                    <w:jc w:val="center"/>
                  </w:pPr>
                  <w:r>
                    <w:t xml:space="preserve">Parameter</w:t>
                  </w:r>
                </w:p>
              </w:tc>
              <w:tc>
                <w:tcPr/>
                <w:p>
                  <w:pPr>
                    <w:pStyle w:val="Compact"/>
                    <w:jc w:val="left"/>
                    <w:jc w:val="center"/>
                  </w:pPr>
                  <w:r>
                    <w:t xml:space="preserve">Rest</w:t>
                  </w:r>
                </w:p>
              </w:tc>
              <w:tc>
                <w:tcPr/>
                <w:p>
                  <w:pPr>
                    <w:pStyle w:val="Compact"/>
                    <w:jc w:val="left"/>
                    <w:jc w:val="center"/>
                  </w:pPr>
                  <w:r>
                    <w:t xml:space="preserve">Treatment</w:t>
                  </w:r>
                </w:p>
              </w:tc>
              <w:tc>
                <w:tcPr/>
                <w:p>
                  <w:pPr>
                    <w:pStyle w:val="Compact"/>
                    <w:jc w:val="left"/>
                    <w:jc w:val="center"/>
                  </w:pPr>
                  <w:r>
                    <w:t xml:space="preserve">Recovery</w:t>
                  </w:r>
                </w:p>
              </w:tc>
            </w:tr>
            <w:tr>
              <w:tc>
                <w:tcPr/>
                <w:p>
                  <w:pPr>
                    <w:pStyle w:val="Compact"/>
                    <w:jc w:val="left"/>
                    <w:jc w:val="center"/>
                  </w:pPr>
                  <w:r>
                    <w:t xml:space="preserve">Baseline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r>
              <w:tc>
                <w:tcPr/>
                <w:p>
                  <w:pPr>
                    <w:pStyle w:val="Compact"/>
                    <w:jc w:val="left"/>
                    <w:jc w:val="center"/>
                  </w:pPr>
                  <w:r>
                    <w:t xml:space="preserve">Dive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bl>
          <w:bookmarkEnd w:id="86"/>
          <w:p/>
        </w:tc>
      </w:tr>
    </w:tbl>
    <w:bookmarkEnd w:id="87"/>
    <w:bookmarkStart w:id="95" w:name="change-in-peripheral-circulation"/>
    <w:p>
      <w:pPr>
        <w:pStyle w:val="Heading3"/>
      </w:pPr>
      <w:r>
        <w:t xml:space="preserve">Change in Peripheral Circulation</w:t>
      </w:r>
    </w:p>
    <w:tbl>
      <w:tblPr>
        <w:tblStyle w:val="Table"/>
        <w:tblW w:type="pct" w:w="5000"/>
        <w:tblLayout w:type="fixed"/>
        <w:tblLook w:firstRow="0" w:lastRow="0" w:firstColumn="0" w:lastColumn="0" w:noHBand="0" w:noVBand="0" w:val="0000"/>
      </w:tblPr>
      <w:tblGrid>
        <w:gridCol w:w="7920"/>
      </w:tblGrid>
      <w:tr>
        <w:tc>
          <w:tcPr/>
          <w:bookmarkStart w:id="91" w:name="fig-legvol"/>
          <w:p>
            <w:pPr>
              <w:pStyle w:val="Compact"/>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pStyle w:val="Compact"/>
              <w:numPr>
                <w:ilvl w:val="0"/>
                <w:numId w:val="1024"/>
              </w:numPr>
            </w:pPr>
            <w:r>
              <w:t xml:space="preserve">Set the</w:t>
            </w:r>
            <w:r>
              <w:t xml:space="preserve"> </w:t>
            </w:r>
            <w:r>
              <w:rPr>
                <w:b/>
                <w:bCs/>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pStyle w:val="Compact"/>
              <w:numPr>
                <w:ilvl w:val="0"/>
                <w:numId w:val="1024"/>
              </w:numPr>
            </w:pPr>
            <w:r>
              <w:t xml:space="preserve">Using the</w:t>
            </w:r>
            <w:r>
              <w:t xml:space="preserve"> </w:t>
            </w:r>
            <w:r>
              <w:rPr>
                <w:b/>
                <w:bCs/>
              </w:rPr>
              <w:t xml:space="preserve">Waveform Cursor</w:t>
            </w:r>
            <w:r>
              <w:t xml:space="preserve">, obtain the</w:t>
            </w:r>
            <w:r>
              <w:t xml:space="preserve"> </w:t>
            </w:r>
            <w:r>
              <w:rPr>
                <w:b/>
                <w:bCs/>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pStyle w:val="Compact"/>
              <w:numPr>
                <w:ilvl w:val="0"/>
                <w:numId w:val="1024"/>
              </w:numPr>
            </w:pPr>
            <w:r>
              <w:rPr>
                <w:b/>
                <w:bCs/>
              </w:rPr>
              <w:t xml:space="preserve">Relative leg volume</w:t>
            </w:r>
            <w:r>
              <w:t xml:space="preserve"> </w:t>
            </w:r>
            <w:r>
              <w:t xml:space="preserve">is the ratio between the experimental and baseline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b</m:t>
                  </m:r>
                  <m:r>
                    <m:t>a</m:t>
                  </m:r>
                  <m:r>
                    <m:t>s</m:t>
                  </m:r>
                  <m:r>
                    <m:t>e</m:t>
                  </m:r>
                  <m:r>
                    <m:t>l</m:t>
                  </m:r>
                  <m:r>
                    <m:t>i</m:t>
                  </m:r>
                  <m:r>
                    <m:t>n</m:t>
                  </m:r>
                  <m:r>
                    <m:t>e</m:t>
                  </m:r>
                </m:sub>
              </m:sSub>
            </m:oMath>
            <w:r>
              <w:t xml:space="preserve">.</w:t>
            </w:r>
          </w:p>
          <w:p>
            <w:pPr>
              <w:pStyle w:val="FirstParagraph"/>
            </w:pPr>
            <w:pPr>
              <w:spacing w:after="16"/>
            </w:pPr>
            <w:r>
              <w:rPr>
                <w:b/>
                <w:bCs/>
              </w:rPr>
              <w:t xml:space="preserve">The</w:t>
            </w:r>
            <w:r>
              <w:rPr>
                <w:b/>
                <w:bCs/>
              </w:rPr>
              <w:t xml:space="preserve"> </w:t>
            </w:r>
            <w:r>
              <w:rPr>
                <w:b/>
                <w:bCs/>
                <w:i/>
                <w:iCs/>
              </w:rPr>
              <w:t xml:space="preserve">leg volume</w:t>
            </w:r>
            <w:r>
              <w:rPr>
                <w:b/>
                <w:bCs/>
              </w:rPr>
              <w:t xml:space="preserve"> </w:t>
            </w:r>
            <w:r>
              <w:rPr>
                <w:b/>
                <w:bCs/>
              </w:rPr>
              <w:t xml:space="preserve">difference</w:t>
            </w:r>
            <w:r>
              <w:t xml:space="preserve"> </w:t>
            </w:r>
            <w:r>
              <w:t xml:space="preserve">is a measure of pooling and therefore peripheral circulation.</w:t>
            </w:r>
            <w:r>
              <w:t xml:space="preserve"> </w:t>
            </w:r>
            <w:r>
              <w:rPr>
                <w:b/>
                <w:bCs/>
              </w:rPr>
              <w:t xml:space="preserve">Relative leg volume</w:t>
            </w:r>
            <w:r>
              <w:t xml:space="preserve"> </w:t>
            </w:r>
            <w:r>
              <w:t xml:space="preserve">quantifies</w:t>
            </w:r>
            <w:r>
              <w:t xml:space="preserve"> </w:t>
            </w:r>
            <w:r>
              <w:rPr>
                <w:b/>
                <w:bCs/>
              </w:rPr>
              <w:t xml:space="preserve">changes</w:t>
            </w:r>
            <w:r>
              <w:t xml:space="preserve"> </w:t>
            </w:r>
            <w:r>
              <w:t xml:space="preserve">in</w:t>
            </w:r>
            <w:r>
              <w:t xml:space="preserve"> </w:t>
            </w:r>
            <w:r>
              <w:rPr>
                <w:i/>
                <w:iCs/>
              </w:rPr>
              <w:t xml:space="preserve">peripheral circulation</w:t>
            </w:r>
            <w:r>
              <w:t xml:space="preserve">.</w:t>
            </w:r>
          </w:p>
        </w:tc>
      </w:tr>
    </w:tbl>
    <w:p>
      <w:pPr>
        <w:pStyle w:val="Compact"/>
        <w:numPr>
          <w:ilvl w:val="0"/>
          <w:numId w:val="1025"/>
        </w:numPr>
      </w:pPr>
      <w:r>
        <w:t xml:space="preserve">Collect the leg volume difference for the</w:t>
      </w:r>
      <w:r>
        <w:t xml:space="preserve"> </w:t>
      </w:r>
      <w:r>
        <w:rPr>
          <w:b/>
          <w:bCs/>
        </w:rPr>
        <w:t xml:space="preserve">control</w:t>
      </w:r>
      <w:r>
        <w:t xml:space="preserve">, during the</w:t>
      </w:r>
      <w:r>
        <w:t xml:space="preserve"> </w:t>
      </w:r>
      <w:r>
        <w:rPr>
          <w:b/>
          <w:bCs/>
        </w:rPr>
        <w:t xml:space="preserve">dive</w:t>
      </w:r>
      <w:r>
        <w:t xml:space="preserve">, and</w:t>
      </w:r>
      <w:r>
        <w:t xml:space="preserve"> </w:t>
      </w:r>
      <w:r>
        <w:rPr>
          <w:b/>
          <w:bCs/>
        </w:rPr>
        <w:t xml:space="preserve">breath hold</w:t>
      </w:r>
      <w:r>
        <w:t xml:space="preserve"> </w:t>
      </w:r>
      <w:r>
        <w:t xml:space="preserve">(</w:t>
      </w:r>
      <w:r>
        <w:t xml:space="preserve"> </w:t>
      </w:r>
      <m:oMath>
        <m:r>
          <m:t>Δ</m:t>
        </m:r>
        <m:r>
          <m:t>L</m:t>
        </m:r>
        <m:sSub>
          <m:e>
            <m:r>
              <m:t>V</m:t>
            </m:r>
          </m:e>
          <m:sub>
            <m:r>
              <m:t>b</m:t>
            </m:r>
            <m:r>
              <m:t>a</m:t>
            </m:r>
            <m:r>
              <m:t>s</m:t>
            </m:r>
            <m:r>
              <m:t>e</m:t>
            </m:r>
            <m:r>
              <m:t>l</m:t>
            </m:r>
            <m:r>
              <m:t>i</m:t>
            </m:r>
            <m:r>
              <m:t>n</m:t>
            </m:r>
            <m:r>
              <m:t>e</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b</m:t>
            </m:r>
            <m:r>
              <m:t>r</m:t>
            </m:r>
            <m:r>
              <m:t>e</m:t>
            </m:r>
            <m:r>
              <m:t>a</m:t>
            </m:r>
            <m:r>
              <m:t>t</m:t>
            </m:r>
            <m:sSub>
              <m:e>
                <m:r>
                  <m:t>h</m:t>
                </m:r>
              </m:e>
              <m:sub>
                <m:r>
                  <m:t>h</m:t>
                </m:r>
              </m:sub>
            </m:sSub>
            <m:r>
              <m:t>o</m:t>
            </m:r>
            <m:r>
              <m:t>l</m:t>
            </m:r>
            <m:r>
              <m:t>d</m:t>
            </m:r>
          </m:sub>
        </m:sSub>
      </m:oMath>
      <w:r>
        <w:t xml:space="preserve"> </w:t>
      </w:r>
      <w:r>
        <w:t xml:space="preserve">) .</w:t>
      </w:r>
    </w:p>
    <w:p>
      <w:pPr>
        <w:pStyle w:val="Compact"/>
        <w:numPr>
          <w:ilvl w:val="0"/>
          <w:numId w:val="1025"/>
        </w:numPr>
      </w:pPr>
      <w:r>
        <w:t xml:space="preserve">Calculate the relative leg volumes for dive vs. baseline and dive vs. breath hold (</w:t>
      </w:r>
      <w:r>
        <w:t xml:space="preserve"> </w:t>
      </w:r>
      <m:oMath>
        <m:r>
          <m:t>Δ</m:t>
        </m:r>
        <m:r>
          <m:t>L</m:t>
        </m:r>
        <m:sSub>
          <m:e>
            <m:r>
              <m:t>V</m:t>
            </m:r>
          </m:e>
          <m:sub>
            <m:r>
              <m:t>d</m:t>
            </m:r>
            <m:r>
              <m:t>i</m:t>
            </m:r>
            <m:r>
              <m:t>v</m:t>
            </m:r>
            <m:r>
              <m:t>e</m:t>
            </m:r>
          </m:sub>
        </m:sSub>
        <m:r>
          <m:rPr>
            <m:sty m:val="p"/>
          </m:rPr>
          <m:t>/</m:t>
        </m:r>
        <m:r>
          <m:t>Δ</m:t>
        </m:r>
        <m:r>
          <m:t>L</m:t>
        </m:r>
        <m:sSub>
          <m:e>
            <m:r>
              <m:t>V</m:t>
            </m:r>
          </m:e>
          <m:sub>
            <m:r>
              <m:t>b</m:t>
            </m:r>
            <m:r>
              <m:t>a</m:t>
            </m:r>
            <m:r>
              <m:t>s</m:t>
            </m:r>
            <m:r>
              <m:t>e</m:t>
            </m:r>
            <m:r>
              <m:t>l</m:t>
            </m:r>
            <m:r>
              <m:t>i</m:t>
            </m:r>
            <m:r>
              <m:t>n</m:t>
            </m:r>
            <m:r>
              <m:t>e</m:t>
            </m:r>
          </m:sub>
        </m:sSub>
      </m:oMath>
      <w:r>
        <w:t xml:space="preserve">, etc.</w:t>
      </w:r>
      <w:r>
        <w:br/>
      </w:r>
    </w:p>
    <w:p>
      <w:pPr>
        <w:pStyle w:val="Compact"/>
        <w:numPr>
          <w:ilvl w:val="0"/>
          <w:numId w:val="1025"/>
        </w:numPr>
      </w:pPr>
      <w:r>
        <w:t xml:space="preserve">Do the same for your</w:t>
      </w:r>
      <w:r>
        <w:t xml:space="preserve"> </w:t>
      </w:r>
      <w:r>
        <w:rPr>
          <w:b/>
          <w:bCs/>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4" w:name="tbl-lvdata"/>
          <w:p>
            <w:pPr>
              <w:jc w:val="center"/>
            </w:pPr>
            <w:pPr>
              <w:jc w:val="start"/>
              <w:spacing w:before="200"/>
              <w:pStyle w:val="Imag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b</m:t>
                  </m:r>
                  <m:r>
                    <m:t>a</m:t>
                  </m:r>
                  <m:r>
                    <m:t>s</m:t>
                  </m:r>
                  <m:r>
                    <m:t>e</m:t>
                  </m:r>
                  <m:r>
                    <m:t>l</m:t>
                  </m:r>
                  <m:r>
                    <m:t>i</m:t>
                  </m:r>
                  <m:r>
                    <m:t>n</m:t>
                  </m:r>
                  <m:r>
                    <m:t>e</m:t>
                  </m:r>
                </m:sub>
              </m:sSub>
            </m:oMath>
            <w:r>
              <w:t xml:space="preserve">,</w:t>
            </w:r>
            <w:r>
              <w:t xml:space="preserve"> </w:t>
            </w:r>
            <m:oMath>
              <m:r>
                <m:t>P</m:t>
              </m:r>
              <m:sSub>
                <m:e>
                  <m:r>
                    <m:t>A</m:t>
                  </m:r>
                </m:e>
                <m:sub>
                  <m:r>
                    <m:t>b</m:t>
                  </m:r>
                  <m:r>
                    <m:t>a</m:t>
                  </m:r>
                  <m:r>
                    <m:t>s</m:t>
                  </m:r>
                  <m:r>
                    <m:t>e</m:t>
                  </m:r>
                  <m:r>
                    <m:t>l</m:t>
                  </m:r>
                  <m:r>
                    <m:t>i</m:t>
                  </m:r>
                  <m:r>
                    <m:t>n</m:t>
                  </m:r>
                  <m:r>
                    <m:t>e</m:t>
                  </m:r>
                </m:sub>
              </m:sSub>
            </m:oMath>
            <w:r>
              <w:t xml:space="preserve">, and</w:t>
            </w:r>
            <w:r>
              <w:t xml:space="preserve"> </w:t>
            </w:r>
            <m:oMath>
              <m:r>
                <m:t>Δ</m:t>
              </m:r>
              <m:r>
                <m:t>L</m:t>
              </m:r>
              <m:sSub>
                <m:e>
                  <m:r>
                    <m:t>V</m:t>
                  </m:r>
                </m:e>
                <m:sub>
                  <m:r>
                    <m:t>b</m:t>
                  </m:r>
                  <m:r>
                    <m:t>a</m:t>
                  </m:r>
                  <m:r>
                    <m:t>s</m:t>
                  </m:r>
                  <m:r>
                    <m:t>e</m:t>
                  </m:r>
                  <m:r>
                    <m:t>l</m:t>
                  </m:r>
                  <m:r>
                    <m:t>i</m:t>
                  </m:r>
                  <m:r>
                    <m:t>n</m:t>
                  </m:r>
                  <m:r>
                    <m:t>e</m:t>
                  </m:r>
                </m:sub>
              </m:sSub>
            </m:oMath>
            <w:r>
              <w:t xml:space="preserve"> </w:t>
            </w:r>
            <w:r>
              <w:t xml:space="preserve">for all of your comparisions if your setup has not changed (i.e., you did not reposition your cuff or your transducers).</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jc w:val="center"/>
                  </w:pPr>
                  <w:r>
                    <w:t xml:space="preserve">Baseline</w:t>
                  </w:r>
                </w:p>
              </w:tc>
              <w:tc>
                <w:tcPr/>
                <w:p>
                  <w:pPr>
                    <w:pStyle w:val="Compact"/>
                    <w:jc w:val="left"/>
                    <w:jc w:val="center"/>
                  </w:pPr>
                  <w:r>
                    <w:t xml:space="preserve">Dive</w:t>
                  </w:r>
                </w:p>
              </w:tc>
              <w:tc>
                <w:tcPr/>
                <w:p>
                  <w:pPr>
                    <w:pStyle w:val="Compact"/>
                    <w:jc w:val="left"/>
                    <w:jc w:val="center"/>
                  </w:pPr>
                  <w:r>
                    <w:t xml:space="preserve">Breath Hold</w:t>
                  </w:r>
                </w:p>
              </w:tc>
              <w:tc>
                <w:tcPr/>
                <w:p>
                  <w:pPr>
                    <w:pStyle w:val="Compact"/>
                    <w:jc w:val="left"/>
                    <w:jc w:val="center"/>
                  </w:pPr>
                  <w:r>
                    <w:t xml:space="preserve">My Expt</w:t>
                  </w:r>
                </w:p>
              </w:tc>
            </w:tr>
            <w:tr>
              <w:tc>
                <w:tcPr/>
                <w:p>
                  <w:pPr>
                    <w:pStyle w:val="Compact"/>
                    <w:jc w:val="left"/>
                    <w:jc w:val="center"/>
                  </w:pPr>
                  <w:r>
                    <w:t xml:space="preserve">heart rate (BPM)</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pulse amplitude (mv)</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rPr>
                      <w:b/>
                      <w:bCs/>
                    </w:rPr>
                    <w:t xml:space="preserve">Dive/Baseline</w:t>
                  </w:r>
                </w:p>
              </w:tc>
              <w:tc>
                <w:tcPr/>
                <w:p>
                  <w:pPr>
                    <w:pStyle w:val="Compact"/>
                    <w:jc w:val="left"/>
                    <w:jc w:val="center"/>
                  </w:pPr>
                  <w:r>
                    <w:rPr>
                      <w:b/>
                      <w:bCs/>
                    </w:rPr>
                    <w:t xml:space="preserve">Breath Hold/Baseline</w:t>
                  </w:r>
                </w:p>
              </w:tc>
              <w:tc>
                <w:tcPr/>
                <w:p>
                  <w:pPr>
                    <w:pStyle w:val="Compact"/>
                    <w:jc w:val="left"/>
                    <w:jc w:val="center"/>
                  </w:pPr>
                  <w:r>
                    <w:rPr>
                      <w:b/>
                      <w:bCs/>
                    </w:rPr>
                    <w:t xml:space="preserve">My Expt/Baseline</w:t>
                  </w:r>
                </w:p>
              </w:tc>
              <w:tc>
                <w:tcPr/>
                <w:p>
                  <w:pPr>
                    <w:pStyle w:val="Compact"/>
                  </w:pPr>
                </w:p>
              </w:tc>
            </w:tr>
            <w:tr>
              <w:tc>
                <w:tcPr/>
                <w:p>
                  <w:pPr>
                    <w:pStyle w:val="Compact"/>
                    <w:jc w:val="left"/>
                    <w:jc w:val="center"/>
                  </w:pPr>
                  <w:r>
                    <w:t xml:space="preserve">Relative HR</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Relative LV</w:t>
                  </w:r>
                </w:p>
              </w:tc>
              <w:tc>
                <w:tcPr/>
                <w:p>
                  <w:pPr>
                    <w:pStyle w:val="Compact"/>
                  </w:pPr>
                </w:p>
              </w:tc>
              <w:tc>
                <w:tcPr/>
                <w:p>
                  <w:pPr>
                    <w:pStyle w:val="Compact"/>
                  </w:pPr>
                </w:p>
              </w:tc>
              <w:tc>
                <w:tcPr/>
                <w:p>
                  <w:pPr>
                    <w:pStyle w:val="Compact"/>
                  </w:pPr>
                </w:p>
              </w:tc>
              <w:tc>
                <w:tcPr/>
                <w:p>
                  <w:pPr>
                    <w:pStyle w:val="Compact"/>
                  </w:pPr>
                </w:p>
              </w:tc>
            </w:tr>
          </w:tbl>
          <w:bookmarkEnd w:id="94"/>
          <w:p/>
        </w:tc>
      </w:tr>
    </w:tbl>
    <w:bookmarkEnd w:id="95"/>
    <w:bookmarkEnd w:id="96"/>
    <w:bookmarkStart w:id="97" w:name="questions-for-thought-.-.-."/>
    <w:p>
      <w:pPr>
        <w:pStyle w:val="Heading2"/>
      </w:pPr>
      <w:r>
        <w:t xml:space="preserve">Questions for thought . . .</w:t>
      </w:r>
    </w:p>
    <w:p>
      <w:pPr>
        <w:pStyle w:val="Compact"/>
        <w:numPr>
          <w:ilvl w:val="0"/>
          <w:numId w:val="1026"/>
        </w:numPr>
      </w:pPr>
      <w:r>
        <w:t xml:space="preserve">Compare your results of heart rate during breath holding with those from simulated dives. Are they the same?</w:t>
      </w:r>
    </w:p>
    <w:p>
      <w:pPr>
        <w:pStyle w:val="Compact"/>
        <w:numPr>
          <w:ilvl w:val="0"/>
          <w:numId w:val="1026"/>
        </w:numPr>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pStyle w:val="Compact"/>
        <w:numPr>
          <w:ilvl w:val="0"/>
          <w:numId w:val="1026"/>
        </w:numPr>
      </w:pPr>
      <w:r>
        <w:t xml:space="preserve">Compare the percent change in heart rate during dives among different people. Is the relative or absolute bradycardia similar?</w:t>
      </w:r>
      <w:r>
        <w:br/>
      </w:r>
    </w:p>
    <w:p>
      <w:pPr>
        <w:pStyle w:val="Compact"/>
        <w:numPr>
          <w:ilvl w:val="0"/>
          <w:numId w:val="1026"/>
        </w:numPr>
      </w:pPr>
      <w:r>
        <w:t xml:space="preserve">Do your results for leg volume suggest that peripheral circulation changes during a dive? during a breath-hold?</w:t>
      </w:r>
    </w:p>
    <w:p>
      <w:pPr>
        <w:pStyle w:val="Compact"/>
        <w:numPr>
          <w:ilvl w:val="0"/>
          <w:numId w:val="1026"/>
        </w:numPr>
      </w:pPr>
      <w:r>
        <w:t xml:space="preserve">Did your peripheral circulation increase or decrease during a</w:t>
      </w:r>
      <w:r>
        <w:t xml:space="preserve"> </w:t>
      </w:r>
      <w:r>
        <w:t xml:space="preserve">“</w:t>
      </w:r>
      <w:r>
        <w:t xml:space="preserve">dive</w:t>
      </w:r>
      <w:r>
        <w:t xml:space="preserve">”</w:t>
      </w:r>
      <w:r>
        <w:t xml:space="preserve">? during a breath hold?</w:t>
      </w:r>
    </w:p>
    <w:p>
      <w:pPr>
        <w:pStyle w:val="Compact"/>
        <w:numPr>
          <w:ilvl w:val="0"/>
          <w:numId w:val="1026"/>
        </w:numPr>
      </w:pPr>
      <w:r>
        <w:t xml:space="preserve">What comparisons can you make to dive deeper into your data? Which numbers would you look at?</w:t>
      </w:r>
    </w:p>
    <w:p>
      <w:pPr>
        <w:pStyle w:val="Compact"/>
        <w:numPr>
          <w:ilvl w:val="0"/>
          <w:numId w:val="1026"/>
        </w:numPr>
      </w:pPr>
      <w:r>
        <w:t xml:space="preserve">Why do you think the diving response is considered advantageous?</w:t>
      </w:r>
    </w:p>
    <w:bookmarkEnd w:id="97"/>
    <w:bookmarkEnd w:id="98"/>
    <w:bookmarkStart w:id="102" w:name="after-lab-assignment-week-3"/>
    <w:p>
      <w:pPr>
        <w:pStyle w:val="Heading1"/>
      </w:pPr>
      <w:r>
        <w:t xml:space="preserve">After Lab: Assignment Week 3:</w:t>
      </w:r>
    </w:p>
    <w:p>
      <w:pPr>
        <w:pStyle w:val="Compact"/>
        <w:numPr>
          <w:ilvl w:val="0"/>
          <w:numId w:val="1027"/>
        </w:numPr>
      </w:pPr>
      <w:r>
        <w:t xml:space="preserve">You will work with your lab group to analyze data, and you may share figures if you wish. However, each person will submit an</w:t>
      </w:r>
      <w:r>
        <w:t xml:space="preserve"> </w:t>
      </w:r>
      <w:r>
        <w:rPr>
          <w:b/>
          <w:bCs/>
        </w:rPr>
        <w:t xml:space="preserve">Individual WorkSheet</w:t>
      </w:r>
      <w:r>
        <w:t xml:space="preserve"> </w:t>
      </w:r>
      <w:r>
        <w:t xml:space="preserve">[</w:t>
      </w:r>
      <w:hyperlink r:id="rId99">
        <w:r>
          <w:rPr>
            <w:rStyle w:val="Hyperlink"/>
          </w:rPr>
          <w:t xml:space="preserve">html</w:t>
        </w:r>
      </w:hyperlink>
      <w:r>
        <w:t xml:space="preserve">]</w:t>
      </w:r>
    </w:p>
    <w:p>
      <w:pPr>
        <w:pStyle w:val="Compact"/>
        <w:numPr>
          <w:ilvl w:val="0"/>
          <w:numId w:val="1027"/>
        </w:numPr>
      </w:pPr>
      <w:r>
        <w:t xml:space="preserve">Reminder:</w:t>
      </w:r>
      <w:r>
        <w:t xml:space="preserve"> </w:t>
      </w:r>
      <w:r>
        <w:rPr>
          <w:i/>
          <w:iCs/>
        </w:rPr>
        <w:t xml:space="preserve">Practical has been moved to next week (week 4) on Lab 1 material</w:t>
      </w:r>
      <w:r>
        <w:t xml:space="preserve">. Let us know if you want to come in to practice.</w:t>
      </w:r>
    </w:p>
    <w:bookmarkStart w:id="101" w:name="refs"/>
    <w:bookmarkStart w:id="100" w:name="ref-Withers:1992"/>
    <w:p>
      <w:pPr>
        <w:pStyle w:val="Bibliography"/>
      </w:pPr>
      <w:r>
        <w:t xml:space="preserve">Withers, Philip C. 1992.</w:t>
      </w:r>
      <w:r>
        <w:t xml:space="preserve"> </w:t>
      </w:r>
      <w:r>
        <w:rPr>
          <w:i/>
          <w:iCs/>
        </w:rPr>
        <w:t xml:space="preserve">Comparative Animal Physiology</w:t>
      </w:r>
      <w:r>
        <w:t xml:space="preserve">. Saunders College Publishing.</w:t>
      </w:r>
    </w:p>
    <w:bookmarkEnd w:id="100"/>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 /><Relationship Type="http://schemas.openxmlformats.org/officeDocument/2006/relationships/image" Id="rId30" Target="media/rId30.svg" /><Relationship Type="http://schemas.openxmlformats.org/officeDocument/2006/relationships/image" Id="rId45" Target="media/rId45.svg"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2024-09-08T02:20:00Z</dcterms:created>
  <dcterms:modified xsi:type="dcterms:W3CDTF">2024-09-08T02:20:00Z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2024-09-10</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