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Respiration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2023-11-06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RespirationPapers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21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rPr>
          <w:b/>
          <w:bCs/>
        </w:rPr>
        <w:t xml:space="preserve">Weibel Taylor Hoppeler 1991</w:t>
      </w:r>
      <w:r>
        <w:t xml:space="preserve">. Symmorphosis: A testable hypothesis of structure-function relationship</w:t>
      </w:r>
      <w:r>
        <w:t xml:space="preserve"> </w:t>
      </w:r>
      <w:r>
        <w:rPr>
          <w:b/>
          <w:bCs/>
        </w:rPr>
        <w:t xml:space="preserve">EVERYONE READ</w:t>
      </w:r>
    </w:p>
    <w:bookmarkEnd w:id="21"/>
    <w:bookmarkStart w:id="25" w:name="helpful-sources"/>
    <w:p>
      <w:pPr>
        <w:pStyle w:val="Heading3"/>
      </w:pPr>
      <w:r>
        <w:t xml:space="preserve">Helpful sources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Noel et al 2022</w:t>
        </w:r>
      </w:hyperlink>
      <w:r>
        <w:t xml:space="preserve">] The origin of the allometric scaling of lung ventilation in mammals.</w:t>
      </w:r>
      <w:r>
        <w:t xml:space="preserve"> </w:t>
      </w:r>
      <w:r>
        <w:rPr>
          <w:i/>
          <w:iCs/>
        </w:rPr>
        <w:t xml:space="preserve">Modeling including BMR, FMR (DMR), and MMR.</w:t>
      </w:r>
    </w:p>
    <w:p>
      <w:pPr>
        <w:pStyle w:val="BodyText"/>
      </w:pPr>
      <w:r>
        <w:t xml:space="preserve">[</w:t>
      </w:r>
      <w:hyperlink r:id="rId23">
        <w:r>
          <w:rPr>
            <w:rStyle w:val="Hyperlink"/>
          </w:rPr>
          <w:t xml:space="preserve">Young et al 1992</w:t>
        </w:r>
      </w:hyperlink>
      <w:r>
        <w:t xml:space="preserve">] Some properties of the mammalian locomotory and respiratory systems in relation to body mass.</w:t>
      </w:r>
      <w:r>
        <w:t xml:space="preserve"> </w:t>
      </w:r>
      <w:r>
        <w:rPr>
          <w:i/>
          <w:iCs/>
        </w:rPr>
        <w:t xml:space="preserve">Coupling of locomotion and respiration at the trot-gallop transition.</w:t>
      </w:r>
    </w:p>
    <w:p>
      <w:pPr>
        <w:pStyle w:val="BodyText"/>
      </w:pPr>
      <w:r>
        <w:rPr>
          <w:b/>
          <w:bCs/>
        </w:rPr>
        <w:t xml:space="preserve">Alhberg Clack 2006</w:t>
      </w:r>
      <w:r>
        <w:t xml:space="preserve">. A firm step from water to land (early tetrapod evol)</w:t>
      </w:r>
    </w:p>
    <w:p>
      <w:pPr>
        <w:pStyle w:val="BodyText"/>
      </w:pPr>
      <w:r>
        <w:rPr>
          <w:b/>
          <w:bCs/>
        </w:rPr>
        <w:t xml:space="preserve">Bennett 1973</w:t>
      </w:r>
      <w:r>
        <w:t xml:space="preserve">. Ventilation in lizards: rest and activity</w:t>
      </w:r>
    </w:p>
    <w:p>
      <w:pPr>
        <w:pStyle w:val="BodyText"/>
      </w:pPr>
      <w:r>
        <w:rPr>
          <w:b/>
          <w:bCs/>
        </w:rPr>
        <w:t xml:space="preserve">Benzo, Sturke 1986</w:t>
      </w:r>
      <w:r>
        <w:t xml:space="preserve">. Sturkeyʻs avian physiology –</w:t>
      </w:r>
      <w:r>
        <w:t xml:space="preserve"> </w:t>
      </w:r>
      <w:r>
        <w:rPr>
          <w:b/>
          <w:bCs/>
        </w:rPr>
        <w:t xml:space="preserve">Essential for anyone attempting a Bird model</w:t>
      </w:r>
      <w:r>
        <w:t xml:space="preserve"> </w:t>
      </w:r>
      <w:r>
        <w:t xml:space="preserve">Check out from library and See me for help</w:t>
      </w:r>
    </w:p>
    <w:p>
      <w:pPr>
        <w:pStyle w:val="BodyText"/>
      </w:pPr>
      <w:r>
        <w:rPr>
          <w:b/>
          <w:bCs/>
        </w:rPr>
        <w:t xml:space="preserve">Berger, Hart, and Roy 1970</w:t>
      </w:r>
      <w:r>
        <w:t xml:space="preserve">. Respiration, oxygen consumption and heart rate in some birds during rest and exercise</w:t>
      </w:r>
    </w:p>
    <w:p>
      <w:pPr>
        <w:pStyle w:val="BodyText"/>
      </w:pPr>
      <w:r>
        <w:rPr>
          <w:b/>
          <w:bCs/>
        </w:rPr>
        <w:t xml:space="preserve">Brakenberry, Avery, and Gleeson 1981</w:t>
      </w:r>
      <w:r>
        <w:t xml:space="preserve">. Respiration in exercising fowl</w:t>
      </w:r>
    </w:p>
    <w:p>
      <w:pPr>
        <w:pStyle w:val="BodyText"/>
      </w:pPr>
      <w:r>
        <w:rPr>
          <w:b/>
          <w:bCs/>
        </w:rPr>
        <w:t xml:space="preserve">Brackenberry, Gleeson, and Avery 1982</w:t>
      </w:r>
      <w:r>
        <w:t xml:space="preserve">. Control of ventilation in running birds: effects of hypoxia, hyperoxia, and CO2</w:t>
      </w:r>
    </w:p>
    <w:p>
      <w:pPr>
        <w:pStyle w:val="BodyText"/>
      </w:pPr>
      <w:r>
        <w:rPr>
          <w:b/>
          <w:bCs/>
        </w:rPr>
        <w:t xml:space="preserve">Brackenberry, Darby, and El-Sayed 1989</w:t>
      </w:r>
      <w:r>
        <w:t xml:space="preserve">. Respiratory function in exercising fowl following occlusion of the thoracic air sacs</w:t>
      </w:r>
    </w:p>
    <w:p>
      <w:pPr>
        <w:pStyle w:val="BodyText"/>
      </w:pPr>
      <w:r>
        <w:rPr>
          <w:b/>
          <w:bCs/>
        </w:rPr>
        <w:t xml:space="preserve">Butler 1991</w:t>
      </w:r>
      <w:r>
        <w:t xml:space="preserve">. (not me!) Exercise in birds</w:t>
      </w:r>
    </w:p>
    <w:p>
      <w:pPr>
        <w:pStyle w:val="BodyText"/>
      </w:pPr>
      <w:r>
        <w:rPr>
          <w:b/>
          <w:bCs/>
        </w:rPr>
        <w:t xml:space="preserve">Calder Schmidt-Neilsen 1966</w:t>
      </w:r>
      <w:r>
        <w:t xml:space="preserve">. Evaporative cooling and respiratory alkalosis in the pigeon</w:t>
      </w:r>
    </w:p>
    <w:p>
      <w:pPr>
        <w:pStyle w:val="BodyText"/>
      </w:pPr>
      <w:r>
        <w:rPr>
          <w:b/>
          <w:bCs/>
        </w:rPr>
        <w:t xml:space="preserve">Carroll 2001</w:t>
      </w:r>
      <w:r>
        <w:t xml:space="preserve">. Early tetrapod evolution.</w:t>
      </w:r>
    </w:p>
    <w:p>
      <w:pPr>
        <w:pStyle w:val="BodyText"/>
      </w:pPr>
      <w:r>
        <w:rPr>
          <w:b/>
          <w:bCs/>
        </w:rPr>
        <w:t xml:space="preserve">Crawford Kampe 1971</w:t>
      </w:r>
      <w:r>
        <w:t xml:space="preserve">. Lizard Sauromalus obesus physiological responses to temperature</w:t>
      </w:r>
    </w:p>
    <w:p>
      <w:pPr>
        <w:pStyle w:val="BodyText"/>
      </w:pPr>
      <w:r>
        <w:rPr>
          <w:b/>
          <w:bCs/>
        </w:rPr>
        <w:t xml:space="preserve">Dudley 1998</w:t>
      </w:r>
      <w:r>
        <w:t xml:space="preserve">. Atmospheric oxygen, giant paleozoic insects and the evolution of aerial locomotor performance</w:t>
      </w:r>
    </w:p>
    <w:p>
      <w:pPr>
        <w:pStyle w:val="BodyText"/>
      </w:pPr>
      <w:r>
        <w:rPr>
          <w:b/>
          <w:bCs/>
        </w:rPr>
        <w:t xml:space="preserve">Farmer and Carrier 2000</w:t>
      </w:r>
      <w:r>
        <w:t xml:space="preserve">. Respiration and gas exchange during recovery from exercise in the American alligator</w:t>
      </w:r>
    </w:p>
    <w:p>
      <w:pPr>
        <w:pStyle w:val="BodyText"/>
      </w:pPr>
      <w:r>
        <w:rPr>
          <w:b/>
          <w:bCs/>
        </w:rPr>
        <w:t xml:space="preserve">Fortuna and Saibene 1991</w:t>
      </w:r>
      <w:r>
        <w:t xml:space="preserve">. Mechanics of breathing in horses at rest and during exercise</w:t>
      </w:r>
    </w:p>
    <w:p>
      <w:pPr>
        <w:pStyle w:val="BodyText"/>
      </w:pPr>
      <w:r>
        <w:rPr>
          <w:b/>
          <w:bCs/>
        </w:rPr>
        <w:t xml:space="preserve">Frappell et al 2001</w:t>
      </w:r>
      <w:r>
        <w:t xml:space="preserve">. Scaling of respiratory variables in birds</w:t>
      </w:r>
    </w:p>
    <w:p>
      <w:pPr>
        <w:pStyle w:val="BodyText"/>
      </w:pPr>
      <w:r>
        <w:rPr>
          <w:b/>
          <w:bCs/>
        </w:rPr>
        <w:t xml:space="preserve">Gans 1970</w:t>
      </w:r>
      <w:r>
        <w:t xml:space="preserve">. Respiration in early tetrapods: The Frog is a Red Herring</w:t>
      </w:r>
    </w:p>
    <w:p>
      <w:pPr>
        <w:pStyle w:val="BodyText"/>
      </w:pPr>
      <w:r>
        <w:rPr>
          <w:b/>
          <w:bCs/>
        </w:rPr>
        <w:t xml:space="preserve">Glass and Wood 1983</w:t>
      </w:r>
      <w:r>
        <w:t xml:space="preserve">. Respiration in reptiles</w:t>
      </w:r>
    </w:p>
    <w:p>
      <w:pPr>
        <w:pStyle w:val="BodyText"/>
      </w:pPr>
      <w:r>
        <w:rPr>
          <w:b/>
          <w:bCs/>
        </w:rPr>
        <w:t xml:space="preserve">Gleeson and Bennett 1985</w:t>
      </w:r>
      <w:r>
        <w:t xml:space="preserve">. Respiratory and cardiovascular adjustments to exercise in reptiles</w:t>
      </w:r>
    </w:p>
    <w:p>
      <w:pPr>
        <w:pStyle w:val="BodyText"/>
      </w:pPr>
      <w:r>
        <w:rPr>
          <w:b/>
          <w:bCs/>
        </w:rPr>
        <w:t xml:space="preserve">Hinds and Calder 1971</w:t>
      </w:r>
      <w:r>
        <w:t xml:space="preserve">. Tracheal Dead Space in the Respiration of Birds</w:t>
      </w:r>
    </w:p>
    <w:p>
      <w:pPr>
        <w:pStyle w:val="BodyText"/>
      </w:pPr>
      <w:r>
        <w:rPr>
          <w:b/>
          <w:bCs/>
        </w:rPr>
        <w:t xml:space="preserve">Hoppeler and Weibel 1998</w:t>
      </w:r>
      <w:r>
        <w:t xml:space="preserve">. Limits for oxygen and substrate transport in mammals ** more about symmorphosis **</w:t>
      </w:r>
    </w:p>
    <w:p>
      <w:pPr>
        <w:pStyle w:val="BodyText"/>
      </w:pPr>
      <w:r>
        <w:rPr>
          <w:b/>
          <w:bCs/>
        </w:rPr>
        <w:t xml:space="preserve">Husczuk Et al 1990</w:t>
      </w:r>
      <w:r>
        <w:t xml:space="preserve">. Ventilatory control during exercise in calves with artificial hearts</w:t>
      </w:r>
    </w:p>
    <w:p>
      <w:pPr>
        <w:pStyle w:val="BodyText"/>
      </w:pPr>
      <w:r>
        <w:rPr>
          <w:b/>
          <w:bCs/>
        </w:rPr>
        <w:t xml:space="preserve">Jones Longworth Lindholm Conley Karas Kayar Taylor 1989</w:t>
      </w:r>
      <w:r>
        <w:t xml:space="preserve">. O2 transport in large mammals (horse vs steer)</w:t>
      </w:r>
    </w:p>
    <w:p>
      <w:pPr>
        <w:pStyle w:val="BodyText"/>
      </w:pPr>
      <w:r>
        <w:rPr>
          <w:b/>
          <w:bCs/>
        </w:rPr>
        <w:t xml:space="preserve">Martin Hutchinson</w:t>
      </w:r>
      <w:r>
        <w:t xml:space="preserve">. 1979 Ventilation in two amphibians</w:t>
      </w:r>
    </w:p>
    <w:p>
      <w:pPr>
        <w:pStyle w:val="BodyText"/>
      </w:pPr>
      <w:r>
        <w:rPr>
          <w:b/>
          <w:bCs/>
        </w:rPr>
        <w:t xml:space="preserve">Milsom 1984</w:t>
      </w:r>
      <w:r>
        <w:t xml:space="preserve">. Breathing in gecko</w:t>
      </w:r>
    </w:p>
    <w:p>
      <w:pPr>
        <w:pStyle w:val="BodyText"/>
      </w:pPr>
      <w:r>
        <w:rPr>
          <w:b/>
          <w:bCs/>
        </w:rPr>
        <w:t xml:space="preserve">Schaeffer 1965</w:t>
      </w:r>
      <w:r>
        <w:t xml:space="preserve">. Rhipsidian (fish) - amphibian transition</w:t>
      </w:r>
    </w:p>
    <w:p>
      <w:pPr>
        <w:pStyle w:val="BodyText"/>
      </w:pPr>
      <w:r>
        <w:rPr>
          <w:b/>
          <w:bCs/>
        </w:rPr>
        <w:t xml:space="preserve">Pierson 2009</w:t>
      </w:r>
      <w:r>
        <w:t xml:space="preserve">. The cardiopulmonary physiology of dinosaurs</w:t>
      </w:r>
    </w:p>
    <w:p>
      <w:pPr>
        <w:pStyle w:val="BodyText"/>
      </w:pPr>
      <w:r>
        <w:rPr>
          <w:b/>
          <w:bCs/>
        </w:rPr>
        <w:t xml:space="preserve">Shelton Boutilier 1982</w:t>
      </w:r>
      <w:r>
        <w:t xml:space="preserve">. Apnea in amphibians and reptiles</w:t>
      </w:r>
    </w:p>
    <w:p>
      <w:pPr>
        <w:pStyle w:val="BodyText"/>
      </w:pPr>
      <w:r>
        <w:rPr>
          <w:b/>
          <w:bCs/>
        </w:rPr>
        <w:t xml:space="preserve">Schmidt-Nielsen, Kanwiyher, Lasiewski, Cohn, Bretz 1969</w:t>
      </w:r>
      <w:r>
        <w:t xml:space="preserve">. Temperature regulation and respiration in the Ostrich</w:t>
      </w:r>
    </w:p>
    <w:p>
      <w:pPr>
        <w:pStyle w:val="BodyText"/>
      </w:pPr>
      <w:r>
        <w:rPr>
          <w:b/>
          <w:bCs/>
        </w:rPr>
        <w:t xml:space="preserve">Stahl 1967</w:t>
      </w:r>
      <w:r>
        <w:t xml:space="preserve">. Scaling of Respiratory Variables in Mammals</w:t>
      </w:r>
    </w:p>
    <w:p>
      <w:pPr>
        <w:pStyle w:val="BodyText"/>
      </w:pPr>
      <w:r>
        <w:rPr>
          <w:b/>
          <w:bCs/>
        </w:rPr>
        <w:t xml:space="preserve">Wang Carrier Hicks 1997</w:t>
      </w:r>
      <w:r>
        <w:t xml:space="preserve">. Ventilation and gas exchange in lizards during treadmill exercise</w:t>
      </w:r>
    </w:p>
    <w:p>
      <w:pPr>
        <w:pStyle w:val="BodyText"/>
      </w:pPr>
      <w:r>
        <w:rPr>
          <w:b/>
          <w:bCs/>
        </w:rPr>
        <w:t xml:space="preserve">Wang et al 2001</w:t>
      </w:r>
      <w:r>
        <w:t xml:space="preserve">. respiratory consequences of feeding in amphibians and reptiles</w:t>
      </w:r>
    </w:p>
    <w:p>
      <w:pPr>
        <w:pStyle w:val="BodyText"/>
      </w:pPr>
      <w:r>
        <w:rPr>
          <w:b/>
          <w:bCs/>
        </w:rPr>
        <w:t xml:space="preserve">Weibel 1987</w:t>
      </w:r>
      <w:r>
        <w:t xml:space="preserve">. Scaling of structural and functional variables in the respiratory system (mammals)</w:t>
      </w:r>
    </w:p>
    <w:p>
      <w:pPr>
        <w:pStyle w:val="BodyText"/>
      </w:pPr>
      <w:r>
        <w:rPr>
          <w:b/>
          <w:bCs/>
        </w:rPr>
        <w:t xml:space="preserve">Withers 1992</w:t>
      </w:r>
      <w:r>
        <w:t xml:space="preserve">. p 627-631: pages from your text with a couple of highlighted comments inserted by me.</w:t>
      </w:r>
    </w:p>
    <w:p>
      <w:pPr>
        <w:pStyle w:val="BodyText"/>
      </w:pPr>
      <w:r>
        <w:t xml:space="preserve">[</w:t>
      </w:r>
      <w:hyperlink r:id="rId24">
        <w:r>
          <w:rPr>
            <w:rStyle w:val="Hyperlink"/>
          </w:rPr>
          <w:t xml:space="preserve">Back to the Design 3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Respiration Papers (Directory)</dc:title>
  <dc:creator>Marguerite Butler</dc:creator>
  <dc:description>Directory of helpful resources for your Design 3</dc:description>
  <cp:keywords/>
  <dcterms:created xsi:type="dcterms:W3CDTF">2024-09-17T19:57:55Z</dcterms:created>
  <dcterms:modified xsi:type="dcterms:W3CDTF">2024-09-17T19:57:55Z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2023-11-06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