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56B3"/>
          <w:sz w:val="48"/>
        </w:rPr>
        <w:t>Zlecenie Produkcyjne</w:t>
      </w:r>
    </w:p>
    <w:p>
      <w:pPr>
        <w:jc w:val="center"/>
      </w:pPr>
      <w:r>
        <w:rPr>
          <w:sz w:val="32"/>
        </w:rPr>
        <w:t>Nr zlecenia: 2025/09/04-1</w:t>
      </w:r>
    </w:p>
    <w:p/>
    <w:p>
      <w:r>
        <w:rPr>
          <w:sz w:val="32"/>
        </w:rPr>
        <w:t>Klient: TERMOORGANIKA</w:t>
        <w:br/>
      </w:r>
      <w:r>
        <w:t>Opis: SPODNIE OGRODNICZKI</w:t>
        <w:br/>
      </w:r>
      <w:r>
        <w:rPr>
          <w:sz w:val="32"/>
        </w:rPr>
        <w:t>Tkanina: POLIKOTON</w:t>
        <w:br/>
      </w:r>
      <w:r>
        <w:rPr>
          <w:sz w:val="32"/>
        </w:rPr>
        <w:t>Logowanie: NADRUK NA KIESZENI I NOGAWCE SPODNI</w:t>
        <w:br/>
      </w:r>
      <w:r>
        <w:rPr>
          <w:sz w:val="32"/>
        </w:rPr>
        <w:t>Termin: 2025-09-19</w:t>
        <w:br/>
      </w:r>
      <w:r>
        <w:rPr>
          <w:sz w:val="32"/>
        </w:rPr>
        <w:t>Status: NOWE</w:t>
        <w:br/>
      </w:r>
      <w:r>
        <w:rPr>
          <w:sz w:val="32"/>
        </w:rPr>
        <w:t>Zlecający: MATEUSZ</w:t>
        <w:br/>
      </w:r>
    </w:p>
    <w:p/>
    <w:p>
      <w:pPr>
        <w:pStyle w:val="Heading1"/>
      </w:pPr>
      <w:r>
        <w:t>Produkty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Produkt</w:t>
            </w:r>
          </w:p>
        </w:tc>
        <w:tc>
          <w:tcPr>
            <w:tcW w:type="dxa" w:w="2880"/>
          </w:tcPr>
          <w:p>
            <w:r>
              <w:t>Rozmiar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</w:tbl>
    <w:p/>
    <w:p>
      <w:pPr>
        <w:jc w:val="right"/>
      </w:pPr>
      <w:r>
        <w:rPr>
          <w:color w:val="777777"/>
          <w:sz w:val="20"/>
        </w:rPr>
        <w:t>Data utworzenia: 2025-09-04 07:49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