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39 - Metadata Guide</w:t>
      </w:r>
    </w:p>
    <w:p w:rsidR="00000000" w:rsidDel="00000000" w:rsidP="00000000" w:rsidRDefault="00000000" w:rsidRPr="00000000" w14:paraId="0000000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Data 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owid-co2-data.csv </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CO₂ and Greenhouse Gas Emissions </w:t>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p>
    <w:p w:rsidR="00000000" w:rsidDel="00000000" w:rsidP="00000000" w:rsidRDefault="00000000" w:rsidRPr="00000000" w14:paraId="00000006">
      <w:pPr>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Ritchie, Max Roser and Pablo Rosado (2020) - "CO₂ and Greenhouse Gas Emissions". Published online at OurWorldInData.org. Retrieved from: 'https://ourworldindata.org/co2-and-greenhouse-gas-emissions' [Online Resource]</w:t>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dataset is built upon a number of datasets and processing steps that are all described in Our World in Data’s repository linked in the Metadata folder, labeled Owid-master.</w:t>
      </w: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first download: </w:t>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2023</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I obtain a copy of this data?</w:t>
      </w:r>
    </w:p>
    <w:p w:rsidR="00000000" w:rsidDel="00000000" w:rsidP="00000000" w:rsidRDefault="00000000" w:rsidRPr="00000000" w14:paraId="0000000B">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access Our World in Data CO2 and Greenhouse Gas Emissions dataset, visit their repository on GitHub with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https://github.com/owid/co2-data</w:t>
        </w:r>
      </w:hyperlink>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the README section of the repository, scroll down to the heading “Download our complete Greenhouse Gas Emissions dataset,” and select the csv file type.</w:t>
      </w: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Information:</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additional information regarding the original </w:t>
      </w:r>
      <w:r w:rsidDel="00000000" w:rsidR="00000000" w:rsidRPr="00000000">
        <w:rPr>
          <w:rFonts w:ascii="Times New Roman" w:cs="Times New Roman" w:eastAsia="Times New Roman" w:hAnsi="Times New Roman"/>
          <w:i w:val="1"/>
          <w:sz w:val="24"/>
          <w:szCs w:val="24"/>
          <w:rtl w:val="0"/>
        </w:rPr>
        <w:t xml:space="preserve">CO₂ and Greenhouse Gas Emissions </w:t>
      </w:r>
      <w:r w:rsidDel="00000000" w:rsidR="00000000" w:rsidRPr="00000000">
        <w:rPr>
          <w:rFonts w:ascii="Times New Roman" w:cs="Times New Roman" w:eastAsia="Times New Roman" w:hAnsi="Times New Roman"/>
          <w:sz w:val="24"/>
          <w:szCs w:val="24"/>
          <w:rtl w:val="0"/>
        </w:rPr>
        <w:t xml:space="preserve">file exists in other documents that are attached in the Metadata folder. The codebook is labeled ‘owid-co2-codebook.csv,’ while a copy of the Owid repository is stored in the Metadata folder, labeled ‘Owid-master.’ Here, the user guide and other important information is stored regarding the dataset including: detailing dataset sources, processing steps, construction of variables, etc. </w:t>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Data 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WEO_Data.xls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World Economic Outlook database: October 2023</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p>
    <w:p w:rsidR="00000000" w:rsidDel="00000000" w:rsidP="00000000" w:rsidRDefault="00000000" w:rsidRPr="00000000" w14:paraId="00000014">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Monetary Fund (IMF): World Economic Outlook Database: October 2023. </w:t>
      </w:r>
      <w:r w:rsidDel="00000000" w:rsidR="00000000" w:rsidRPr="00000000">
        <w:rPr>
          <w:rFonts w:ascii="Times New Roman" w:cs="Times New Roman" w:eastAsia="Times New Roman" w:hAnsi="Times New Roman"/>
          <w:sz w:val="24"/>
          <w:szCs w:val="24"/>
          <w:rtl w:val="0"/>
        </w:rPr>
        <w:t xml:space="preserve">Published online at IMF.org. Retrieved from: https://www.imf.org/en/Publications/WEO/weo-database/2023/October/' [Online Resource]</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first download: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2023</w:t>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I obtain a copy of this data?</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the general World Economic Outlook Database, visit the homepage for the database using the following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https://www.imf.org/en/Publications/WEO/weo-database/2023/October</w:t>
        </w:r>
      </w:hyperlink>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query the database to include the specific parameters needed, follow these steps:</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countries -&gt; all countries -&gt; select all -&gt; continue -&gt; select the following: </w:t>
      </w:r>
    </w:p>
    <w:p w:rsidR="00000000" w:rsidDel="00000000" w:rsidP="00000000" w:rsidRDefault="00000000" w:rsidRPr="00000000" w14:paraId="0000001B">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Gross domestic product per capita, current prices (U.S. Dollars)</w:t>
      </w:r>
    </w:p>
    <w:p w:rsidR="00000000" w:rsidDel="00000000" w:rsidP="00000000" w:rsidRDefault="00000000" w:rsidRPr="00000000" w14:paraId="0000001C">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investment (Percent of GDP)</w:t>
      </w:r>
    </w:p>
    <w:p w:rsidR="00000000" w:rsidDel="00000000" w:rsidP="00000000" w:rsidRDefault="00000000" w:rsidRPr="00000000" w14:paraId="0000001D">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Inflation, average consumer prices (Index)</w:t>
      </w:r>
    </w:p>
    <w:p w:rsidR="00000000" w:rsidDel="00000000" w:rsidP="00000000" w:rsidRDefault="00000000" w:rsidRPr="00000000" w14:paraId="0000001E">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Inflation, average consumer prices (Percent change)</w:t>
      </w:r>
    </w:p>
    <w:p w:rsidR="00000000" w:rsidDel="00000000" w:rsidP="00000000" w:rsidRDefault="00000000" w:rsidRPr="00000000" w14:paraId="0000001F">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of imports of goods and services (Percent change)</w:t>
      </w:r>
    </w:p>
    <w:p w:rsidR="00000000" w:rsidDel="00000000" w:rsidP="00000000" w:rsidRDefault="00000000" w:rsidRPr="00000000" w14:paraId="00000020">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of Imports of goods (Percent change)</w:t>
      </w:r>
    </w:p>
    <w:p w:rsidR="00000000" w:rsidDel="00000000" w:rsidP="00000000" w:rsidRDefault="00000000" w:rsidRPr="00000000" w14:paraId="00000021">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of exports of goods and services (Percent change)</w:t>
      </w:r>
    </w:p>
    <w:p w:rsidR="00000000" w:rsidDel="00000000" w:rsidP="00000000" w:rsidRDefault="00000000" w:rsidRPr="00000000" w14:paraId="00000022">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of exports of goods (Percent change)</w:t>
      </w:r>
    </w:p>
    <w:p w:rsidR="00000000" w:rsidDel="00000000" w:rsidP="00000000" w:rsidRDefault="00000000" w:rsidRPr="00000000" w14:paraId="00000023">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Unemployment rate (Percent of total labor force)</w:t>
      </w:r>
    </w:p>
    <w:p w:rsidR="00000000" w:rsidDel="00000000" w:rsidP="00000000" w:rsidRDefault="00000000" w:rsidRPr="00000000" w14:paraId="00000024">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(Persons)</w:t>
      </w:r>
    </w:p>
    <w:p w:rsidR="00000000" w:rsidDel="00000000" w:rsidP="00000000" w:rsidRDefault="00000000" w:rsidRPr="00000000" w14:paraId="00000025">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government revenue (Percent of GDP)</w:t>
      </w:r>
    </w:p>
    <w:p w:rsidR="00000000" w:rsidDel="00000000" w:rsidP="00000000" w:rsidRDefault="00000000" w:rsidRPr="00000000" w14:paraId="00000026">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government total expenditure (Percent of GDP)</w:t>
      </w:r>
    </w:p>
    <w:p w:rsidR="00000000" w:rsidDel="00000000" w:rsidP="00000000" w:rsidRDefault="00000000" w:rsidRPr="00000000" w14:paraId="00000027">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government net lending/borrowing (Percent of GDP)</w:t>
      </w:r>
    </w:p>
    <w:p w:rsidR="00000000" w:rsidDel="00000000" w:rsidP="00000000" w:rsidRDefault="00000000" w:rsidRPr="00000000" w14:paraId="00000028">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government net debt (Percent of GDP)</w:t>
      </w:r>
    </w:p>
    <w:p w:rsidR="00000000" w:rsidDel="00000000" w:rsidP="00000000" w:rsidRDefault="00000000" w:rsidRPr="00000000" w14:paraId="00000029">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account balance (U.S. Dollars)</w:t>
      </w:r>
    </w:p>
    <w:p w:rsidR="00000000" w:rsidDel="00000000" w:rsidP="00000000" w:rsidRDefault="00000000" w:rsidRPr="00000000" w14:paraId="0000002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-&gt; 2020-2020 -&gt; prepare report -&gt; download report</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option to access the specified file is to follow the link below, where all of the parameters of already been selected and the query has been complete: </w:t>
      </w:r>
      <w:hyperlink r:id="rId8">
        <w:r w:rsidDel="00000000" w:rsidR="00000000" w:rsidRPr="00000000">
          <w:rPr>
            <w:rFonts w:ascii="Times New Roman" w:cs="Times New Roman" w:eastAsia="Times New Roman" w:hAnsi="Times New Roman"/>
            <w:color w:val="1155cc"/>
            <w:sz w:val="24"/>
            <w:szCs w:val="24"/>
            <w:u w:val="single"/>
            <w:rtl w:val="0"/>
          </w:rPr>
          <w:t xml:space="preserve">https://www.imf.org/en/Publications/WEO/weo-database/2023/October/weo-report</w:t>
        </w:r>
      </w:hyperlink>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Information: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additional information regarding the original </w:t>
      </w:r>
      <w:r w:rsidDel="00000000" w:rsidR="00000000" w:rsidRPr="00000000">
        <w:rPr>
          <w:rFonts w:ascii="Times New Roman" w:cs="Times New Roman" w:eastAsia="Times New Roman" w:hAnsi="Times New Roman"/>
          <w:i w:val="1"/>
          <w:sz w:val="24"/>
          <w:szCs w:val="24"/>
          <w:rtl w:val="0"/>
        </w:rPr>
        <w:t xml:space="preserve">World Economic Outlook database </w:t>
      </w:r>
      <w:r w:rsidDel="00000000" w:rsidR="00000000" w:rsidRPr="00000000">
        <w:rPr>
          <w:rFonts w:ascii="Times New Roman" w:cs="Times New Roman" w:eastAsia="Times New Roman" w:hAnsi="Times New Roman"/>
          <w:sz w:val="24"/>
          <w:szCs w:val="24"/>
          <w:rtl w:val="0"/>
        </w:rPr>
        <w:t xml:space="preserve">file exists in other documents that are attached in the Metadata folder. Specifically, the codebook is labeled ‘WEO variables codebook.xlsx,’ and in the file ‘weooct2023-sdmx-dsd.xlsx’ extra information regarding the datasets units, concepts, and labeling choices. In addition, the file ‘statsappendix.pdf’ was taken from the IMF and includes general information concerning data collection methods and countries represented in the dataset.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line="360" w:lineRule="auto"/>
      <w:rPr>
        <w:i w:val="1"/>
      </w:rPr>
    </w:pPr>
    <w:r w:rsidDel="00000000" w:rsidR="00000000" w:rsidRPr="00000000">
      <w:rPr>
        <w:rFonts w:ascii="Times New Roman" w:cs="Times New Roman" w:eastAsia="Times New Roman" w:hAnsi="Times New Roman"/>
        <w:i w:val="1"/>
        <w:sz w:val="24"/>
        <w:szCs w:val="24"/>
        <w:rtl w:val="0"/>
      </w:rPr>
      <w:t xml:space="preserve">Brendan Kilduff, Tyler McFadden, Strom Norcross, Leonardo Goco</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owid/co2-data" TargetMode="External"/><Relationship Id="rId7" Type="http://schemas.openxmlformats.org/officeDocument/2006/relationships/hyperlink" Target="https://www.imf.org/en/Publications/WEO/weo-database/2023/October" TargetMode="External"/><Relationship Id="rId8" Type="http://schemas.openxmlformats.org/officeDocument/2006/relationships/hyperlink" Target="https://www.imf.org/en/Publications/WEO/weo-database/2023/October/weo-report?c=512,914,612,171,614,311,213,911,314,193,122,912,313,419,513,316,913,124,339,638,514,218,963,616,223,516,918,748,618,624,522,622,156,626,628,228,924,233,632,636,634,238,662,960,423,935,128,611,321,243,248,469,253,642,643,939,734,644,819,172,132,646,648,915,134,652,174,328,258,656,654,336,263,268,532,944,176,534,536,429,433,178,436,136,343,158,439,916,664,826,542,967,443,917,544,941,446,666,668,672,946,137,546,674,676,548,556,678,181,867,682,684,273,868,921,948,943,686,688,518,728,836,558,138,196,278,692,694,962,142,449,564,565,283,853,288,293,566,964,182,359,453,968,922,714,862,135,716,456,722,942,718,724,576,936,961,813,726,199,733,184,524,361,362,364,732,366,144,146,463,528,923,738,578,537,742,866,369,744,186,925,869,746,926,466,112,111,298,927,846,299,582,487,474,754,698,&amp;s=NGDPDPC,NID_NGDP,PCPI,PCPIPCH,TM_RPCH,TMG_RPCH,TX_RPCH,TXG_RPCH,LUR,LP,GGR_NGDP,GGX_NGDP,GGXCNL_NGDP,GGXWDN_NGDP,BCA,&amp;sy=2020&amp;ey=2020&amp;ssm=0&amp;scsm=1&amp;scc=0&amp;ssd=1&amp;ssc=0&amp;sic=0&amp;sort=country&amp;ds=.&amp;b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