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1BD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39 - Metadata Guide</w:t>
      </w:r>
    </w:p>
    <w:p w14:paraId="00000002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Original Data File: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owid-co2-data.csv </w:t>
      </w:r>
    </w:p>
    <w:p w14:paraId="00000004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CO₂ and Greenhouse Gas Emissions </w:t>
      </w:r>
    </w:p>
    <w:p w14:paraId="00000005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Citation:</w:t>
      </w:r>
    </w:p>
    <w:p w14:paraId="00000006" w14:textId="77777777" w:rsidR="005F1BD0" w:rsidRDefault="00000000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Hannah Ritchie, Max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Pablo Rosado (2020) - "CO₂ and Greenhouse Gas Emissions". Published online at OurWorldInData.org. Retrieved from: 'https://ourworldindata.org/co2-and-greenhouse-gas-emissions' [Online Resource]</w:t>
      </w:r>
    </w:p>
    <w:p w14:paraId="00000007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is built upon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datasets and processing steps that are all described in Our World in Data’s repository linked in the Metadata folder, labeled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-master.</w:t>
      </w:r>
    </w:p>
    <w:p w14:paraId="00000008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first download: </w:t>
      </w:r>
    </w:p>
    <w:p w14:paraId="00000009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16, 2023</w:t>
      </w:r>
    </w:p>
    <w:p w14:paraId="0000000A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can I obtain a copy of this data?</w:t>
      </w:r>
    </w:p>
    <w:p w14:paraId="0000000B" w14:textId="77777777" w:rsidR="005F1BD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access Our World in Data CO2 and Greenhouse Gas Emissions dataset, visit their repository on GitHub with the following link: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https://github.com/owid/co2-data</w:t>
        </w:r>
      </w:hyperlink>
    </w:p>
    <w:p w14:paraId="0000000C" w14:textId="77777777" w:rsidR="005F1BD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README section of the repository, scroll down to the heading “Download our complete Greenhouse Gas Emissions dataset,” and select the csv file type.</w:t>
      </w:r>
    </w:p>
    <w:p w14:paraId="0000000D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Information:</w:t>
      </w:r>
    </w:p>
    <w:p w14:paraId="0000000E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additional information regarding the original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CO₂ and Greenhouse Gas Emissions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exists in other documents that are attached in the Metadata folder. The codebook is labeled ‘owid-co2-codebook.csv,’ while a copy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is stored in the Metadata folder, labeled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-master.’ Here, the user guide and other important information is stored regarding the dataset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including: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detailing dataset sources, processing steps, construction of variables, etc. </w:t>
      </w:r>
    </w:p>
    <w:p w14:paraId="0000000F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0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Original Data File: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WEO_Data.xls</w:t>
      </w:r>
    </w:p>
    <w:p w14:paraId="00000012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World Economic Outlook database: October 2023</w:t>
      </w:r>
    </w:p>
    <w:p w14:paraId="00000013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Citation:</w:t>
      </w:r>
    </w:p>
    <w:p w14:paraId="00000014" w14:textId="77777777" w:rsidR="005F1BD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Monetary Fund (IMF): World Economic Outlook Database: October 2023. Published online at IMF.org. Retrieved from: https://www.imf.org/en/Publications/WEO/weo-database/2023/October/' [Online Resource]</w:t>
      </w:r>
    </w:p>
    <w:p w14:paraId="00000015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first download: </w:t>
      </w:r>
    </w:p>
    <w:p w14:paraId="00000016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16, 2023</w:t>
      </w:r>
    </w:p>
    <w:p w14:paraId="00000017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can I obtain a copy of this data?</w:t>
      </w:r>
    </w:p>
    <w:p w14:paraId="00000018" w14:textId="77777777" w:rsidR="005F1BD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access the general World Economic Outlook Database, visit the homepage for the database using the following link: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https://www.imf.org/en/Publications/WEO/weo-database/2023/October</w:t>
        </w:r>
      </w:hyperlink>
    </w:p>
    <w:p w14:paraId="00000019" w14:textId="77777777" w:rsidR="005F1BD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query the database to include the specific parameters needed, follow these steps:</w:t>
      </w:r>
    </w:p>
    <w:p w14:paraId="0000001A" w14:textId="77777777" w:rsidR="005F1BD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countries -&gt; all countries -&gt; select all -&gt; continue -&gt; select the following: </w:t>
      </w:r>
    </w:p>
    <w:p w14:paraId="0000001B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Gross domestic product per capita, current prices (U.S. Dollars)</w:t>
      </w:r>
    </w:p>
    <w:p w14:paraId="0000001C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investment (Percent of GDP)</w:t>
      </w:r>
    </w:p>
    <w:p w14:paraId="0000001D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Inflation, average consumer prices (Index)</w:t>
      </w:r>
    </w:p>
    <w:p w14:paraId="0000001E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Inflation, average consumer prices (Percent change)</w:t>
      </w:r>
    </w:p>
    <w:p w14:paraId="0000001F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of imports of goods and services (Percent change)</w:t>
      </w:r>
    </w:p>
    <w:p w14:paraId="00000020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of Imports of goods (Percent change)</w:t>
      </w:r>
    </w:p>
    <w:p w14:paraId="00000021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of exports of goods and services (Percent change)</w:t>
      </w:r>
    </w:p>
    <w:p w14:paraId="00000022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of exports of goods (Percent change)</w:t>
      </w:r>
    </w:p>
    <w:p w14:paraId="00000023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Unemployment rate (Percent of total labor force)</w:t>
      </w:r>
    </w:p>
    <w:p w14:paraId="00000024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Population (Persons)</w:t>
      </w:r>
    </w:p>
    <w:p w14:paraId="00000025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government revenue (Percent of GDP)</w:t>
      </w:r>
    </w:p>
    <w:p w14:paraId="00000026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government total expenditure (Percent of GDP)</w:t>
      </w:r>
    </w:p>
    <w:p w14:paraId="00000027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government net lending/borrowing (Percent of GDP)</w:t>
      </w:r>
    </w:p>
    <w:p w14:paraId="00000028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government net debt (Percent of GDP)</w:t>
      </w:r>
    </w:p>
    <w:p w14:paraId="00000029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account balance (U.S. Dollars)</w:t>
      </w:r>
    </w:p>
    <w:p w14:paraId="0000002A" w14:textId="77777777" w:rsidR="005F1BD0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Continue -&gt; 2020-2020 -&gt; prepare report -&gt; download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gramEnd"/>
    </w:p>
    <w:p w14:paraId="0000002B" w14:textId="77777777" w:rsidR="005F1BD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option to access the specified file is to follow the link below, where all of the parameters of already been selected and the query has been complete: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https://www.imf.org/en/Publications/WEO/weo-database/2023/October/weo-report</w:t>
        </w:r>
      </w:hyperlink>
    </w:p>
    <w:p w14:paraId="0000002C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Information:</w:t>
      </w:r>
    </w:p>
    <w:p w14:paraId="0000002D" w14:textId="19FCC146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additional information regarding the original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World Economic Outlook database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exists in other documents that are attached in the Metadata folder. Specifically, the codebook is labeled ‘WEO variables codebook.xlsx,’ and in the file ‘weooct2023-sdmx-dsd.xlsx’ extra information regarding the </w:t>
      </w:r>
      <w:r w:rsidR="0083700B">
        <w:rPr>
          <w:rFonts w:ascii="Times New Roman" w:eastAsia="Times New Roman" w:hAnsi="Times New Roman" w:cs="Times New Roman"/>
          <w:sz w:val="24"/>
          <w:szCs w:val="24"/>
        </w:rPr>
        <w:t>dataset’s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units, concepts, and labeling choices</w:t>
      </w:r>
      <w:r w:rsidR="00E63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700B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E63222">
        <w:rPr>
          <w:rFonts w:ascii="Times New Roman" w:eastAsia="Times New Roman" w:hAnsi="Times New Roman" w:cs="Times New Roman"/>
          <w:sz w:val="24"/>
          <w:szCs w:val="24"/>
        </w:rPr>
        <w:t xml:space="preserve"> mentioned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 addition, the file ‘statsappendix.pdf’ was taken from the IMF and includes general information concerning data collection methods and countries represented in the dataset. </w:t>
      </w:r>
    </w:p>
    <w:p w14:paraId="0000002E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1BD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7EC9" w14:textId="77777777" w:rsidR="004C425F" w:rsidRDefault="004C425F">
      <w:pPr>
        <w:spacing w:line="240" w:lineRule="auto"/>
      </w:pPr>
      <w:r>
        <w:separator/>
      </w:r>
    </w:p>
  </w:endnote>
  <w:endnote w:type="continuationSeparator" w:id="0">
    <w:p w14:paraId="67D5AD48" w14:textId="77777777" w:rsidR="004C425F" w:rsidRDefault="004C42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5F1BD0" w:rsidRDefault="005F1BD0"/>
  <w:p w14:paraId="00000035" w14:textId="34841EC7" w:rsidR="005F1BD0" w:rsidRDefault="00000000">
    <w:pPr>
      <w:jc w:val="right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63222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5F1BD0" w:rsidRDefault="0000000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45E9" w14:textId="77777777" w:rsidR="004C425F" w:rsidRDefault="004C425F">
      <w:pPr>
        <w:spacing w:line="240" w:lineRule="auto"/>
      </w:pPr>
      <w:r>
        <w:separator/>
      </w:r>
    </w:p>
  </w:footnote>
  <w:footnote w:type="continuationSeparator" w:id="0">
    <w:p w14:paraId="4F083469" w14:textId="77777777" w:rsidR="004C425F" w:rsidRDefault="004C42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5F1BD0" w:rsidRDefault="005F1BD0">
    <w:pPr>
      <w:spacing w:line="36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5F1BD0" w:rsidRDefault="00000000">
    <w:pPr>
      <w:spacing w:line="360" w:lineRule="auto"/>
      <w:rPr>
        <w:i/>
      </w:rPr>
    </w:pPr>
    <w:r>
      <w:rPr>
        <w:rFonts w:ascii="Times New Roman" w:eastAsia="Times New Roman" w:hAnsi="Times New Roman" w:cs="Times New Roman"/>
        <w:i/>
        <w:sz w:val="24"/>
        <w:szCs w:val="24"/>
      </w:rPr>
      <w:t xml:space="preserve">Brendan Kilduff, Tyler McFadden, Strom Norcross, Leonardo </w:t>
    </w:r>
    <w:proofErr w:type="spellStart"/>
    <w:r>
      <w:rPr>
        <w:rFonts w:ascii="Times New Roman" w:eastAsia="Times New Roman" w:hAnsi="Times New Roman" w:cs="Times New Roman"/>
        <w:i/>
        <w:sz w:val="24"/>
        <w:szCs w:val="24"/>
      </w:rPr>
      <w:t>Goco</w:t>
    </w:r>
    <w:proofErr w:type="spellEnd"/>
  </w:p>
  <w:p w14:paraId="00000038" w14:textId="77777777" w:rsidR="005F1BD0" w:rsidRDefault="005F1B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37F"/>
    <w:multiLevelType w:val="multilevel"/>
    <w:tmpl w:val="6166D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BD6BF2"/>
    <w:multiLevelType w:val="multilevel"/>
    <w:tmpl w:val="C53E9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7E4883"/>
    <w:multiLevelType w:val="multilevel"/>
    <w:tmpl w:val="FB660D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12196570">
    <w:abstractNumId w:val="2"/>
  </w:num>
  <w:num w:numId="2" w16cid:durableId="1597329551">
    <w:abstractNumId w:val="0"/>
  </w:num>
  <w:num w:numId="3" w16cid:durableId="6023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D0"/>
    <w:rsid w:val="004C425F"/>
    <w:rsid w:val="005F1BD0"/>
    <w:rsid w:val="0083700B"/>
    <w:rsid w:val="00E6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84CAA"/>
  <w15:docId w15:val="{CDA14272-65F1-9245-A06E-87F22B0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f.org/en/Publications/WEO/weo-database/2023/Octob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owid/co2-dat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mf.org/en/Publications/WEO/weo-database/2023/October/weo-report?c=512,914,612,171,614,311,213,911,314,193,122,912,313,419,513,316,913,124,339,638,514,218,963,616,223,516,918,748,618,624,522,622,156,626,628,228,924,233,632,636,634,238,662,960,423,935,128,611,321,243,248,469,253,642,643,939,734,644,819,172,132,646,648,915,134,652,174,328,258,656,654,336,263,268,532,944,176,534,536,429,433,178,436,136,343,158,439,916,664,826,542,967,443,917,544,941,446,666,668,672,946,137,546,674,676,548,556,678,181,867,682,684,273,868,921,948,943,686,688,518,728,836,558,138,196,278,692,694,962,142,449,564,565,283,853,288,293,566,964,182,359,453,968,922,714,862,135,716,456,722,942,718,724,576,936,961,813,726,199,733,184,524,361,362,364,732,366,144,146,463,528,923,738,578,537,742,866,369,744,186,925,869,746,926,466,112,111,298,927,846,299,582,487,474,754,698,&amp;s=NGDPDPC,NID_NGDP,PCPI,PCPIPCH,TM_RPCH,TMG_RPCH,TX_RPCH,TXG_RPCH,LUR,LP,GGR_NGDP,GGX_NGDP,GGXCNL_NGDP,GGXWDN_NGDP,BCA,&amp;sy=2020&amp;ey=2020&amp;ssm=0&amp;scsm=1&amp;scc=0&amp;ssd=1&amp;ssc=0&amp;sic=0&amp;sort=country&amp;ds=.&amp;br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Kilduff, Brendan D (rvu2dd)</cp:lastModifiedBy>
  <cp:revision>3</cp:revision>
  <dcterms:created xsi:type="dcterms:W3CDTF">2023-10-23T17:52:00Z</dcterms:created>
  <dcterms:modified xsi:type="dcterms:W3CDTF">2023-10-23T17:56:00Z</dcterms:modified>
</cp:coreProperties>
</file>