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right="2774" w:firstLine="11"/>
        <w:spacing w:before="72" w:line="315" w:lineRule="auto"/>
        <w:rPr>
          <w:rFonts w:ascii="Microsoft YaHei UI" w:hAnsi="Microsoft YaHei UI" w:eastAsia="Microsoft YaHei UI" w:cs="Microsoft YaHei UI"/>
          <w:sz w:val="19"/>
          <w:szCs w:val="19"/>
        </w:rPr>
      </w:pP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以“廉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-52"/>
        </w:rPr>
        <w:t xml:space="preserve"> 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”为约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，厦门一中干部共赴一场清风之旅！</w:t>
      </w:r>
      <w:hyperlink w:history="true" r:id="rId1">
        <w:r>
          <w:rPr>
            <w:rFonts w:ascii="Microsoft YaHei UI" w:hAnsi="Microsoft YaHei UI" w:eastAsia="Microsoft YaHei UI" w:cs="Microsoft YaHei UI"/>
            <w:sz w:val="19"/>
            <w:szCs w:val="19"/>
            <w:color w:val="262E41"/>
            <w:spacing w:val="9"/>
          </w:rPr>
          <w:t>福建省厦门第一中学</w:t>
        </w:r>
      </w:hyperlink>
      <w:r>
        <w:rPr>
          <w:rFonts w:ascii="Microsoft YaHei UI" w:hAnsi="Microsoft YaHei UI" w:eastAsia="Microsoft YaHei UI" w:cs="Microsoft YaHei UI"/>
          <w:sz w:val="19"/>
          <w:szCs w:val="19"/>
          <w:color w:val="262E41"/>
          <w:spacing w:val="24"/>
        </w:rPr>
        <w:t xml:space="preserve"> 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9"/>
        </w:rPr>
        <w:t>2025年5月13日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26"/>
          <w:w w:val="101"/>
        </w:rPr>
        <w:t xml:space="preserve">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9"/>
        </w:rPr>
        <w:t>20:45  福建</w:t>
      </w:r>
    </w:p>
    <w:p>
      <w:pPr>
        <w:ind w:firstLine="3"/>
        <w:spacing w:before="238" w:line="2492" w:lineRule="exact"/>
        <w:rPr/>
      </w:pPr>
      <w:r>
        <w:rPr>
          <w:position w:val="-49"/>
        </w:rPr>
        <w:drawing>
          <wp:inline distT="0" distB="0" distL="0" distR="0">
            <wp:extent cx="5579323" cy="158231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23" cy="15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2" w:lineRule="exact"/>
        <w:sectPr>
          <w:pgSz w:w="11900" w:h="16839"/>
          <w:pgMar w:top="758" w:right="1543" w:bottom="0" w:left="1565" w:header="0" w:footer="0" w:gutter="0"/>
        </w:sectPr>
        <w:rPr/>
      </w:pPr>
    </w:p>
    <w:p>
      <w:pPr>
        <w:spacing w:before="5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1045463</wp:posOffset>
            </wp:positionH>
            <wp:positionV relativeFrom="page">
              <wp:posOffset>361950</wp:posOffset>
            </wp:positionV>
            <wp:extent cx="5472696" cy="853909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2696" cy="853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8443" w:type="dxa"/>
        <w:tblInd w:w="87" w:type="dxa"/>
        <w:tblLayout w:type="fixed"/>
        <w:tblBorders>
          <w:left w:val="single" w:color="DDDDDD" w:sz="28" w:space="0"/>
          <w:right w:val="single" w:color="DDDDDD" w:sz="28" w:space="0"/>
          <w:top w:val="single" w:color="DDDDDD" w:sz="28" w:space="0"/>
        </w:tblBorders>
      </w:tblPr>
      <w:tblGrid>
        <w:gridCol w:w="8443"/>
      </w:tblGrid>
      <w:tr>
        <w:trPr>
          <w:trHeight w:val="2605" w:hRule="atLeast"/>
        </w:trPr>
        <w:tc>
          <w:tcPr>
            <w:tcW w:w="844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99" w:firstLine="487"/>
              <w:spacing w:before="81" w:line="297" w:lineRule="auto"/>
              <w:jc w:val="both"/>
              <w:rPr/>
            </w:pP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深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入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贯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彻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中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央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八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项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规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定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及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其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实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施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细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则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精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神 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扎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实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进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学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习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教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5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工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作 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5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54"/>
                <w:w w:val="10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月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12  日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下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午 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我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校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5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党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政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领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导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班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子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5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年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轻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新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提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拔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5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关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键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岗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位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以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及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各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层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5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党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5"/>
              </w:rPr>
              <w:t>支部书记 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2"/>
              </w:rPr>
              <w:t xml:space="preserve"> </w:t>
            </w:r>
            <w:r>
              <w:rPr>
                <w:b/>
                <w:bCs/>
                <w:color w:val="C00000"/>
                <w:spacing w:val="25"/>
              </w:rPr>
              <w:t>前往厦门市党风廉政教育馆和厦门市委党校</w:t>
            </w:r>
            <w:r>
              <w:rPr>
                <w:b/>
                <w:bCs/>
                <w:color w:val="C00000"/>
                <w:spacing w:val="-24"/>
              </w:rPr>
              <w:t xml:space="preserve"> </w:t>
            </w:r>
            <w:r>
              <w:rPr>
                <w:b/>
                <w:bCs/>
                <w:color w:val="C00000"/>
                <w:spacing w:val="24"/>
              </w:rPr>
              <w:t>“</w:t>
            </w:r>
            <w:r>
              <w:rPr>
                <w:b/>
                <w:bCs/>
                <w:color w:val="C00000"/>
                <w:spacing w:val="-24"/>
              </w:rPr>
              <w:t xml:space="preserve"> </w:t>
            </w:r>
            <w:r>
              <w:rPr>
                <w:b/>
                <w:bCs/>
                <w:color w:val="C00000"/>
                <w:spacing w:val="24"/>
              </w:rPr>
              <w:t>学习之路</w:t>
            </w:r>
            <w:r>
              <w:rPr>
                <w:b/>
                <w:bCs/>
                <w:color w:val="C00000"/>
                <w:spacing w:val="-18"/>
              </w:rPr>
              <w:t xml:space="preserve"> </w:t>
            </w:r>
            <w:r>
              <w:rPr>
                <w:b/>
                <w:bCs/>
                <w:color w:val="C00000"/>
                <w:spacing w:val="24"/>
              </w:rPr>
              <w:t>”</w:t>
            </w:r>
            <w:r>
              <w:rPr>
                <w:b/>
                <w:bCs/>
                <w:color w:val="C00000"/>
                <w:spacing w:val="-32"/>
              </w:rPr>
              <w:t xml:space="preserve"> </w:t>
            </w:r>
            <w:r>
              <w:rPr>
                <w:b/>
                <w:bCs/>
                <w:color w:val="C00000"/>
                <w:spacing w:val="24"/>
              </w:rPr>
              <w:t>主题课堂参观学</w:t>
            </w:r>
            <w:r>
              <w:rPr>
                <w:b/>
                <w:bCs/>
                <w:color w:val="C00000"/>
              </w:rPr>
              <w:t>习。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70" w:right="1634" w:bottom="0" w:left="1646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3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0"/>
        <w:gridCol w:w="8102"/>
        <w:gridCol w:w="201"/>
      </w:tblGrid>
      <w:tr>
        <w:trPr>
          <w:trHeight w:val="4941" w:hRule="atLeast"/>
        </w:trPr>
        <w:tc>
          <w:tcPr>
            <w:tcW w:w="200" w:type="dxa"/>
            <w:vAlign w:val="top"/>
            <w:tcBorders>
              <w:left w:val="single" w:color="DDDDDD" w:sz="4" w:space="0"/>
              <w:right w:val="single" w:color="FBCF7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02" w:type="dxa"/>
            <w:vAlign w:val="top"/>
            <w:tcBorders>
              <w:left w:val="single" w:color="FBCF7B" w:sz="4" w:space="0"/>
              <w:bottom w:val="single" w:color="FBCF7B" w:sz="4" w:space="0"/>
              <w:right w:val="single" w:color="FBCF7B" w:sz="4" w:space="0"/>
              <w:top w:val="single" w:color="DF0503" w:sz="4" w:space="0"/>
            </w:tcBorders>
          </w:tcPr>
          <w:p>
            <w:pPr>
              <w:spacing w:before="119" w:line="4811" w:lineRule="exact"/>
              <w:rPr/>
            </w:pPr>
            <w:r>
              <w:rPr>
                <w:position w:val="-96"/>
              </w:rPr>
              <w:drawing>
                <wp:inline distT="0" distB="0" distL="0" distR="0">
                  <wp:extent cx="5138419" cy="3055123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38419" cy="3055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" w:type="dxa"/>
            <w:vAlign w:val="top"/>
            <w:tcBorders>
              <w:right w:val="single" w:color="DDDDDD" w:sz="4" w:space="0"/>
              <w:left w:val="single" w:color="FBCF7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37" w:hRule="atLeast"/>
        </w:trPr>
        <w:tc>
          <w:tcPr>
            <w:tcW w:w="8503" w:type="dxa"/>
            <w:vAlign w:val="top"/>
            <w:gridSpan w:val="3"/>
            <w:tcBorders>
              <w:left w:val="single" w:color="DDDDDD" w:sz="4" w:space="0"/>
              <w:right w:val="single" w:color="DDDDDD" w:sz="4" w:space="0"/>
              <w:top w:val="single" w:color="FBCF7B" w:sz="4" w:space="0"/>
            </w:tcBorders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 w:right="159" w:firstLine="428"/>
              <w:spacing w:before="82" w:line="265" w:lineRule="auto"/>
              <w:jc w:val="both"/>
              <w:rPr/>
            </w:pPr>
            <w:r>
              <w:rPr>
                <w:b/>
                <w:bCs/>
                <w:color w:val="C00000"/>
                <w:spacing w:val="20"/>
              </w:rPr>
              <w:t>此次活动旨在通过实地参观</w:t>
            </w:r>
            <w:r>
              <w:rPr>
                <w:b/>
                <w:bCs/>
                <w:color w:val="C00000"/>
                <w:spacing w:val="-8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，</w:t>
            </w:r>
            <w:r>
              <w:rPr>
                <w:b/>
                <w:bCs/>
                <w:color w:val="C00000"/>
                <w:spacing w:val="-28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让干部们接受廉政教育的洗礼</w:t>
            </w:r>
            <w:r>
              <w:rPr>
                <w:b/>
                <w:bCs/>
                <w:color w:val="C00000"/>
                <w:spacing w:val="-10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，</w:t>
            </w:r>
            <w:r>
              <w:rPr>
                <w:b/>
                <w:bCs/>
                <w:color w:val="C00000"/>
                <w:spacing w:val="-28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增强廉洁自律意识</w:t>
            </w:r>
            <w:r>
              <w:rPr>
                <w:b/>
                <w:bCs/>
                <w:color w:val="C00000"/>
                <w:spacing w:val="-10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，</w:t>
            </w:r>
            <w:r>
              <w:rPr>
                <w:b/>
                <w:bCs/>
                <w:color w:val="C00000"/>
                <w:spacing w:val="23"/>
              </w:rPr>
              <w:t>筑牢拒腐防变的思想防线</w:t>
            </w:r>
            <w:r>
              <w:rPr>
                <w:b/>
                <w:bCs/>
                <w:color w:val="C00000"/>
                <w:spacing w:val="-20"/>
              </w:rPr>
              <w:t xml:space="preserve"> </w:t>
            </w:r>
            <w:r>
              <w:rPr>
                <w:b/>
                <w:bCs/>
                <w:color w:val="C00000"/>
                <w:spacing w:val="23"/>
              </w:rPr>
              <w:t>。</w:t>
            </w:r>
            <w:r>
              <w:rPr>
                <w:b/>
                <w:bCs/>
                <w:color w:val="C00000"/>
                <w:spacing w:val="-2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在出发前 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校党委对活动进行了细致部署 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明确了参观时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间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2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地点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5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2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参加人员及相关要求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4"/>
              </w:rPr>
              <w:t>确保活动有序开展。</w:t>
            </w:r>
          </w:p>
        </w:tc>
      </w:tr>
      <w:tr>
        <w:trPr>
          <w:trHeight w:val="1567" w:hRule="atLeast"/>
        </w:trPr>
        <w:tc>
          <w:tcPr>
            <w:tcW w:w="8503" w:type="dxa"/>
            <w:vAlign w:val="top"/>
            <w:gridSpan w:val="3"/>
            <w:tcBorders>
              <w:left w:val="single" w:color="DDDDDD" w:sz="4" w:space="0"/>
              <w:right w:val="single" w:color="DDDDDD" w:sz="4" w:space="0"/>
            </w:tcBorders>
          </w:tcPr>
          <w:p>
            <w:pPr>
              <w:ind w:firstLine="75"/>
              <w:spacing w:line="1557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5309928" cy="98854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09928" cy="98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40" w:hRule="atLeast"/>
        </w:trPr>
        <w:tc>
          <w:tcPr>
            <w:tcW w:w="8503" w:type="dxa"/>
            <w:vAlign w:val="top"/>
            <w:gridSpan w:val="3"/>
            <w:tcBorders>
              <w:left w:val="single" w:color="DDDDDD" w:sz="4" w:space="0"/>
              <w:right w:val="single" w:color="DDDDDD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287" w:firstLine="431"/>
              <w:spacing w:before="81" w:line="266" w:lineRule="auto"/>
              <w:rPr/>
            </w:pPr>
            <w:r>
              <w:rPr>
                <w:b/>
                <w:bCs/>
                <w:color w:val="C00000"/>
                <w:spacing w:val="26"/>
              </w:rPr>
              <w:t>首先</w:t>
            </w:r>
            <w:r>
              <w:rPr>
                <w:b/>
                <w:bCs/>
                <w:color w:val="C00000"/>
                <w:spacing w:val="5"/>
              </w:rPr>
              <w:t xml:space="preserve"> </w:t>
            </w:r>
            <w:r>
              <w:rPr>
                <w:b/>
                <w:bCs/>
                <w:color w:val="C00000"/>
                <w:spacing w:val="26"/>
              </w:rPr>
              <w:t>，</w:t>
            </w:r>
            <w:r>
              <w:rPr>
                <w:b/>
                <w:bCs/>
                <w:color w:val="C00000"/>
                <w:spacing w:val="-24"/>
              </w:rPr>
              <w:t xml:space="preserve"> </w:t>
            </w:r>
            <w:r>
              <w:rPr>
                <w:b/>
                <w:bCs/>
                <w:color w:val="C00000"/>
                <w:spacing w:val="26"/>
              </w:rPr>
              <w:t>各位党员干部有序进入厦门市党风廉政教育馆和厦门市委党校</w:t>
            </w:r>
            <w:r>
              <w:rPr>
                <w:b/>
                <w:bCs/>
                <w:color w:val="C00000"/>
                <w:spacing w:val="-25"/>
              </w:rPr>
              <w:t xml:space="preserve"> </w:t>
            </w:r>
            <w:r>
              <w:rPr>
                <w:b/>
                <w:bCs/>
                <w:color w:val="C00000"/>
                <w:spacing w:val="26"/>
              </w:rPr>
              <w:t>“</w:t>
            </w:r>
            <w:r>
              <w:rPr>
                <w:b/>
                <w:bCs/>
                <w:color w:val="C00000"/>
                <w:spacing w:val="-24"/>
              </w:rPr>
              <w:t xml:space="preserve"> </w:t>
            </w:r>
            <w:r>
              <w:rPr>
                <w:b/>
                <w:bCs/>
                <w:color w:val="C00000"/>
                <w:spacing w:val="26"/>
              </w:rPr>
              <w:t>学习之</w:t>
            </w:r>
            <w:r>
              <w:rPr>
                <w:b/>
                <w:bCs/>
                <w:color w:val="C00000"/>
                <w:spacing w:val="18"/>
              </w:rPr>
              <w:t>路</w:t>
            </w:r>
            <w:r>
              <w:rPr>
                <w:b/>
                <w:bCs/>
                <w:color w:val="C00000"/>
                <w:spacing w:val="-25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”主题课堂参观学习</w:t>
            </w:r>
            <w:r>
              <w:rPr>
                <w:b/>
                <w:bCs/>
                <w:color w:val="C00000"/>
                <w:spacing w:val="-26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。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在教育馆内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通过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一幅幅生动的图片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一个个真实的案例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1"/>
              </w:rPr>
              <w:t>一段段震撼的视频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1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1"/>
              </w:rPr>
              <w:t>大家深刻感受到了腐败行为给党和国家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1"/>
              </w:rPr>
              <w:t>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1"/>
              </w:rPr>
              <w:t>个人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0"/>
              </w:rPr>
              <w:t>和家庭带来的巨大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危害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也更加坚定了廉洁从政的决心。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70" w:right="1686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3" w:type="dxa"/>
        <w:tblInd w:w="5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8503"/>
      </w:tblGrid>
      <w:tr>
        <w:trPr>
          <w:trHeight w:val="7047" w:hRule="atLeast"/>
        </w:trPr>
        <w:tc>
          <w:tcPr>
            <w:tcW w:w="8503" w:type="dxa"/>
            <w:vAlign w:val="top"/>
            <w:tcBorders>
              <w:bottom w:val="nil"/>
              <w:top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-5229481</wp:posOffset>
                  </wp:positionH>
                  <wp:positionV relativeFrom="topMargin">
                    <wp:posOffset>1</wp:posOffset>
                  </wp:positionV>
                  <wp:extent cx="6350" cy="3368351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33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287" w:firstLine="428"/>
              <w:spacing w:before="81" w:line="264" w:lineRule="auto"/>
              <w:jc w:val="both"/>
              <w:rPr/>
            </w:pPr>
            <w:r>
              <w:rPr>
                <w:b/>
                <w:bCs/>
                <w:color w:val="C00000"/>
                <w:spacing w:val="18"/>
              </w:rPr>
              <w:t>在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“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学习之路</w:t>
            </w:r>
            <w:r>
              <w:rPr>
                <w:b/>
                <w:bCs/>
                <w:color w:val="C00000"/>
                <w:spacing w:val="-25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”主题课堂</w:t>
            </w:r>
            <w:r>
              <w:rPr>
                <w:b/>
                <w:bCs/>
                <w:color w:val="C00000"/>
                <w:spacing w:val="-11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，</w:t>
            </w:r>
            <w:r>
              <w:rPr>
                <w:b/>
                <w:bCs/>
                <w:color w:val="C00000"/>
                <w:spacing w:val="-29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干部们深入学习了党风廉政建设历史和典型事迹</w:t>
            </w:r>
            <w:r>
              <w:rPr>
                <w:b/>
                <w:bCs/>
                <w:color w:val="C00000"/>
                <w:spacing w:val="-11"/>
              </w:rPr>
              <w:t xml:space="preserve"> </w:t>
            </w:r>
            <w:r>
              <w:rPr>
                <w:b/>
                <w:bCs/>
                <w:color w:val="C00000"/>
                <w:spacing w:val="17"/>
              </w:rPr>
              <w:t>，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从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党的奋斗历程中汲取廉洁力量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。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参观过程中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7"/>
              </w:rPr>
              <w:t>大家认真聆听讲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解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2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不时驻足思考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1"/>
              </w:rPr>
              <w:t>思想上受到了一次深刻的廉政教育洗礼。</w:t>
            </w:r>
          </w:p>
        </w:tc>
      </w:tr>
      <w:tr>
        <w:trPr>
          <w:trHeight w:val="5308" w:hRule="atLeast"/>
        </w:trPr>
        <w:tc>
          <w:tcPr>
            <w:tcW w:w="8503" w:type="dxa"/>
            <w:vAlign w:val="top"/>
            <w:tcBorders>
              <w:bottom w:val="nil"/>
              <w:top w:val="nil"/>
            </w:tcBorders>
          </w:tcPr>
          <w:p>
            <w:pPr>
              <w:ind w:firstLine="262"/>
              <w:spacing w:line="5297" w:lineRule="exact"/>
              <w:rPr/>
            </w:pPr>
            <w:r>
              <w:rPr>
                <w:position w:val="-105"/>
              </w:rPr>
              <w:drawing>
                <wp:inline distT="0" distB="0" distL="0" distR="0">
                  <wp:extent cx="5060125" cy="3364078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60125" cy="336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50" w:hRule="atLeast"/>
        </w:trPr>
        <w:tc>
          <w:tcPr>
            <w:tcW w:w="8503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70" w:right="1686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3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4"/>
        <w:gridCol w:w="7929"/>
      </w:tblGrid>
      <w:tr>
        <w:trPr>
          <w:trHeight w:val="5308" w:hRule="atLeast"/>
        </w:trPr>
        <w:tc>
          <w:tcPr>
            <w:tcW w:w="8503" w:type="dxa"/>
            <w:vAlign w:val="top"/>
            <w:gridSpan w:val="2"/>
            <w:tcBorders>
              <w:left w:val="single" w:color="DDDDDD" w:sz="4" w:space="0"/>
              <w:right w:val="single" w:color="DDDDDD" w:sz="4" w:space="0"/>
            </w:tcBorders>
          </w:tcPr>
          <w:p>
            <w:pPr>
              <w:ind w:firstLine="262"/>
              <w:spacing w:line="5297" w:lineRule="exact"/>
              <w:rPr/>
            </w:pPr>
            <w:r>
              <w:rPr>
                <w:position w:val="-105"/>
              </w:rPr>
              <w:drawing>
                <wp:inline distT="0" distB="0" distL="0" distR="0">
                  <wp:extent cx="5060125" cy="3364229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60125" cy="336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45" w:hRule="atLeast"/>
        </w:trPr>
        <w:tc>
          <w:tcPr>
            <w:tcW w:w="8503" w:type="dxa"/>
            <w:vAlign w:val="top"/>
            <w:gridSpan w:val="2"/>
            <w:tcBorders>
              <w:left w:val="single" w:color="DDDDDD" w:sz="4" w:space="0"/>
              <w:right w:val="single" w:color="DDDDDD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firstLine="165"/>
              <w:spacing w:line="1565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5252906" cy="99398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2906" cy="99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05" w:hRule="atLeast"/>
        </w:trPr>
        <w:tc>
          <w:tcPr>
            <w:tcW w:w="8503" w:type="dxa"/>
            <w:vAlign w:val="top"/>
            <w:gridSpan w:val="2"/>
            <w:tcBorders>
              <w:left w:val="single" w:color="DDDDDD" w:sz="4" w:space="0"/>
              <w:right w:val="single" w:color="DDDDDD" w:sz="4" w:space="0"/>
            </w:tcBorders>
          </w:tcPr>
          <w:p>
            <w:pPr>
              <w:pStyle w:val="TableText"/>
              <w:ind w:left="270" w:right="191" w:firstLine="428"/>
              <w:spacing w:before="300" w:line="244" w:lineRule="auto"/>
              <w:jc w:val="both"/>
              <w:rPr/>
            </w:pP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在参观后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举行了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“</w:t>
            </w:r>
            <w:r>
              <w:rPr>
                <w:b/>
                <w:bCs/>
                <w:color w:val="C00000"/>
                <w:spacing w:val="-34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加强作风建设谈心谈话</w:t>
            </w:r>
            <w:r>
              <w:rPr>
                <w:b/>
                <w:bCs/>
                <w:color w:val="C00000"/>
                <w:spacing w:val="-24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”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活动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。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8"/>
              </w:rPr>
              <w:t>会议由厦门一中党委副书记</w:t>
            </w:r>
            <w:r>
              <w:rPr>
                <w:b/>
                <w:bCs/>
                <w:color w:val="333333"/>
                <w:spacing w:val="23"/>
              </w:rPr>
              <w:t>张南峰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主持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厦门一中党委书记</w:t>
            </w:r>
            <w:r>
              <w:rPr>
                <w:b/>
                <w:bCs/>
                <w:color w:val="333333"/>
                <w:spacing w:val="23"/>
              </w:rPr>
              <w:t>陈文强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围绕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“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3"/>
              </w:rPr>
              <w:t>深入贯彻中央八项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2"/>
              </w:rPr>
              <w:t>规定精神学习教育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2"/>
              </w:rPr>
              <w:t>”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这一主题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7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强调了四点意见：</w:t>
            </w:r>
          </w:p>
        </w:tc>
      </w:tr>
      <w:tr>
        <w:trPr>
          <w:trHeight w:val="6847" w:hRule="atLeast"/>
        </w:trPr>
        <w:tc>
          <w:tcPr>
            <w:tcW w:w="574" w:type="dxa"/>
            <w:vAlign w:val="top"/>
            <w:tcBorders>
              <w:left w:val="single" w:color="DDDDDD" w:sz="4" w:space="0"/>
            </w:tcBorders>
          </w:tcPr>
          <w:p>
            <w:pPr>
              <w:ind w:firstLine="236"/>
              <w:spacing w:before="110" w:line="6424" w:lineRule="exact"/>
              <w:rPr/>
            </w:pPr>
            <w:r>
              <w:rPr>
                <w:position w:val="-128"/>
              </w:rPr>
              <w:drawing>
                <wp:inline distT="0" distB="0" distL="0" distR="0">
                  <wp:extent cx="148342" cy="4079416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342" cy="407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9" w:type="dxa"/>
            <w:vAlign w:val="top"/>
            <w:tcBorders>
              <w:right w:val="single" w:color="DDDDDD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546" w:firstLine="4"/>
              <w:spacing w:before="82" w:line="250" w:lineRule="auto"/>
              <w:jc w:val="both"/>
              <w:rPr/>
            </w:pPr>
            <w:r>
              <w:rPr>
                <w:b/>
                <w:bCs/>
                <w:color w:val="C00000"/>
                <w:spacing w:val="18"/>
              </w:rPr>
              <w:t>一是洞察当下</w:t>
            </w:r>
            <w:r>
              <w:rPr>
                <w:b/>
                <w:bCs/>
                <w:color w:val="C00000"/>
                <w:spacing w:val="6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，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领悟八项规定的深远意义</w:t>
            </w:r>
            <w:r>
              <w:rPr>
                <w:color w:val="333333"/>
                <w:spacing w:val="18"/>
              </w:rPr>
              <w:t>：</w:t>
            </w:r>
            <w:r>
              <w:rPr>
                <w:color w:val="333333"/>
                <w:spacing w:val="-17"/>
              </w:rPr>
              <w:t xml:space="preserve"> </w:t>
            </w:r>
            <w:r>
              <w:rPr>
                <w:color w:val="333333"/>
                <w:spacing w:val="18"/>
              </w:rPr>
              <w:t>中央八项规定的出台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18"/>
              </w:rPr>
              <w:t>，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18"/>
              </w:rPr>
              <w:t>为新时代作</w:t>
            </w:r>
            <w:r>
              <w:rPr>
                <w:color w:val="333333"/>
                <w:spacing w:val="19"/>
              </w:rPr>
              <w:t>风建设立下了标杆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19"/>
              </w:rPr>
              <w:t>，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19"/>
              </w:rPr>
              <w:t>带来了全方位的深刻变革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19"/>
              </w:rPr>
              <w:t>。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18"/>
              </w:rPr>
              <w:t>贯彻落实中央八项规定精神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18"/>
              </w:rPr>
              <w:t>，</w:t>
            </w:r>
            <w:r>
              <w:rPr>
                <w:color w:val="333333"/>
                <w:spacing w:val="21"/>
              </w:rPr>
              <w:t>是我们每个党员干部的政治责任。</w:t>
            </w:r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546" w:firstLine="5"/>
              <w:spacing w:before="81" w:line="250" w:lineRule="auto"/>
              <w:rPr/>
            </w:pPr>
            <w:r>
              <w:rPr>
                <w:b/>
                <w:bCs/>
                <w:color w:val="C00000"/>
                <w:spacing w:val="20"/>
              </w:rPr>
              <w:t>二是正视问题</w:t>
            </w:r>
            <w:r>
              <w:rPr>
                <w:b/>
                <w:bCs/>
                <w:color w:val="C00000"/>
                <w:spacing w:val="-11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，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:b/>
                <w:bCs/>
                <w:color w:val="C00000"/>
                <w:spacing w:val="20"/>
              </w:rPr>
              <w:t>反思作风建设现存不足</w:t>
            </w:r>
            <w:r>
              <w:rPr>
                <w:color w:val="333333"/>
                <w:spacing w:val="20"/>
              </w:rPr>
              <w:t>：</w:t>
            </w:r>
            <w:r>
              <w:rPr>
                <w:color w:val="333333"/>
                <w:spacing w:val="-17"/>
              </w:rPr>
              <w:t xml:space="preserve"> </w:t>
            </w:r>
            <w:r>
              <w:rPr>
                <w:color w:val="333333"/>
                <w:spacing w:val="20"/>
              </w:rPr>
              <w:t>中央八项规定是长期有效的</w:t>
            </w:r>
            <w:r>
              <w:rPr>
                <w:color w:val="333333"/>
                <w:spacing w:val="19"/>
              </w:rPr>
              <w:t>铁规矩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19"/>
              </w:rPr>
              <w:t>、</w:t>
            </w:r>
            <w:r>
              <w:rPr>
                <w:color w:val="333333"/>
                <w:spacing w:val="20"/>
              </w:rPr>
              <w:t>硬杠杠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20"/>
              </w:rPr>
              <w:t>，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20"/>
              </w:rPr>
              <w:t>年轻干部和新提拔干部作为学校发展的新生力量</w:t>
            </w:r>
            <w:r>
              <w:rPr>
                <w:color w:val="333333"/>
                <w:spacing w:val="19"/>
              </w:rPr>
              <w:t>和中坚力量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19"/>
              </w:rPr>
              <w:t>，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9"/>
              </w:rPr>
              <w:t>要时刻</w:t>
            </w:r>
            <w:r>
              <w:rPr>
                <w:color w:val="333333"/>
                <w:spacing w:val="13"/>
              </w:rPr>
              <w:t>保持清醒头脑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13"/>
              </w:rPr>
              <w:t>，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13"/>
              </w:rPr>
              <w:t>自觉遵守规定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13"/>
              </w:rPr>
              <w:t>，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13"/>
              </w:rPr>
              <w:t>做到心有所畏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13"/>
              </w:rPr>
              <w:t>、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13"/>
              </w:rPr>
              <w:t>言有所戒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13"/>
              </w:rPr>
              <w:t>、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3"/>
              </w:rPr>
              <w:t>行有所止。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 w:right="546" w:hanging="1"/>
              <w:spacing w:before="81" w:line="249" w:lineRule="auto"/>
              <w:rPr/>
            </w:pPr>
            <w:r>
              <w:rPr>
                <w:b/>
                <w:bCs/>
                <w:color w:val="C00000"/>
                <w:spacing w:val="19"/>
              </w:rPr>
              <w:t>三是筑牢思想</w:t>
            </w:r>
            <w:r>
              <w:rPr>
                <w:b/>
                <w:bCs/>
                <w:color w:val="C00000"/>
                <w:spacing w:val="-11"/>
              </w:rPr>
              <w:t xml:space="preserve"> </w:t>
            </w:r>
            <w:r>
              <w:rPr>
                <w:b/>
                <w:bCs/>
                <w:color w:val="C00000"/>
                <w:spacing w:val="19"/>
              </w:rPr>
              <w:t>，</w:t>
            </w:r>
            <w:r>
              <w:rPr>
                <w:b/>
                <w:bCs/>
                <w:color w:val="C00000"/>
                <w:spacing w:val="-30"/>
              </w:rPr>
              <w:t xml:space="preserve"> </w:t>
            </w:r>
            <w:r>
              <w:rPr>
                <w:b/>
                <w:bCs/>
                <w:color w:val="C00000"/>
                <w:spacing w:val="19"/>
              </w:rPr>
              <w:t>探寻作风建设根本之道</w:t>
            </w:r>
            <w:r>
              <w:rPr>
                <w:color w:val="333333"/>
                <w:spacing w:val="19"/>
              </w:rPr>
              <w:t>：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color w:val="333333"/>
                <w:spacing w:val="19"/>
              </w:rPr>
              <w:t>作风问题源于思想滑坡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19"/>
              </w:rPr>
              <w:t>，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9"/>
              </w:rPr>
              <w:t>干部要学习</w:t>
            </w:r>
            <w:r>
              <w:rPr>
                <w:color w:val="333333"/>
                <w:spacing w:val="13"/>
              </w:rPr>
              <w:t>党的理论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13"/>
              </w:rPr>
              <w:t>，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13"/>
              </w:rPr>
              <w:t>坚定信念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13"/>
              </w:rPr>
              <w:t>，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13"/>
              </w:rPr>
              <w:t>树立正确观念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13"/>
              </w:rPr>
              <w:t>，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13"/>
              </w:rPr>
              <w:t>从思想防微杜渐。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 w:right="546" w:firstLine="9"/>
              <w:spacing w:before="81" w:line="249" w:lineRule="auto"/>
              <w:rPr/>
            </w:pPr>
            <w:r>
              <w:rPr>
                <w:b/>
                <w:bCs/>
                <w:color w:val="C00000"/>
                <w:spacing w:val="18"/>
              </w:rPr>
              <w:t>四是广纳建言</w:t>
            </w:r>
            <w:r>
              <w:rPr>
                <w:b/>
                <w:bCs/>
                <w:color w:val="C00000"/>
                <w:spacing w:val="1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，</w:t>
            </w:r>
            <w:r>
              <w:rPr>
                <w:b/>
                <w:bCs/>
                <w:color w:val="C00000"/>
                <w:spacing w:val="-25"/>
              </w:rPr>
              <w:t xml:space="preserve"> </w:t>
            </w:r>
            <w:r>
              <w:rPr>
                <w:b/>
                <w:bCs/>
                <w:color w:val="C00000"/>
                <w:spacing w:val="18"/>
              </w:rPr>
              <w:t>畅通作风改进沟通渠道</w:t>
            </w:r>
            <w:r>
              <w:rPr>
                <w:color w:val="333333"/>
                <w:spacing w:val="18"/>
              </w:rPr>
              <w:t>：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18"/>
              </w:rPr>
              <w:t>师生意见是改进作风关键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18"/>
              </w:rPr>
              <w:t>，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18"/>
              </w:rPr>
              <w:t>要搭建沟</w:t>
            </w:r>
            <w:r>
              <w:rPr>
                <w:color w:val="333333"/>
                <w:spacing w:val="14"/>
              </w:rPr>
              <w:t>通桥梁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14"/>
              </w:rPr>
              <w:t>，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4"/>
              </w:rPr>
              <w:t>接纳建议并整改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14"/>
              </w:rPr>
              <w:t>，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14"/>
              </w:rPr>
              <w:t>获取师生信任支持。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70" w:right="1686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503" w:type="dxa"/>
        <w:tblInd w:w="5" w:type="dxa"/>
        <w:tblLayout w:type="fixed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</w:tblPr>
      <w:tblGrid>
        <w:gridCol w:w="8503"/>
      </w:tblGrid>
      <w:tr>
        <w:trPr>
          <w:trHeight w:val="5658" w:hRule="atLeast"/>
        </w:trPr>
        <w:tc>
          <w:tcPr>
            <w:tcW w:w="8503" w:type="dxa"/>
            <w:vAlign w:val="top"/>
            <w:tcBorders>
              <w:bottom w:val="nil"/>
              <w:top w:val="nil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firstLine="262"/>
              <w:spacing w:line="5297" w:lineRule="exact"/>
              <w:rPr/>
            </w:pPr>
            <w:r>
              <w:rPr>
                <w:position w:val="-105"/>
              </w:rPr>
              <w:drawing>
                <wp:inline distT="0" distB="0" distL="0" distR="0">
                  <wp:extent cx="5060125" cy="3363969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60125" cy="336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59" w:hRule="atLeast"/>
        </w:trPr>
        <w:tc>
          <w:tcPr>
            <w:tcW w:w="8503" w:type="dxa"/>
            <w:vAlign w:val="top"/>
            <w:tcBorders>
              <w:bottom w:val="nil"/>
              <w:top w:val="nil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firstLine="262"/>
              <w:spacing w:line="5298" w:lineRule="exact"/>
              <w:rPr/>
            </w:pPr>
            <w:r>
              <w:rPr>
                <w:position w:val="-105"/>
              </w:rPr>
              <w:drawing>
                <wp:inline distT="0" distB="0" distL="0" distR="0">
                  <wp:extent cx="5060125" cy="3364247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60125" cy="3364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388" w:hRule="atLeast"/>
        </w:trPr>
        <w:tc>
          <w:tcPr>
            <w:tcW w:w="8503" w:type="dxa"/>
            <w:vAlign w:val="top"/>
            <w:tcBorders>
              <w:bottom w:val="nil"/>
              <w:top w:val="nil"/>
            </w:tcBorders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 w:right="287" w:firstLine="429"/>
              <w:spacing w:before="81" w:line="270" w:lineRule="auto"/>
              <w:jc w:val="both"/>
              <w:rPr/>
            </w:pP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0"/>
              </w:rPr>
              <w:t>年轻干部和新提拔干部们认真聆听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0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0"/>
              </w:rPr>
              <w:t>积极发言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0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0"/>
              </w:rPr>
              <w:t>分享自己对廉洁自律的认识和感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悟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4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。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大家纷纷表示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2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将以此次谈心谈话为契机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6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6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0"/>
              </w:rPr>
              <w:t xml:space="preserve"> </w:t>
            </w:r>
            <w:r>
              <w:rPr>
                <w:b/>
                <w:bCs/>
                <w:color w:val="C00000"/>
                <w:spacing w:val="16"/>
              </w:rPr>
              <w:t>不</w:t>
            </w:r>
            <w:r>
              <w:rPr>
                <w:b/>
                <w:bCs/>
                <w:color w:val="C00000"/>
                <w:spacing w:val="15"/>
              </w:rPr>
              <w:t>断加强自身修养</w:t>
            </w:r>
            <w:r>
              <w:rPr>
                <w:b/>
                <w:bCs/>
                <w:color w:val="C00000"/>
                <w:spacing w:val="-11"/>
              </w:rPr>
              <w:t xml:space="preserve"> </w:t>
            </w:r>
            <w:r>
              <w:rPr>
                <w:b/>
                <w:bCs/>
                <w:color w:val="C00000"/>
                <w:spacing w:val="15"/>
              </w:rPr>
              <w:t>，</w:t>
            </w:r>
            <w:r>
              <w:rPr>
                <w:b/>
                <w:bCs/>
                <w:color w:val="C00000"/>
                <w:spacing w:val="-31"/>
              </w:rPr>
              <w:t xml:space="preserve"> </w:t>
            </w:r>
            <w:r>
              <w:rPr>
                <w:b/>
                <w:bCs/>
                <w:color w:val="C00000"/>
                <w:spacing w:val="15"/>
              </w:rPr>
              <w:t>提升廉洁意识</w:t>
            </w:r>
            <w:r>
              <w:rPr>
                <w:b/>
                <w:bCs/>
                <w:color w:val="C00000"/>
                <w:spacing w:val="-10"/>
              </w:rPr>
              <w:t xml:space="preserve"> </w:t>
            </w:r>
            <w:r>
              <w:rPr>
                <w:b/>
                <w:bCs/>
                <w:color w:val="C00000"/>
                <w:spacing w:val="15"/>
              </w:rPr>
              <w:t>，</w:t>
            </w:r>
            <w:r>
              <w:rPr>
                <w:b/>
                <w:bCs/>
                <w:color w:val="C00000"/>
                <w:spacing w:val="20"/>
              </w:rPr>
              <w:t>为学校的发展贡献自己的力量。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70" w:right="1686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1304" w:lineRule="exact"/>
        <w:rPr/>
      </w:pPr>
      <w:r>
        <w:rPr>
          <w:position w:val="-226"/>
        </w:rPr>
        <w:drawing>
          <wp:inline distT="0" distB="0" distL="0" distR="0">
            <wp:extent cx="5406257" cy="717812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6257" cy="7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355"/>
        <w:spacing w:line="1597" w:lineRule="exact"/>
        <w:rPr/>
      </w:pPr>
      <w:r>
        <w:rPr>
          <w:position w:val="-31"/>
        </w:rPr>
        <w:drawing>
          <wp:inline distT="0" distB="0" distL="0" distR="0">
            <wp:extent cx="3684358" cy="101445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4358" cy="101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2897"/>
        <w:spacing w:before="86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A78E78"/>
          <w:spacing w:val="25"/>
        </w:rPr>
        <w:t>此次参观警示教育基地活动</w:t>
      </w:r>
    </w:p>
    <w:p>
      <w:pPr>
        <w:ind w:left="2784"/>
        <w:spacing w:before="120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A78E78"/>
          <w:spacing w:val="25"/>
        </w:rPr>
        <w:t>是厦门一中加强干部队伍建设</w:t>
      </w:r>
    </w:p>
    <w:p>
      <w:pPr>
        <w:ind w:left="3010"/>
        <w:spacing w:before="106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A78E78"/>
          <w:spacing w:val="25"/>
        </w:rPr>
        <w:t>推进廉政教育的重要举措</w:t>
      </w:r>
    </w:p>
    <w:p>
      <w:pPr>
        <w:ind w:left="3010"/>
        <w:spacing w:before="120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A78E78"/>
          <w:spacing w:val="25"/>
        </w:rPr>
        <w:t>通过实地参观和谈心谈话</w:t>
      </w:r>
    </w:p>
    <w:p>
      <w:pPr>
        <w:spacing w:line="188" w:lineRule="auto"/>
        <w:sectPr>
          <w:pgSz w:w="11900" w:h="16839"/>
          <w:pgMar w:top="570" w:right="1686" w:bottom="0" w:left="1699" w:header="0" w:footer="0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2573"/>
        <w:spacing w:before="40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5"/>
        </w:rPr>
        <w:t>干部们的廉洁意识得到了进一步提升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4162"/>
        <w:spacing w:before="86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15"/>
        </w:rPr>
        <w:t>未来</w:t>
      </w:r>
    </w:p>
    <w:p>
      <w:pPr>
        <w:pStyle w:val="BodyText"/>
        <w:ind w:left="2911"/>
        <w:spacing w:before="106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5"/>
        </w:rPr>
        <w:t>厦门一中将继续加强廉政教育</w:t>
      </w:r>
    </w:p>
    <w:p>
      <w:pPr>
        <w:pStyle w:val="BodyText"/>
        <w:ind w:left="3142"/>
        <w:spacing w:before="120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4"/>
        </w:rPr>
        <w:t>营造风清气正的校园环境</w:t>
      </w:r>
    </w:p>
    <w:p>
      <w:pPr>
        <w:pStyle w:val="BodyText"/>
        <w:ind w:left="2686"/>
        <w:spacing w:before="11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5"/>
        </w:rPr>
        <w:t>为学校的高质量发展提供坚实保障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259"/>
        <w:spacing w:line="4348" w:lineRule="exact"/>
        <w:rPr/>
      </w:pPr>
      <w:r>
        <w:rPr>
          <w:position w:val="-86"/>
        </w:rPr>
        <w:drawing>
          <wp:inline distT="0" distB="0" distL="0" distR="0">
            <wp:extent cx="5241432" cy="276081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27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34"/>
        <w:spacing w:before="128" w:line="189" w:lineRule="auto"/>
        <w:outlineLvl w:val="0"/>
        <w:rPr>
          <w:sz w:val="25"/>
          <w:szCs w:val="25"/>
        </w:rPr>
      </w:pPr>
      <w:r>
        <w:rPr>
          <w:sz w:val="25"/>
          <w:szCs w:val="25"/>
          <w:b/>
          <w:bCs/>
          <w:color w:val="ABABAB"/>
          <w:spacing w:val="26"/>
        </w:rPr>
        <w:t>福建省厦门第一中学</w:t>
      </w:r>
    </w:p>
    <w:p>
      <w:pPr>
        <w:pStyle w:val="BodyText"/>
        <w:ind w:left="2553"/>
        <w:spacing w:before="60" w:line="268" w:lineRule="exact"/>
        <w:rPr/>
      </w:pPr>
      <w:r>
        <w:rPr>
          <w:color w:val="ABABAB"/>
          <w:spacing w:val="15"/>
          <w:position w:val="2"/>
        </w:rPr>
        <w:t>XIAMEN</w:t>
      </w:r>
      <w:r>
        <w:rPr>
          <w:color w:val="ABABAB"/>
          <w:spacing w:val="6"/>
          <w:position w:val="2"/>
        </w:rPr>
        <w:t xml:space="preserve">  </w:t>
      </w:r>
      <w:r>
        <w:rPr>
          <w:color w:val="ABABAB"/>
          <w:spacing w:val="15"/>
          <w:position w:val="2"/>
        </w:rPr>
        <w:t>NO.</w:t>
      </w:r>
      <w:r>
        <w:rPr>
          <w:color w:val="ABABAB"/>
          <w:spacing w:val="-8"/>
          <w:position w:val="2"/>
        </w:rPr>
        <w:t xml:space="preserve"> </w:t>
      </w:r>
      <w:r>
        <w:rPr>
          <w:color w:val="ABABAB"/>
          <w:spacing w:val="15"/>
          <w:position w:val="2"/>
        </w:rPr>
        <w:t>1</w:t>
      </w:r>
      <w:r>
        <w:rPr>
          <w:color w:val="ABABAB"/>
          <w:spacing w:val="6"/>
          <w:position w:val="2"/>
        </w:rPr>
        <w:t xml:space="preserve">  </w:t>
      </w:r>
      <w:r>
        <w:rPr>
          <w:color w:val="ABABAB"/>
          <w:spacing w:val="15"/>
          <w:position w:val="2"/>
        </w:rPr>
        <w:t>HIGH</w:t>
      </w:r>
      <w:r>
        <w:rPr>
          <w:color w:val="ABABAB"/>
          <w:spacing w:val="3"/>
          <w:position w:val="2"/>
        </w:rPr>
        <w:t xml:space="preserve">  </w:t>
      </w:r>
      <w:r>
        <w:rPr>
          <w:color w:val="ABABAB"/>
          <w:spacing w:val="15"/>
          <w:position w:val="2"/>
        </w:rPr>
        <w:t>SCHOOL</w:t>
      </w:r>
      <w:r>
        <w:rPr>
          <w:color w:val="ABABAB"/>
          <w:spacing w:val="2"/>
          <w:position w:val="2"/>
        </w:rPr>
        <w:t xml:space="preserve">  </w:t>
      </w:r>
      <w:r>
        <w:rPr>
          <w:color w:val="ABABAB"/>
          <w:spacing w:val="15"/>
          <w:position w:val="2"/>
        </w:rPr>
        <w:t>OF</w:t>
      </w:r>
      <w:r>
        <w:rPr>
          <w:color w:val="ABABAB"/>
          <w:spacing w:val="5"/>
          <w:position w:val="2"/>
        </w:rPr>
        <w:t xml:space="preserve">  </w:t>
      </w:r>
      <w:r>
        <w:rPr>
          <w:color w:val="ABABAB"/>
          <w:spacing w:val="15"/>
          <w:position w:val="2"/>
        </w:rPr>
        <w:t>FUJIAN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596"/>
        <w:spacing w:before="70" w:line="191" w:lineRule="auto"/>
        <w:rPr>
          <w:sz w:val="16"/>
          <w:szCs w:val="16"/>
        </w:rPr>
      </w:pP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供稿</w:t>
      </w: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40"/>
          <w:w w:val="102"/>
        </w:rPr>
        <w:t xml:space="preserve"> </w:t>
      </w: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丨厦门一中党办</w:t>
      </w:r>
    </w:p>
    <w:p>
      <w:pPr>
        <w:pStyle w:val="BodyText"/>
        <w:ind w:left="3547"/>
        <w:spacing w:before="131" w:line="192" w:lineRule="auto"/>
        <w:rPr>
          <w:sz w:val="16"/>
          <w:szCs w:val="16"/>
        </w:rPr>
      </w:pP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3"/>
        </w:rPr>
        <w:t>审稿</w:t>
      </w: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41"/>
        </w:rPr>
        <w:t xml:space="preserve"> </w:t>
      </w: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3"/>
        </w:rPr>
        <w:t>丨何丽杰</w:t>
      </w: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14"/>
        </w:rPr>
        <w:t xml:space="preserve">  </w:t>
      </w:r>
      <w:r>
        <w:rPr>
          <w:sz w:val="16"/>
          <w:szCs w:val="16"/>
          <w14:textFill>
            <w14:solidFill>
              <w14:srgbClr w14:val="000000">
                <w14:alpha w14:val="9803"/>
              </w14:srgbClr>
            </w14:solidFill>
          </w14:textFill>
          <w:spacing w:val="3"/>
        </w:rPr>
        <w:t>郑元梅</w:t>
      </w:r>
    </w:p>
    <w:p>
      <w:pPr>
        <w:pStyle w:val="BodyText"/>
        <w:ind w:left="1123"/>
        <w:spacing w:before="396"/>
        <w:rPr>
          <w:sz w:val="60"/>
          <w:szCs w:val="60"/>
        </w:rPr>
      </w:pPr>
      <w:r>
        <w:pict>
          <v:shape id="_x0000_s2" style="position:absolute;margin-left:10.7071pt;margin-top:197.115pt;mso-position-vertical-relative:text;mso-position-horizontal-relative:text;width:418.6pt;height:0.65pt;z-index:251664384;" filled="false" strokecolor="#C00000" strokeweight="0.65pt" coordsize="8372,12" coordorigin="0,0" path="m8371,6l0,6e">
            <v:stroke joinstyle="miter" miterlimit="4"/>
          </v:shape>
        </w:pict>
      </w:r>
      <w:r>
        <w:rPr>
          <w:sz w:val="60"/>
          <w:szCs w:val="60"/>
          <w:color w:val="C00000"/>
          <w:position w:val="-42"/>
        </w:rPr>
        <w:drawing>
          <wp:inline distT="0" distB="0" distL="0" distR="0">
            <wp:extent cx="1115149" cy="84395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149" cy="8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0"/>
          <w:szCs w:val="60"/>
          <w:b/>
          <w:bCs/>
          <w:color w:val="C00000"/>
          <w:spacing w:val="85"/>
        </w:rPr>
        <w:t xml:space="preserve"> </w:t>
      </w:r>
      <w:r>
        <w:rPr>
          <w:sz w:val="60"/>
          <w:szCs w:val="60"/>
          <w:b/>
          <w:bCs/>
          <w:i/>
          <w:iCs/>
          <w:color w:val="C00000"/>
          <w:spacing w:val="30"/>
        </w:rPr>
        <w:t>推荐阅读</w:t>
      </w:r>
    </w:p>
    <w:p>
      <w:pPr>
        <w:spacing w:before="35"/>
        <w:rPr/>
      </w:pPr>
      <w:r/>
    </w:p>
    <w:tbl>
      <w:tblPr>
        <w:tblStyle w:val="TableNormal"/>
        <w:tblW w:w="8751" w:type="dxa"/>
        <w:tblInd w:w="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"/>
        <w:gridCol w:w="618"/>
        <w:gridCol w:w="7783"/>
        <w:gridCol w:w="174"/>
      </w:tblGrid>
      <w:tr>
        <w:trPr>
          <w:trHeight w:val="894" w:hRule="atLeast"/>
        </w:trPr>
        <w:tc>
          <w:tcPr>
            <w:tcW w:w="8751" w:type="dxa"/>
            <w:vAlign w:val="top"/>
            <w:gridSpan w:val="4"/>
            <w:tcBorders>
              <w:bottom w:val="single" w:color="C00000" w:sz="4" w:space="0"/>
              <w:left w:val="single" w:color="C00000" w:sz="14" w:space="0"/>
              <w:right w:val="single" w:color="C00000" w:sz="14" w:space="0"/>
              <w:top w:val="single" w:color="C00000" w:sz="14" w:space="0"/>
            </w:tcBorders>
          </w:tcPr>
          <w:p>
            <w:pPr>
              <w:ind w:firstLine="133"/>
              <w:spacing w:before="133" w:line="506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445027" cy="321408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5027" cy="32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3" w:hRule="atLeast"/>
        </w:trPr>
        <w:tc>
          <w:tcPr>
            <w:tcW w:w="176" w:type="dxa"/>
            <w:vAlign w:val="top"/>
            <w:tcBorders>
              <w:top w:val="single" w:color="C00000" w:sz="4" w:space="0"/>
              <w:bottom w:val="single" w:color="C00000" w:sz="6" w:space="0"/>
              <w:left w:val="single" w:color="C00000" w:sz="1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8" w:type="dxa"/>
            <w:vAlign w:val="top"/>
            <w:tcBorders>
              <w:top w:val="single" w:color="C00000" w:sz="4" w:space="0"/>
              <w:bottom w:val="single" w:color="C00000" w:sz="6" w:space="0"/>
            </w:tcBorders>
          </w:tcPr>
          <w:p>
            <w:pPr>
              <w:pStyle w:val="TableText"/>
              <w:ind w:left="92"/>
              <w:spacing w:before="10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BABAB"/>
                <w:spacing w:val="24"/>
                <w:w w:val="112"/>
              </w:rPr>
              <w:t>◆</w:t>
            </w:r>
          </w:p>
        </w:tc>
        <w:tc>
          <w:tcPr>
            <w:tcW w:w="7783" w:type="dxa"/>
            <w:vAlign w:val="top"/>
            <w:tcBorders>
              <w:bottom w:val="single" w:color="C00000" w:sz="4" w:space="0"/>
              <w:right w:val="single" w:color="C00000" w:sz="4" w:space="0"/>
              <w:top w:val="single" w:color="C00000" w:sz="4" w:space="0"/>
            </w:tcBorders>
          </w:tcPr>
          <w:p>
            <w:pPr>
              <w:pStyle w:val="TableText"/>
              <w:ind w:left="354"/>
              <w:spacing w:before="53" w:line="227" w:lineRule="auto"/>
              <w:rPr>
                <w:sz w:val="18"/>
                <w:szCs w:val="18"/>
              </w:rPr>
            </w:pPr>
            <w:hyperlink w:history="true" r:id="rId18">
              <w:r>
                <w:rPr>
                  <w:sz w:val="18"/>
                  <w:szCs w:val="18"/>
                  <w:color w:val="C00000"/>
                  <w:spacing w:val="10"/>
                </w:rPr>
                <w:t>科学教育如何开展好？</w:t>
              </w:r>
              <w:r>
                <w:rPr>
                  <w:sz w:val="18"/>
                  <w:szCs w:val="18"/>
                  <w:color w:val="C00000"/>
                  <w:spacing w:val="-11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10"/>
                </w:rPr>
                <w:t>且看厦一答案→</w:t>
              </w:r>
            </w:hyperlink>
          </w:p>
        </w:tc>
        <w:tc>
          <w:tcPr>
            <w:tcW w:w="174" w:type="dxa"/>
            <w:vAlign w:val="top"/>
            <w:tcBorders>
              <w:left w:val="single" w:color="C00000" w:sz="6" w:space="0"/>
              <w:right w:val="single" w:color="C00000" w:sz="1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" w:hRule="atLeast"/>
        </w:trPr>
        <w:tc>
          <w:tcPr>
            <w:tcW w:w="794" w:type="dxa"/>
            <w:vAlign w:val="top"/>
            <w:gridSpan w:val="2"/>
            <w:tcBorders>
              <w:bottom w:val="single" w:color="C00000" w:sz="4" w:space="0"/>
              <w:top w:val="single" w:color="C00000" w:sz="6" w:space="0"/>
              <w:left w:val="single" w:color="C00000" w:sz="14" w:space="0"/>
            </w:tcBorders>
          </w:tcPr>
          <w:p>
            <w:pPr>
              <w:spacing w:line="122" w:lineRule="exact"/>
              <w:rPr>
                <w:rFonts w:ascii="Arial"/>
                <w:sz w:val="10"/>
              </w:rPr>
            </w:pPr>
            <w:r/>
          </w:p>
        </w:tc>
        <w:tc>
          <w:tcPr>
            <w:tcW w:w="7783" w:type="dxa"/>
            <w:vAlign w:val="top"/>
            <w:tcBorders>
              <w:bottom w:val="single" w:color="C00000" w:sz="6" w:space="0"/>
              <w:top w:val="single" w:color="C00000" w:sz="6" w:space="0"/>
            </w:tcBorders>
          </w:tcPr>
          <w:p>
            <w:pPr>
              <w:spacing w:line="122" w:lineRule="exact"/>
              <w:rPr>
                <w:rFonts w:ascii="Arial"/>
                <w:sz w:val="10"/>
              </w:rPr>
            </w:pPr>
            <w:r/>
          </w:p>
        </w:tc>
        <w:tc>
          <w:tcPr>
            <w:tcW w:w="174" w:type="dxa"/>
            <w:vAlign w:val="top"/>
            <w:vMerge w:val="restart"/>
            <w:tcBorders>
              <w:left w:val="single" w:color="C00000" w:sz="6" w:space="0"/>
              <w:right w:val="single" w:color="C00000" w:sz="1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5" w:hRule="atLeast"/>
        </w:trPr>
        <w:tc>
          <w:tcPr>
            <w:tcW w:w="176" w:type="dxa"/>
            <w:vAlign w:val="top"/>
            <w:tcBorders>
              <w:bottom w:val="single" w:color="C00000" w:sz="4" w:space="0"/>
              <w:top w:val="single" w:color="C00000" w:sz="4" w:space="0"/>
              <w:left w:val="single" w:color="C00000" w:sz="1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8" w:type="dxa"/>
            <w:vAlign w:val="top"/>
            <w:tcBorders>
              <w:bottom w:val="single" w:color="C00000" w:sz="4" w:space="0"/>
              <w:top w:val="single" w:color="C00000" w:sz="4" w:space="0"/>
            </w:tcBorders>
          </w:tcPr>
          <w:p>
            <w:pPr>
              <w:pStyle w:val="TableText"/>
              <w:ind w:left="92"/>
              <w:spacing w:before="13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BABAB"/>
                <w:spacing w:val="24"/>
                <w:w w:val="112"/>
              </w:rPr>
              <w:t>◆</w:t>
            </w:r>
          </w:p>
        </w:tc>
        <w:tc>
          <w:tcPr>
            <w:tcW w:w="7783" w:type="dxa"/>
            <w:vAlign w:val="top"/>
            <w:tcBorders>
              <w:top w:val="single" w:color="C00000" w:sz="4" w:space="0"/>
              <w:right w:val="single" w:color="C00000" w:sz="6" w:space="0"/>
              <w:bottom w:val="single" w:color="C00000" w:sz="8" w:space="0"/>
            </w:tcBorders>
          </w:tcPr>
          <w:p>
            <w:pPr>
              <w:pStyle w:val="TableText"/>
              <w:ind w:left="355"/>
              <w:spacing w:before="72" w:line="227" w:lineRule="auto"/>
              <w:rPr>
                <w:sz w:val="18"/>
                <w:szCs w:val="18"/>
              </w:rPr>
            </w:pPr>
            <w:hyperlink w:history="true" r:id="rId19">
              <w:r>
                <w:rPr>
                  <w:sz w:val="18"/>
                  <w:szCs w:val="18"/>
                  <w:color w:val="C00000"/>
                  <w:spacing w:val="11"/>
                </w:rPr>
                <w:t>赞赞赞！</w:t>
              </w:r>
              <w:r>
                <w:rPr>
                  <w:sz w:val="18"/>
                  <w:szCs w:val="18"/>
                  <w:color w:val="C00000"/>
                  <w:spacing w:val="-22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11"/>
                </w:rPr>
                <w:t>省“互联网+”大学生创新创业大赛，</w:t>
              </w:r>
              <w:r>
                <w:rPr>
                  <w:sz w:val="18"/>
                  <w:szCs w:val="18"/>
                  <w:color w:val="C00000"/>
                  <w:spacing w:val="-25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11"/>
                </w:rPr>
                <w:t>厦一再书「集体荣光」→</w:t>
              </w:r>
            </w:hyperlink>
          </w:p>
        </w:tc>
        <w:tc>
          <w:tcPr>
            <w:tcW w:w="174" w:type="dxa"/>
            <w:vAlign w:val="top"/>
            <w:vMerge w:val="continue"/>
            <w:tcBorders>
              <w:left w:val="single" w:color="C00000" w:sz="6" w:space="0"/>
              <w:right w:val="single" w:color="C00000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5" w:hRule="atLeast"/>
        </w:trPr>
        <w:tc>
          <w:tcPr>
            <w:tcW w:w="176" w:type="dxa"/>
            <w:vAlign w:val="top"/>
            <w:tcBorders>
              <w:top w:val="single" w:color="C00000" w:sz="4" w:space="0"/>
              <w:bottom w:val="single" w:color="C00000" w:sz="6" w:space="0"/>
              <w:left w:val="single" w:color="C00000" w:sz="1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8" w:type="dxa"/>
            <w:vAlign w:val="top"/>
            <w:tcBorders>
              <w:top w:val="single" w:color="C00000" w:sz="4" w:space="0"/>
              <w:bottom w:val="single" w:color="C00000" w:sz="6" w:space="0"/>
            </w:tcBorders>
          </w:tcPr>
          <w:p>
            <w:pPr>
              <w:pStyle w:val="TableText"/>
              <w:ind w:left="92"/>
              <w:spacing w:before="12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BABAB"/>
                <w:spacing w:val="24"/>
                <w:w w:val="112"/>
              </w:rPr>
              <w:t>◆</w:t>
            </w:r>
          </w:p>
        </w:tc>
        <w:tc>
          <w:tcPr>
            <w:tcW w:w="7783" w:type="dxa"/>
            <w:vAlign w:val="top"/>
            <w:tcBorders>
              <w:bottom w:val="single" w:color="C00000" w:sz="4" w:space="0"/>
              <w:right w:val="single" w:color="C00000" w:sz="4" w:space="0"/>
              <w:top w:val="single" w:color="C00000" w:sz="4" w:space="0"/>
            </w:tcBorders>
          </w:tcPr>
          <w:p>
            <w:pPr>
              <w:pStyle w:val="TableText"/>
              <w:ind w:left="355"/>
              <w:spacing w:before="67" w:line="227" w:lineRule="auto"/>
              <w:rPr>
                <w:sz w:val="18"/>
                <w:szCs w:val="18"/>
              </w:rPr>
            </w:pPr>
            <w:hyperlink w:history="true" r:id="rId20">
              <w:r>
                <w:rPr>
                  <w:sz w:val="18"/>
                  <w:szCs w:val="18"/>
                  <w:color w:val="C00000"/>
                  <w:spacing w:val="11"/>
                </w:rPr>
                <w:t>重磅！</w:t>
              </w:r>
              <w:r>
                <w:rPr>
                  <w:sz w:val="18"/>
                  <w:szCs w:val="18"/>
                  <w:color w:val="C00000"/>
                  <w:spacing w:val="-8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11"/>
                </w:rPr>
                <w:t>北京大学为厦门一中“北大博雅人才共育基地”授牌</w:t>
              </w:r>
            </w:hyperlink>
          </w:p>
        </w:tc>
        <w:tc>
          <w:tcPr>
            <w:tcW w:w="174" w:type="dxa"/>
            <w:vAlign w:val="top"/>
            <w:vMerge w:val="continue"/>
            <w:tcBorders>
              <w:left w:val="single" w:color="C00000" w:sz="6" w:space="0"/>
              <w:right w:val="single" w:color="C00000" w:sz="1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" w:hRule="atLeast"/>
        </w:trPr>
        <w:tc>
          <w:tcPr>
            <w:tcW w:w="794" w:type="dxa"/>
            <w:vAlign w:val="top"/>
            <w:gridSpan w:val="2"/>
            <w:tcBorders>
              <w:bottom w:val="single" w:color="C00000" w:sz="4" w:space="0"/>
              <w:top w:val="single" w:color="C00000" w:sz="6" w:space="0"/>
              <w:left w:val="single" w:color="C00000" w:sz="14" w:space="0"/>
            </w:tcBorders>
          </w:tcPr>
          <w:p>
            <w:pPr>
              <w:spacing w:line="121" w:lineRule="exact"/>
              <w:rPr>
                <w:rFonts w:ascii="Arial"/>
                <w:sz w:val="10"/>
              </w:rPr>
            </w:pPr>
            <w:r/>
          </w:p>
        </w:tc>
        <w:tc>
          <w:tcPr>
            <w:tcW w:w="7783" w:type="dxa"/>
            <w:vAlign w:val="top"/>
            <w:tcBorders>
              <w:bottom w:val="single" w:color="C00000" w:sz="6" w:space="0"/>
              <w:top w:val="single" w:color="C00000" w:sz="6" w:space="0"/>
            </w:tcBorders>
          </w:tcPr>
          <w:p>
            <w:pPr>
              <w:spacing w:line="121" w:lineRule="exact"/>
              <w:rPr>
                <w:rFonts w:ascii="Arial"/>
                <w:sz w:val="10"/>
              </w:rPr>
            </w:pPr>
            <w:r/>
          </w:p>
        </w:tc>
        <w:tc>
          <w:tcPr>
            <w:tcW w:w="174" w:type="dxa"/>
            <w:vAlign w:val="top"/>
            <w:vMerge w:val="restart"/>
            <w:tcBorders>
              <w:left w:val="single" w:color="C00000" w:sz="6" w:space="0"/>
              <w:right w:val="single" w:color="C00000" w:sz="1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2" w:hRule="atLeast"/>
        </w:trPr>
        <w:tc>
          <w:tcPr>
            <w:tcW w:w="176" w:type="dxa"/>
            <w:vAlign w:val="top"/>
            <w:tcBorders>
              <w:top w:val="single" w:color="C00000" w:sz="4" w:space="0"/>
              <w:bottom w:val="single" w:color="C00000" w:sz="6" w:space="0"/>
              <w:left w:val="single" w:color="C00000" w:sz="14" w:space="0"/>
              <w:right w:val="single" w:color="C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8" w:type="dxa"/>
            <w:vAlign w:val="top"/>
            <w:tcBorders>
              <w:top w:val="single" w:color="C00000" w:sz="4" w:space="0"/>
              <w:bottom w:val="single" w:color="C00000" w:sz="6" w:space="0"/>
              <w:left w:val="single" w:color="C00000" w:sz="8" w:space="0"/>
            </w:tcBorders>
          </w:tcPr>
          <w:p>
            <w:pPr>
              <w:pStyle w:val="TableText"/>
              <w:ind w:left="82"/>
              <w:spacing w:before="208" w:line="16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BABAB"/>
                <w:spacing w:val="24"/>
                <w:w w:val="112"/>
              </w:rPr>
              <w:t>◆</w:t>
            </w:r>
          </w:p>
        </w:tc>
        <w:tc>
          <w:tcPr>
            <w:tcW w:w="7783" w:type="dxa"/>
            <w:vAlign w:val="top"/>
            <w:tcBorders>
              <w:bottom w:val="single" w:color="C00000" w:sz="4" w:space="0"/>
              <w:right w:val="single" w:color="C00000" w:sz="4" w:space="0"/>
              <w:top w:val="single" w:color="C00000" w:sz="4" w:space="0"/>
            </w:tcBorders>
          </w:tcPr>
          <w:p>
            <w:pPr>
              <w:pStyle w:val="TableText"/>
              <w:ind w:left="354"/>
              <w:spacing w:before="77" w:line="227" w:lineRule="auto"/>
              <w:rPr>
                <w:sz w:val="18"/>
                <w:szCs w:val="18"/>
              </w:rPr>
            </w:pPr>
            <w:hyperlink w:history="true" r:id="rId21">
              <w:r>
                <w:rPr>
                  <w:sz w:val="18"/>
                  <w:szCs w:val="18"/>
                  <w:color w:val="C00000"/>
                  <w:spacing w:val="8"/>
                </w:rPr>
                <w:t>撒花！</w:t>
              </w:r>
              <w:r>
                <w:rPr>
                  <w:sz w:val="18"/>
                  <w:szCs w:val="18"/>
                  <w:color w:val="C00000"/>
                  <w:spacing w:val="-24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8"/>
                </w:rPr>
                <w:t>厚德楼，</w:t>
              </w:r>
              <w:r>
                <w:rPr>
                  <w:sz w:val="18"/>
                  <w:szCs w:val="18"/>
                  <w:color w:val="C00000"/>
                  <w:spacing w:val="-25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8"/>
                </w:rPr>
                <w:t>厦门市优质工程奖！</w:t>
              </w:r>
            </w:hyperlink>
          </w:p>
        </w:tc>
        <w:tc>
          <w:tcPr>
            <w:tcW w:w="174" w:type="dxa"/>
            <w:vAlign w:val="top"/>
            <w:vMerge w:val="continue"/>
            <w:tcBorders>
              <w:left w:val="single" w:color="C00000" w:sz="6" w:space="0"/>
              <w:right w:val="single" w:color="C00000" w:sz="1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" w:hRule="atLeast"/>
        </w:trPr>
        <w:tc>
          <w:tcPr>
            <w:tcW w:w="794" w:type="dxa"/>
            <w:vAlign w:val="top"/>
            <w:gridSpan w:val="2"/>
            <w:tcBorders>
              <w:bottom w:val="single" w:color="C00000" w:sz="4" w:space="0"/>
              <w:top w:val="single" w:color="C00000" w:sz="6" w:space="0"/>
              <w:left w:val="single" w:color="C00000" w:sz="14" w:space="0"/>
            </w:tcBorders>
          </w:tcPr>
          <w:p>
            <w:pPr>
              <w:spacing w:line="121" w:lineRule="exact"/>
              <w:rPr>
                <w:rFonts w:ascii="Arial"/>
                <w:sz w:val="10"/>
              </w:rPr>
            </w:pPr>
            <w:r/>
          </w:p>
        </w:tc>
        <w:tc>
          <w:tcPr>
            <w:tcW w:w="7783" w:type="dxa"/>
            <w:vAlign w:val="top"/>
            <w:tcBorders>
              <w:bottom w:val="single" w:color="C00000" w:sz="6" w:space="0"/>
              <w:top w:val="single" w:color="C00000" w:sz="6" w:space="0"/>
            </w:tcBorders>
          </w:tcPr>
          <w:p>
            <w:pPr>
              <w:spacing w:line="121" w:lineRule="exact"/>
              <w:rPr>
                <w:rFonts w:ascii="Arial"/>
                <w:sz w:val="10"/>
              </w:rPr>
            </w:pPr>
            <w:r/>
          </w:p>
        </w:tc>
        <w:tc>
          <w:tcPr>
            <w:tcW w:w="174" w:type="dxa"/>
            <w:vAlign w:val="top"/>
            <w:vMerge w:val="restart"/>
            <w:tcBorders>
              <w:left w:val="single" w:color="C00000" w:sz="6" w:space="0"/>
              <w:right w:val="single" w:color="C00000" w:sz="1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3" w:hRule="atLeast"/>
        </w:trPr>
        <w:tc>
          <w:tcPr>
            <w:tcW w:w="176" w:type="dxa"/>
            <w:vAlign w:val="top"/>
            <w:tcBorders>
              <w:top w:val="single" w:color="C00000" w:sz="4" w:space="0"/>
              <w:bottom w:val="single" w:color="C00000" w:sz="6" w:space="0"/>
              <w:left w:val="single" w:color="C00000" w:sz="14" w:space="0"/>
              <w:right w:val="single" w:color="C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8" w:type="dxa"/>
            <w:vAlign w:val="top"/>
            <w:tcBorders>
              <w:top w:val="single" w:color="C00000" w:sz="4" w:space="0"/>
              <w:bottom w:val="single" w:color="C00000" w:sz="6" w:space="0"/>
              <w:left w:val="single" w:color="C00000" w:sz="8" w:space="0"/>
            </w:tcBorders>
          </w:tcPr>
          <w:p>
            <w:pPr>
              <w:pStyle w:val="TableText"/>
              <w:ind w:left="82"/>
              <w:spacing w:before="17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BABAB"/>
                <w:spacing w:val="24"/>
                <w:w w:val="112"/>
              </w:rPr>
              <w:t>◆</w:t>
            </w:r>
          </w:p>
        </w:tc>
        <w:tc>
          <w:tcPr>
            <w:tcW w:w="7783" w:type="dxa"/>
            <w:vAlign w:val="top"/>
            <w:tcBorders>
              <w:bottom w:val="single" w:color="C00000" w:sz="4" w:space="0"/>
              <w:right w:val="single" w:color="C00000" w:sz="4" w:space="0"/>
              <w:top w:val="single" w:color="C00000" w:sz="4" w:space="0"/>
            </w:tcBorders>
          </w:tcPr>
          <w:p>
            <w:pPr>
              <w:pStyle w:val="TableText"/>
              <w:ind w:left="355"/>
              <w:spacing w:before="120" w:line="226" w:lineRule="auto"/>
              <w:rPr>
                <w:sz w:val="18"/>
                <w:szCs w:val="18"/>
              </w:rPr>
            </w:pPr>
            <w:hyperlink w:history="true" r:id="rId22">
              <w:r>
                <w:rPr>
                  <w:sz w:val="18"/>
                  <w:szCs w:val="18"/>
                  <w:color w:val="C00000"/>
                  <w:spacing w:val="9"/>
                </w:rPr>
                <w:t>创纪录！</w:t>
              </w:r>
              <w:r>
                <w:rPr>
                  <w:sz w:val="18"/>
                  <w:szCs w:val="18"/>
                  <w:color w:val="C00000"/>
                  <w:spacing w:val="-23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9"/>
                </w:rPr>
                <w:t>省赛舞台，</w:t>
              </w:r>
              <w:r>
                <w:rPr>
                  <w:sz w:val="18"/>
                  <w:szCs w:val="18"/>
                  <w:color w:val="C00000"/>
                  <w:spacing w:val="-25"/>
                </w:rPr>
                <w:t xml:space="preserve"> </w:t>
              </w:r>
              <w:r>
                <w:rPr>
                  <w:sz w:val="18"/>
                  <w:szCs w:val="18"/>
                  <w:color w:val="C00000"/>
                  <w:spacing w:val="9"/>
                </w:rPr>
                <w:t>厦一科创多项霸榜</w:t>
              </w:r>
            </w:hyperlink>
          </w:p>
        </w:tc>
        <w:tc>
          <w:tcPr>
            <w:tcW w:w="174" w:type="dxa"/>
            <w:vAlign w:val="top"/>
            <w:vMerge w:val="continue"/>
            <w:tcBorders>
              <w:left w:val="single" w:color="C00000" w:sz="6" w:space="0"/>
              <w:right w:val="single" w:color="C00000" w:sz="1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5" w:hRule="atLeast"/>
        </w:trPr>
        <w:tc>
          <w:tcPr>
            <w:tcW w:w="8751" w:type="dxa"/>
            <w:vAlign w:val="top"/>
            <w:gridSpan w:val="4"/>
            <w:tcBorders>
              <w:top w:val="single" w:color="C00000" w:sz="6" w:space="0"/>
              <w:left w:val="single" w:color="C00000" w:sz="14" w:space="0"/>
              <w:right w:val="single" w:color="C00000" w:sz="1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pgSz w:w="11900" w:h="16839"/>
      <w:pgMar w:top="624" w:right="1543" w:bottom="0" w:left="156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yperlink" Target="https://mp.weixin.qq.com/s?__biz=MzA3OTYwNDQwMA==&amp;mid=2650662141&amp;idx=1&amp;sn=a20d9e7c3085ed1eb953cde6e4f769e5&amp;scene=21#wechat_redirect" TargetMode="External"/><Relationship Id="rId21" Type="http://schemas.openxmlformats.org/officeDocument/2006/relationships/hyperlink" Target="https://mp.weixin.qq.com/s?__biz=MzA3OTYwNDQwMA==&amp;mid=2650663339&amp;idx=1&amp;sn=adf5b68bfd9fd58b49618252db24acad&amp;scene=21#wechat_redirect" TargetMode="External"/><Relationship Id="rId20" Type="http://schemas.openxmlformats.org/officeDocument/2006/relationships/hyperlink" Target="https://mp.weixin.qq.com/s?__biz=MzA3OTYwNDQwMA==&amp;mid=2650663621&amp;idx=1&amp;sn=81d10c2e65f83e76ca4e2451bc0591b9&amp;scene=21#wechat_redirect" TargetMode="External"/><Relationship Id="rId2" Type="http://schemas.openxmlformats.org/officeDocument/2006/relationships/image" Target="media/image1.jpeg"/><Relationship Id="rId19" Type="http://schemas.openxmlformats.org/officeDocument/2006/relationships/hyperlink" Target="https://mp.weixin.qq.com/s?__biz=MzA3OTYwNDQwMA==&amp;mid=2650665791&amp;idx=1&amp;sn=9477423f94f8b56876d1ee89bac14983&amp;scene=21#wechat_redirect" TargetMode="External"/><Relationship Id="rId18" Type="http://schemas.openxmlformats.org/officeDocument/2006/relationships/hyperlink" Target="https://mp.weixin.qq.com/s?__biz=MzA3OTYwNDQwMA==&amp;mid=2650666928&amp;idx=1&amp;sn=7c073e7491223b43a21a36002c8b32ae&amp;scene=21#wechat_redirect" TargetMode="External"/><Relationship Id="rId17" Type="http://schemas.openxmlformats.org/officeDocument/2006/relationships/image" Target="media/image16.jpeg"/><Relationship Id="rId16" Type="http://schemas.openxmlformats.org/officeDocument/2006/relationships/image" Target="media/image15.png"/><Relationship Id="rId15" Type="http://schemas.openxmlformats.org/officeDocument/2006/relationships/image" Target="media/image14.jpe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png"/><Relationship Id="rId1" Type="http://schemas.openxmlformats.org/officeDocument/2006/relationships/hyperlink" Target="javascript:void(0);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Chrome/132.0.0.0 Safari/537.36 QIHU 360SE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以“廉”为约，厦门一中干部共赴一场清风之旅！</dc:title>
  <dcterms:created xsi:type="dcterms:W3CDTF">2025-11-13T02:33:38Z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2025-11-13T10:51:45</vt:filetime>
  </property>
</Properties>
</file>