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81473977"/>
        <w:docPartObj>
          <w:docPartGallery w:val="Cover Pages"/>
          <w:docPartUnique/>
        </w:docPartObj>
      </w:sdtPr>
      <w:sdtEndPr/>
      <w:sdtContent>
        <w:p w14:paraId="4EFF36A9" w14:textId="06466D1C" w:rsidR="00EE35CB" w:rsidRDefault="00EE35CB" w:rsidP="00362DFD">
          <w:pPr>
            <w:jc w:val="both"/>
          </w:pPr>
          <w:r>
            <w:rPr>
              <w:noProof/>
            </w:rPr>
            <mc:AlternateContent>
              <mc:Choice Requires="wps">
                <w:drawing>
                  <wp:anchor distT="0" distB="0" distL="114300" distR="114300" simplePos="0" relativeHeight="251659264" behindDoc="1" locked="0" layoutInCell="1" allowOverlap="0" wp14:anchorId="2FE0D81F" wp14:editId="5FCFF839">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EE35CB" w14:paraId="28425B57" w14:textId="77777777">
                                  <w:trPr>
                                    <w:trHeight w:hRule="exact" w:val="9360"/>
                                  </w:trPr>
                                  <w:tc>
                                    <w:tcPr>
                                      <w:tcW w:w="5000" w:type="pct"/>
                                    </w:tcPr>
                                    <w:p w14:paraId="21147111" w14:textId="77777777" w:rsidR="00EE35CB" w:rsidRDefault="00EE35CB">
                                      <w:r>
                                        <w:rPr>
                                          <w:noProof/>
                                        </w:rPr>
                                        <w:drawing>
                                          <wp:inline distT="0" distB="0" distL="0" distR="0" wp14:anchorId="62303485" wp14:editId="6E5BB36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35CB" w14:paraId="736D9A9A" w14:textId="77777777">
                                  <w:trPr>
                                    <w:trHeight w:hRule="exact" w:val="4320"/>
                                  </w:trPr>
                                  <w:tc>
                                    <w:tcPr>
                                      <w:tcW w:w="5000" w:type="pct"/>
                                      <w:shd w:val="clear" w:color="auto" w:fill="4472C4" w:themeFill="accent1"/>
                                      <w:vAlign w:val="center"/>
                                    </w:tcPr>
                                    <w:p w14:paraId="14B6DAFF" w14:textId="1738ED8C" w:rsidR="00EE35CB" w:rsidRPr="00EE35CB" w:rsidRDefault="008F742A">
                                      <w:pPr>
                                        <w:pStyle w:val="NoSpacing"/>
                                        <w:spacing w:before="200" w:line="216" w:lineRule="auto"/>
                                        <w:ind w:left="720" w:right="720"/>
                                        <w:rPr>
                                          <w:rFonts w:asciiTheme="majorHAnsi" w:hAnsiTheme="majorHAnsi"/>
                                          <w:color w:val="FFFFFF" w:themeColor="background1"/>
                                          <w:sz w:val="48"/>
                                          <w:szCs w:val="48"/>
                                        </w:rPr>
                                      </w:pPr>
                                      <w:sdt>
                                        <w:sdtPr>
                                          <w:rPr>
                                            <w:rFonts w:cstheme="minorHAnsi"/>
                                            <w:color w:val="FFFFFF" w:themeColor="background1"/>
                                            <w:sz w:val="48"/>
                                            <w:szCs w:val="48"/>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E35CB" w:rsidRPr="00534E59">
                                            <w:rPr>
                                              <w:rFonts w:cstheme="minorHAnsi"/>
                                              <w:color w:val="FFFFFF" w:themeColor="background1"/>
                                              <w:sz w:val="48"/>
                                              <w:szCs w:val="48"/>
                                            </w:rPr>
                                            <w:t>Development Individual Project</w:t>
                                          </w:r>
                                        </w:sdtContent>
                                      </w:sdt>
                                    </w:p>
                                    <w:p w14:paraId="45FC1991" w14:textId="2A163210" w:rsidR="00EE35CB" w:rsidRPr="00EE35CB" w:rsidRDefault="008F742A">
                                      <w:pPr>
                                        <w:pStyle w:val="NoSpacing"/>
                                        <w:spacing w:before="240"/>
                                        <w:ind w:left="720" w:right="720"/>
                                        <w:rPr>
                                          <w:color w:val="FFFFFF" w:themeColor="background1"/>
                                          <w:sz w:val="48"/>
                                          <w:szCs w:val="48"/>
                                        </w:rPr>
                                      </w:pPr>
                                      <w:sdt>
                                        <w:sdtPr>
                                          <w:rPr>
                                            <w:color w:val="FFFFFF" w:themeColor="background1"/>
                                            <w:sz w:val="48"/>
                                            <w:szCs w:val="48"/>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E35CB" w:rsidRPr="00534E59">
                                            <w:rPr>
                                              <w:color w:val="FFFFFF" w:themeColor="background1"/>
                                              <w:sz w:val="48"/>
                                              <w:szCs w:val="48"/>
                                            </w:rPr>
                                            <w:t>Secure CPS Communication Simulation Report</w:t>
                                          </w:r>
                                        </w:sdtContent>
                                      </w:sdt>
                                      <w:r w:rsidR="00EE35CB" w:rsidRPr="00EE35CB">
                                        <w:rPr>
                                          <w:color w:val="FFFFFF" w:themeColor="background1"/>
                                          <w:sz w:val="48"/>
                                          <w:szCs w:val="48"/>
                                        </w:rPr>
                                        <w:t xml:space="preserve"> </w:t>
                                      </w:r>
                                    </w:p>
                                  </w:tc>
                                </w:tr>
                                <w:tr w:rsidR="00EE35CB" w14:paraId="26574EC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EE35CB" w14:paraId="15CECEED"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4ED0F85C" w14:textId="75D14F3E" w:rsidR="00EE35CB" w:rsidRDefault="00EE35CB">
                                                <w:pPr>
                                                  <w:pStyle w:val="NoSpacing"/>
                                                  <w:ind w:left="144" w:right="144"/>
                                                  <w:jc w:val="center"/>
                                                  <w:rPr>
                                                    <w:color w:val="FFFFFF" w:themeColor="background1"/>
                                                  </w:rPr>
                                                </w:pPr>
                                                <w:r>
                                                  <w:rPr>
                                                    <w:color w:val="FFFFFF" w:themeColor="background1"/>
                                                  </w:rPr>
                                                  <w:t>Milad Chowdhury</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5-06-05T00:00:00Z">
                                                <w:dateFormat w:val="M/d/yy"/>
                                                <w:lid w:val="en-US"/>
                                                <w:storeMappedDataAs w:val="dateTime"/>
                                                <w:calendar w:val="gregorian"/>
                                              </w:date>
                                            </w:sdtPr>
                                            <w:sdtEndPr/>
                                            <w:sdtContent>
                                              <w:p w14:paraId="41D4C959" w14:textId="464CC8A9" w:rsidR="00EE35CB" w:rsidRDefault="004A7EEB">
                                                <w:pPr>
                                                  <w:pStyle w:val="NoSpacing"/>
                                                  <w:ind w:left="144" w:right="144"/>
                                                  <w:jc w:val="center"/>
                                                  <w:rPr>
                                                    <w:color w:val="FFFFFF" w:themeColor="background1"/>
                                                  </w:rPr>
                                                </w:pPr>
                                                <w:r>
                                                  <w:rPr>
                                                    <w:color w:val="FFFFFF" w:themeColor="background1"/>
                                                  </w:rPr>
                                                  <w:t>6/5/25</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1B3D32B3" w14:textId="07E36DF2" w:rsidR="00EE35CB" w:rsidRPr="00EE35CB" w:rsidRDefault="00EE35CB">
                                                <w:pPr>
                                                  <w:pStyle w:val="NoSpacing"/>
                                                  <w:ind w:left="144" w:right="720"/>
                                                  <w:jc w:val="right"/>
                                                  <w:rPr>
                                                    <w:color w:val="FFFFFF" w:themeColor="background1"/>
                                                  </w:rPr>
                                                </w:pPr>
                                                <w:r w:rsidRPr="00EE35CB">
                                                  <w:rPr>
                                                    <w:color w:val="FFFFFF" w:themeColor="background1"/>
                                                  </w:rPr>
                                                  <w:t>Secure Systems Architecture April 2025</w:t>
                                                </w:r>
                                              </w:p>
                                            </w:tc>
                                          </w:sdtContent>
                                        </w:sdt>
                                      </w:tr>
                                    </w:tbl>
                                    <w:p w14:paraId="39E52208" w14:textId="77777777" w:rsidR="00EE35CB" w:rsidRDefault="00EE35CB"/>
                                  </w:tc>
                                </w:tr>
                              </w:tbl>
                              <w:p w14:paraId="7E75A870" w14:textId="77777777" w:rsidR="00EE35CB" w:rsidRDefault="00EE35C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FE0D81F" id="_x0000_t202" coordsize="21600,21600" o:spt="202" path="m,l,21600r21600,l21600,xe">
                    <v:stroke joinstyle="miter"/>
                    <v:path gradientshapeok="t" o:connecttype="rect"/>
                  </v:shapetype>
                  <v:shape id="Text Box 4"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EE35CB" w14:paraId="28425B57" w14:textId="77777777">
                            <w:trPr>
                              <w:trHeight w:hRule="exact" w:val="9360"/>
                            </w:trPr>
                            <w:tc>
                              <w:tcPr>
                                <w:tcW w:w="5000" w:type="pct"/>
                              </w:tcPr>
                              <w:p w14:paraId="21147111" w14:textId="77777777" w:rsidR="00EE35CB" w:rsidRDefault="00EE35CB">
                                <w:r>
                                  <w:rPr>
                                    <w:noProof/>
                                  </w:rPr>
                                  <w:drawing>
                                    <wp:inline distT="0" distB="0" distL="0" distR="0" wp14:anchorId="62303485" wp14:editId="6E5BB36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35CB" w14:paraId="736D9A9A" w14:textId="77777777">
                            <w:trPr>
                              <w:trHeight w:hRule="exact" w:val="4320"/>
                            </w:trPr>
                            <w:tc>
                              <w:tcPr>
                                <w:tcW w:w="5000" w:type="pct"/>
                                <w:shd w:val="clear" w:color="auto" w:fill="4472C4" w:themeFill="accent1"/>
                                <w:vAlign w:val="center"/>
                              </w:tcPr>
                              <w:p w14:paraId="14B6DAFF" w14:textId="1738ED8C" w:rsidR="00EE35CB" w:rsidRPr="00EE35CB" w:rsidRDefault="008F742A">
                                <w:pPr>
                                  <w:pStyle w:val="NoSpacing"/>
                                  <w:spacing w:before="200" w:line="216" w:lineRule="auto"/>
                                  <w:ind w:left="720" w:right="720"/>
                                  <w:rPr>
                                    <w:rFonts w:asciiTheme="majorHAnsi" w:hAnsiTheme="majorHAnsi"/>
                                    <w:color w:val="FFFFFF" w:themeColor="background1"/>
                                    <w:sz w:val="48"/>
                                    <w:szCs w:val="48"/>
                                  </w:rPr>
                                </w:pPr>
                                <w:sdt>
                                  <w:sdtPr>
                                    <w:rPr>
                                      <w:rFonts w:cstheme="minorHAnsi"/>
                                      <w:color w:val="FFFFFF" w:themeColor="background1"/>
                                      <w:sz w:val="48"/>
                                      <w:szCs w:val="48"/>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E35CB" w:rsidRPr="00534E59">
                                      <w:rPr>
                                        <w:rFonts w:cstheme="minorHAnsi"/>
                                        <w:color w:val="FFFFFF" w:themeColor="background1"/>
                                        <w:sz w:val="48"/>
                                        <w:szCs w:val="48"/>
                                      </w:rPr>
                                      <w:t>Development Individual Project</w:t>
                                    </w:r>
                                  </w:sdtContent>
                                </w:sdt>
                              </w:p>
                              <w:p w14:paraId="45FC1991" w14:textId="2A163210" w:rsidR="00EE35CB" w:rsidRPr="00EE35CB" w:rsidRDefault="008F742A">
                                <w:pPr>
                                  <w:pStyle w:val="NoSpacing"/>
                                  <w:spacing w:before="240"/>
                                  <w:ind w:left="720" w:right="720"/>
                                  <w:rPr>
                                    <w:color w:val="FFFFFF" w:themeColor="background1"/>
                                    <w:sz w:val="48"/>
                                    <w:szCs w:val="48"/>
                                  </w:rPr>
                                </w:pPr>
                                <w:sdt>
                                  <w:sdtPr>
                                    <w:rPr>
                                      <w:color w:val="FFFFFF" w:themeColor="background1"/>
                                      <w:sz w:val="48"/>
                                      <w:szCs w:val="48"/>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E35CB" w:rsidRPr="00534E59">
                                      <w:rPr>
                                        <w:color w:val="FFFFFF" w:themeColor="background1"/>
                                        <w:sz w:val="48"/>
                                        <w:szCs w:val="48"/>
                                      </w:rPr>
                                      <w:t>Secure CPS Communication Simulation Report</w:t>
                                    </w:r>
                                  </w:sdtContent>
                                </w:sdt>
                                <w:r w:rsidR="00EE35CB" w:rsidRPr="00EE35CB">
                                  <w:rPr>
                                    <w:color w:val="FFFFFF" w:themeColor="background1"/>
                                    <w:sz w:val="48"/>
                                    <w:szCs w:val="48"/>
                                  </w:rPr>
                                  <w:t xml:space="preserve"> </w:t>
                                </w:r>
                              </w:p>
                            </w:tc>
                          </w:tr>
                          <w:tr w:rsidR="00EE35CB" w14:paraId="26574EC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EE35CB" w14:paraId="15CECEED"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4ED0F85C" w14:textId="75D14F3E" w:rsidR="00EE35CB" w:rsidRDefault="00EE35CB">
                                          <w:pPr>
                                            <w:pStyle w:val="NoSpacing"/>
                                            <w:ind w:left="144" w:right="144"/>
                                            <w:jc w:val="center"/>
                                            <w:rPr>
                                              <w:color w:val="FFFFFF" w:themeColor="background1"/>
                                            </w:rPr>
                                          </w:pPr>
                                          <w:r>
                                            <w:rPr>
                                              <w:color w:val="FFFFFF" w:themeColor="background1"/>
                                            </w:rPr>
                                            <w:t>Milad Chowdhury</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5-06-05T00:00:00Z">
                                          <w:dateFormat w:val="M/d/yy"/>
                                          <w:lid w:val="en-US"/>
                                          <w:storeMappedDataAs w:val="dateTime"/>
                                          <w:calendar w:val="gregorian"/>
                                        </w:date>
                                      </w:sdtPr>
                                      <w:sdtEndPr/>
                                      <w:sdtContent>
                                        <w:p w14:paraId="41D4C959" w14:textId="464CC8A9" w:rsidR="00EE35CB" w:rsidRDefault="004A7EEB">
                                          <w:pPr>
                                            <w:pStyle w:val="NoSpacing"/>
                                            <w:ind w:left="144" w:right="144"/>
                                            <w:jc w:val="center"/>
                                            <w:rPr>
                                              <w:color w:val="FFFFFF" w:themeColor="background1"/>
                                            </w:rPr>
                                          </w:pPr>
                                          <w:r>
                                            <w:rPr>
                                              <w:color w:val="FFFFFF" w:themeColor="background1"/>
                                            </w:rPr>
                                            <w:t>6/5/25</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1B3D32B3" w14:textId="07E36DF2" w:rsidR="00EE35CB" w:rsidRPr="00EE35CB" w:rsidRDefault="00EE35CB">
                                          <w:pPr>
                                            <w:pStyle w:val="NoSpacing"/>
                                            <w:ind w:left="144" w:right="720"/>
                                            <w:jc w:val="right"/>
                                            <w:rPr>
                                              <w:color w:val="FFFFFF" w:themeColor="background1"/>
                                            </w:rPr>
                                          </w:pPr>
                                          <w:r w:rsidRPr="00EE35CB">
                                            <w:rPr>
                                              <w:color w:val="FFFFFF" w:themeColor="background1"/>
                                            </w:rPr>
                                            <w:t>Secure Systems Architecture April 2025</w:t>
                                          </w:r>
                                        </w:p>
                                      </w:tc>
                                    </w:sdtContent>
                                  </w:sdt>
                                </w:tr>
                              </w:tbl>
                              <w:p w14:paraId="39E52208" w14:textId="77777777" w:rsidR="00EE35CB" w:rsidRDefault="00EE35CB"/>
                            </w:tc>
                          </w:tr>
                        </w:tbl>
                        <w:p w14:paraId="7E75A870" w14:textId="77777777" w:rsidR="00EE35CB" w:rsidRDefault="00EE35CB"/>
                      </w:txbxContent>
                    </v:textbox>
                    <w10:wrap anchorx="page" anchory="page"/>
                  </v:shape>
                </w:pict>
              </mc:Fallback>
            </mc:AlternateContent>
          </w:r>
        </w:p>
        <w:p w14:paraId="57EFC979" w14:textId="1ED28502" w:rsidR="00362DFD" w:rsidRPr="004D2F7A" w:rsidRDefault="00EE35CB" w:rsidP="004D2F7A">
          <w:pPr>
            <w:jc w:val="both"/>
          </w:pPr>
          <w:r>
            <w:br w:type="page"/>
          </w:r>
        </w:p>
      </w:sdtContent>
    </w:sdt>
    <w:sdt>
      <w:sdtPr>
        <w:id w:val="-970123817"/>
        <w:docPartObj>
          <w:docPartGallery w:val="Table of Contents"/>
          <w:docPartUnique/>
        </w:docPartObj>
      </w:sdtPr>
      <w:sdtEndPr>
        <w:rPr>
          <w:bCs/>
          <w:noProof/>
        </w:rPr>
      </w:sdtEndPr>
      <w:sdtContent>
        <w:p w14:paraId="1AED302F" w14:textId="55C78A72" w:rsidR="00534E59" w:rsidRDefault="00534E59" w:rsidP="00534E59">
          <w:pPr>
            <w:pStyle w:val="Title"/>
          </w:pPr>
          <w:r>
            <w:t>Contents</w:t>
          </w:r>
        </w:p>
        <w:p w14:paraId="7EF25F8A" w14:textId="3054C485" w:rsidR="008C21BD" w:rsidRDefault="00534E59">
          <w:pPr>
            <w:pStyle w:val="TOC2"/>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200057320" w:history="1">
            <w:r w:rsidR="008C21BD" w:rsidRPr="002F104A">
              <w:rPr>
                <w:rStyle w:val="Hyperlink"/>
                <w:noProof/>
              </w:rPr>
              <w:t>1. Introduction and Research Objective</w:t>
            </w:r>
            <w:r w:rsidR="008C21BD">
              <w:rPr>
                <w:noProof/>
                <w:webHidden/>
              </w:rPr>
              <w:tab/>
            </w:r>
            <w:r w:rsidR="008C21BD">
              <w:rPr>
                <w:noProof/>
                <w:webHidden/>
              </w:rPr>
              <w:fldChar w:fldCharType="begin"/>
            </w:r>
            <w:r w:rsidR="008C21BD">
              <w:rPr>
                <w:noProof/>
                <w:webHidden/>
              </w:rPr>
              <w:instrText xml:space="preserve"> PAGEREF _Toc200057320 \h </w:instrText>
            </w:r>
            <w:r w:rsidR="008C21BD">
              <w:rPr>
                <w:noProof/>
                <w:webHidden/>
              </w:rPr>
            </w:r>
            <w:r w:rsidR="008C21BD">
              <w:rPr>
                <w:noProof/>
                <w:webHidden/>
              </w:rPr>
              <w:fldChar w:fldCharType="separate"/>
            </w:r>
            <w:r w:rsidR="008C21BD">
              <w:rPr>
                <w:noProof/>
                <w:webHidden/>
              </w:rPr>
              <w:t>2</w:t>
            </w:r>
            <w:r w:rsidR="008C21BD">
              <w:rPr>
                <w:noProof/>
                <w:webHidden/>
              </w:rPr>
              <w:fldChar w:fldCharType="end"/>
            </w:r>
          </w:hyperlink>
        </w:p>
        <w:p w14:paraId="33481AEF" w14:textId="17C212A3" w:rsidR="008C21BD" w:rsidRDefault="008C21BD">
          <w:pPr>
            <w:pStyle w:val="TOC2"/>
            <w:tabs>
              <w:tab w:val="right" w:leader="dot" w:pos="9016"/>
            </w:tabs>
            <w:rPr>
              <w:rFonts w:cstheme="minorBidi"/>
              <w:noProof/>
              <w:kern w:val="2"/>
              <w:sz w:val="24"/>
              <w:szCs w:val="24"/>
              <w:lang w:val="en-GB" w:eastAsia="en-GB"/>
              <w14:ligatures w14:val="standardContextual"/>
            </w:rPr>
          </w:pPr>
          <w:hyperlink w:anchor="_Toc200057321" w:history="1">
            <w:r w:rsidRPr="002F104A">
              <w:rPr>
                <w:rStyle w:val="Hyperlink"/>
                <w:noProof/>
              </w:rPr>
              <w:t>2. System Design and Architecture</w:t>
            </w:r>
            <w:r>
              <w:rPr>
                <w:noProof/>
                <w:webHidden/>
              </w:rPr>
              <w:tab/>
            </w:r>
            <w:r>
              <w:rPr>
                <w:noProof/>
                <w:webHidden/>
              </w:rPr>
              <w:fldChar w:fldCharType="begin"/>
            </w:r>
            <w:r>
              <w:rPr>
                <w:noProof/>
                <w:webHidden/>
              </w:rPr>
              <w:instrText xml:space="preserve"> PAGEREF _Toc200057321 \h </w:instrText>
            </w:r>
            <w:r>
              <w:rPr>
                <w:noProof/>
                <w:webHidden/>
              </w:rPr>
            </w:r>
            <w:r>
              <w:rPr>
                <w:noProof/>
                <w:webHidden/>
              </w:rPr>
              <w:fldChar w:fldCharType="separate"/>
            </w:r>
            <w:r>
              <w:rPr>
                <w:noProof/>
                <w:webHidden/>
              </w:rPr>
              <w:t>2</w:t>
            </w:r>
            <w:r>
              <w:rPr>
                <w:noProof/>
                <w:webHidden/>
              </w:rPr>
              <w:fldChar w:fldCharType="end"/>
            </w:r>
          </w:hyperlink>
        </w:p>
        <w:p w14:paraId="703E0894" w14:textId="57479763" w:rsidR="008C21BD" w:rsidRDefault="008C21BD">
          <w:pPr>
            <w:pStyle w:val="TOC2"/>
            <w:tabs>
              <w:tab w:val="right" w:leader="dot" w:pos="9016"/>
            </w:tabs>
            <w:rPr>
              <w:rFonts w:cstheme="minorBidi"/>
              <w:noProof/>
              <w:kern w:val="2"/>
              <w:sz w:val="24"/>
              <w:szCs w:val="24"/>
              <w:lang w:val="en-GB" w:eastAsia="en-GB"/>
              <w14:ligatures w14:val="standardContextual"/>
            </w:rPr>
          </w:pPr>
          <w:hyperlink w:anchor="_Toc200057322" w:history="1">
            <w:r w:rsidRPr="002F104A">
              <w:rPr>
                <w:rStyle w:val="Hyperlink"/>
                <w:noProof/>
              </w:rPr>
              <w:t>3. Implementation Techniques and Security Architecture</w:t>
            </w:r>
            <w:r>
              <w:rPr>
                <w:noProof/>
                <w:webHidden/>
              </w:rPr>
              <w:tab/>
            </w:r>
            <w:r>
              <w:rPr>
                <w:noProof/>
                <w:webHidden/>
              </w:rPr>
              <w:fldChar w:fldCharType="begin"/>
            </w:r>
            <w:r>
              <w:rPr>
                <w:noProof/>
                <w:webHidden/>
              </w:rPr>
              <w:instrText xml:space="preserve"> PAGEREF _Toc200057322 \h </w:instrText>
            </w:r>
            <w:r>
              <w:rPr>
                <w:noProof/>
                <w:webHidden/>
              </w:rPr>
            </w:r>
            <w:r>
              <w:rPr>
                <w:noProof/>
                <w:webHidden/>
              </w:rPr>
              <w:fldChar w:fldCharType="separate"/>
            </w:r>
            <w:r>
              <w:rPr>
                <w:noProof/>
                <w:webHidden/>
              </w:rPr>
              <w:t>3</w:t>
            </w:r>
            <w:r>
              <w:rPr>
                <w:noProof/>
                <w:webHidden/>
              </w:rPr>
              <w:fldChar w:fldCharType="end"/>
            </w:r>
          </w:hyperlink>
        </w:p>
        <w:p w14:paraId="16DC1A18" w14:textId="19F91D1D" w:rsidR="008C21BD" w:rsidRDefault="008C21BD">
          <w:pPr>
            <w:pStyle w:val="TOC2"/>
            <w:tabs>
              <w:tab w:val="right" w:leader="dot" w:pos="9016"/>
            </w:tabs>
            <w:rPr>
              <w:rFonts w:cstheme="minorBidi"/>
              <w:noProof/>
              <w:kern w:val="2"/>
              <w:sz w:val="24"/>
              <w:szCs w:val="24"/>
              <w:lang w:val="en-GB" w:eastAsia="en-GB"/>
              <w14:ligatures w14:val="standardContextual"/>
            </w:rPr>
          </w:pPr>
          <w:hyperlink w:anchor="_Toc200057323" w:history="1">
            <w:r w:rsidRPr="002F104A">
              <w:rPr>
                <w:rStyle w:val="Hyperlink"/>
                <w:noProof/>
              </w:rPr>
              <w:t>4. Vulnerability Analysis and CWE Mapping</w:t>
            </w:r>
            <w:r>
              <w:rPr>
                <w:noProof/>
                <w:webHidden/>
              </w:rPr>
              <w:tab/>
            </w:r>
            <w:r>
              <w:rPr>
                <w:noProof/>
                <w:webHidden/>
              </w:rPr>
              <w:fldChar w:fldCharType="begin"/>
            </w:r>
            <w:r>
              <w:rPr>
                <w:noProof/>
                <w:webHidden/>
              </w:rPr>
              <w:instrText xml:space="preserve"> PAGEREF _Toc200057323 \h </w:instrText>
            </w:r>
            <w:r>
              <w:rPr>
                <w:noProof/>
                <w:webHidden/>
              </w:rPr>
            </w:r>
            <w:r>
              <w:rPr>
                <w:noProof/>
                <w:webHidden/>
              </w:rPr>
              <w:fldChar w:fldCharType="separate"/>
            </w:r>
            <w:r>
              <w:rPr>
                <w:noProof/>
                <w:webHidden/>
              </w:rPr>
              <w:t>3</w:t>
            </w:r>
            <w:r>
              <w:rPr>
                <w:noProof/>
                <w:webHidden/>
              </w:rPr>
              <w:fldChar w:fldCharType="end"/>
            </w:r>
          </w:hyperlink>
        </w:p>
        <w:p w14:paraId="14E1B5CE" w14:textId="6E9C30FF" w:rsidR="008C21BD" w:rsidRDefault="008C21BD">
          <w:pPr>
            <w:pStyle w:val="TOC2"/>
            <w:tabs>
              <w:tab w:val="right" w:leader="dot" w:pos="9016"/>
            </w:tabs>
            <w:rPr>
              <w:rFonts w:cstheme="minorBidi"/>
              <w:noProof/>
              <w:kern w:val="2"/>
              <w:sz w:val="24"/>
              <w:szCs w:val="24"/>
              <w:lang w:val="en-GB" w:eastAsia="en-GB"/>
              <w14:ligatures w14:val="standardContextual"/>
            </w:rPr>
          </w:pPr>
          <w:hyperlink w:anchor="_Toc200057324" w:history="1">
            <w:r w:rsidRPr="002F104A">
              <w:rPr>
                <w:rStyle w:val="Hyperlink"/>
                <w:noProof/>
              </w:rPr>
              <w:t>5. Testing Methodology and Results</w:t>
            </w:r>
            <w:r>
              <w:rPr>
                <w:noProof/>
                <w:webHidden/>
              </w:rPr>
              <w:tab/>
            </w:r>
            <w:r>
              <w:rPr>
                <w:noProof/>
                <w:webHidden/>
              </w:rPr>
              <w:fldChar w:fldCharType="begin"/>
            </w:r>
            <w:r>
              <w:rPr>
                <w:noProof/>
                <w:webHidden/>
              </w:rPr>
              <w:instrText xml:space="preserve"> PAGEREF _Toc200057324 \h </w:instrText>
            </w:r>
            <w:r>
              <w:rPr>
                <w:noProof/>
                <w:webHidden/>
              </w:rPr>
            </w:r>
            <w:r>
              <w:rPr>
                <w:noProof/>
                <w:webHidden/>
              </w:rPr>
              <w:fldChar w:fldCharType="separate"/>
            </w:r>
            <w:r>
              <w:rPr>
                <w:noProof/>
                <w:webHidden/>
              </w:rPr>
              <w:t>4</w:t>
            </w:r>
            <w:r>
              <w:rPr>
                <w:noProof/>
                <w:webHidden/>
              </w:rPr>
              <w:fldChar w:fldCharType="end"/>
            </w:r>
          </w:hyperlink>
        </w:p>
        <w:p w14:paraId="32086452" w14:textId="0A094F77" w:rsidR="008C21BD" w:rsidRDefault="008C21BD">
          <w:pPr>
            <w:pStyle w:val="TOC2"/>
            <w:tabs>
              <w:tab w:val="right" w:leader="dot" w:pos="9016"/>
            </w:tabs>
            <w:rPr>
              <w:rFonts w:cstheme="minorBidi"/>
              <w:noProof/>
              <w:kern w:val="2"/>
              <w:sz w:val="24"/>
              <w:szCs w:val="24"/>
              <w:lang w:val="en-GB" w:eastAsia="en-GB"/>
              <w14:ligatures w14:val="standardContextual"/>
            </w:rPr>
          </w:pPr>
          <w:hyperlink w:anchor="_Toc200057325" w:history="1">
            <w:r w:rsidRPr="002F104A">
              <w:rPr>
                <w:rStyle w:val="Hyperlink"/>
                <w:noProof/>
              </w:rPr>
              <w:t>6. Critical Evaluation</w:t>
            </w:r>
            <w:r>
              <w:rPr>
                <w:noProof/>
                <w:webHidden/>
              </w:rPr>
              <w:tab/>
            </w:r>
            <w:r>
              <w:rPr>
                <w:noProof/>
                <w:webHidden/>
              </w:rPr>
              <w:fldChar w:fldCharType="begin"/>
            </w:r>
            <w:r>
              <w:rPr>
                <w:noProof/>
                <w:webHidden/>
              </w:rPr>
              <w:instrText xml:space="preserve"> PAGEREF _Toc200057325 \h </w:instrText>
            </w:r>
            <w:r>
              <w:rPr>
                <w:noProof/>
                <w:webHidden/>
              </w:rPr>
            </w:r>
            <w:r>
              <w:rPr>
                <w:noProof/>
                <w:webHidden/>
              </w:rPr>
              <w:fldChar w:fldCharType="separate"/>
            </w:r>
            <w:r>
              <w:rPr>
                <w:noProof/>
                <w:webHidden/>
              </w:rPr>
              <w:t>5</w:t>
            </w:r>
            <w:r>
              <w:rPr>
                <w:noProof/>
                <w:webHidden/>
              </w:rPr>
              <w:fldChar w:fldCharType="end"/>
            </w:r>
          </w:hyperlink>
        </w:p>
        <w:p w14:paraId="06FD7862" w14:textId="3128085F" w:rsidR="008C21BD" w:rsidRDefault="008C21BD">
          <w:pPr>
            <w:pStyle w:val="TOC2"/>
            <w:tabs>
              <w:tab w:val="right" w:leader="dot" w:pos="9016"/>
            </w:tabs>
            <w:rPr>
              <w:rFonts w:cstheme="minorBidi"/>
              <w:noProof/>
              <w:kern w:val="2"/>
              <w:sz w:val="24"/>
              <w:szCs w:val="24"/>
              <w:lang w:val="en-GB" w:eastAsia="en-GB"/>
              <w14:ligatures w14:val="standardContextual"/>
            </w:rPr>
          </w:pPr>
          <w:hyperlink w:anchor="_Toc200057326" w:history="1">
            <w:r w:rsidRPr="002F104A">
              <w:rPr>
                <w:rStyle w:val="Hyperlink"/>
                <w:noProof/>
              </w:rPr>
              <w:t>7. Functional Test Cases</w:t>
            </w:r>
            <w:r>
              <w:rPr>
                <w:noProof/>
                <w:webHidden/>
              </w:rPr>
              <w:tab/>
            </w:r>
            <w:r>
              <w:rPr>
                <w:noProof/>
                <w:webHidden/>
              </w:rPr>
              <w:fldChar w:fldCharType="begin"/>
            </w:r>
            <w:r>
              <w:rPr>
                <w:noProof/>
                <w:webHidden/>
              </w:rPr>
              <w:instrText xml:space="preserve"> PAGEREF _Toc200057326 \h </w:instrText>
            </w:r>
            <w:r>
              <w:rPr>
                <w:noProof/>
                <w:webHidden/>
              </w:rPr>
            </w:r>
            <w:r>
              <w:rPr>
                <w:noProof/>
                <w:webHidden/>
              </w:rPr>
              <w:fldChar w:fldCharType="separate"/>
            </w:r>
            <w:r>
              <w:rPr>
                <w:noProof/>
                <w:webHidden/>
              </w:rPr>
              <w:t>6</w:t>
            </w:r>
            <w:r>
              <w:rPr>
                <w:noProof/>
                <w:webHidden/>
              </w:rPr>
              <w:fldChar w:fldCharType="end"/>
            </w:r>
          </w:hyperlink>
        </w:p>
        <w:p w14:paraId="44FFEBDE" w14:textId="179713DA" w:rsidR="008C21BD" w:rsidRDefault="008C21BD">
          <w:pPr>
            <w:pStyle w:val="TOC2"/>
            <w:tabs>
              <w:tab w:val="right" w:leader="dot" w:pos="9016"/>
            </w:tabs>
            <w:rPr>
              <w:rFonts w:cstheme="minorBidi"/>
              <w:noProof/>
              <w:kern w:val="2"/>
              <w:sz w:val="24"/>
              <w:szCs w:val="24"/>
              <w:lang w:val="en-GB" w:eastAsia="en-GB"/>
              <w14:ligatures w14:val="standardContextual"/>
            </w:rPr>
          </w:pPr>
          <w:hyperlink w:anchor="_Toc200057327" w:history="1">
            <w:r w:rsidRPr="002F104A">
              <w:rPr>
                <w:rStyle w:val="Hyperlink"/>
                <w:noProof/>
              </w:rPr>
              <w:t>8. Conclusion</w:t>
            </w:r>
            <w:r>
              <w:rPr>
                <w:noProof/>
                <w:webHidden/>
              </w:rPr>
              <w:tab/>
            </w:r>
            <w:r>
              <w:rPr>
                <w:noProof/>
                <w:webHidden/>
              </w:rPr>
              <w:fldChar w:fldCharType="begin"/>
            </w:r>
            <w:r>
              <w:rPr>
                <w:noProof/>
                <w:webHidden/>
              </w:rPr>
              <w:instrText xml:space="preserve"> PAGEREF _Toc200057327 \h </w:instrText>
            </w:r>
            <w:r>
              <w:rPr>
                <w:noProof/>
                <w:webHidden/>
              </w:rPr>
            </w:r>
            <w:r>
              <w:rPr>
                <w:noProof/>
                <w:webHidden/>
              </w:rPr>
              <w:fldChar w:fldCharType="separate"/>
            </w:r>
            <w:r>
              <w:rPr>
                <w:noProof/>
                <w:webHidden/>
              </w:rPr>
              <w:t>6</w:t>
            </w:r>
            <w:r>
              <w:rPr>
                <w:noProof/>
                <w:webHidden/>
              </w:rPr>
              <w:fldChar w:fldCharType="end"/>
            </w:r>
          </w:hyperlink>
        </w:p>
        <w:p w14:paraId="29087A31" w14:textId="7570C42B" w:rsidR="008C21BD" w:rsidRDefault="008C21BD">
          <w:pPr>
            <w:pStyle w:val="TOC2"/>
            <w:tabs>
              <w:tab w:val="right" w:leader="dot" w:pos="9016"/>
            </w:tabs>
            <w:rPr>
              <w:rFonts w:cstheme="minorBidi"/>
              <w:noProof/>
              <w:kern w:val="2"/>
              <w:sz w:val="24"/>
              <w:szCs w:val="24"/>
              <w:lang w:val="en-GB" w:eastAsia="en-GB"/>
              <w14:ligatures w14:val="standardContextual"/>
            </w:rPr>
          </w:pPr>
          <w:hyperlink w:anchor="_Toc200057328" w:history="1">
            <w:r w:rsidRPr="002F104A">
              <w:rPr>
                <w:rStyle w:val="Hyperlink"/>
                <w:noProof/>
              </w:rPr>
              <w:t>References</w:t>
            </w:r>
            <w:r>
              <w:rPr>
                <w:noProof/>
                <w:webHidden/>
              </w:rPr>
              <w:tab/>
            </w:r>
            <w:r>
              <w:rPr>
                <w:noProof/>
                <w:webHidden/>
              </w:rPr>
              <w:fldChar w:fldCharType="begin"/>
            </w:r>
            <w:r>
              <w:rPr>
                <w:noProof/>
                <w:webHidden/>
              </w:rPr>
              <w:instrText xml:space="preserve"> PAGEREF _Toc200057328 \h </w:instrText>
            </w:r>
            <w:r>
              <w:rPr>
                <w:noProof/>
                <w:webHidden/>
              </w:rPr>
            </w:r>
            <w:r>
              <w:rPr>
                <w:noProof/>
                <w:webHidden/>
              </w:rPr>
              <w:fldChar w:fldCharType="separate"/>
            </w:r>
            <w:r>
              <w:rPr>
                <w:noProof/>
                <w:webHidden/>
              </w:rPr>
              <w:t>7</w:t>
            </w:r>
            <w:r>
              <w:rPr>
                <w:noProof/>
                <w:webHidden/>
              </w:rPr>
              <w:fldChar w:fldCharType="end"/>
            </w:r>
          </w:hyperlink>
        </w:p>
        <w:p w14:paraId="185E3E97" w14:textId="45447BC6" w:rsidR="00534E59" w:rsidRDefault="00534E59" w:rsidP="00534E59">
          <w:pPr>
            <w:pStyle w:val="Title"/>
          </w:pPr>
          <w:r>
            <w:rPr>
              <w:bCs/>
              <w:noProof/>
            </w:rPr>
            <w:fldChar w:fldCharType="end"/>
          </w:r>
        </w:p>
      </w:sdtContent>
    </w:sdt>
    <w:p w14:paraId="3FAD0CB9" w14:textId="77777777" w:rsidR="004D2F7A" w:rsidRDefault="004D2F7A" w:rsidP="00E5102F">
      <w:pPr>
        <w:pStyle w:val="Title"/>
      </w:pPr>
    </w:p>
    <w:p w14:paraId="1B82FC7E" w14:textId="77777777" w:rsidR="003739AE" w:rsidRDefault="003739AE" w:rsidP="00534E59">
      <w:pPr>
        <w:pStyle w:val="Heading2"/>
      </w:pPr>
    </w:p>
    <w:p w14:paraId="79D32BED" w14:textId="77777777" w:rsidR="003739AE" w:rsidRDefault="003739AE" w:rsidP="00534E59">
      <w:pPr>
        <w:pStyle w:val="Heading2"/>
      </w:pPr>
    </w:p>
    <w:p w14:paraId="4E63DAC1" w14:textId="77777777" w:rsidR="003739AE" w:rsidRDefault="003739AE" w:rsidP="00534E59">
      <w:pPr>
        <w:pStyle w:val="Heading2"/>
      </w:pPr>
    </w:p>
    <w:p w14:paraId="1A16193C" w14:textId="77777777" w:rsidR="003739AE" w:rsidRDefault="003739AE" w:rsidP="00534E59">
      <w:pPr>
        <w:pStyle w:val="Heading2"/>
      </w:pPr>
    </w:p>
    <w:p w14:paraId="1D271BF1" w14:textId="77777777" w:rsidR="003739AE" w:rsidRDefault="003739AE" w:rsidP="00534E59">
      <w:pPr>
        <w:pStyle w:val="Heading2"/>
      </w:pPr>
    </w:p>
    <w:p w14:paraId="22929CCB" w14:textId="77777777" w:rsidR="003739AE" w:rsidRDefault="003739AE" w:rsidP="00534E59">
      <w:pPr>
        <w:pStyle w:val="Heading2"/>
      </w:pPr>
    </w:p>
    <w:p w14:paraId="2B45545B" w14:textId="77777777" w:rsidR="003739AE" w:rsidRDefault="003739AE" w:rsidP="00534E59">
      <w:pPr>
        <w:pStyle w:val="Heading2"/>
      </w:pPr>
    </w:p>
    <w:p w14:paraId="33C96A56" w14:textId="77777777" w:rsidR="003739AE" w:rsidRDefault="003739AE" w:rsidP="00534E59">
      <w:pPr>
        <w:pStyle w:val="Heading2"/>
      </w:pPr>
    </w:p>
    <w:p w14:paraId="34ECBC2F" w14:textId="77777777" w:rsidR="003739AE" w:rsidRDefault="003739AE" w:rsidP="00534E59">
      <w:pPr>
        <w:pStyle w:val="Heading2"/>
      </w:pPr>
    </w:p>
    <w:p w14:paraId="627A0DC6" w14:textId="77777777" w:rsidR="003739AE" w:rsidRDefault="003739AE" w:rsidP="003739AE"/>
    <w:p w14:paraId="6BD5E592" w14:textId="77777777" w:rsidR="003739AE" w:rsidRDefault="003739AE" w:rsidP="003739AE"/>
    <w:p w14:paraId="10529281" w14:textId="77777777" w:rsidR="003739AE" w:rsidRDefault="003739AE" w:rsidP="003739AE"/>
    <w:p w14:paraId="6B044B5A" w14:textId="77777777" w:rsidR="003739AE" w:rsidRDefault="003739AE" w:rsidP="003739AE"/>
    <w:p w14:paraId="092AD5EC" w14:textId="77777777" w:rsidR="003739AE" w:rsidRDefault="003739AE" w:rsidP="003739AE"/>
    <w:p w14:paraId="5CBC5EBA" w14:textId="77777777" w:rsidR="003739AE" w:rsidRDefault="003739AE" w:rsidP="003739AE"/>
    <w:p w14:paraId="072276E6" w14:textId="77777777" w:rsidR="003739AE" w:rsidRDefault="003739AE" w:rsidP="003739AE"/>
    <w:p w14:paraId="10F5E720" w14:textId="77777777" w:rsidR="003739AE" w:rsidRDefault="003739AE" w:rsidP="003739AE"/>
    <w:p w14:paraId="3E959C9C" w14:textId="77777777" w:rsidR="003739AE" w:rsidRDefault="003739AE" w:rsidP="003739AE"/>
    <w:p w14:paraId="52E528A2" w14:textId="77777777" w:rsidR="003739AE" w:rsidRDefault="003739AE" w:rsidP="003739AE"/>
    <w:p w14:paraId="177C389B" w14:textId="77777777" w:rsidR="003739AE" w:rsidRDefault="003739AE" w:rsidP="003739AE"/>
    <w:p w14:paraId="397FAA9E" w14:textId="77777777" w:rsidR="003739AE" w:rsidRDefault="003739AE" w:rsidP="003739AE"/>
    <w:p w14:paraId="1BB1028A" w14:textId="77777777" w:rsidR="003739AE" w:rsidRDefault="003739AE" w:rsidP="003739AE"/>
    <w:p w14:paraId="54F10369" w14:textId="77777777" w:rsidR="003739AE" w:rsidRDefault="003739AE" w:rsidP="003739AE"/>
    <w:p w14:paraId="3FFEEBEA" w14:textId="77777777" w:rsidR="00F9121F" w:rsidRPr="00F9121F" w:rsidRDefault="00F9121F" w:rsidP="00F9121F"/>
    <w:p w14:paraId="636A6573" w14:textId="36D1A018" w:rsidR="00EE35CB" w:rsidRPr="00EE35CB" w:rsidRDefault="000148AB" w:rsidP="00534E59">
      <w:pPr>
        <w:pStyle w:val="Heading2"/>
      </w:pPr>
      <w:bookmarkStart w:id="0" w:name="_Toc200057320"/>
      <w:r>
        <w:lastRenderedPageBreak/>
        <w:t>1</w:t>
      </w:r>
      <w:r w:rsidR="00EE35CB" w:rsidRPr="00EE35CB">
        <w:t>. Introduction and Research Objective</w:t>
      </w:r>
      <w:bookmarkEnd w:id="0"/>
    </w:p>
    <w:p w14:paraId="04A6D27D" w14:textId="0049825B" w:rsidR="00272BE3" w:rsidRPr="00272BE3" w:rsidRDefault="00272BE3" w:rsidP="00272BE3">
      <w:pPr>
        <w:jc w:val="both"/>
      </w:pPr>
      <w:r w:rsidRPr="00272BE3">
        <w:t xml:space="preserve">Cyber-Physical Systems (CPS) </w:t>
      </w:r>
      <w:r>
        <w:t>increasingly depend</w:t>
      </w:r>
      <w:r w:rsidRPr="00272BE3">
        <w:t xml:space="preserve"> on distributed Internet of Things (IoT) architectures, where autonomous sensors communicate with centralised control logic. While this model offers greater scalability and responsiveness, it also exposes systems to a </w:t>
      </w:r>
      <w:r>
        <w:t>broader</w:t>
      </w:r>
      <w:r w:rsidRPr="00272BE3">
        <w:t xml:space="preserve"> attack surface, particularly </w:t>
      </w:r>
      <w:r>
        <w:t>regarding</w:t>
      </w:r>
      <w:r w:rsidRPr="00272BE3">
        <w:t xml:space="preserve"> </w:t>
      </w:r>
      <w:r w:rsidRPr="00272BE3">
        <w:rPr>
          <w:b/>
          <w:bCs/>
        </w:rPr>
        <w:t>data confidentiality, integrity, and availability (CIA)</w:t>
      </w:r>
      <w:r w:rsidRPr="00272BE3">
        <w:t xml:space="preserve">. As </w:t>
      </w:r>
      <w:r>
        <w:t>the National Institute of Standards and Technology (NIST, 2015) noted</w:t>
      </w:r>
      <w:r w:rsidRPr="00272BE3">
        <w:t>, communication pathways between distributed components represent one of the most critical vulnerabilities within industrial control systems.</w:t>
      </w:r>
    </w:p>
    <w:p w14:paraId="0EE5A5A2" w14:textId="77777777" w:rsidR="00272BE3" w:rsidRPr="00272BE3" w:rsidRDefault="00272BE3" w:rsidP="00272BE3">
      <w:pPr>
        <w:jc w:val="both"/>
      </w:pPr>
      <w:r w:rsidRPr="00272BE3">
        <w:t xml:space="preserve">This project adopts the </w:t>
      </w:r>
      <w:r w:rsidRPr="00272BE3">
        <w:rPr>
          <w:b/>
          <w:bCs/>
        </w:rPr>
        <w:t>ABCDE framework</w:t>
      </w:r>
      <w:r w:rsidRPr="00272BE3">
        <w:t xml:space="preserve"> proposed by Boardman and Sauser (2006), with specific emphasis on:</w:t>
      </w:r>
    </w:p>
    <w:p w14:paraId="1B0FEF60" w14:textId="77777777" w:rsidR="00272BE3" w:rsidRPr="00272BE3" w:rsidRDefault="00272BE3" w:rsidP="00272BE3">
      <w:pPr>
        <w:numPr>
          <w:ilvl w:val="0"/>
          <w:numId w:val="17"/>
        </w:numPr>
        <w:jc w:val="both"/>
      </w:pPr>
      <w:r w:rsidRPr="00272BE3">
        <w:rPr>
          <w:b/>
          <w:bCs/>
        </w:rPr>
        <w:t>Connectivity</w:t>
      </w:r>
      <w:r w:rsidRPr="00272BE3">
        <w:t>: Establishing secure and reliable communication between independent sensor nodes and the controller.</w:t>
      </w:r>
    </w:p>
    <w:p w14:paraId="5251F44C" w14:textId="09FB4975" w:rsidR="003739AE" w:rsidRPr="00272BE3" w:rsidRDefault="00272BE3" w:rsidP="00F9121F">
      <w:pPr>
        <w:numPr>
          <w:ilvl w:val="0"/>
          <w:numId w:val="17"/>
        </w:numPr>
        <w:jc w:val="both"/>
      </w:pPr>
      <w:r w:rsidRPr="00272BE3">
        <w:rPr>
          <w:b/>
          <w:bCs/>
        </w:rPr>
        <w:t>Emergence</w:t>
      </w:r>
      <w:r w:rsidRPr="00272BE3">
        <w:t>: Understanding how security properties and risks arise from the combined behaviour of modular system components.</w:t>
      </w:r>
    </w:p>
    <w:p w14:paraId="5097ABEC" w14:textId="5C918450" w:rsidR="00272BE3" w:rsidRPr="00272BE3" w:rsidRDefault="00272BE3" w:rsidP="00272BE3">
      <w:r w:rsidRPr="00272BE3">
        <w:rPr>
          <w:b/>
          <w:bCs/>
        </w:rPr>
        <w:t>Research Hypothesis</w:t>
      </w:r>
      <w:r w:rsidR="009C7D11">
        <w:rPr>
          <w:b/>
          <w:bCs/>
        </w:rPr>
        <w:t xml:space="preserve"> : </w:t>
      </w:r>
      <w:r w:rsidRPr="00272BE3">
        <w:br/>
        <w:t>Client-side encryption, combined with simulated Quality of Service (QoS) constraints, improves delivery reliability and mitigates key security vulnerabilities (e.g. CWE-319, CWE-400, CWE-770, CWE-693) in distributed IoT systems.</w:t>
      </w:r>
    </w:p>
    <w:p w14:paraId="65AB5F30" w14:textId="3D379FDF" w:rsidR="00272BE3" w:rsidRPr="00272BE3" w:rsidRDefault="003739AE" w:rsidP="00272BE3">
      <w:pPr>
        <w:jc w:val="both"/>
      </w:pPr>
      <w:r>
        <w:t xml:space="preserve">This project </w:t>
      </w:r>
      <w:r w:rsidR="009C7D11">
        <w:t>evaluates</w:t>
      </w:r>
      <w:r w:rsidR="00272BE3" w:rsidRPr="00272BE3">
        <w:t xml:space="preserve"> whether local encryption and QoS-aware transport behaviours can strengthen CPS resilience by reducing message loss, preventing cleartext transmission, and hardening the system against malformed or excessive input.</w:t>
      </w:r>
    </w:p>
    <w:p w14:paraId="4F72039D" w14:textId="79CF9A9C" w:rsidR="003739AE" w:rsidRPr="00EE35CB" w:rsidRDefault="00705879" w:rsidP="00362DFD">
      <w:pPr>
        <w:jc w:val="both"/>
      </w:pPr>
      <w:r>
        <w:t xml:space="preserve">All outputs were reviewed using </w:t>
      </w:r>
      <w:r>
        <w:rPr>
          <w:rStyle w:val="HTMLCode"/>
          <w:rFonts w:eastAsiaTheme="majorEastAsia"/>
        </w:rPr>
        <w:t>log_controller.txt</w:t>
      </w:r>
      <w:r w:rsidR="00F9121F">
        <w:t xml:space="preserve"> and</w:t>
      </w:r>
      <w:r>
        <w:t xml:space="preserve"> </w:t>
      </w:r>
      <w:r>
        <w:rPr>
          <w:rStyle w:val="HTMLCode"/>
          <w:rFonts w:eastAsiaTheme="majorEastAsia"/>
        </w:rPr>
        <w:t>results.csv</w:t>
      </w:r>
      <w:r w:rsidR="00F9121F">
        <w:t xml:space="preserve"> </w:t>
      </w:r>
      <w:r>
        <w:t>to validate consistency, traceability, and evidence-based testing.</w:t>
      </w:r>
    </w:p>
    <w:p w14:paraId="20A9F4DA" w14:textId="0DF512AD" w:rsidR="00EE35CB" w:rsidRPr="00E5102F" w:rsidRDefault="000148AB" w:rsidP="00E00A6B">
      <w:pPr>
        <w:pStyle w:val="Heading2"/>
      </w:pPr>
      <w:bookmarkStart w:id="1" w:name="_Toc200057321"/>
      <w:r>
        <w:t>2</w:t>
      </w:r>
      <w:r w:rsidR="00EE35CB" w:rsidRPr="00E5102F">
        <w:t>. System Design and Architecture</w:t>
      </w:r>
      <w:bookmarkEnd w:id="1"/>
    </w:p>
    <w:p w14:paraId="7D386512" w14:textId="77777777" w:rsidR="00362DFD" w:rsidRPr="00362DFD" w:rsidRDefault="00362DFD" w:rsidP="00E00A6B">
      <w:pPr>
        <w:spacing w:line="240" w:lineRule="auto"/>
        <w:jc w:val="both"/>
      </w:pPr>
      <w:r w:rsidRPr="00362DFD">
        <w:t>The system includes six Python-based simulated clients, each representing a typical IoT sensor:</w:t>
      </w:r>
    </w:p>
    <w:p w14:paraId="778A50EE" w14:textId="77777777" w:rsidR="00362DFD" w:rsidRPr="00362DFD" w:rsidRDefault="00362DFD" w:rsidP="00E00A6B">
      <w:pPr>
        <w:numPr>
          <w:ilvl w:val="0"/>
          <w:numId w:val="12"/>
        </w:numPr>
        <w:spacing w:line="240" w:lineRule="auto"/>
        <w:jc w:val="both"/>
      </w:pPr>
      <w:r w:rsidRPr="00362DFD">
        <w:t>Temperature</w:t>
      </w:r>
    </w:p>
    <w:p w14:paraId="104FC229" w14:textId="77777777" w:rsidR="00362DFD" w:rsidRPr="00362DFD" w:rsidRDefault="00362DFD" w:rsidP="00E00A6B">
      <w:pPr>
        <w:numPr>
          <w:ilvl w:val="0"/>
          <w:numId w:val="12"/>
        </w:numPr>
        <w:spacing w:line="240" w:lineRule="auto"/>
        <w:jc w:val="both"/>
      </w:pPr>
      <w:r w:rsidRPr="00362DFD">
        <w:t>Motion</w:t>
      </w:r>
    </w:p>
    <w:p w14:paraId="5ED85092" w14:textId="77777777" w:rsidR="00362DFD" w:rsidRPr="00362DFD" w:rsidRDefault="00362DFD" w:rsidP="00E00A6B">
      <w:pPr>
        <w:numPr>
          <w:ilvl w:val="0"/>
          <w:numId w:val="12"/>
        </w:numPr>
        <w:spacing w:line="240" w:lineRule="auto"/>
        <w:jc w:val="both"/>
      </w:pPr>
      <w:r w:rsidRPr="00362DFD">
        <w:t>Humidity</w:t>
      </w:r>
    </w:p>
    <w:p w14:paraId="2B97DB4A" w14:textId="77777777" w:rsidR="00362DFD" w:rsidRPr="00362DFD" w:rsidRDefault="00362DFD" w:rsidP="00E00A6B">
      <w:pPr>
        <w:numPr>
          <w:ilvl w:val="0"/>
          <w:numId w:val="12"/>
        </w:numPr>
        <w:spacing w:line="240" w:lineRule="auto"/>
        <w:jc w:val="both"/>
      </w:pPr>
      <w:r w:rsidRPr="00362DFD">
        <w:t>Door</w:t>
      </w:r>
    </w:p>
    <w:p w14:paraId="7BC46F16" w14:textId="77777777" w:rsidR="00362DFD" w:rsidRPr="00362DFD" w:rsidRDefault="00362DFD" w:rsidP="00E00A6B">
      <w:pPr>
        <w:numPr>
          <w:ilvl w:val="0"/>
          <w:numId w:val="12"/>
        </w:numPr>
        <w:spacing w:line="240" w:lineRule="auto"/>
        <w:jc w:val="both"/>
      </w:pPr>
      <w:r w:rsidRPr="00362DFD">
        <w:t>Smoke</w:t>
      </w:r>
    </w:p>
    <w:p w14:paraId="39E68A97" w14:textId="77777777" w:rsidR="00362DFD" w:rsidRPr="00362DFD" w:rsidRDefault="00362DFD" w:rsidP="00E00A6B">
      <w:pPr>
        <w:numPr>
          <w:ilvl w:val="0"/>
          <w:numId w:val="12"/>
        </w:numPr>
        <w:spacing w:line="240" w:lineRule="auto"/>
        <w:jc w:val="both"/>
      </w:pPr>
      <w:r w:rsidRPr="00362DFD">
        <w:t>Energy Monitor</w:t>
      </w:r>
    </w:p>
    <w:p w14:paraId="5C5F9666" w14:textId="77777777" w:rsidR="00362DFD" w:rsidRPr="00362DFD" w:rsidRDefault="00362DFD" w:rsidP="00362DFD">
      <w:pPr>
        <w:jc w:val="both"/>
      </w:pPr>
      <w:r w:rsidRPr="00362DFD">
        <w:t>These devices send encrypted messages to a central controller over TCP sockets. All encryption uses Fernet (AES) with a pre-shared key (shared_key.key), which is identical across the system. A qos_utils.py module introduces realistic transport challenges:</w:t>
      </w:r>
    </w:p>
    <w:p w14:paraId="5A19B533" w14:textId="77777777" w:rsidR="00362DFD" w:rsidRPr="00362DFD" w:rsidRDefault="00362DFD" w:rsidP="007C28AF">
      <w:pPr>
        <w:numPr>
          <w:ilvl w:val="0"/>
          <w:numId w:val="13"/>
        </w:numPr>
        <w:spacing w:line="240" w:lineRule="auto"/>
        <w:jc w:val="both"/>
      </w:pPr>
      <w:r w:rsidRPr="00362DFD">
        <w:t>Artificial latency: 0.1s to 0.5s delay</w:t>
      </w:r>
    </w:p>
    <w:p w14:paraId="27493FD1" w14:textId="77777777" w:rsidR="00362DFD" w:rsidRPr="00362DFD" w:rsidRDefault="00362DFD" w:rsidP="007C28AF">
      <w:pPr>
        <w:numPr>
          <w:ilvl w:val="0"/>
          <w:numId w:val="13"/>
        </w:numPr>
        <w:spacing w:line="240" w:lineRule="auto"/>
        <w:jc w:val="both"/>
      </w:pPr>
      <w:r w:rsidRPr="00362DFD">
        <w:t>10% simulated packet drop probability</w:t>
      </w:r>
    </w:p>
    <w:p w14:paraId="40220A0B" w14:textId="2E518B74" w:rsidR="00362DFD" w:rsidRPr="00362DFD" w:rsidRDefault="00362DFD" w:rsidP="00362DFD">
      <w:pPr>
        <w:jc w:val="both"/>
      </w:pPr>
      <w:r w:rsidRPr="00362DFD">
        <w:t>The controller decrypts messages, validates format, logs messages, and returns acknowledgements. Failed messages (e.g. dropped or malformed) are logged separately, simulating security logging practices in modern IDS tools.</w:t>
      </w:r>
    </w:p>
    <w:p w14:paraId="304D4694" w14:textId="3A29CE0F" w:rsidR="00EE35CB" w:rsidRPr="00EE35CB" w:rsidRDefault="000148AB" w:rsidP="00534E59">
      <w:pPr>
        <w:pStyle w:val="Heading2"/>
      </w:pPr>
      <w:bookmarkStart w:id="2" w:name="_Toc200057322"/>
      <w:r>
        <w:lastRenderedPageBreak/>
        <w:t>3.</w:t>
      </w:r>
      <w:r w:rsidR="00EE35CB" w:rsidRPr="00EE35CB">
        <w:t xml:space="preserve"> Implementation Techniques and Security Architecture</w:t>
      </w:r>
      <w:bookmarkEnd w:id="2"/>
    </w:p>
    <w:p w14:paraId="1F995DA1" w14:textId="77777777" w:rsidR="00EE35CB" w:rsidRPr="00EE35CB" w:rsidRDefault="00EE35CB" w:rsidP="007C28AF">
      <w:pPr>
        <w:spacing w:line="240" w:lineRule="auto"/>
        <w:jc w:val="both"/>
      </w:pPr>
      <w:r w:rsidRPr="00EE35CB">
        <w:t>Each IoT client script:</w:t>
      </w:r>
    </w:p>
    <w:p w14:paraId="59A9B65D" w14:textId="77777777" w:rsidR="00EE35CB" w:rsidRPr="00EE35CB" w:rsidRDefault="00EE35CB" w:rsidP="007C28AF">
      <w:pPr>
        <w:numPr>
          <w:ilvl w:val="0"/>
          <w:numId w:val="2"/>
        </w:numPr>
        <w:spacing w:line="240" w:lineRule="auto"/>
        <w:jc w:val="both"/>
      </w:pPr>
      <w:r w:rsidRPr="00EE35CB">
        <w:t>Encrypts a structured message: [Sensor] value at TIMESTAMP</w:t>
      </w:r>
    </w:p>
    <w:p w14:paraId="5EC5F58F" w14:textId="77777777" w:rsidR="00EE35CB" w:rsidRPr="00EE35CB" w:rsidRDefault="00EE35CB" w:rsidP="007C28AF">
      <w:pPr>
        <w:numPr>
          <w:ilvl w:val="0"/>
          <w:numId w:val="2"/>
        </w:numPr>
        <w:spacing w:line="240" w:lineRule="auto"/>
        <w:jc w:val="both"/>
      </w:pPr>
      <w:r w:rsidRPr="00EE35CB">
        <w:t>Applies random delay and drop simulation via simulate_qos()</w:t>
      </w:r>
    </w:p>
    <w:p w14:paraId="6B6A5EBD" w14:textId="77777777" w:rsidR="00EE35CB" w:rsidRPr="00EE35CB" w:rsidRDefault="00EE35CB" w:rsidP="007C28AF">
      <w:pPr>
        <w:numPr>
          <w:ilvl w:val="0"/>
          <w:numId w:val="2"/>
        </w:numPr>
        <w:spacing w:line="240" w:lineRule="auto"/>
        <w:jc w:val="both"/>
      </w:pPr>
      <w:r w:rsidRPr="00EE35CB">
        <w:t>Sends messages via TCP to the controller</w:t>
      </w:r>
    </w:p>
    <w:p w14:paraId="6AC17929" w14:textId="77777777" w:rsidR="00EE35CB" w:rsidRPr="00EE35CB" w:rsidRDefault="00EE35CB" w:rsidP="007C28AF">
      <w:pPr>
        <w:spacing w:line="240" w:lineRule="auto"/>
        <w:jc w:val="both"/>
      </w:pPr>
      <w:r w:rsidRPr="00EE35CB">
        <w:t>The controller:</w:t>
      </w:r>
    </w:p>
    <w:p w14:paraId="1B520784" w14:textId="77777777" w:rsidR="00EE35CB" w:rsidRPr="00EE35CB" w:rsidRDefault="00EE35CB" w:rsidP="007C28AF">
      <w:pPr>
        <w:numPr>
          <w:ilvl w:val="0"/>
          <w:numId w:val="3"/>
        </w:numPr>
        <w:spacing w:line="240" w:lineRule="auto"/>
        <w:jc w:val="both"/>
      </w:pPr>
      <w:r w:rsidRPr="00EE35CB">
        <w:t>Decrypts the incoming payload using Fernet</w:t>
      </w:r>
    </w:p>
    <w:p w14:paraId="34F722D4" w14:textId="77777777" w:rsidR="00EE35CB" w:rsidRPr="00EE35CB" w:rsidRDefault="00EE35CB" w:rsidP="007C28AF">
      <w:pPr>
        <w:numPr>
          <w:ilvl w:val="0"/>
          <w:numId w:val="3"/>
        </w:numPr>
        <w:spacing w:line="240" w:lineRule="auto"/>
        <w:jc w:val="both"/>
      </w:pPr>
      <w:r w:rsidRPr="00EE35CB">
        <w:t>Validates basic format</w:t>
      </w:r>
    </w:p>
    <w:p w14:paraId="07FFEA9F" w14:textId="77777777" w:rsidR="00EE35CB" w:rsidRPr="00EE35CB" w:rsidRDefault="00EE35CB" w:rsidP="007C28AF">
      <w:pPr>
        <w:numPr>
          <w:ilvl w:val="0"/>
          <w:numId w:val="3"/>
        </w:numPr>
        <w:spacing w:line="240" w:lineRule="auto"/>
        <w:jc w:val="both"/>
      </w:pPr>
      <w:r w:rsidRPr="00EE35CB">
        <w:t>Logs successes and malformed inputs separately in log_controller.txt</w:t>
      </w:r>
    </w:p>
    <w:p w14:paraId="7FD893CC" w14:textId="77777777" w:rsidR="00EE35CB" w:rsidRPr="00EE35CB" w:rsidRDefault="00EE35CB" w:rsidP="00362DFD">
      <w:pPr>
        <w:jc w:val="both"/>
      </w:pPr>
      <w:r w:rsidRPr="00EE35CB">
        <w:rPr>
          <w:b/>
          <w:bCs/>
        </w:rPr>
        <w:t>Security Architecture Highlights:</w:t>
      </w:r>
    </w:p>
    <w:p w14:paraId="32AB0899" w14:textId="07D650C6" w:rsidR="00EE35CB" w:rsidRPr="00EE35CB" w:rsidRDefault="00EE35CB" w:rsidP="00362DFD">
      <w:pPr>
        <w:numPr>
          <w:ilvl w:val="0"/>
          <w:numId w:val="4"/>
        </w:numPr>
        <w:jc w:val="both"/>
      </w:pPr>
      <w:r w:rsidRPr="00EE35CB">
        <w:rPr>
          <w:b/>
          <w:bCs/>
        </w:rPr>
        <w:t>Confidentiality</w:t>
      </w:r>
      <w:r w:rsidRPr="00EE35CB">
        <w:t>: Ensured through Fernet-based symmetric encryption (CWE-319)</w:t>
      </w:r>
    </w:p>
    <w:p w14:paraId="6675A96D" w14:textId="53012530" w:rsidR="00EE35CB" w:rsidRPr="00EE35CB" w:rsidRDefault="00EE35CB" w:rsidP="00362DFD">
      <w:pPr>
        <w:numPr>
          <w:ilvl w:val="0"/>
          <w:numId w:val="4"/>
        </w:numPr>
        <w:jc w:val="both"/>
      </w:pPr>
      <w:r w:rsidRPr="00EE35CB">
        <w:rPr>
          <w:b/>
          <w:bCs/>
        </w:rPr>
        <w:t>Availability simulation</w:t>
      </w:r>
      <w:r w:rsidRPr="00EE35CB">
        <w:t>: Drop and delay test system robustness (CWE-400)</w:t>
      </w:r>
    </w:p>
    <w:p w14:paraId="4AF19E40" w14:textId="09ABA7CE" w:rsidR="00EE35CB" w:rsidRPr="00EE35CB" w:rsidRDefault="00EE35CB" w:rsidP="00362DFD">
      <w:pPr>
        <w:numPr>
          <w:ilvl w:val="0"/>
          <w:numId w:val="4"/>
        </w:numPr>
        <w:jc w:val="both"/>
      </w:pPr>
      <w:r w:rsidRPr="00EE35CB">
        <w:rPr>
          <w:b/>
          <w:bCs/>
        </w:rPr>
        <w:t>Message structure enforcement</w:t>
      </w:r>
      <w:r w:rsidRPr="00EE35CB">
        <w:t>: Limits parsing vulnerabilities (CWE-693)</w:t>
      </w:r>
    </w:p>
    <w:p w14:paraId="3250ED6B" w14:textId="5E1FA6EC" w:rsidR="00EE35CB" w:rsidRPr="00EE35CB" w:rsidRDefault="00EE35CB" w:rsidP="00362DFD">
      <w:pPr>
        <w:numPr>
          <w:ilvl w:val="0"/>
          <w:numId w:val="4"/>
        </w:numPr>
        <w:jc w:val="both"/>
      </w:pPr>
      <w:r w:rsidRPr="00EE35CB">
        <w:rPr>
          <w:b/>
          <w:bCs/>
        </w:rPr>
        <w:t>Allocation control</w:t>
      </w:r>
      <w:r w:rsidRPr="00EE35CB">
        <w:t>: Prevents overuse of controller memory or crash risk (CWE-770)</w:t>
      </w:r>
    </w:p>
    <w:p w14:paraId="0CC7F97D" w14:textId="27D0F35E" w:rsidR="00E5102F" w:rsidRDefault="00EE35CB" w:rsidP="00362DFD">
      <w:pPr>
        <w:jc w:val="both"/>
      </w:pPr>
      <w:r w:rsidRPr="00EE35CB">
        <w:t>Encryption was a baseline mitigation because CPS devices often lack hardware-backed key exchange or full TLS stacks. The project assumes key distribution occurs out-of-band and would be upgraded in future iterations using TLS or X.509.</w:t>
      </w:r>
    </w:p>
    <w:p w14:paraId="3241966B" w14:textId="77777777" w:rsidR="00427319" w:rsidRPr="00EE35CB" w:rsidRDefault="00427319" w:rsidP="00362DFD">
      <w:pPr>
        <w:jc w:val="both"/>
      </w:pPr>
    </w:p>
    <w:p w14:paraId="2C95C37A" w14:textId="67B9E3DC" w:rsidR="00EE35CB" w:rsidRPr="00EE35CB" w:rsidRDefault="000148AB" w:rsidP="00534E59">
      <w:pPr>
        <w:pStyle w:val="Heading2"/>
      </w:pPr>
      <w:bookmarkStart w:id="3" w:name="_Toc200057323"/>
      <w:r>
        <w:t>4</w:t>
      </w:r>
      <w:r w:rsidR="00EE35CB" w:rsidRPr="00EE35CB">
        <w:t>. Vulnerability Analysis and CWE Mapping</w:t>
      </w:r>
      <w:bookmarkEnd w:id="3"/>
    </w:p>
    <w:p w14:paraId="3EA98458" w14:textId="4A52C66E" w:rsidR="00362DFD" w:rsidRDefault="00EE35CB" w:rsidP="00362DFD">
      <w:pPr>
        <w:jc w:val="both"/>
      </w:pPr>
      <w:r w:rsidRPr="00EE35CB">
        <w:t xml:space="preserve">The vulnerabilities addressed in this simulation were drawn directly from the AD Tree created in Part </w:t>
      </w:r>
      <w:r w:rsidR="00815F5D">
        <w:t>One.</w:t>
      </w:r>
      <w:r w:rsidRPr="00EE35CB">
        <w:t xml:space="preserve"> Each was mapped to a corresponding </w:t>
      </w:r>
      <w:r w:rsidRPr="00EE35CB">
        <w:rPr>
          <w:b/>
          <w:bCs/>
        </w:rPr>
        <w:t>Common Weakness Enumeration (CWE)</w:t>
      </w:r>
      <w:r w:rsidRPr="00EE35CB">
        <w:t xml:space="preserve"> reference.</w:t>
      </w:r>
    </w:p>
    <w:tbl>
      <w:tblPr>
        <w:tblStyle w:val="TableGrid"/>
        <w:tblW w:w="0" w:type="auto"/>
        <w:tblLook w:val="04A0" w:firstRow="1" w:lastRow="0" w:firstColumn="1" w:lastColumn="0" w:noHBand="0" w:noVBand="1"/>
      </w:tblPr>
      <w:tblGrid>
        <w:gridCol w:w="1129"/>
        <w:gridCol w:w="3686"/>
        <w:gridCol w:w="4201"/>
      </w:tblGrid>
      <w:tr w:rsidR="00362DFD" w14:paraId="10BF6D48" w14:textId="77777777" w:rsidTr="00362DFD">
        <w:tc>
          <w:tcPr>
            <w:tcW w:w="1129" w:type="dxa"/>
          </w:tcPr>
          <w:p w14:paraId="7C954083" w14:textId="39E5E053" w:rsidR="00362DFD" w:rsidRPr="00362DFD" w:rsidRDefault="00362DFD" w:rsidP="00362DFD">
            <w:pPr>
              <w:jc w:val="both"/>
              <w:rPr>
                <w:b/>
                <w:bCs/>
              </w:rPr>
            </w:pPr>
            <w:r w:rsidRPr="00362DFD">
              <w:rPr>
                <w:b/>
                <w:bCs/>
              </w:rPr>
              <w:t>CWE ID</w:t>
            </w:r>
          </w:p>
        </w:tc>
        <w:tc>
          <w:tcPr>
            <w:tcW w:w="3686" w:type="dxa"/>
          </w:tcPr>
          <w:p w14:paraId="04D8E278" w14:textId="42DBA472" w:rsidR="00362DFD" w:rsidRPr="00362DFD" w:rsidRDefault="00362DFD" w:rsidP="00362DFD">
            <w:pPr>
              <w:jc w:val="both"/>
              <w:rPr>
                <w:b/>
                <w:bCs/>
              </w:rPr>
            </w:pPr>
            <w:r w:rsidRPr="00362DFD">
              <w:rPr>
                <w:b/>
                <w:bCs/>
              </w:rPr>
              <w:t>Description</w:t>
            </w:r>
          </w:p>
        </w:tc>
        <w:tc>
          <w:tcPr>
            <w:tcW w:w="4201" w:type="dxa"/>
          </w:tcPr>
          <w:p w14:paraId="0F74D942" w14:textId="7F409083" w:rsidR="00362DFD" w:rsidRPr="00362DFD" w:rsidRDefault="00362DFD" w:rsidP="00362DFD">
            <w:pPr>
              <w:jc w:val="both"/>
              <w:rPr>
                <w:b/>
                <w:bCs/>
              </w:rPr>
            </w:pPr>
            <w:r w:rsidRPr="00362DFD">
              <w:rPr>
                <w:b/>
                <w:bCs/>
              </w:rPr>
              <w:t>Mitigation</w:t>
            </w:r>
          </w:p>
        </w:tc>
      </w:tr>
      <w:tr w:rsidR="00362DFD" w14:paraId="42A7C676" w14:textId="77777777" w:rsidTr="00362DFD">
        <w:tc>
          <w:tcPr>
            <w:tcW w:w="1129" w:type="dxa"/>
          </w:tcPr>
          <w:p w14:paraId="1AD00E64" w14:textId="6AF4EF64" w:rsidR="00362DFD" w:rsidRPr="00362DFD" w:rsidRDefault="00362DFD" w:rsidP="00362DFD">
            <w:pPr>
              <w:jc w:val="both"/>
              <w:rPr>
                <w:sz w:val="20"/>
                <w:szCs w:val="20"/>
              </w:rPr>
            </w:pPr>
            <w:r w:rsidRPr="00362DFD">
              <w:rPr>
                <w:sz w:val="20"/>
                <w:szCs w:val="20"/>
              </w:rPr>
              <w:t>CWE-319</w:t>
            </w:r>
          </w:p>
        </w:tc>
        <w:tc>
          <w:tcPr>
            <w:tcW w:w="3686" w:type="dxa"/>
          </w:tcPr>
          <w:p w14:paraId="3AC4E4C0" w14:textId="5190CEA1" w:rsidR="00362DFD" w:rsidRPr="00362DFD" w:rsidRDefault="00362DFD" w:rsidP="00362DFD">
            <w:pPr>
              <w:jc w:val="both"/>
              <w:rPr>
                <w:sz w:val="20"/>
                <w:szCs w:val="20"/>
              </w:rPr>
            </w:pPr>
            <w:r w:rsidRPr="00362DFD">
              <w:rPr>
                <w:sz w:val="20"/>
                <w:szCs w:val="20"/>
              </w:rPr>
              <w:t>Cleartext Transmission</w:t>
            </w:r>
          </w:p>
        </w:tc>
        <w:tc>
          <w:tcPr>
            <w:tcW w:w="4201" w:type="dxa"/>
          </w:tcPr>
          <w:p w14:paraId="2E886C19" w14:textId="3B53E7B5" w:rsidR="00362DFD" w:rsidRPr="00362DFD" w:rsidRDefault="00362DFD" w:rsidP="00655C61">
            <w:pPr>
              <w:rPr>
                <w:sz w:val="20"/>
                <w:szCs w:val="20"/>
              </w:rPr>
            </w:pPr>
            <w:r w:rsidRPr="00362DFD">
              <w:rPr>
                <w:sz w:val="20"/>
                <w:szCs w:val="20"/>
              </w:rPr>
              <w:t>Encrypted all communication using Fernet</w:t>
            </w:r>
          </w:p>
        </w:tc>
      </w:tr>
      <w:tr w:rsidR="00362DFD" w14:paraId="4641B927" w14:textId="77777777" w:rsidTr="00362DFD">
        <w:tc>
          <w:tcPr>
            <w:tcW w:w="1129" w:type="dxa"/>
          </w:tcPr>
          <w:p w14:paraId="39756C5E" w14:textId="1CECCFD7" w:rsidR="00362DFD" w:rsidRPr="00362DFD" w:rsidRDefault="00362DFD" w:rsidP="00362DFD">
            <w:pPr>
              <w:jc w:val="both"/>
              <w:rPr>
                <w:sz w:val="20"/>
                <w:szCs w:val="20"/>
              </w:rPr>
            </w:pPr>
            <w:r w:rsidRPr="00362DFD">
              <w:rPr>
                <w:sz w:val="20"/>
                <w:szCs w:val="20"/>
              </w:rPr>
              <w:t>CWE-400</w:t>
            </w:r>
          </w:p>
        </w:tc>
        <w:tc>
          <w:tcPr>
            <w:tcW w:w="3686" w:type="dxa"/>
          </w:tcPr>
          <w:p w14:paraId="68CB2145" w14:textId="43EE30B7" w:rsidR="00362DFD" w:rsidRPr="00362DFD" w:rsidRDefault="00362DFD" w:rsidP="00362DFD">
            <w:pPr>
              <w:jc w:val="both"/>
              <w:rPr>
                <w:sz w:val="20"/>
                <w:szCs w:val="20"/>
              </w:rPr>
            </w:pPr>
            <w:r w:rsidRPr="00362DFD">
              <w:rPr>
                <w:sz w:val="20"/>
                <w:szCs w:val="20"/>
              </w:rPr>
              <w:t>Uncontrolled Resource Consumption</w:t>
            </w:r>
          </w:p>
        </w:tc>
        <w:tc>
          <w:tcPr>
            <w:tcW w:w="4201" w:type="dxa"/>
          </w:tcPr>
          <w:p w14:paraId="53C84D13" w14:textId="23CFAC82" w:rsidR="00362DFD" w:rsidRPr="00362DFD" w:rsidRDefault="00362DFD" w:rsidP="00655C61">
            <w:pPr>
              <w:rPr>
                <w:sz w:val="20"/>
                <w:szCs w:val="20"/>
              </w:rPr>
            </w:pPr>
            <w:r w:rsidRPr="00362DFD">
              <w:rPr>
                <w:sz w:val="20"/>
                <w:szCs w:val="20"/>
              </w:rPr>
              <w:t>QoS delay and drop simulation; message pacing</w:t>
            </w:r>
          </w:p>
        </w:tc>
      </w:tr>
      <w:tr w:rsidR="00362DFD" w14:paraId="31418DF1" w14:textId="77777777" w:rsidTr="00362DFD">
        <w:tc>
          <w:tcPr>
            <w:tcW w:w="1129" w:type="dxa"/>
          </w:tcPr>
          <w:p w14:paraId="6268F28B" w14:textId="7119AA66" w:rsidR="00362DFD" w:rsidRPr="00362DFD" w:rsidRDefault="00362DFD" w:rsidP="00362DFD">
            <w:pPr>
              <w:jc w:val="both"/>
              <w:rPr>
                <w:sz w:val="20"/>
                <w:szCs w:val="20"/>
              </w:rPr>
            </w:pPr>
            <w:r w:rsidRPr="00362DFD">
              <w:rPr>
                <w:sz w:val="20"/>
                <w:szCs w:val="20"/>
              </w:rPr>
              <w:t>CWE-770</w:t>
            </w:r>
          </w:p>
        </w:tc>
        <w:tc>
          <w:tcPr>
            <w:tcW w:w="3686" w:type="dxa"/>
          </w:tcPr>
          <w:p w14:paraId="6F2DB57B" w14:textId="00AB0D95" w:rsidR="00362DFD" w:rsidRPr="00362DFD" w:rsidRDefault="00362DFD" w:rsidP="00362DFD">
            <w:pPr>
              <w:jc w:val="both"/>
              <w:rPr>
                <w:sz w:val="20"/>
                <w:szCs w:val="20"/>
              </w:rPr>
            </w:pPr>
            <w:r w:rsidRPr="00362DFD">
              <w:rPr>
                <w:sz w:val="20"/>
                <w:szCs w:val="20"/>
              </w:rPr>
              <w:t>Allocation Without Limits</w:t>
            </w:r>
          </w:p>
        </w:tc>
        <w:tc>
          <w:tcPr>
            <w:tcW w:w="4201" w:type="dxa"/>
          </w:tcPr>
          <w:p w14:paraId="47981A9B" w14:textId="3D34D0CA" w:rsidR="00362DFD" w:rsidRPr="00362DFD" w:rsidRDefault="00362DFD" w:rsidP="00655C61">
            <w:pPr>
              <w:rPr>
                <w:sz w:val="20"/>
                <w:szCs w:val="20"/>
              </w:rPr>
            </w:pPr>
            <w:r w:rsidRPr="00362DFD">
              <w:rPr>
                <w:sz w:val="20"/>
                <w:szCs w:val="20"/>
              </w:rPr>
              <w:t>Input size limits and formatted message expectations</w:t>
            </w:r>
          </w:p>
        </w:tc>
      </w:tr>
      <w:tr w:rsidR="00362DFD" w14:paraId="4CE39C19" w14:textId="77777777" w:rsidTr="00362DFD">
        <w:tc>
          <w:tcPr>
            <w:tcW w:w="1129" w:type="dxa"/>
          </w:tcPr>
          <w:p w14:paraId="3AEF2407" w14:textId="2E3AB00C" w:rsidR="00362DFD" w:rsidRPr="00362DFD" w:rsidRDefault="00362DFD" w:rsidP="00362DFD">
            <w:pPr>
              <w:jc w:val="both"/>
              <w:rPr>
                <w:sz w:val="20"/>
                <w:szCs w:val="20"/>
              </w:rPr>
            </w:pPr>
            <w:r w:rsidRPr="00362DFD">
              <w:rPr>
                <w:sz w:val="20"/>
                <w:szCs w:val="20"/>
              </w:rPr>
              <w:t>CWE-693</w:t>
            </w:r>
          </w:p>
        </w:tc>
        <w:tc>
          <w:tcPr>
            <w:tcW w:w="3686" w:type="dxa"/>
          </w:tcPr>
          <w:p w14:paraId="0345F358" w14:textId="1C80996C" w:rsidR="00362DFD" w:rsidRPr="00362DFD" w:rsidRDefault="00362DFD" w:rsidP="00362DFD">
            <w:pPr>
              <w:jc w:val="both"/>
              <w:rPr>
                <w:sz w:val="20"/>
                <w:szCs w:val="20"/>
              </w:rPr>
            </w:pPr>
            <w:r w:rsidRPr="00362DFD">
              <w:rPr>
                <w:sz w:val="20"/>
                <w:szCs w:val="20"/>
              </w:rPr>
              <w:t>Improper Protection Mechanism Handling</w:t>
            </w:r>
          </w:p>
        </w:tc>
        <w:tc>
          <w:tcPr>
            <w:tcW w:w="4201" w:type="dxa"/>
          </w:tcPr>
          <w:p w14:paraId="2D951F6E" w14:textId="0C8A8EA4" w:rsidR="00362DFD" w:rsidRPr="00362DFD" w:rsidRDefault="00362DFD" w:rsidP="00655C61">
            <w:pPr>
              <w:rPr>
                <w:sz w:val="20"/>
                <w:szCs w:val="20"/>
              </w:rPr>
            </w:pPr>
            <w:r w:rsidRPr="00362DFD">
              <w:rPr>
                <w:sz w:val="20"/>
                <w:szCs w:val="20"/>
              </w:rPr>
              <w:t>Logs all malformed inputs; safe fallback used</w:t>
            </w:r>
          </w:p>
        </w:tc>
      </w:tr>
    </w:tbl>
    <w:p w14:paraId="0EE5632B" w14:textId="77777777" w:rsidR="00427319" w:rsidRDefault="00427319" w:rsidP="00362DFD">
      <w:pPr>
        <w:jc w:val="both"/>
      </w:pPr>
    </w:p>
    <w:p w14:paraId="7F3826A5" w14:textId="1B9DC6EE" w:rsidR="00EE35CB" w:rsidRPr="00EE35CB" w:rsidRDefault="00EE35CB" w:rsidP="00362DFD">
      <w:pPr>
        <w:jc w:val="both"/>
      </w:pPr>
      <w:r w:rsidRPr="00EE35CB">
        <w:t>These CWE threats are real-world and frequently exploited in IoT contexts (MITRE, 2025). They represent passive and active attack vectors — from eavesdropping (CWE-319) to malformed packet denial-of-service (CWE-770).</w:t>
      </w:r>
    </w:p>
    <w:p w14:paraId="282F733E" w14:textId="7119D6A2" w:rsidR="00EE35CB" w:rsidRDefault="00EE35CB" w:rsidP="00362DFD">
      <w:pPr>
        <w:jc w:val="both"/>
      </w:pPr>
    </w:p>
    <w:p w14:paraId="07D9AA07" w14:textId="77777777" w:rsidR="00427319" w:rsidRDefault="00427319" w:rsidP="00362DFD">
      <w:pPr>
        <w:jc w:val="both"/>
      </w:pPr>
    </w:p>
    <w:p w14:paraId="2CA4843E" w14:textId="77777777" w:rsidR="00427319" w:rsidRDefault="00427319" w:rsidP="00362DFD">
      <w:pPr>
        <w:jc w:val="both"/>
      </w:pPr>
    </w:p>
    <w:p w14:paraId="5DB1E5EB" w14:textId="77777777" w:rsidR="00427319" w:rsidRDefault="00427319" w:rsidP="00362DFD">
      <w:pPr>
        <w:jc w:val="both"/>
      </w:pPr>
    </w:p>
    <w:p w14:paraId="2F95EB79" w14:textId="77777777" w:rsidR="00427319" w:rsidRPr="00EE35CB" w:rsidRDefault="00427319" w:rsidP="00362DFD">
      <w:pPr>
        <w:jc w:val="both"/>
      </w:pPr>
    </w:p>
    <w:p w14:paraId="3F64C932" w14:textId="21FD8F37" w:rsidR="00EE35CB" w:rsidRPr="00EE35CB" w:rsidRDefault="00427319" w:rsidP="00534E59">
      <w:pPr>
        <w:pStyle w:val="Heading2"/>
      </w:pPr>
      <w:bookmarkStart w:id="4" w:name="_Toc200057324"/>
      <w:r>
        <w:lastRenderedPageBreak/>
        <w:t>5</w:t>
      </w:r>
      <w:r w:rsidR="00EE35CB" w:rsidRPr="00EE35CB">
        <w:t>. Testing Methodology and Results</w:t>
      </w:r>
      <w:bookmarkEnd w:id="4"/>
    </w:p>
    <w:p w14:paraId="73272E24" w14:textId="22A39D1B" w:rsidR="00751157" w:rsidRPr="00751157" w:rsidRDefault="007C28AF" w:rsidP="00751157">
      <w:pPr>
        <w:jc w:val="both"/>
      </w:pPr>
      <w:r>
        <w:t xml:space="preserve">A structured test routine </w:t>
      </w:r>
      <w:r w:rsidR="00427319">
        <w:t>involved</w:t>
      </w:r>
      <w:r>
        <w:t xml:space="preserve"> all six client devices to validate the system's reliability and security controls</w:t>
      </w:r>
      <w:r w:rsidR="00751157" w:rsidRPr="00751157">
        <w:t>. Each client transmitted encrypted messages to the controller under varying QoS conditions.</w:t>
      </w:r>
    </w:p>
    <w:p w14:paraId="41220D0B" w14:textId="77777777" w:rsidR="00751157" w:rsidRPr="00751157" w:rsidRDefault="00751157" w:rsidP="00751157">
      <w:pPr>
        <w:spacing w:line="240" w:lineRule="auto"/>
        <w:jc w:val="both"/>
        <w:rPr>
          <w:b/>
          <w:bCs/>
        </w:rPr>
      </w:pPr>
      <w:r w:rsidRPr="00751157">
        <w:rPr>
          <w:b/>
          <w:bCs/>
        </w:rPr>
        <w:t>Key testing objectives:</w:t>
      </w:r>
    </w:p>
    <w:p w14:paraId="525B4379" w14:textId="6A0E156C" w:rsidR="00751157" w:rsidRPr="00751157" w:rsidRDefault="00751157" w:rsidP="00751157">
      <w:pPr>
        <w:numPr>
          <w:ilvl w:val="0"/>
          <w:numId w:val="18"/>
        </w:numPr>
        <w:spacing w:line="240" w:lineRule="auto"/>
        <w:jc w:val="both"/>
      </w:pPr>
      <w:r w:rsidRPr="00751157">
        <w:t xml:space="preserve">Measure </w:t>
      </w:r>
      <w:r w:rsidRPr="00751157">
        <w:rPr>
          <w:b/>
          <w:bCs/>
        </w:rPr>
        <w:t>delivery success rates</w:t>
      </w:r>
      <w:r w:rsidRPr="00751157">
        <w:t xml:space="preserve"> under simulated packet drop</w:t>
      </w:r>
    </w:p>
    <w:p w14:paraId="1238690E" w14:textId="1E0218B8" w:rsidR="00751157" w:rsidRPr="00751157" w:rsidRDefault="00751157" w:rsidP="00751157">
      <w:pPr>
        <w:numPr>
          <w:ilvl w:val="0"/>
          <w:numId w:val="18"/>
        </w:numPr>
        <w:spacing w:line="240" w:lineRule="auto"/>
        <w:jc w:val="both"/>
      </w:pPr>
      <w:r w:rsidRPr="00751157">
        <w:t xml:space="preserve">Observe </w:t>
      </w:r>
      <w:r w:rsidRPr="00751157">
        <w:rPr>
          <w:b/>
          <w:bCs/>
        </w:rPr>
        <w:t>latency variance</w:t>
      </w:r>
      <w:r w:rsidRPr="00751157">
        <w:t xml:space="preserve"> per message</w:t>
      </w:r>
    </w:p>
    <w:p w14:paraId="1922E760" w14:textId="75FA0747" w:rsidR="00751157" w:rsidRPr="00751157" w:rsidRDefault="00751157" w:rsidP="00751157">
      <w:pPr>
        <w:numPr>
          <w:ilvl w:val="0"/>
          <w:numId w:val="18"/>
        </w:numPr>
        <w:spacing w:line="240" w:lineRule="auto"/>
        <w:jc w:val="both"/>
      </w:pPr>
      <w:r w:rsidRPr="00751157">
        <w:t xml:space="preserve">Verify controller behaviour under </w:t>
      </w:r>
      <w:r w:rsidRPr="00751157">
        <w:rPr>
          <w:b/>
          <w:bCs/>
        </w:rPr>
        <w:t>malformed or missing input</w:t>
      </w:r>
    </w:p>
    <w:p w14:paraId="6B130492" w14:textId="77777777" w:rsidR="00751157" w:rsidRPr="00751157" w:rsidRDefault="00751157" w:rsidP="00751157">
      <w:pPr>
        <w:spacing w:line="240" w:lineRule="auto"/>
        <w:jc w:val="both"/>
        <w:rPr>
          <w:b/>
          <w:bCs/>
        </w:rPr>
      </w:pPr>
      <w:r w:rsidRPr="00751157">
        <w:rPr>
          <w:b/>
          <w:bCs/>
        </w:rPr>
        <w:t>Data Capture:</w:t>
      </w:r>
    </w:p>
    <w:p w14:paraId="53A345CE" w14:textId="77777777" w:rsidR="00751157" w:rsidRPr="00751157" w:rsidRDefault="00751157" w:rsidP="00751157">
      <w:pPr>
        <w:numPr>
          <w:ilvl w:val="0"/>
          <w:numId w:val="19"/>
        </w:numPr>
        <w:spacing w:line="240" w:lineRule="auto"/>
        <w:jc w:val="both"/>
      </w:pPr>
      <w:r w:rsidRPr="00751157">
        <w:rPr>
          <w:b/>
          <w:bCs/>
        </w:rPr>
        <w:t>results.csv</w:t>
      </w:r>
      <w:r w:rsidRPr="00751157">
        <w:t xml:space="preserve"> records: timestamp, client, value, latency, encryption status, drop status, and CWE mapping.</w:t>
      </w:r>
    </w:p>
    <w:p w14:paraId="39B9D7E9" w14:textId="77777777" w:rsidR="00751157" w:rsidRPr="00751157" w:rsidRDefault="00751157" w:rsidP="00751157">
      <w:pPr>
        <w:numPr>
          <w:ilvl w:val="0"/>
          <w:numId w:val="19"/>
        </w:numPr>
        <w:spacing w:line="240" w:lineRule="auto"/>
        <w:jc w:val="both"/>
      </w:pPr>
      <w:r w:rsidRPr="00751157">
        <w:rPr>
          <w:b/>
          <w:bCs/>
        </w:rPr>
        <w:t>log_controller.txt</w:t>
      </w:r>
      <w:r w:rsidRPr="00751157">
        <w:t xml:space="preserve"> contains only </w:t>
      </w:r>
      <w:r w:rsidRPr="00751157">
        <w:rPr>
          <w:b/>
          <w:bCs/>
        </w:rPr>
        <w:t>successfully decrypted</w:t>
      </w:r>
      <w:r w:rsidRPr="00751157">
        <w:t xml:space="preserve"> messages logged at runtime.</w:t>
      </w:r>
    </w:p>
    <w:p w14:paraId="0B020263" w14:textId="100AC774" w:rsidR="003639E5" w:rsidRPr="004B779B" w:rsidRDefault="004B779B" w:rsidP="00362DFD">
      <w:pPr>
        <w:jc w:val="both"/>
        <w:rPr>
          <w:b/>
          <w:bCs/>
        </w:rPr>
      </w:pPr>
      <w:r w:rsidRPr="004B779B">
        <w:rPr>
          <w:b/>
          <w:bCs/>
        </w:rPr>
        <w:t>Results Snapshot (from results.csv)</w:t>
      </w:r>
      <w:r>
        <w:rPr>
          <w:b/>
          <w:bCs/>
        </w:rPr>
        <w:t>:</w:t>
      </w:r>
    </w:p>
    <w:tbl>
      <w:tblPr>
        <w:tblStyle w:val="TableGrid"/>
        <w:tblW w:w="0" w:type="auto"/>
        <w:tblLook w:val="04A0" w:firstRow="1" w:lastRow="0" w:firstColumn="1" w:lastColumn="0" w:noHBand="0" w:noVBand="1"/>
      </w:tblPr>
      <w:tblGrid>
        <w:gridCol w:w="2205"/>
        <w:gridCol w:w="1362"/>
        <w:gridCol w:w="1477"/>
        <w:gridCol w:w="1334"/>
        <w:gridCol w:w="1361"/>
        <w:gridCol w:w="1277"/>
      </w:tblGrid>
      <w:tr w:rsidR="004B779B" w14:paraId="40414CF8" w14:textId="77777777" w:rsidTr="004B779B">
        <w:tc>
          <w:tcPr>
            <w:tcW w:w="2205" w:type="dxa"/>
          </w:tcPr>
          <w:p w14:paraId="5078CB5E" w14:textId="79EB5EDF" w:rsidR="004B779B" w:rsidRPr="004B779B" w:rsidRDefault="004B779B" w:rsidP="004B779B">
            <w:pPr>
              <w:jc w:val="both"/>
              <w:rPr>
                <w:b/>
                <w:bCs/>
              </w:rPr>
            </w:pPr>
            <w:r w:rsidRPr="004B779B">
              <w:rPr>
                <w:b/>
                <w:bCs/>
              </w:rPr>
              <w:t>Timestamp</w:t>
            </w:r>
          </w:p>
        </w:tc>
        <w:tc>
          <w:tcPr>
            <w:tcW w:w="1362" w:type="dxa"/>
          </w:tcPr>
          <w:p w14:paraId="451EABFE" w14:textId="55A39CE7" w:rsidR="004B779B" w:rsidRPr="004B779B" w:rsidRDefault="004B779B" w:rsidP="004B779B">
            <w:pPr>
              <w:jc w:val="both"/>
              <w:rPr>
                <w:b/>
                <w:bCs/>
              </w:rPr>
            </w:pPr>
            <w:r w:rsidRPr="004B779B">
              <w:rPr>
                <w:b/>
                <w:bCs/>
              </w:rPr>
              <w:t>Client</w:t>
            </w:r>
          </w:p>
        </w:tc>
        <w:tc>
          <w:tcPr>
            <w:tcW w:w="1477" w:type="dxa"/>
          </w:tcPr>
          <w:p w14:paraId="44B8F6C1" w14:textId="00C7288E" w:rsidR="004B779B" w:rsidRPr="004B779B" w:rsidRDefault="004B779B" w:rsidP="004B779B">
            <w:pPr>
              <w:jc w:val="both"/>
              <w:rPr>
                <w:b/>
                <w:bCs/>
              </w:rPr>
            </w:pPr>
            <w:r w:rsidRPr="004B779B">
              <w:rPr>
                <w:b/>
                <w:bCs/>
              </w:rPr>
              <w:t>Value</w:t>
            </w:r>
          </w:p>
        </w:tc>
        <w:tc>
          <w:tcPr>
            <w:tcW w:w="1334" w:type="dxa"/>
          </w:tcPr>
          <w:p w14:paraId="06DF2EE5" w14:textId="736B92DE" w:rsidR="004B779B" w:rsidRPr="004B779B" w:rsidRDefault="004B779B" w:rsidP="004B779B">
            <w:pPr>
              <w:jc w:val="both"/>
              <w:rPr>
                <w:b/>
                <w:bCs/>
              </w:rPr>
            </w:pPr>
            <w:r w:rsidRPr="004B779B">
              <w:rPr>
                <w:b/>
                <w:bCs/>
              </w:rPr>
              <w:t>Latency (s)</w:t>
            </w:r>
          </w:p>
        </w:tc>
        <w:tc>
          <w:tcPr>
            <w:tcW w:w="1361" w:type="dxa"/>
          </w:tcPr>
          <w:p w14:paraId="3B16C66E" w14:textId="00EE5334" w:rsidR="004B779B" w:rsidRPr="004B779B" w:rsidRDefault="004B779B" w:rsidP="004B779B">
            <w:pPr>
              <w:jc w:val="both"/>
              <w:rPr>
                <w:b/>
                <w:bCs/>
              </w:rPr>
            </w:pPr>
            <w:r w:rsidRPr="004B779B">
              <w:rPr>
                <w:b/>
                <w:bCs/>
              </w:rPr>
              <w:t>Dropped</w:t>
            </w:r>
          </w:p>
        </w:tc>
        <w:tc>
          <w:tcPr>
            <w:tcW w:w="1277" w:type="dxa"/>
          </w:tcPr>
          <w:p w14:paraId="73C74F7C" w14:textId="51FA96FB" w:rsidR="004B779B" w:rsidRPr="004B779B" w:rsidRDefault="004B779B" w:rsidP="004B779B">
            <w:pPr>
              <w:jc w:val="both"/>
              <w:rPr>
                <w:b/>
                <w:bCs/>
              </w:rPr>
            </w:pPr>
            <w:r w:rsidRPr="004B779B">
              <w:rPr>
                <w:b/>
                <w:bCs/>
              </w:rPr>
              <w:t>CWE</w:t>
            </w:r>
          </w:p>
        </w:tc>
      </w:tr>
      <w:tr w:rsidR="004B779B" w14:paraId="139BE920" w14:textId="77777777" w:rsidTr="004B779B">
        <w:tc>
          <w:tcPr>
            <w:tcW w:w="2205" w:type="dxa"/>
          </w:tcPr>
          <w:p w14:paraId="2432A8ED" w14:textId="157EF1A8" w:rsidR="004B779B" w:rsidRPr="004B779B" w:rsidRDefault="004B779B" w:rsidP="004B779B">
            <w:pPr>
              <w:jc w:val="both"/>
              <w:rPr>
                <w:sz w:val="20"/>
                <w:szCs w:val="20"/>
              </w:rPr>
            </w:pPr>
            <w:r w:rsidRPr="004B779B">
              <w:rPr>
                <w:sz w:val="20"/>
                <w:szCs w:val="20"/>
              </w:rPr>
              <w:t>2025-06-05T21:50:23</w:t>
            </w:r>
          </w:p>
        </w:tc>
        <w:tc>
          <w:tcPr>
            <w:tcW w:w="1362" w:type="dxa"/>
          </w:tcPr>
          <w:p w14:paraId="468755FA" w14:textId="42096A23" w:rsidR="004B779B" w:rsidRPr="004B779B" w:rsidRDefault="004B779B" w:rsidP="004B779B">
            <w:pPr>
              <w:jc w:val="both"/>
              <w:rPr>
                <w:sz w:val="20"/>
                <w:szCs w:val="20"/>
              </w:rPr>
            </w:pPr>
            <w:r w:rsidRPr="004B779B">
              <w:rPr>
                <w:sz w:val="20"/>
                <w:szCs w:val="20"/>
              </w:rPr>
              <w:t>Energy</w:t>
            </w:r>
          </w:p>
        </w:tc>
        <w:tc>
          <w:tcPr>
            <w:tcW w:w="1477" w:type="dxa"/>
          </w:tcPr>
          <w:p w14:paraId="50FA3568" w14:textId="7E398BB7" w:rsidR="004B779B" w:rsidRPr="004B779B" w:rsidRDefault="004B779B" w:rsidP="004B779B">
            <w:pPr>
              <w:jc w:val="both"/>
              <w:rPr>
                <w:sz w:val="20"/>
                <w:szCs w:val="20"/>
              </w:rPr>
            </w:pPr>
            <w:r w:rsidRPr="004B779B">
              <w:rPr>
                <w:sz w:val="20"/>
                <w:szCs w:val="20"/>
              </w:rPr>
              <w:t>Consumption 1200W</w:t>
            </w:r>
          </w:p>
        </w:tc>
        <w:tc>
          <w:tcPr>
            <w:tcW w:w="1334" w:type="dxa"/>
          </w:tcPr>
          <w:p w14:paraId="29DFAB9A" w14:textId="00B1E4DE" w:rsidR="004B779B" w:rsidRPr="004B779B" w:rsidRDefault="004B779B" w:rsidP="004B779B">
            <w:pPr>
              <w:jc w:val="both"/>
              <w:rPr>
                <w:sz w:val="20"/>
                <w:szCs w:val="20"/>
              </w:rPr>
            </w:pPr>
            <w:r w:rsidRPr="004B779B">
              <w:rPr>
                <w:sz w:val="20"/>
                <w:szCs w:val="20"/>
              </w:rPr>
              <w:t>0.457</w:t>
            </w:r>
          </w:p>
        </w:tc>
        <w:tc>
          <w:tcPr>
            <w:tcW w:w="1361" w:type="dxa"/>
          </w:tcPr>
          <w:p w14:paraId="04C6FE1A" w14:textId="43A5D604" w:rsidR="004B779B" w:rsidRPr="004B779B" w:rsidRDefault="004B779B" w:rsidP="004B779B">
            <w:pPr>
              <w:jc w:val="both"/>
              <w:rPr>
                <w:sz w:val="20"/>
                <w:szCs w:val="20"/>
              </w:rPr>
            </w:pPr>
            <w:r w:rsidRPr="004B779B">
              <w:rPr>
                <w:sz w:val="20"/>
                <w:szCs w:val="20"/>
              </w:rPr>
              <w:t>False</w:t>
            </w:r>
          </w:p>
        </w:tc>
        <w:tc>
          <w:tcPr>
            <w:tcW w:w="1277" w:type="dxa"/>
          </w:tcPr>
          <w:p w14:paraId="610EE60A" w14:textId="4C10283A" w:rsidR="004B779B" w:rsidRPr="004B779B" w:rsidRDefault="004B779B" w:rsidP="004B779B">
            <w:pPr>
              <w:jc w:val="both"/>
              <w:rPr>
                <w:sz w:val="20"/>
                <w:szCs w:val="20"/>
              </w:rPr>
            </w:pPr>
            <w:r w:rsidRPr="004B779B">
              <w:rPr>
                <w:sz w:val="20"/>
                <w:szCs w:val="20"/>
              </w:rPr>
              <w:t>CWE-319</w:t>
            </w:r>
          </w:p>
        </w:tc>
      </w:tr>
      <w:tr w:rsidR="004B779B" w14:paraId="23015DA4" w14:textId="77777777" w:rsidTr="004B779B">
        <w:tc>
          <w:tcPr>
            <w:tcW w:w="2205" w:type="dxa"/>
          </w:tcPr>
          <w:p w14:paraId="5F4B1BC8" w14:textId="22E41708" w:rsidR="004B779B" w:rsidRPr="004B779B" w:rsidRDefault="004B779B" w:rsidP="004B779B">
            <w:pPr>
              <w:jc w:val="both"/>
              <w:rPr>
                <w:sz w:val="20"/>
                <w:szCs w:val="20"/>
              </w:rPr>
            </w:pPr>
            <w:r w:rsidRPr="004B779B">
              <w:rPr>
                <w:sz w:val="20"/>
                <w:szCs w:val="20"/>
              </w:rPr>
              <w:t>2025-06-05T21:47:24</w:t>
            </w:r>
          </w:p>
        </w:tc>
        <w:tc>
          <w:tcPr>
            <w:tcW w:w="1362" w:type="dxa"/>
          </w:tcPr>
          <w:p w14:paraId="5F75B979" w14:textId="23545F35" w:rsidR="004B779B" w:rsidRPr="004B779B" w:rsidRDefault="004B779B" w:rsidP="004B779B">
            <w:pPr>
              <w:jc w:val="both"/>
              <w:rPr>
                <w:sz w:val="20"/>
                <w:szCs w:val="20"/>
              </w:rPr>
            </w:pPr>
            <w:r w:rsidRPr="004B779B">
              <w:rPr>
                <w:sz w:val="20"/>
                <w:szCs w:val="20"/>
              </w:rPr>
              <w:t>Motion</w:t>
            </w:r>
          </w:p>
        </w:tc>
        <w:tc>
          <w:tcPr>
            <w:tcW w:w="1477" w:type="dxa"/>
          </w:tcPr>
          <w:p w14:paraId="42592D6D" w14:textId="76D52ACC" w:rsidR="004B779B" w:rsidRPr="004B779B" w:rsidRDefault="004B779B" w:rsidP="004B779B">
            <w:pPr>
              <w:jc w:val="both"/>
              <w:rPr>
                <w:sz w:val="20"/>
                <w:szCs w:val="20"/>
              </w:rPr>
            </w:pPr>
            <w:r w:rsidRPr="004B779B">
              <w:rPr>
                <w:sz w:val="20"/>
                <w:szCs w:val="20"/>
              </w:rPr>
              <w:t>Movement detected</w:t>
            </w:r>
          </w:p>
        </w:tc>
        <w:tc>
          <w:tcPr>
            <w:tcW w:w="1334" w:type="dxa"/>
          </w:tcPr>
          <w:p w14:paraId="72307999" w14:textId="6AD7DD4D" w:rsidR="004B779B" w:rsidRPr="004B779B" w:rsidRDefault="004B779B" w:rsidP="004B779B">
            <w:pPr>
              <w:jc w:val="both"/>
              <w:rPr>
                <w:sz w:val="20"/>
                <w:szCs w:val="20"/>
              </w:rPr>
            </w:pPr>
            <w:r w:rsidRPr="004B779B">
              <w:rPr>
                <w:sz w:val="20"/>
                <w:szCs w:val="20"/>
              </w:rPr>
              <w:t>0.494</w:t>
            </w:r>
          </w:p>
        </w:tc>
        <w:tc>
          <w:tcPr>
            <w:tcW w:w="1361" w:type="dxa"/>
          </w:tcPr>
          <w:p w14:paraId="48B5DBF7" w14:textId="7651C34A" w:rsidR="004B779B" w:rsidRPr="004B779B" w:rsidRDefault="004B779B" w:rsidP="004B779B">
            <w:pPr>
              <w:jc w:val="both"/>
              <w:rPr>
                <w:sz w:val="20"/>
                <w:szCs w:val="20"/>
              </w:rPr>
            </w:pPr>
            <w:r w:rsidRPr="004B779B">
              <w:rPr>
                <w:sz w:val="20"/>
                <w:szCs w:val="20"/>
              </w:rPr>
              <w:t>False</w:t>
            </w:r>
          </w:p>
        </w:tc>
        <w:tc>
          <w:tcPr>
            <w:tcW w:w="1277" w:type="dxa"/>
          </w:tcPr>
          <w:p w14:paraId="03C47677" w14:textId="39BDD283" w:rsidR="004B779B" w:rsidRPr="004B779B" w:rsidRDefault="004B779B" w:rsidP="004B779B">
            <w:pPr>
              <w:jc w:val="both"/>
              <w:rPr>
                <w:sz w:val="20"/>
                <w:szCs w:val="20"/>
              </w:rPr>
            </w:pPr>
            <w:r w:rsidRPr="004B779B">
              <w:rPr>
                <w:sz w:val="20"/>
                <w:szCs w:val="20"/>
              </w:rPr>
              <w:t>CWE-770</w:t>
            </w:r>
          </w:p>
        </w:tc>
      </w:tr>
      <w:tr w:rsidR="004B779B" w14:paraId="04D6B990" w14:textId="77777777" w:rsidTr="004B779B">
        <w:tc>
          <w:tcPr>
            <w:tcW w:w="2205" w:type="dxa"/>
          </w:tcPr>
          <w:p w14:paraId="06722F14" w14:textId="4241C355" w:rsidR="004B779B" w:rsidRPr="004B779B" w:rsidRDefault="004B779B" w:rsidP="004B779B">
            <w:pPr>
              <w:jc w:val="both"/>
              <w:rPr>
                <w:sz w:val="20"/>
                <w:szCs w:val="20"/>
              </w:rPr>
            </w:pPr>
            <w:r w:rsidRPr="004B779B">
              <w:rPr>
                <w:sz w:val="20"/>
                <w:szCs w:val="20"/>
              </w:rPr>
              <w:t>2025-06-05T21:48:15</w:t>
            </w:r>
          </w:p>
        </w:tc>
        <w:tc>
          <w:tcPr>
            <w:tcW w:w="1362" w:type="dxa"/>
          </w:tcPr>
          <w:p w14:paraId="6584C537" w14:textId="6FEF6240" w:rsidR="004B779B" w:rsidRPr="004B779B" w:rsidRDefault="004B779B" w:rsidP="004B779B">
            <w:pPr>
              <w:jc w:val="both"/>
              <w:rPr>
                <w:sz w:val="20"/>
                <w:szCs w:val="20"/>
              </w:rPr>
            </w:pPr>
            <w:r w:rsidRPr="004B779B">
              <w:rPr>
                <w:sz w:val="20"/>
                <w:szCs w:val="20"/>
              </w:rPr>
              <w:t>Temperature</w:t>
            </w:r>
          </w:p>
        </w:tc>
        <w:tc>
          <w:tcPr>
            <w:tcW w:w="1477" w:type="dxa"/>
          </w:tcPr>
          <w:p w14:paraId="318EBC9A" w14:textId="4D99314D" w:rsidR="004B779B" w:rsidRPr="004B779B" w:rsidRDefault="004B779B" w:rsidP="004B779B">
            <w:pPr>
              <w:jc w:val="both"/>
              <w:rPr>
                <w:sz w:val="20"/>
                <w:szCs w:val="20"/>
              </w:rPr>
            </w:pPr>
            <w:r w:rsidRPr="004B779B">
              <w:rPr>
                <w:sz w:val="20"/>
                <w:szCs w:val="20"/>
              </w:rPr>
              <w:t>22.5°C</w:t>
            </w:r>
          </w:p>
        </w:tc>
        <w:tc>
          <w:tcPr>
            <w:tcW w:w="1334" w:type="dxa"/>
          </w:tcPr>
          <w:p w14:paraId="4BE62FD2" w14:textId="09054126" w:rsidR="004B779B" w:rsidRPr="004B779B" w:rsidRDefault="004B779B" w:rsidP="004B779B">
            <w:pPr>
              <w:jc w:val="both"/>
              <w:rPr>
                <w:sz w:val="20"/>
                <w:szCs w:val="20"/>
              </w:rPr>
            </w:pPr>
            <w:r w:rsidRPr="004B779B">
              <w:rPr>
                <w:sz w:val="20"/>
                <w:szCs w:val="20"/>
              </w:rPr>
              <w:t>0.416</w:t>
            </w:r>
          </w:p>
        </w:tc>
        <w:tc>
          <w:tcPr>
            <w:tcW w:w="1361" w:type="dxa"/>
          </w:tcPr>
          <w:p w14:paraId="58C556E4" w14:textId="29A1110B" w:rsidR="004B779B" w:rsidRPr="004B779B" w:rsidRDefault="004B779B" w:rsidP="004B779B">
            <w:pPr>
              <w:jc w:val="both"/>
              <w:rPr>
                <w:sz w:val="20"/>
                <w:szCs w:val="20"/>
              </w:rPr>
            </w:pPr>
            <w:r w:rsidRPr="004B779B">
              <w:rPr>
                <w:sz w:val="20"/>
                <w:szCs w:val="20"/>
              </w:rPr>
              <w:t>False</w:t>
            </w:r>
          </w:p>
        </w:tc>
        <w:tc>
          <w:tcPr>
            <w:tcW w:w="1277" w:type="dxa"/>
          </w:tcPr>
          <w:p w14:paraId="25A34D3C" w14:textId="23179C5A" w:rsidR="004B779B" w:rsidRPr="004B779B" w:rsidRDefault="004B779B" w:rsidP="004B779B">
            <w:pPr>
              <w:jc w:val="both"/>
              <w:rPr>
                <w:sz w:val="20"/>
                <w:szCs w:val="20"/>
              </w:rPr>
            </w:pPr>
            <w:r w:rsidRPr="004B779B">
              <w:rPr>
                <w:sz w:val="20"/>
                <w:szCs w:val="20"/>
              </w:rPr>
              <w:t>CWE-319</w:t>
            </w:r>
          </w:p>
        </w:tc>
      </w:tr>
      <w:tr w:rsidR="004B779B" w14:paraId="27958B77" w14:textId="77777777" w:rsidTr="004B779B">
        <w:tc>
          <w:tcPr>
            <w:tcW w:w="2205" w:type="dxa"/>
          </w:tcPr>
          <w:p w14:paraId="3C9976B8" w14:textId="5BD5FBDD" w:rsidR="004B779B" w:rsidRPr="004B779B" w:rsidRDefault="004B779B" w:rsidP="004B779B">
            <w:pPr>
              <w:jc w:val="both"/>
              <w:rPr>
                <w:sz w:val="20"/>
                <w:szCs w:val="20"/>
              </w:rPr>
            </w:pPr>
            <w:r w:rsidRPr="004B779B">
              <w:rPr>
                <w:sz w:val="20"/>
                <w:szCs w:val="20"/>
              </w:rPr>
              <w:t>2025-06-05T21:50:02</w:t>
            </w:r>
          </w:p>
        </w:tc>
        <w:tc>
          <w:tcPr>
            <w:tcW w:w="1362" w:type="dxa"/>
          </w:tcPr>
          <w:p w14:paraId="666C4D87" w14:textId="3B2C3EF4" w:rsidR="004B779B" w:rsidRPr="004B779B" w:rsidRDefault="004B779B" w:rsidP="004B779B">
            <w:pPr>
              <w:jc w:val="both"/>
              <w:rPr>
                <w:sz w:val="20"/>
                <w:szCs w:val="20"/>
              </w:rPr>
            </w:pPr>
            <w:r w:rsidRPr="004B779B">
              <w:rPr>
                <w:sz w:val="20"/>
                <w:szCs w:val="20"/>
              </w:rPr>
              <w:t>Humidity</w:t>
            </w:r>
          </w:p>
        </w:tc>
        <w:tc>
          <w:tcPr>
            <w:tcW w:w="1477" w:type="dxa"/>
          </w:tcPr>
          <w:p w14:paraId="63E72854" w14:textId="2B77DF2C" w:rsidR="004B779B" w:rsidRPr="004B779B" w:rsidRDefault="004B779B" w:rsidP="004B779B">
            <w:pPr>
              <w:jc w:val="both"/>
              <w:rPr>
                <w:sz w:val="20"/>
                <w:szCs w:val="20"/>
              </w:rPr>
            </w:pPr>
            <w:r w:rsidRPr="004B779B">
              <w:rPr>
                <w:sz w:val="20"/>
                <w:szCs w:val="20"/>
              </w:rPr>
              <w:t>45% RH</w:t>
            </w:r>
          </w:p>
        </w:tc>
        <w:tc>
          <w:tcPr>
            <w:tcW w:w="1334" w:type="dxa"/>
          </w:tcPr>
          <w:p w14:paraId="36031B1F" w14:textId="30B96E3B" w:rsidR="004B779B" w:rsidRPr="004B779B" w:rsidRDefault="004B779B" w:rsidP="004B779B">
            <w:pPr>
              <w:jc w:val="both"/>
              <w:rPr>
                <w:sz w:val="20"/>
                <w:szCs w:val="20"/>
              </w:rPr>
            </w:pPr>
            <w:r w:rsidRPr="004B779B">
              <w:rPr>
                <w:sz w:val="20"/>
                <w:szCs w:val="20"/>
              </w:rPr>
              <w:t>0.480</w:t>
            </w:r>
          </w:p>
        </w:tc>
        <w:tc>
          <w:tcPr>
            <w:tcW w:w="1361" w:type="dxa"/>
          </w:tcPr>
          <w:p w14:paraId="303450B9" w14:textId="54C69FB4" w:rsidR="004B779B" w:rsidRPr="004B779B" w:rsidRDefault="004B779B" w:rsidP="004B779B">
            <w:pPr>
              <w:jc w:val="both"/>
              <w:rPr>
                <w:sz w:val="20"/>
                <w:szCs w:val="20"/>
              </w:rPr>
            </w:pPr>
            <w:r w:rsidRPr="004B779B">
              <w:rPr>
                <w:sz w:val="20"/>
                <w:szCs w:val="20"/>
              </w:rPr>
              <w:t>False</w:t>
            </w:r>
          </w:p>
        </w:tc>
        <w:tc>
          <w:tcPr>
            <w:tcW w:w="1277" w:type="dxa"/>
          </w:tcPr>
          <w:p w14:paraId="6209A897" w14:textId="62E9A729" w:rsidR="004B779B" w:rsidRPr="004B779B" w:rsidRDefault="004B779B" w:rsidP="004B779B">
            <w:pPr>
              <w:jc w:val="both"/>
              <w:rPr>
                <w:sz w:val="20"/>
                <w:szCs w:val="20"/>
              </w:rPr>
            </w:pPr>
            <w:r w:rsidRPr="004B779B">
              <w:rPr>
                <w:sz w:val="20"/>
                <w:szCs w:val="20"/>
              </w:rPr>
              <w:t>CWE-400</w:t>
            </w:r>
          </w:p>
        </w:tc>
      </w:tr>
      <w:tr w:rsidR="004B779B" w14:paraId="65B5BBF4" w14:textId="77777777" w:rsidTr="004B779B">
        <w:tc>
          <w:tcPr>
            <w:tcW w:w="2205" w:type="dxa"/>
          </w:tcPr>
          <w:p w14:paraId="2F140935" w14:textId="38BEC9E1" w:rsidR="004B779B" w:rsidRPr="004B779B" w:rsidRDefault="004B779B" w:rsidP="004B779B">
            <w:pPr>
              <w:jc w:val="both"/>
              <w:rPr>
                <w:sz w:val="20"/>
                <w:szCs w:val="20"/>
              </w:rPr>
            </w:pPr>
            <w:r w:rsidRPr="004B779B">
              <w:rPr>
                <w:sz w:val="20"/>
                <w:szCs w:val="20"/>
              </w:rPr>
              <w:t>2025-06-05T21:50:40</w:t>
            </w:r>
          </w:p>
        </w:tc>
        <w:tc>
          <w:tcPr>
            <w:tcW w:w="1362" w:type="dxa"/>
          </w:tcPr>
          <w:p w14:paraId="2EB1F9D7" w14:textId="0A538B7E" w:rsidR="004B779B" w:rsidRPr="004B779B" w:rsidRDefault="004B779B" w:rsidP="004B779B">
            <w:pPr>
              <w:jc w:val="both"/>
              <w:rPr>
                <w:sz w:val="20"/>
                <w:szCs w:val="20"/>
              </w:rPr>
            </w:pPr>
            <w:r w:rsidRPr="004B779B">
              <w:rPr>
                <w:sz w:val="20"/>
                <w:szCs w:val="20"/>
              </w:rPr>
              <w:t>Door</w:t>
            </w:r>
          </w:p>
        </w:tc>
        <w:tc>
          <w:tcPr>
            <w:tcW w:w="1477" w:type="dxa"/>
          </w:tcPr>
          <w:p w14:paraId="7CCA80CC" w14:textId="421B1094" w:rsidR="004B779B" w:rsidRPr="004B779B" w:rsidRDefault="004B779B" w:rsidP="004B779B">
            <w:pPr>
              <w:jc w:val="both"/>
              <w:rPr>
                <w:sz w:val="20"/>
                <w:szCs w:val="20"/>
              </w:rPr>
            </w:pPr>
            <w:r w:rsidRPr="004B779B">
              <w:rPr>
                <w:sz w:val="20"/>
                <w:szCs w:val="20"/>
              </w:rPr>
              <w:t>Door opened</w:t>
            </w:r>
          </w:p>
        </w:tc>
        <w:tc>
          <w:tcPr>
            <w:tcW w:w="1334" w:type="dxa"/>
          </w:tcPr>
          <w:p w14:paraId="7FBC0E30" w14:textId="2357D343" w:rsidR="004B779B" w:rsidRPr="004B779B" w:rsidRDefault="004B779B" w:rsidP="004B779B">
            <w:pPr>
              <w:jc w:val="both"/>
              <w:rPr>
                <w:sz w:val="20"/>
                <w:szCs w:val="20"/>
              </w:rPr>
            </w:pPr>
            <w:r w:rsidRPr="004B779B">
              <w:rPr>
                <w:sz w:val="20"/>
                <w:szCs w:val="20"/>
              </w:rPr>
              <w:t>0.349</w:t>
            </w:r>
          </w:p>
        </w:tc>
        <w:tc>
          <w:tcPr>
            <w:tcW w:w="1361" w:type="dxa"/>
          </w:tcPr>
          <w:p w14:paraId="6C793FD8" w14:textId="7B506E7A" w:rsidR="004B779B" w:rsidRPr="004B779B" w:rsidRDefault="004B779B" w:rsidP="004B779B">
            <w:pPr>
              <w:jc w:val="both"/>
              <w:rPr>
                <w:sz w:val="20"/>
                <w:szCs w:val="20"/>
              </w:rPr>
            </w:pPr>
            <w:r w:rsidRPr="004B779B">
              <w:rPr>
                <w:sz w:val="20"/>
                <w:szCs w:val="20"/>
              </w:rPr>
              <w:t>False</w:t>
            </w:r>
          </w:p>
        </w:tc>
        <w:tc>
          <w:tcPr>
            <w:tcW w:w="1277" w:type="dxa"/>
          </w:tcPr>
          <w:p w14:paraId="02933DC7" w14:textId="57AB46EA" w:rsidR="004B779B" w:rsidRPr="004B779B" w:rsidRDefault="004B779B" w:rsidP="004B779B">
            <w:pPr>
              <w:jc w:val="both"/>
              <w:rPr>
                <w:sz w:val="20"/>
                <w:szCs w:val="20"/>
              </w:rPr>
            </w:pPr>
            <w:r w:rsidRPr="004B779B">
              <w:rPr>
                <w:sz w:val="20"/>
                <w:szCs w:val="20"/>
              </w:rPr>
              <w:t>CWE-693</w:t>
            </w:r>
          </w:p>
        </w:tc>
      </w:tr>
    </w:tbl>
    <w:p w14:paraId="4E434500" w14:textId="1BE4067E" w:rsidR="003D25FB" w:rsidRPr="009A4E8B" w:rsidRDefault="006018C3" w:rsidP="00362DFD">
      <w:pPr>
        <w:jc w:val="both"/>
      </w:pPr>
      <w:r w:rsidRPr="006018C3">
        <w:rPr>
          <w:i/>
          <w:iCs/>
        </w:rPr>
        <w:t>Note: Drop and delay values were simulated via qos_utils.py.</w:t>
      </w:r>
    </w:p>
    <w:p w14:paraId="6FBE9977" w14:textId="1BC77795" w:rsidR="00751157" w:rsidRPr="003D25FB" w:rsidRDefault="003D25FB" w:rsidP="00362DFD">
      <w:pPr>
        <w:jc w:val="both"/>
        <w:rPr>
          <w:b/>
          <w:bCs/>
        </w:rPr>
      </w:pPr>
      <w:r w:rsidRPr="003D25FB">
        <w:rPr>
          <w:b/>
          <w:bCs/>
        </w:rPr>
        <w:t>Log Evidence (log_controller.txt)</w:t>
      </w:r>
    </w:p>
    <w:tbl>
      <w:tblPr>
        <w:tblStyle w:val="TableGrid"/>
        <w:tblW w:w="0" w:type="auto"/>
        <w:tblLook w:val="04A0" w:firstRow="1" w:lastRow="0" w:firstColumn="1" w:lastColumn="0" w:noHBand="0" w:noVBand="1"/>
      </w:tblPr>
      <w:tblGrid>
        <w:gridCol w:w="1696"/>
        <w:gridCol w:w="4314"/>
        <w:gridCol w:w="3006"/>
      </w:tblGrid>
      <w:tr w:rsidR="005D3D52" w14:paraId="5E88E34A" w14:textId="77777777" w:rsidTr="005D3D52">
        <w:tc>
          <w:tcPr>
            <w:tcW w:w="1696" w:type="dxa"/>
            <w:vAlign w:val="center"/>
          </w:tcPr>
          <w:p w14:paraId="31E5B936" w14:textId="2548D354" w:rsidR="005D3D52" w:rsidRDefault="005D3D52" w:rsidP="005D3D52">
            <w:pPr>
              <w:jc w:val="both"/>
            </w:pPr>
            <w:r>
              <w:rPr>
                <w:rStyle w:val="Strong"/>
              </w:rPr>
              <w:t>Client</w:t>
            </w:r>
          </w:p>
        </w:tc>
        <w:tc>
          <w:tcPr>
            <w:tcW w:w="4314" w:type="dxa"/>
            <w:vAlign w:val="center"/>
          </w:tcPr>
          <w:p w14:paraId="54FF1393" w14:textId="75DFF82E" w:rsidR="005D3D52" w:rsidRDefault="005D3D52" w:rsidP="005D3D52">
            <w:pPr>
              <w:jc w:val="both"/>
            </w:pPr>
            <w:r>
              <w:rPr>
                <w:rStyle w:val="Strong"/>
              </w:rPr>
              <w:t>Message Status</w:t>
            </w:r>
          </w:p>
        </w:tc>
        <w:tc>
          <w:tcPr>
            <w:tcW w:w="3006" w:type="dxa"/>
            <w:vAlign w:val="center"/>
          </w:tcPr>
          <w:p w14:paraId="589EC8C4" w14:textId="2C410588" w:rsidR="005D3D52" w:rsidRDefault="005D3D52" w:rsidP="005D3D52">
            <w:pPr>
              <w:jc w:val="both"/>
            </w:pPr>
            <w:r>
              <w:rPr>
                <w:rStyle w:val="Strong"/>
              </w:rPr>
              <w:t>Logged?</w:t>
            </w:r>
          </w:p>
        </w:tc>
      </w:tr>
      <w:tr w:rsidR="005D3D52" w14:paraId="5658B2BF" w14:textId="77777777" w:rsidTr="005D3D52">
        <w:tc>
          <w:tcPr>
            <w:tcW w:w="1696" w:type="dxa"/>
            <w:vAlign w:val="center"/>
          </w:tcPr>
          <w:p w14:paraId="448470CA" w14:textId="557DFFF5" w:rsidR="005D3D52" w:rsidRDefault="005D3D52" w:rsidP="005D3D52">
            <w:pPr>
              <w:jc w:val="both"/>
            </w:pPr>
            <w:r>
              <w:t>Motion</w:t>
            </w:r>
          </w:p>
        </w:tc>
        <w:tc>
          <w:tcPr>
            <w:tcW w:w="4314" w:type="dxa"/>
            <w:vAlign w:val="center"/>
          </w:tcPr>
          <w:p w14:paraId="27E7C63B" w14:textId="5DD133C4" w:rsidR="005D3D52" w:rsidRDefault="005D3D52" w:rsidP="005D3D52">
            <w:pPr>
              <w:jc w:val="both"/>
            </w:pPr>
            <w:r>
              <w:t>Delivered &amp; decrypted</w:t>
            </w:r>
          </w:p>
        </w:tc>
        <w:tc>
          <w:tcPr>
            <w:tcW w:w="3006" w:type="dxa"/>
            <w:vAlign w:val="center"/>
          </w:tcPr>
          <w:p w14:paraId="01AC9EE7" w14:textId="55BA037D" w:rsidR="005D3D52" w:rsidRDefault="005D3D52" w:rsidP="005D3D52">
            <w:pPr>
              <w:jc w:val="both"/>
            </w:pPr>
            <w:r>
              <w:t>Yes</w:t>
            </w:r>
          </w:p>
        </w:tc>
      </w:tr>
      <w:tr w:rsidR="005D3D52" w14:paraId="0B287EB7" w14:textId="77777777" w:rsidTr="005D3D52">
        <w:tc>
          <w:tcPr>
            <w:tcW w:w="1696" w:type="dxa"/>
            <w:vAlign w:val="center"/>
          </w:tcPr>
          <w:p w14:paraId="23CE3763" w14:textId="6A3E4F93" w:rsidR="005D3D52" w:rsidRDefault="005D3D52" w:rsidP="005D3D52">
            <w:pPr>
              <w:jc w:val="both"/>
            </w:pPr>
            <w:r>
              <w:t>Temperature</w:t>
            </w:r>
          </w:p>
        </w:tc>
        <w:tc>
          <w:tcPr>
            <w:tcW w:w="4314" w:type="dxa"/>
            <w:vAlign w:val="center"/>
          </w:tcPr>
          <w:p w14:paraId="392F8DF5" w14:textId="737FAE9D" w:rsidR="005D3D52" w:rsidRDefault="005D3D52" w:rsidP="005D3D52">
            <w:pPr>
              <w:jc w:val="both"/>
            </w:pPr>
            <w:r>
              <w:t>Delivered &amp; decrypted</w:t>
            </w:r>
          </w:p>
        </w:tc>
        <w:tc>
          <w:tcPr>
            <w:tcW w:w="3006" w:type="dxa"/>
            <w:vAlign w:val="center"/>
          </w:tcPr>
          <w:p w14:paraId="7065C44C" w14:textId="72EA510F" w:rsidR="005D3D52" w:rsidRDefault="005D3D52" w:rsidP="005D3D52">
            <w:pPr>
              <w:jc w:val="both"/>
            </w:pPr>
            <w:r>
              <w:t>Yes</w:t>
            </w:r>
          </w:p>
        </w:tc>
      </w:tr>
      <w:tr w:rsidR="005D3D52" w14:paraId="47131AE6" w14:textId="77777777" w:rsidTr="005D3D52">
        <w:tc>
          <w:tcPr>
            <w:tcW w:w="1696" w:type="dxa"/>
            <w:vAlign w:val="center"/>
          </w:tcPr>
          <w:p w14:paraId="2B91E38F" w14:textId="26855138" w:rsidR="005D3D52" w:rsidRDefault="005D3D52" w:rsidP="005D3D52">
            <w:pPr>
              <w:jc w:val="both"/>
            </w:pPr>
            <w:r>
              <w:t>Humidity</w:t>
            </w:r>
          </w:p>
        </w:tc>
        <w:tc>
          <w:tcPr>
            <w:tcW w:w="4314" w:type="dxa"/>
            <w:vAlign w:val="center"/>
          </w:tcPr>
          <w:p w14:paraId="16D3BDD1" w14:textId="638997ED" w:rsidR="005D3D52" w:rsidRDefault="005D3D52" w:rsidP="005D3D52">
            <w:pPr>
              <w:jc w:val="both"/>
            </w:pPr>
            <w:r>
              <w:t>Delivered &amp; decrypted</w:t>
            </w:r>
          </w:p>
        </w:tc>
        <w:tc>
          <w:tcPr>
            <w:tcW w:w="3006" w:type="dxa"/>
            <w:vAlign w:val="center"/>
          </w:tcPr>
          <w:p w14:paraId="5425BEBC" w14:textId="23BF7D29" w:rsidR="005D3D52" w:rsidRDefault="005D3D52" w:rsidP="005D3D52">
            <w:pPr>
              <w:jc w:val="both"/>
            </w:pPr>
            <w:r>
              <w:t>Yes</w:t>
            </w:r>
          </w:p>
        </w:tc>
      </w:tr>
      <w:tr w:rsidR="005D3D52" w14:paraId="486907F7" w14:textId="77777777" w:rsidTr="005D3D52">
        <w:tc>
          <w:tcPr>
            <w:tcW w:w="1696" w:type="dxa"/>
            <w:vAlign w:val="center"/>
          </w:tcPr>
          <w:p w14:paraId="42FBB2E9" w14:textId="0EAE59E1" w:rsidR="005D3D52" w:rsidRDefault="005D3D52" w:rsidP="005D3D52">
            <w:pPr>
              <w:jc w:val="both"/>
            </w:pPr>
            <w:r>
              <w:t>Energy</w:t>
            </w:r>
          </w:p>
        </w:tc>
        <w:tc>
          <w:tcPr>
            <w:tcW w:w="4314" w:type="dxa"/>
            <w:vAlign w:val="center"/>
          </w:tcPr>
          <w:p w14:paraId="4D0B67D1" w14:textId="51BAC768" w:rsidR="005D3D52" w:rsidRDefault="005D3D52" w:rsidP="005D3D52">
            <w:pPr>
              <w:jc w:val="both"/>
            </w:pPr>
            <w:r>
              <w:t>Delivered &amp; decrypted</w:t>
            </w:r>
          </w:p>
        </w:tc>
        <w:tc>
          <w:tcPr>
            <w:tcW w:w="3006" w:type="dxa"/>
            <w:vAlign w:val="center"/>
          </w:tcPr>
          <w:p w14:paraId="499A883A" w14:textId="4BB237EA" w:rsidR="005D3D52" w:rsidRDefault="005D3D52" w:rsidP="005D3D52">
            <w:pPr>
              <w:jc w:val="both"/>
            </w:pPr>
            <w:r>
              <w:t>Yes</w:t>
            </w:r>
          </w:p>
        </w:tc>
      </w:tr>
      <w:tr w:rsidR="005D3D52" w14:paraId="67EAD311" w14:textId="77777777" w:rsidTr="005D3D52">
        <w:tc>
          <w:tcPr>
            <w:tcW w:w="1696" w:type="dxa"/>
            <w:vAlign w:val="center"/>
          </w:tcPr>
          <w:p w14:paraId="006361FB" w14:textId="37CEC890" w:rsidR="005D3D52" w:rsidRDefault="005D3D52" w:rsidP="005D3D52">
            <w:pPr>
              <w:jc w:val="both"/>
            </w:pPr>
            <w:r>
              <w:t>Door</w:t>
            </w:r>
          </w:p>
        </w:tc>
        <w:tc>
          <w:tcPr>
            <w:tcW w:w="4314" w:type="dxa"/>
            <w:vAlign w:val="center"/>
          </w:tcPr>
          <w:p w14:paraId="7FB28617" w14:textId="12F10825" w:rsidR="005D3D52" w:rsidRDefault="005D3D52" w:rsidP="005D3D52">
            <w:pPr>
              <w:jc w:val="both"/>
            </w:pPr>
            <w:r>
              <w:t>Delivered &amp; decrypted</w:t>
            </w:r>
          </w:p>
        </w:tc>
        <w:tc>
          <w:tcPr>
            <w:tcW w:w="3006" w:type="dxa"/>
            <w:vAlign w:val="center"/>
          </w:tcPr>
          <w:p w14:paraId="7ECF0B20" w14:textId="078072F3" w:rsidR="005D3D52" w:rsidRDefault="005D3D52" w:rsidP="005D3D52">
            <w:pPr>
              <w:jc w:val="both"/>
            </w:pPr>
            <w:r>
              <w:t>Yes</w:t>
            </w:r>
          </w:p>
        </w:tc>
      </w:tr>
      <w:tr w:rsidR="005D3D52" w14:paraId="4A64E8ED" w14:textId="77777777" w:rsidTr="005D3D52">
        <w:tc>
          <w:tcPr>
            <w:tcW w:w="1696" w:type="dxa"/>
          </w:tcPr>
          <w:p w14:paraId="5A94E55C" w14:textId="45A56456" w:rsidR="005D3D52" w:rsidRDefault="005D3D52" w:rsidP="005D3D52">
            <w:pPr>
              <w:jc w:val="both"/>
            </w:pPr>
            <w:r w:rsidRPr="00017FA9">
              <w:t>Smoke</w:t>
            </w:r>
          </w:p>
        </w:tc>
        <w:tc>
          <w:tcPr>
            <w:tcW w:w="4314" w:type="dxa"/>
          </w:tcPr>
          <w:p w14:paraId="1D2FE725" w14:textId="750702C4" w:rsidR="005D3D52" w:rsidRDefault="005D3D52" w:rsidP="005D3D52">
            <w:pPr>
              <w:jc w:val="both"/>
            </w:pPr>
            <w:r w:rsidRPr="00017FA9">
              <w:t>Dropped (QoS simulation)</w:t>
            </w:r>
          </w:p>
        </w:tc>
        <w:tc>
          <w:tcPr>
            <w:tcW w:w="3006" w:type="dxa"/>
          </w:tcPr>
          <w:p w14:paraId="51C33F6C" w14:textId="51C2EB8A" w:rsidR="005D3D52" w:rsidRDefault="005D3D52" w:rsidP="005D3D52">
            <w:pPr>
              <w:jc w:val="both"/>
              <w:rPr>
                <w:rFonts w:ascii="Segoe UI Emoji" w:hAnsi="Segoe UI Emoji" w:cs="Segoe UI Emoji"/>
              </w:rPr>
            </w:pPr>
            <w:r w:rsidRPr="00017FA9">
              <w:t>Not Logg</w:t>
            </w:r>
            <w:r>
              <w:t>ed</w:t>
            </w:r>
          </w:p>
        </w:tc>
      </w:tr>
    </w:tbl>
    <w:p w14:paraId="20FD735B" w14:textId="77777777" w:rsidR="00751157" w:rsidRDefault="00751157" w:rsidP="00362DFD">
      <w:pPr>
        <w:jc w:val="both"/>
      </w:pPr>
    </w:p>
    <w:p w14:paraId="47F2F56C" w14:textId="77777777" w:rsidR="00F51233" w:rsidRPr="00F51233" w:rsidRDefault="00F51233" w:rsidP="00F51233">
      <w:pPr>
        <w:jc w:val="both"/>
        <w:rPr>
          <w:b/>
          <w:bCs/>
        </w:rPr>
      </w:pPr>
      <w:r w:rsidRPr="00F51233">
        <w:rPr>
          <w:b/>
          <w:bCs/>
        </w:rPr>
        <w:t>Observations:</w:t>
      </w:r>
    </w:p>
    <w:p w14:paraId="4EBE0162" w14:textId="4E6D41CB" w:rsidR="00F51233" w:rsidRPr="00F51233" w:rsidRDefault="00F51233" w:rsidP="00F51233">
      <w:pPr>
        <w:numPr>
          <w:ilvl w:val="0"/>
          <w:numId w:val="20"/>
        </w:numPr>
        <w:spacing w:line="240" w:lineRule="auto"/>
        <w:jc w:val="both"/>
      </w:pPr>
      <w:r w:rsidRPr="00F51233">
        <w:t>Delivery success was &gt;85% across multiple runs</w:t>
      </w:r>
    </w:p>
    <w:p w14:paraId="36774A59" w14:textId="77777777" w:rsidR="009A4E8B" w:rsidRDefault="00F51233" w:rsidP="00362DFD">
      <w:pPr>
        <w:numPr>
          <w:ilvl w:val="0"/>
          <w:numId w:val="20"/>
        </w:numPr>
        <w:spacing w:line="240" w:lineRule="auto"/>
        <w:jc w:val="both"/>
      </w:pPr>
      <w:r w:rsidRPr="00F51233">
        <w:t>Dropped packets triggered no controller crashes and were reflected in CSV</w:t>
      </w:r>
    </w:p>
    <w:p w14:paraId="0A1012D7" w14:textId="2589E733" w:rsidR="003639E5" w:rsidRDefault="009A4E8B" w:rsidP="00362DFD">
      <w:pPr>
        <w:numPr>
          <w:ilvl w:val="0"/>
          <w:numId w:val="20"/>
        </w:numPr>
        <w:spacing w:line="240" w:lineRule="auto"/>
        <w:jc w:val="both"/>
      </w:pPr>
      <w:r>
        <w:t>Malformed payloads were manually simulated by disabling encryption in select test runs. The controller logged the errors without crashing, confirming correct handling of CWE-693.</w:t>
      </w:r>
    </w:p>
    <w:p w14:paraId="671970DF" w14:textId="77777777" w:rsidR="00427319" w:rsidRDefault="00427319" w:rsidP="00427319">
      <w:pPr>
        <w:spacing w:line="240" w:lineRule="auto"/>
        <w:jc w:val="both"/>
      </w:pPr>
    </w:p>
    <w:p w14:paraId="27FEDFB2" w14:textId="77777777" w:rsidR="00427319" w:rsidRDefault="00427319" w:rsidP="00427319">
      <w:pPr>
        <w:spacing w:line="240" w:lineRule="auto"/>
        <w:jc w:val="both"/>
      </w:pPr>
    </w:p>
    <w:p w14:paraId="230EF5CE" w14:textId="77777777" w:rsidR="00427319" w:rsidRDefault="00427319" w:rsidP="00427319">
      <w:pPr>
        <w:spacing w:line="240" w:lineRule="auto"/>
        <w:jc w:val="both"/>
      </w:pPr>
    </w:p>
    <w:p w14:paraId="14AA3AA5" w14:textId="77777777" w:rsidR="00427319" w:rsidRPr="00EE35CB" w:rsidRDefault="00427319" w:rsidP="00427319">
      <w:pPr>
        <w:spacing w:line="240" w:lineRule="auto"/>
        <w:jc w:val="both"/>
      </w:pPr>
    </w:p>
    <w:p w14:paraId="5A2D3D20" w14:textId="41153DD5" w:rsidR="00EE35CB" w:rsidRPr="00E5102F" w:rsidRDefault="00427319" w:rsidP="00534E59">
      <w:pPr>
        <w:pStyle w:val="Heading2"/>
      </w:pPr>
      <w:bookmarkStart w:id="5" w:name="_Toc200057325"/>
      <w:r>
        <w:lastRenderedPageBreak/>
        <w:t>6</w:t>
      </w:r>
      <w:r w:rsidR="00EE35CB" w:rsidRPr="00E5102F">
        <w:t>. Critical Evaluation</w:t>
      </w:r>
      <w:bookmarkEnd w:id="5"/>
    </w:p>
    <w:p w14:paraId="49F47A4C" w14:textId="77777777" w:rsidR="003639E5" w:rsidRPr="003639E5" w:rsidRDefault="003639E5" w:rsidP="00CA03D1">
      <w:pPr>
        <w:spacing w:line="240" w:lineRule="auto"/>
        <w:jc w:val="both"/>
      </w:pPr>
      <w:r w:rsidRPr="003639E5">
        <w:t>The solution demonstrates strong alignment with secure-by-design principles:</w:t>
      </w:r>
    </w:p>
    <w:p w14:paraId="430483AF" w14:textId="77777777" w:rsidR="003639E5" w:rsidRPr="003639E5" w:rsidRDefault="003639E5" w:rsidP="00CA03D1">
      <w:pPr>
        <w:spacing w:line="240" w:lineRule="auto"/>
        <w:jc w:val="both"/>
        <w:rPr>
          <w:b/>
          <w:bCs/>
        </w:rPr>
      </w:pPr>
      <w:r w:rsidRPr="003639E5">
        <w:rPr>
          <w:b/>
          <w:bCs/>
        </w:rPr>
        <w:t>Strengths:</w:t>
      </w:r>
    </w:p>
    <w:p w14:paraId="1F3CB4C1" w14:textId="77777777" w:rsidR="003639E5" w:rsidRPr="003639E5" w:rsidRDefault="003639E5" w:rsidP="00CA03D1">
      <w:pPr>
        <w:numPr>
          <w:ilvl w:val="0"/>
          <w:numId w:val="14"/>
        </w:numPr>
        <w:spacing w:line="240" w:lineRule="auto"/>
        <w:jc w:val="both"/>
      </w:pPr>
      <w:r w:rsidRPr="003639E5">
        <w:t>Modular architecture; easily extensible to real protocols like MQTT</w:t>
      </w:r>
    </w:p>
    <w:p w14:paraId="76EF2454" w14:textId="77777777" w:rsidR="003639E5" w:rsidRPr="003639E5" w:rsidRDefault="003639E5" w:rsidP="00CA03D1">
      <w:pPr>
        <w:numPr>
          <w:ilvl w:val="0"/>
          <w:numId w:val="14"/>
        </w:numPr>
        <w:spacing w:line="240" w:lineRule="auto"/>
        <w:jc w:val="both"/>
      </w:pPr>
      <w:r w:rsidRPr="003639E5">
        <w:t>Encrypted transmission with structured validation</w:t>
      </w:r>
    </w:p>
    <w:p w14:paraId="4F51B103" w14:textId="77777777" w:rsidR="003639E5" w:rsidRPr="003639E5" w:rsidRDefault="003639E5" w:rsidP="00CA03D1">
      <w:pPr>
        <w:numPr>
          <w:ilvl w:val="0"/>
          <w:numId w:val="14"/>
        </w:numPr>
        <w:spacing w:line="240" w:lineRule="auto"/>
        <w:jc w:val="both"/>
      </w:pPr>
      <w:r w:rsidRPr="003639E5">
        <w:t>CWE-to-code mapping supports both security and academic objectives</w:t>
      </w:r>
    </w:p>
    <w:p w14:paraId="0C009BBB" w14:textId="77777777" w:rsidR="003639E5" w:rsidRPr="003639E5" w:rsidRDefault="003639E5" w:rsidP="00CA03D1">
      <w:pPr>
        <w:numPr>
          <w:ilvl w:val="0"/>
          <w:numId w:val="14"/>
        </w:numPr>
        <w:spacing w:line="240" w:lineRule="auto"/>
        <w:jc w:val="both"/>
      </w:pPr>
      <w:r w:rsidRPr="003639E5">
        <w:t>Reusable for multiple use cases: home automation, industrial monitoring, edge computing</w:t>
      </w:r>
    </w:p>
    <w:p w14:paraId="0E630E08" w14:textId="77777777" w:rsidR="003639E5" w:rsidRPr="003639E5" w:rsidRDefault="003639E5" w:rsidP="00775904">
      <w:pPr>
        <w:spacing w:line="240" w:lineRule="auto"/>
        <w:jc w:val="both"/>
        <w:rPr>
          <w:b/>
          <w:bCs/>
        </w:rPr>
      </w:pPr>
      <w:r w:rsidRPr="003639E5">
        <w:rPr>
          <w:b/>
          <w:bCs/>
        </w:rPr>
        <w:t>Limitations:</w:t>
      </w:r>
    </w:p>
    <w:p w14:paraId="091E0C1F" w14:textId="77777777" w:rsidR="003639E5" w:rsidRPr="003639E5" w:rsidRDefault="003639E5" w:rsidP="00775904">
      <w:pPr>
        <w:numPr>
          <w:ilvl w:val="0"/>
          <w:numId w:val="15"/>
        </w:numPr>
        <w:spacing w:line="240" w:lineRule="auto"/>
        <w:jc w:val="both"/>
      </w:pPr>
      <w:r w:rsidRPr="003639E5">
        <w:rPr>
          <w:b/>
          <w:bCs/>
        </w:rPr>
        <w:t>Static Key</w:t>
      </w:r>
      <w:r w:rsidRPr="003639E5">
        <w:t>: Pre-shared key lacks forward secrecy. Real-world deployments would require TLS or X.509-based exchange (NIST, 2015).</w:t>
      </w:r>
    </w:p>
    <w:p w14:paraId="60C3B21D" w14:textId="77777777" w:rsidR="003639E5" w:rsidRPr="003639E5" w:rsidRDefault="003639E5" w:rsidP="00775904">
      <w:pPr>
        <w:numPr>
          <w:ilvl w:val="0"/>
          <w:numId w:val="15"/>
        </w:numPr>
        <w:spacing w:line="240" w:lineRule="auto"/>
        <w:jc w:val="both"/>
      </w:pPr>
      <w:r w:rsidRPr="003639E5">
        <w:rPr>
          <w:b/>
          <w:bCs/>
        </w:rPr>
        <w:t>No Runtime Intrusion Detection</w:t>
      </w:r>
      <w:r w:rsidRPr="003639E5">
        <w:t>: Although logs exist, no IDS logic or alerting framework is implemented.</w:t>
      </w:r>
    </w:p>
    <w:p w14:paraId="4E94ECDC" w14:textId="25F1B7F0" w:rsidR="003639E5" w:rsidRPr="003639E5" w:rsidRDefault="003639E5" w:rsidP="00775904">
      <w:pPr>
        <w:numPr>
          <w:ilvl w:val="0"/>
          <w:numId w:val="15"/>
        </w:numPr>
        <w:spacing w:line="240" w:lineRule="auto"/>
        <w:jc w:val="both"/>
      </w:pPr>
      <w:r w:rsidRPr="003639E5">
        <w:rPr>
          <w:b/>
          <w:bCs/>
        </w:rPr>
        <w:t>Limited Threat Coverage</w:t>
      </w:r>
      <w:r w:rsidRPr="003639E5">
        <w:t xml:space="preserve">: Only </w:t>
      </w:r>
      <w:r w:rsidR="008F742A">
        <w:t>4</w:t>
      </w:r>
      <w:r w:rsidRPr="003639E5">
        <w:t xml:space="preserve"> CWEs were tested. Broader coverage would improve risk modelling.</w:t>
      </w:r>
    </w:p>
    <w:p w14:paraId="424F8418" w14:textId="64392FC6" w:rsidR="003639E5" w:rsidRPr="003639E5" w:rsidRDefault="003639E5" w:rsidP="00775904">
      <w:pPr>
        <w:numPr>
          <w:ilvl w:val="0"/>
          <w:numId w:val="15"/>
        </w:numPr>
        <w:spacing w:line="240" w:lineRule="auto"/>
        <w:jc w:val="both"/>
      </w:pPr>
      <w:r w:rsidRPr="003639E5">
        <w:rPr>
          <w:b/>
          <w:bCs/>
        </w:rPr>
        <w:t>No Resilience to Replay Attacks</w:t>
      </w:r>
      <w:r w:rsidRPr="003639E5">
        <w:t xml:space="preserve">: </w:t>
      </w:r>
      <w:r w:rsidR="00CA03D1">
        <w:t>Message replay is possible without nonce or token mechanisms</w:t>
      </w:r>
      <w:r w:rsidRPr="003639E5">
        <w:t>.</w:t>
      </w:r>
    </w:p>
    <w:p w14:paraId="7F8B7431" w14:textId="77777777" w:rsidR="003639E5" w:rsidRPr="003639E5" w:rsidRDefault="003639E5" w:rsidP="00775904">
      <w:pPr>
        <w:numPr>
          <w:ilvl w:val="0"/>
          <w:numId w:val="15"/>
        </w:numPr>
        <w:spacing w:line="240" w:lineRule="auto"/>
        <w:jc w:val="both"/>
      </w:pPr>
      <w:r w:rsidRPr="003639E5">
        <w:rPr>
          <w:b/>
          <w:bCs/>
        </w:rPr>
        <w:t>No Mutual Authentication</w:t>
      </w:r>
      <w:r w:rsidRPr="003639E5">
        <w:t>: Clients trust the controller by default. Zero trust architecture principles are not enforced.</w:t>
      </w:r>
    </w:p>
    <w:p w14:paraId="23F57616" w14:textId="77777777" w:rsidR="003639E5" w:rsidRPr="003639E5" w:rsidRDefault="003639E5" w:rsidP="003639E5">
      <w:pPr>
        <w:jc w:val="both"/>
        <w:rPr>
          <w:b/>
          <w:bCs/>
        </w:rPr>
      </w:pPr>
      <w:r w:rsidRPr="003639E5">
        <w:rPr>
          <w:b/>
          <w:bCs/>
        </w:rPr>
        <w:t>Real-World Relevance:</w:t>
      </w:r>
    </w:p>
    <w:p w14:paraId="1ABFEE41" w14:textId="77777777" w:rsidR="003639E5" w:rsidRPr="003639E5" w:rsidRDefault="003639E5" w:rsidP="003639E5">
      <w:pPr>
        <w:jc w:val="both"/>
      </w:pPr>
      <w:r w:rsidRPr="003639E5">
        <w:t xml:space="preserve">The </w:t>
      </w:r>
      <w:r w:rsidRPr="003639E5">
        <w:rPr>
          <w:b/>
          <w:bCs/>
        </w:rPr>
        <w:t>Mirai botnet</w:t>
      </w:r>
      <w:r w:rsidRPr="003639E5">
        <w:t xml:space="preserve"> exploited weak input validation and open ports in IoT devices (Kaspersky Labs, 2014). By simulating malformed messages and enforcing logging, this project shows how such risks can be mitigated even in constrained environments.</w:t>
      </w:r>
    </w:p>
    <w:p w14:paraId="5023F94C" w14:textId="77777777" w:rsidR="003639E5" w:rsidRPr="003639E5" w:rsidRDefault="003639E5" w:rsidP="003639E5">
      <w:pPr>
        <w:jc w:val="both"/>
        <w:rPr>
          <w:b/>
          <w:bCs/>
        </w:rPr>
      </w:pPr>
      <w:r w:rsidRPr="003639E5">
        <w:rPr>
          <w:b/>
          <w:bCs/>
        </w:rPr>
        <w:t>OWASP Alignment:</w:t>
      </w:r>
    </w:p>
    <w:p w14:paraId="0F1FAF9B" w14:textId="77777777" w:rsidR="003639E5" w:rsidRPr="003639E5" w:rsidRDefault="003639E5" w:rsidP="003639E5">
      <w:pPr>
        <w:jc w:val="both"/>
      </w:pPr>
      <w:r w:rsidRPr="003639E5">
        <w:t xml:space="preserve">Mapped to the </w:t>
      </w:r>
      <w:r w:rsidRPr="003639E5">
        <w:rPr>
          <w:b/>
          <w:bCs/>
        </w:rPr>
        <w:t>OWASP Proactive Controls</w:t>
      </w:r>
      <w:r w:rsidRPr="003639E5">
        <w:t>:</w:t>
      </w:r>
    </w:p>
    <w:p w14:paraId="4DA07C5D" w14:textId="77777777" w:rsidR="003639E5" w:rsidRPr="003639E5" w:rsidRDefault="003639E5" w:rsidP="004670FC">
      <w:pPr>
        <w:numPr>
          <w:ilvl w:val="0"/>
          <w:numId w:val="16"/>
        </w:numPr>
        <w:spacing w:line="240" w:lineRule="auto"/>
        <w:jc w:val="both"/>
      </w:pPr>
      <w:r w:rsidRPr="003639E5">
        <w:t>C1: Define Security Requirements</w:t>
      </w:r>
    </w:p>
    <w:p w14:paraId="20CFD853" w14:textId="77777777" w:rsidR="003639E5" w:rsidRPr="003639E5" w:rsidRDefault="003639E5" w:rsidP="004670FC">
      <w:pPr>
        <w:numPr>
          <w:ilvl w:val="0"/>
          <w:numId w:val="16"/>
        </w:numPr>
        <w:spacing w:line="240" w:lineRule="auto"/>
        <w:jc w:val="both"/>
      </w:pPr>
      <w:r w:rsidRPr="003639E5">
        <w:t>C6: Implement Digital Identity</w:t>
      </w:r>
    </w:p>
    <w:p w14:paraId="60AAA824" w14:textId="77777777" w:rsidR="003639E5" w:rsidRPr="003639E5" w:rsidRDefault="003639E5" w:rsidP="004670FC">
      <w:pPr>
        <w:numPr>
          <w:ilvl w:val="0"/>
          <w:numId w:val="16"/>
        </w:numPr>
        <w:spacing w:line="240" w:lineRule="auto"/>
        <w:jc w:val="both"/>
      </w:pPr>
      <w:r w:rsidRPr="003639E5">
        <w:t>C7: Enforce Access Control</w:t>
      </w:r>
    </w:p>
    <w:p w14:paraId="70BD0022" w14:textId="4DCEB86B" w:rsidR="00EE35CB" w:rsidRDefault="003639E5" w:rsidP="004670FC">
      <w:pPr>
        <w:numPr>
          <w:ilvl w:val="0"/>
          <w:numId w:val="16"/>
        </w:numPr>
        <w:spacing w:line="240" w:lineRule="auto"/>
        <w:jc w:val="both"/>
      </w:pPr>
      <w:r w:rsidRPr="003639E5">
        <w:t>C9: Security Logging and Monitoring</w:t>
      </w:r>
    </w:p>
    <w:p w14:paraId="4646FFF8" w14:textId="77777777" w:rsidR="00AD436A" w:rsidRDefault="00AD436A" w:rsidP="00E5102F">
      <w:pPr>
        <w:jc w:val="both"/>
      </w:pPr>
    </w:p>
    <w:p w14:paraId="3C3731D0" w14:textId="77777777" w:rsidR="00AE2FD6" w:rsidRDefault="00AE2FD6" w:rsidP="00E5102F">
      <w:pPr>
        <w:jc w:val="both"/>
      </w:pPr>
    </w:p>
    <w:p w14:paraId="426A820C" w14:textId="77777777" w:rsidR="00AE2FD6" w:rsidRDefault="00AE2FD6" w:rsidP="00E5102F">
      <w:pPr>
        <w:jc w:val="both"/>
      </w:pPr>
    </w:p>
    <w:p w14:paraId="780CB7F3" w14:textId="77777777" w:rsidR="00AE2FD6" w:rsidRDefault="00AE2FD6" w:rsidP="00E5102F">
      <w:pPr>
        <w:jc w:val="both"/>
      </w:pPr>
    </w:p>
    <w:p w14:paraId="4811CF30" w14:textId="77777777" w:rsidR="00AE2FD6" w:rsidRDefault="00AE2FD6" w:rsidP="00E5102F">
      <w:pPr>
        <w:jc w:val="both"/>
      </w:pPr>
    </w:p>
    <w:p w14:paraId="782300E6" w14:textId="77777777" w:rsidR="00AE2FD6" w:rsidRDefault="00AE2FD6" w:rsidP="00E5102F">
      <w:pPr>
        <w:jc w:val="both"/>
      </w:pPr>
    </w:p>
    <w:p w14:paraId="7DDC0EF8" w14:textId="77777777" w:rsidR="00AE2FD6" w:rsidRDefault="00AE2FD6" w:rsidP="00E5102F">
      <w:pPr>
        <w:jc w:val="both"/>
      </w:pPr>
    </w:p>
    <w:p w14:paraId="6C40266E" w14:textId="35C5C800" w:rsidR="00E5102F" w:rsidRDefault="00427319" w:rsidP="006C12A1">
      <w:pPr>
        <w:pStyle w:val="Heading2"/>
      </w:pPr>
      <w:bookmarkStart w:id="6" w:name="_Toc200057326"/>
      <w:r>
        <w:lastRenderedPageBreak/>
        <w:t>7</w:t>
      </w:r>
      <w:r w:rsidR="006C12A1">
        <w:t xml:space="preserve">. </w:t>
      </w:r>
      <w:r w:rsidR="006C12A1" w:rsidRPr="006C12A1">
        <w:t>Functional Test Cases</w:t>
      </w:r>
      <w:bookmarkEnd w:id="6"/>
    </w:p>
    <w:p w14:paraId="02ED4067" w14:textId="6D70B8B1" w:rsidR="006C12A1" w:rsidRPr="006C12A1" w:rsidRDefault="00651E99" w:rsidP="00651E99">
      <w:pPr>
        <w:jc w:val="both"/>
      </w:pPr>
      <w:r w:rsidRPr="00651E99">
        <w:t>The following test cases were executed to validate system behaviour under simulated security and delivery conditions:</w:t>
      </w:r>
    </w:p>
    <w:tbl>
      <w:tblPr>
        <w:tblStyle w:val="TableGrid"/>
        <w:tblW w:w="0" w:type="auto"/>
        <w:tblLook w:val="04A0" w:firstRow="1" w:lastRow="0" w:firstColumn="1" w:lastColumn="0" w:noHBand="0" w:noVBand="1"/>
      </w:tblPr>
      <w:tblGrid>
        <w:gridCol w:w="1408"/>
        <w:gridCol w:w="3085"/>
        <w:gridCol w:w="3695"/>
        <w:gridCol w:w="828"/>
      </w:tblGrid>
      <w:tr w:rsidR="005C035E" w14:paraId="2C4788BA" w14:textId="77777777" w:rsidTr="00696B4F">
        <w:tc>
          <w:tcPr>
            <w:tcW w:w="1413" w:type="dxa"/>
            <w:vAlign w:val="center"/>
          </w:tcPr>
          <w:p w14:paraId="05E0EED4" w14:textId="37408B86" w:rsidR="005C035E" w:rsidRDefault="005C035E" w:rsidP="005C035E">
            <w:pPr>
              <w:jc w:val="both"/>
            </w:pPr>
            <w:r>
              <w:rPr>
                <w:rStyle w:val="Strong"/>
              </w:rPr>
              <w:t>Test Case ID</w:t>
            </w:r>
          </w:p>
        </w:tc>
        <w:tc>
          <w:tcPr>
            <w:tcW w:w="3095" w:type="dxa"/>
            <w:vAlign w:val="center"/>
          </w:tcPr>
          <w:p w14:paraId="2136F038" w14:textId="42355EFC" w:rsidR="005C035E" w:rsidRDefault="005C035E" w:rsidP="005C035E">
            <w:pPr>
              <w:jc w:val="both"/>
            </w:pPr>
            <w:r>
              <w:rPr>
                <w:rStyle w:val="Strong"/>
              </w:rPr>
              <w:t>Description</w:t>
            </w:r>
          </w:p>
        </w:tc>
        <w:tc>
          <w:tcPr>
            <w:tcW w:w="3709" w:type="dxa"/>
            <w:vAlign w:val="center"/>
          </w:tcPr>
          <w:p w14:paraId="53AA4678" w14:textId="1489B215" w:rsidR="005C035E" w:rsidRDefault="005C035E" w:rsidP="005C035E">
            <w:pPr>
              <w:jc w:val="both"/>
            </w:pPr>
            <w:r>
              <w:rPr>
                <w:rStyle w:val="Strong"/>
              </w:rPr>
              <w:t>Expected Outcome</w:t>
            </w:r>
          </w:p>
        </w:tc>
        <w:tc>
          <w:tcPr>
            <w:tcW w:w="799" w:type="dxa"/>
            <w:vAlign w:val="center"/>
          </w:tcPr>
          <w:p w14:paraId="465E574A" w14:textId="01817C84" w:rsidR="005C035E" w:rsidRDefault="005C035E" w:rsidP="005C035E">
            <w:pPr>
              <w:jc w:val="both"/>
            </w:pPr>
            <w:r>
              <w:rPr>
                <w:rStyle w:val="Strong"/>
              </w:rPr>
              <w:t>Status</w:t>
            </w:r>
          </w:p>
        </w:tc>
      </w:tr>
      <w:tr w:rsidR="005C035E" w14:paraId="06F7B705" w14:textId="77777777" w:rsidTr="00696B4F">
        <w:tc>
          <w:tcPr>
            <w:tcW w:w="1413" w:type="dxa"/>
            <w:vAlign w:val="center"/>
          </w:tcPr>
          <w:p w14:paraId="4F550F0D" w14:textId="5F927FDC" w:rsidR="005C035E" w:rsidRDefault="005C035E" w:rsidP="005C035E">
            <w:pPr>
              <w:jc w:val="both"/>
            </w:pPr>
            <w:r>
              <w:t>TC-01</w:t>
            </w:r>
          </w:p>
        </w:tc>
        <w:tc>
          <w:tcPr>
            <w:tcW w:w="3095" w:type="dxa"/>
            <w:vAlign w:val="center"/>
          </w:tcPr>
          <w:p w14:paraId="0D2F4A81" w14:textId="7B2B5BEE" w:rsidR="005C035E" w:rsidRDefault="00696B4F" w:rsidP="00696B4F">
            <w:r>
              <w:t>The encrypted</w:t>
            </w:r>
            <w:r w:rsidR="005C035E">
              <w:t xml:space="preserve"> client message is sent and decrypted</w:t>
            </w:r>
          </w:p>
        </w:tc>
        <w:tc>
          <w:tcPr>
            <w:tcW w:w="3709" w:type="dxa"/>
            <w:vAlign w:val="center"/>
          </w:tcPr>
          <w:p w14:paraId="6A49F61A" w14:textId="3D275CC0" w:rsidR="005C035E" w:rsidRDefault="005C035E" w:rsidP="00696B4F">
            <w:r>
              <w:t>Message logged and ACK returned by controller</w:t>
            </w:r>
          </w:p>
        </w:tc>
        <w:tc>
          <w:tcPr>
            <w:tcW w:w="799" w:type="dxa"/>
            <w:vAlign w:val="center"/>
          </w:tcPr>
          <w:p w14:paraId="327328F9" w14:textId="133F119A" w:rsidR="005C035E" w:rsidRDefault="00A83E45" w:rsidP="005C035E">
            <w:pPr>
              <w:jc w:val="both"/>
            </w:pPr>
            <w:r>
              <w:t>Passed</w:t>
            </w:r>
          </w:p>
        </w:tc>
      </w:tr>
      <w:tr w:rsidR="005C035E" w14:paraId="046E4C79" w14:textId="77777777" w:rsidTr="00696B4F">
        <w:tc>
          <w:tcPr>
            <w:tcW w:w="1413" w:type="dxa"/>
            <w:vAlign w:val="center"/>
          </w:tcPr>
          <w:p w14:paraId="6834F722" w14:textId="5AD27281" w:rsidR="005C035E" w:rsidRDefault="005C035E" w:rsidP="005C035E">
            <w:pPr>
              <w:jc w:val="both"/>
            </w:pPr>
            <w:r>
              <w:t>TC-02</w:t>
            </w:r>
          </w:p>
        </w:tc>
        <w:tc>
          <w:tcPr>
            <w:tcW w:w="3095" w:type="dxa"/>
            <w:vAlign w:val="center"/>
          </w:tcPr>
          <w:p w14:paraId="52F9B5A8" w14:textId="567FA750" w:rsidR="005C035E" w:rsidRDefault="005C035E" w:rsidP="00696B4F">
            <w:r>
              <w:t>Packet dropped by QoS delay simulation</w:t>
            </w:r>
          </w:p>
        </w:tc>
        <w:tc>
          <w:tcPr>
            <w:tcW w:w="3709" w:type="dxa"/>
            <w:vAlign w:val="center"/>
          </w:tcPr>
          <w:p w14:paraId="50BAD3DC" w14:textId="7A4289D7" w:rsidR="005C035E" w:rsidRPr="00A83E45" w:rsidRDefault="005C035E" w:rsidP="00696B4F">
            <w:r w:rsidRPr="00A83E45">
              <w:t xml:space="preserve">No message logged; drop recorded in </w:t>
            </w:r>
            <w:r w:rsidRPr="00A83E45">
              <w:rPr>
                <w:rStyle w:val="HTMLCode"/>
                <w:rFonts w:asciiTheme="minorHAnsi" w:eastAsiaTheme="majorEastAsia" w:hAnsiTheme="minorHAnsi" w:cstheme="minorHAnsi"/>
                <w:sz w:val="22"/>
                <w:szCs w:val="22"/>
              </w:rPr>
              <w:t>results.csv</w:t>
            </w:r>
          </w:p>
        </w:tc>
        <w:tc>
          <w:tcPr>
            <w:tcW w:w="799" w:type="dxa"/>
            <w:vAlign w:val="center"/>
          </w:tcPr>
          <w:p w14:paraId="2A5E72FE" w14:textId="3A116188" w:rsidR="00A83E45" w:rsidRDefault="00A83E45" w:rsidP="005C035E">
            <w:pPr>
              <w:jc w:val="both"/>
            </w:pPr>
            <w:r>
              <w:t>Passed</w:t>
            </w:r>
          </w:p>
        </w:tc>
      </w:tr>
      <w:tr w:rsidR="005C035E" w14:paraId="2D3C7779" w14:textId="77777777" w:rsidTr="00696B4F">
        <w:tc>
          <w:tcPr>
            <w:tcW w:w="1413" w:type="dxa"/>
            <w:vAlign w:val="center"/>
          </w:tcPr>
          <w:p w14:paraId="16787B67" w14:textId="0574EEA9" w:rsidR="005C035E" w:rsidRDefault="005C035E" w:rsidP="005C035E">
            <w:pPr>
              <w:jc w:val="both"/>
            </w:pPr>
            <w:r>
              <w:t>TC-03</w:t>
            </w:r>
          </w:p>
        </w:tc>
        <w:tc>
          <w:tcPr>
            <w:tcW w:w="3095" w:type="dxa"/>
            <w:vAlign w:val="center"/>
          </w:tcPr>
          <w:p w14:paraId="2722CFCC" w14:textId="71F4729A" w:rsidR="005C035E" w:rsidRDefault="005C035E" w:rsidP="00696B4F">
            <w:r>
              <w:t>Malformed message payload sent</w:t>
            </w:r>
          </w:p>
        </w:tc>
        <w:tc>
          <w:tcPr>
            <w:tcW w:w="3709" w:type="dxa"/>
            <w:vAlign w:val="center"/>
          </w:tcPr>
          <w:p w14:paraId="7D8A937B" w14:textId="49DD7A67" w:rsidR="005C035E" w:rsidRDefault="005C035E" w:rsidP="00696B4F">
            <w:r>
              <w:t>Error logged; system does not crash</w:t>
            </w:r>
          </w:p>
        </w:tc>
        <w:tc>
          <w:tcPr>
            <w:tcW w:w="799" w:type="dxa"/>
            <w:vAlign w:val="center"/>
          </w:tcPr>
          <w:p w14:paraId="4848D5BC" w14:textId="47D780A3" w:rsidR="005C035E" w:rsidRDefault="00A83E45" w:rsidP="005C035E">
            <w:pPr>
              <w:jc w:val="both"/>
            </w:pPr>
            <w:r>
              <w:t>Passed</w:t>
            </w:r>
          </w:p>
        </w:tc>
      </w:tr>
      <w:tr w:rsidR="005C035E" w14:paraId="3DE9DDC1" w14:textId="77777777" w:rsidTr="00696B4F">
        <w:tc>
          <w:tcPr>
            <w:tcW w:w="1413" w:type="dxa"/>
            <w:vAlign w:val="center"/>
          </w:tcPr>
          <w:p w14:paraId="03C01F33" w14:textId="2D7AD80C" w:rsidR="005C035E" w:rsidRDefault="005C035E" w:rsidP="005C035E">
            <w:pPr>
              <w:jc w:val="both"/>
            </w:pPr>
            <w:r>
              <w:t>TC-04</w:t>
            </w:r>
          </w:p>
        </w:tc>
        <w:tc>
          <w:tcPr>
            <w:tcW w:w="3095" w:type="dxa"/>
            <w:vAlign w:val="center"/>
          </w:tcPr>
          <w:p w14:paraId="7C798A84" w14:textId="5CBF2218" w:rsidR="005C035E" w:rsidRDefault="005C035E" w:rsidP="00696B4F">
            <w:r>
              <w:t>Message sent during artificial latency window</w:t>
            </w:r>
          </w:p>
        </w:tc>
        <w:tc>
          <w:tcPr>
            <w:tcW w:w="3709" w:type="dxa"/>
            <w:vAlign w:val="center"/>
          </w:tcPr>
          <w:p w14:paraId="5DC3E37C" w14:textId="2B8BD57A" w:rsidR="005C035E" w:rsidRDefault="005C035E" w:rsidP="00696B4F">
            <w:r>
              <w:t>Increased latency recorded; successful delivery</w:t>
            </w:r>
          </w:p>
        </w:tc>
        <w:tc>
          <w:tcPr>
            <w:tcW w:w="799" w:type="dxa"/>
            <w:vAlign w:val="center"/>
          </w:tcPr>
          <w:p w14:paraId="3EFAFDDD" w14:textId="316ECC13" w:rsidR="005C035E" w:rsidRDefault="00A83E45" w:rsidP="005C035E">
            <w:pPr>
              <w:jc w:val="both"/>
            </w:pPr>
            <w:r>
              <w:t>Passed</w:t>
            </w:r>
          </w:p>
        </w:tc>
      </w:tr>
      <w:tr w:rsidR="005C035E" w14:paraId="59FB1CD7" w14:textId="77777777" w:rsidTr="00696B4F">
        <w:tc>
          <w:tcPr>
            <w:tcW w:w="1413" w:type="dxa"/>
            <w:vAlign w:val="center"/>
          </w:tcPr>
          <w:p w14:paraId="4FED001E" w14:textId="6909F523" w:rsidR="005C035E" w:rsidRDefault="005C035E" w:rsidP="005C035E">
            <w:pPr>
              <w:jc w:val="both"/>
            </w:pPr>
            <w:r>
              <w:t>TC-05</w:t>
            </w:r>
          </w:p>
        </w:tc>
        <w:tc>
          <w:tcPr>
            <w:tcW w:w="3095" w:type="dxa"/>
            <w:vAlign w:val="center"/>
          </w:tcPr>
          <w:p w14:paraId="522A51EB" w14:textId="3E0E3A86" w:rsidR="005C035E" w:rsidRDefault="005C035E" w:rsidP="00696B4F">
            <w:r>
              <w:t>Message missing timestamp or improperly structured</w:t>
            </w:r>
          </w:p>
        </w:tc>
        <w:tc>
          <w:tcPr>
            <w:tcW w:w="3709" w:type="dxa"/>
            <w:vAlign w:val="center"/>
          </w:tcPr>
          <w:p w14:paraId="3C95881A" w14:textId="42E7F55B" w:rsidR="005C035E" w:rsidRDefault="005C035E" w:rsidP="00696B4F">
            <w:r>
              <w:t>Logged as rejected message (format validation)</w:t>
            </w:r>
          </w:p>
        </w:tc>
        <w:tc>
          <w:tcPr>
            <w:tcW w:w="799" w:type="dxa"/>
            <w:vAlign w:val="center"/>
          </w:tcPr>
          <w:p w14:paraId="4F931E38" w14:textId="0297CD19" w:rsidR="005C035E" w:rsidRDefault="00A83E45" w:rsidP="005C035E">
            <w:pPr>
              <w:jc w:val="both"/>
            </w:pPr>
            <w:r>
              <w:t>Passed</w:t>
            </w:r>
          </w:p>
        </w:tc>
      </w:tr>
    </w:tbl>
    <w:p w14:paraId="06FF3D37" w14:textId="77777777" w:rsidR="00E5102F" w:rsidRDefault="00E5102F" w:rsidP="00E5102F">
      <w:pPr>
        <w:jc w:val="both"/>
      </w:pPr>
    </w:p>
    <w:p w14:paraId="084597D4" w14:textId="24328256" w:rsidR="00A75DBE" w:rsidRDefault="00A75DBE" w:rsidP="00E5102F">
      <w:pPr>
        <w:jc w:val="both"/>
      </w:pPr>
      <w:r w:rsidRPr="00A75DBE">
        <w:t>These cases reflect CWE threat responses and are evidenced through log_controller.txt and results.csv.</w:t>
      </w:r>
    </w:p>
    <w:p w14:paraId="012332D5" w14:textId="77777777" w:rsidR="00E5102F" w:rsidRPr="00EE35CB" w:rsidRDefault="00E5102F" w:rsidP="00E5102F">
      <w:pPr>
        <w:jc w:val="both"/>
      </w:pPr>
    </w:p>
    <w:p w14:paraId="1DBB0766" w14:textId="4D4A77E8" w:rsidR="00EE35CB" w:rsidRPr="00EE35CB" w:rsidRDefault="00427319" w:rsidP="00534E59">
      <w:pPr>
        <w:pStyle w:val="Heading2"/>
      </w:pPr>
      <w:bookmarkStart w:id="7" w:name="_Toc200057327"/>
      <w:r>
        <w:t>8</w:t>
      </w:r>
      <w:r w:rsidR="00EE35CB" w:rsidRPr="00EE35CB">
        <w:t>. Conclusion</w:t>
      </w:r>
      <w:bookmarkEnd w:id="7"/>
    </w:p>
    <w:p w14:paraId="2B178F06" w14:textId="7D0DA3FC" w:rsidR="00EE35CB" w:rsidRPr="00EE35CB" w:rsidRDefault="00EE35CB" w:rsidP="00362DFD">
      <w:pPr>
        <w:jc w:val="both"/>
      </w:pPr>
      <w:r w:rsidRPr="00EE35CB">
        <w:t xml:space="preserve">The project confirms that client-side encryption paired with simulated QoS characteristics </w:t>
      </w:r>
      <w:r w:rsidR="00534E59">
        <w:t>improves</w:t>
      </w:r>
      <w:r w:rsidRPr="00EE35CB">
        <w:t xml:space="preserve"> message security and resilience for distributed CPS environments. </w:t>
      </w:r>
      <w:r w:rsidR="00427319">
        <w:t>While simplified, this simulation</w:t>
      </w:r>
      <w:r w:rsidRPr="00EE35CB">
        <w:t xml:space="preserve"> reflects real-world challenges and aligns with recognised security frameworks and vulnerability databases.</w:t>
      </w:r>
    </w:p>
    <w:p w14:paraId="41D6B125" w14:textId="07CBBEF4" w:rsidR="00EE35CB" w:rsidRPr="00EE35CB" w:rsidRDefault="00EE35CB" w:rsidP="00362DFD">
      <w:pPr>
        <w:jc w:val="both"/>
      </w:pPr>
      <w:r w:rsidRPr="00EE35CB">
        <w:t>The methodology of threat enumeration via AD Tree, CWE mapping, and structured logging demonstrates how secure systems can be designed, tested, and analysed. While future work should address key rotation, protocol upgrades, and live detection systems, the current prototype validates the core hypothesis</w:t>
      </w:r>
      <w:r w:rsidR="00534E59">
        <w:t>. It serves</w:t>
      </w:r>
      <w:r w:rsidRPr="00EE35CB">
        <w:t xml:space="preserve"> as a strong baseline for academic and professional security evaluations.</w:t>
      </w:r>
    </w:p>
    <w:p w14:paraId="6456BBB8" w14:textId="1E3EB005" w:rsidR="00EE35CB" w:rsidRPr="00EE35CB" w:rsidRDefault="00EE35CB" w:rsidP="00362DFD">
      <w:pPr>
        <w:jc w:val="both"/>
      </w:pPr>
    </w:p>
    <w:p w14:paraId="023FDC52" w14:textId="77777777" w:rsidR="003639E5" w:rsidRDefault="003639E5" w:rsidP="00362DFD">
      <w:pPr>
        <w:jc w:val="both"/>
        <w:rPr>
          <w:b/>
          <w:bCs/>
        </w:rPr>
      </w:pPr>
    </w:p>
    <w:p w14:paraId="35E9CBA5" w14:textId="77777777" w:rsidR="003639E5" w:rsidRDefault="003639E5" w:rsidP="00362DFD">
      <w:pPr>
        <w:jc w:val="both"/>
        <w:rPr>
          <w:b/>
          <w:bCs/>
        </w:rPr>
      </w:pPr>
    </w:p>
    <w:p w14:paraId="48018FA1" w14:textId="77777777" w:rsidR="00E5102F" w:rsidRDefault="00E5102F" w:rsidP="00362DFD">
      <w:pPr>
        <w:jc w:val="both"/>
        <w:rPr>
          <w:b/>
          <w:bCs/>
        </w:rPr>
      </w:pPr>
    </w:p>
    <w:p w14:paraId="55176532" w14:textId="77777777" w:rsidR="00E5102F" w:rsidRDefault="00E5102F" w:rsidP="00362DFD">
      <w:pPr>
        <w:jc w:val="both"/>
        <w:rPr>
          <w:b/>
          <w:bCs/>
        </w:rPr>
      </w:pPr>
    </w:p>
    <w:p w14:paraId="00853F1C" w14:textId="77777777" w:rsidR="00E5102F" w:rsidRDefault="00E5102F" w:rsidP="00362DFD">
      <w:pPr>
        <w:jc w:val="both"/>
        <w:rPr>
          <w:b/>
          <w:bCs/>
        </w:rPr>
      </w:pPr>
    </w:p>
    <w:p w14:paraId="53F7CD46" w14:textId="77777777" w:rsidR="00B66EE7" w:rsidRDefault="00B66EE7" w:rsidP="00362DFD">
      <w:pPr>
        <w:jc w:val="both"/>
        <w:rPr>
          <w:b/>
          <w:bCs/>
        </w:rPr>
      </w:pPr>
    </w:p>
    <w:p w14:paraId="4069CA71" w14:textId="77777777" w:rsidR="00B66EE7" w:rsidRDefault="00B66EE7" w:rsidP="00362DFD">
      <w:pPr>
        <w:jc w:val="both"/>
        <w:rPr>
          <w:b/>
          <w:bCs/>
        </w:rPr>
      </w:pPr>
    </w:p>
    <w:p w14:paraId="15772648" w14:textId="77777777" w:rsidR="00B66EE7" w:rsidRDefault="00B66EE7" w:rsidP="00362DFD">
      <w:pPr>
        <w:jc w:val="both"/>
        <w:rPr>
          <w:b/>
          <w:bCs/>
        </w:rPr>
      </w:pPr>
    </w:p>
    <w:p w14:paraId="53CEF3E8" w14:textId="77777777" w:rsidR="00B66EE7" w:rsidRDefault="00B66EE7" w:rsidP="00362DFD">
      <w:pPr>
        <w:jc w:val="both"/>
        <w:rPr>
          <w:b/>
          <w:bCs/>
        </w:rPr>
      </w:pPr>
    </w:p>
    <w:p w14:paraId="2AD44F13" w14:textId="77777777" w:rsidR="00127325" w:rsidRDefault="00127325" w:rsidP="00362DFD">
      <w:pPr>
        <w:jc w:val="both"/>
        <w:rPr>
          <w:b/>
          <w:bCs/>
        </w:rPr>
      </w:pPr>
    </w:p>
    <w:p w14:paraId="18242B4A" w14:textId="2DEA64D8" w:rsidR="00B66EE7" w:rsidRDefault="00127325" w:rsidP="00362DFD">
      <w:pPr>
        <w:jc w:val="both"/>
        <w:rPr>
          <w:b/>
          <w:bCs/>
        </w:rPr>
      </w:pPr>
      <w:r>
        <w:rPr>
          <w:b/>
          <w:bCs/>
        </w:rPr>
        <w:t>Word Counts: 1268</w:t>
      </w:r>
    </w:p>
    <w:p w14:paraId="4BB80794" w14:textId="77777777" w:rsidR="00574ADB" w:rsidRDefault="00574ADB" w:rsidP="00362DFD">
      <w:pPr>
        <w:jc w:val="both"/>
        <w:rPr>
          <w:b/>
          <w:bCs/>
        </w:rPr>
      </w:pPr>
    </w:p>
    <w:p w14:paraId="6E6C7588" w14:textId="5E855478" w:rsidR="00EE35CB" w:rsidRPr="00EE35CB" w:rsidRDefault="00EE35CB" w:rsidP="00534E59">
      <w:pPr>
        <w:pStyle w:val="Heading2"/>
      </w:pPr>
      <w:bookmarkStart w:id="8" w:name="_Toc200057328"/>
      <w:r w:rsidRPr="00EE35CB">
        <w:t>References</w:t>
      </w:r>
      <w:bookmarkEnd w:id="8"/>
    </w:p>
    <w:p w14:paraId="720F909D" w14:textId="525596C7" w:rsidR="003639E5" w:rsidRPr="003639E5" w:rsidRDefault="003639E5" w:rsidP="003639E5">
      <w:pPr>
        <w:jc w:val="both"/>
      </w:pPr>
      <w:r w:rsidRPr="003639E5">
        <w:t xml:space="preserve">Boardman, J. and Sauser, B. (2006). </w:t>
      </w:r>
      <w:r w:rsidRPr="003639E5">
        <w:rPr>
          <w:i/>
          <w:iCs/>
        </w:rPr>
        <w:t>System of Systems – the Meaning of</w:t>
      </w:r>
      <w:r w:rsidRPr="003639E5">
        <w:t>. IEEE Conference on System of Systems Engineering.</w:t>
      </w:r>
    </w:p>
    <w:p w14:paraId="5A2BD30A" w14:textId="064440A1" w:rsidR="003639E5" w:rsidRPr="003639E5" w:rsidRDefault="003639E5" w:rsidP="003639E5">
      <w:pPr>
        <w:jc w:val="both"/>
      </w:pPr>
      <w:r w:rsidRPr="003639E5">
        <w:t xml:space="preserve">Jain, S.M. (2023). </w:t>
      </w:r>
      <w:r w:rsidRPr="003639E5">
        <w:rPr>
          <w:i/>
          <w:iCs/>
        </w:rPr>
        <w:t xml:space="preserve">Linux Containers and </w:t>
      </w:r>
      <w:r w:rsidR="00A1207B">
        <w:rPr>
          <w:i/>
          <w:iCs/>
        </w:rPr>
        <w:t>Virtualisation</w:t>
      </w:r>
      <w:r w:rsidRPr="003639E5">
        <w:t>. Apress.</w:t>
      </w:r>
    </w:p>
    <w:p w14:paraId="5E4C1826" w14:textId="4FC4B546" w:rsidR="003639E5" w:rsidRPr="003639E5" w:rsidRDefault="003639E5" w:rsidP="003639E5">
      <w:pPr>
        <w:jc w:val="both"/>
      </w:pPr>
      <w:r w:rsidRPr="003639E5">
        <w:t xml:space="preserve">Mishra, A.D. and Mustafa, K. (2022). 'A review on security requirements specification by formal methods'. </w:t>
      </w:r>
      <w:r w:rsidRPr="003639E5">
        <w:rPr>
          <w:i/>
          <w:iCs/>
        </w:rPr>
        <w:t>Concurrency and Computation</w:t>
      </w:r>
      <w:r w:rsidRPr="003639E5">
        <w:t>, 34(5), e6702.</w:t>
      </w:r>
    </w:p>
    <w:p w14:paraId="28474AC3" w14:textId="2371D7AA" w:rsidR="003639E5" w:rsidRPr="003639E5" w:rsidRDefault="003639E5" w:rsidP="003639E5">
      <w:pPr>
        <w:jc w:val="both"/>
      </w:pPr>
      <w:r w:rsidRPr="003639E5">
        <w:t xml:space="preserve">MITRE Corporation (2025). </w:t>
      </w:r>
      <w:r w:rsidRPr="003639E5">
        <w:rPr>
          <w:i/>
          <w:iCs/>
        </w:rPr>
        <w:t>Common Weakness Enumeration (CWE) Database</w:t>
      </w:r>
      <w:r w:rsidRPr="003639E5">
        <w:t xml:space="preserve">. Available at: </w:t>
      </w:r>
      <w:hyperlink r:id="rId10" w:tgtFrame="_new" w:history="1">
        <w:r w:rsidRPr="003639E5">
          <w:rPr>
            <w:rStyle w:val="Hyperlink"/>
          </w:rPr>
          <w:t>https://cwe.mitre.org</w:t>
        </w:r>
      </w:hyperlink>
    </w:p>
    <w:p w14:paraId="520BF654" w14:textId="702CECFE" w:rsidR="003639E5" w:rsidRPr="003639E5" w:rsidRDefault="003639E5" w:rsidP="003639E5">
      <w:pPr>
        <w:jc w:val="both"/>
      </w:pPr>
      <w:r w:rsidRPr="003639E5">
        <w:t xml:space="preserve">NIST (2015). </w:t>
      </w:r>
      <w:r w:rsidRPr="003639E5">
        <w:rPr>
          <w:i/>
          <w:iCs/>
        </w:rPr>
        <w:t>SP 800-82r2: Guide to ICS Security</w:t>
      </w:r>
      <w:r w:rsidRPr="003639E5">
        <w:t xml:space="preserve">. </w:t>
      </w:r>
      <w:hyperlink r:id="rId11" w:tgtFrame="_new" w:history="1">
        <w:r w:rsidRPr="003639E5">
          <w:rPr>
            <w:rStyle w:val="Hyperlink"/>
          </w:rPr>
          <w:t>https://nvlpubs.nist.gov</w:t>
        </w:r>
      </w:hyperlink>
    </w:p>
    <w:p w14:paraId="2FF5C60A" w14:textId="199ED060" w:rsidR="003639E5" w:rsidRPr="003639E5" w:rsidRDefault="003639E5" w:rsidP="003639E5">
      <w:pPr>
        <w:jc w:val="both"/>
      </w:pPr>
      <w:r w:rsidRPr="003639E5">
        <w:t xml:space="preserve">OWASP Foundation (2023). </w:t>
      </w:r>
      <w:r w:rsidRPr="003639E5">
        <w:rPr>
          <w:i/>
          <w:iCs/>
        </w:rPr>
        <w:t>OWASP Proactive Controls</w:t>
      </w:r>
      <w:r w:rsidRPr="003639E5">
        <w:t xml:space="preserve">. </w:t>
      </w:r>
      <w:hyperlink r:id="rId12" w:tgtFrame="_new" w:history="1">
        <w:r w:rsidRPr="003639E5">
          <w:rPr>
            <w:rStyle w:val="Hyperlink"/>
          </w:rPr>
          <w:t>https://owasp.org</w:t>
        </w:r>
      </w:hyperlink>
    </w:p>
    <w:p w14:paraId="02BB3917" w14:textId="5B782BE3" w:rsidR="003639E5" w:rsidRPr="003639E5" w:rsidRDefault="003639E5" w:rsidP="003639E5">
      <w:pPr>
        <w:jc w:val="both"/>
      </w:pPr>
      <w:r w:rsidRPr="003639E5">
        <w:t xml:space="preserve">Kaspersky Labs (2014). </w:t>
      </w:r>
      <w:r w:rsidRPr="003639E5">
        <w:rPr>
          <w:i/>
          <w:iCs/>
        </w:rPr>
        <w:t>A Brief History of Computer Viruses and Botnets</w:t>
      </w:r>
      <w:r w:rsidRPr="003639E5">
        <w:t xml:space="preserve">. </w:t>
      </w:r>
      <w:hyperlink r:id="rId13" w:tgtFrame="_new" w:history="1">
        <w:r w:rsidRPr="003639E5">
          <w:rPr>
            <w:rStyle w:val="Hyperlink"/>
          </w:rPr>
          <w:t>https://www.kaspersky.com</w:t>
        </w:r>
      </w:hyperlink>
    </w:p>
    <w:p w14:paraId="5EC9DD25" w14:textId="77777777" w:rsidR="00261508" w:rsidRDefault="00261508" w:rsidP="00362DFD">
      <w:pPr>
        <w:jc w:val="both"/>
      </w:pPr>
    </w:p>
    <w:sectPr w:rsidR="00261508" w:rsidSect="00EE35CB">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D0B7C4" w14:textId="77777777" w:rsidR="00EE35CB" w:rsidRDefault="00EE35CB" w:rsidP="00EE35CB">
      <w:pPr>
        <w:spacing w:after="0" w:line="240" w:lineRule="auto"/>
      </w:pPr>
      <w:r>
        <w:separator/>
      </w:r>
    </w:p>
  </w:endnote>
  <w:endnote w:type="continuationSeparator" w:id="0">
    <w:p w14:paraId="0E771702" w14:textId="77777777" w:rsidR="00EE35CB" w:rsidRDefault="00EE35CB" w:rsidP="00EE3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9901196"/>
      <w:docPartObj>
        <w:docPartGallery w:val="Page Numbers (Bottom of Page)"/>
        <w:docPartUnique/>
      </w:docPartObj>
    </w:sdtPr>
    <w:sdtEndPr>
      <w:rPr>
        <w:color w:val="7F7F7F" w:themeColor="background1" w:themeShade="7F"/>
        <w:spacing w:val="60"/>
      </w:rPr>
    </w:sdtEndPr>
    <w:sdtContent>
      <w:p w14:paraId="0508E8D3" w14:textId="6F364F80" w:rsidR="003639E5" w:rsidRDefault="003639E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675A3A" w14:textId="77777777" w:rsidR="003639E5" w:rsidRDefault="003639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84408E" w14:textId="77777777" w:rsidR="00EE35CB" w:rsidRDefault="00EE35CB" w:rsidP="00EE35CB">
      <w:pPr>
        <w:spacing w:after="0" w:line="240" w:lineRule="auto"/>
      </w:pPr>
      <w:r>
        <w:separator/>
      </w:r>
    </w:p>
  </w:footnote>
  <w:footnote w:type="continuationSeparator" w:id="0">
    <w:p w14:paraId="141C2624" w14:textId="77777777" w:rsidR="00EE35CB" w:rsidRDefault="00EE35CB" w:rsidP="00EE35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D0B1B"/>
    <w:multiLevelType w:val="multilevel"/>
    <w:tmpl w:val="8F8A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514E8"/>
    <w:multiLevelType w:val="multilevel"/>
    <w:tmpl w:val="9E08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7181A"/>
    <w:multiLevelType w:val="multilevel"/>
    <w:tmpl w:val="A6D6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7E67CF"/>
    <w:multiLevelType w:val="multilevel"/>
    <w:tmpl w:val="903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84FA4"/>
    <w:multiLevelType w:val="multilevel"/>
    <w:tmpl w:val="1A3E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0E36F9"/>
    <w:multiLevelType w:val="multilevel"/>
    <w:tmpl w:val="5DA4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85A2D"/>
    <w:multiLevelType w:val="multilevel"/>
    <w:tmpl w:val="90CA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B02EAE"/>
    <w:multiLevelType w:val="multilevel"/>
    <w:tmpl w:val="12165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40997"/>
    <w:multiLevelType w:val="multilevel"/>
    <w:tmpl w:val="18D0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038C2"/>
    <w:multiLevelType w:val="multilevel"/>
    <w:tmpl w:val="6C54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C601B1"/>
    <w:multiLevelType w:val="multilevel"/>
    <w:tmpl w:val="369A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AC34C6"/>
    <w:multiLevelType w:val="multilevel"/>
    <w:tmpl w:val="780E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D4297F"/>
    <w:multiLevelType w:val="multilevel"/>
    <w:tmpl w:val="42B6C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7D2DA2"/>
    <w:multiLevelType w:val="multilevel"/>
    <w:tmpl w:val="B33A5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DF7FAA"/>
    <w:multiLevelType w:val="multilevel"/>
    <w:tmpl w:val="F4B0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6C75E2"/>
    <w:multiLevelType w:val="multilevel"/>
    <w:tmpl w:val="4290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D15DB5"/>
    <w:multiLevelType w:val="multilevel"/>
    <w:tmpl w:val="48B0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AB0C15"/>
    <w:multiLevelType w:val="multilevel"/>
    <w:tmpl w:val="7802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3C5FBD"/>
    <w:multiLevelType w:val="multilevel"/>
    <w:tmpl w:val="4D3E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BB24C4"/>
    <w:multiLevelType w:val="multilevel"/>
    <w:tmpl w:val="4246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6362270">
    <w:abstractNumId w:val="8"/>
  </w:num>
  <w:num w:numId="2" w16cid:durableId="1454444044">
    <w:abstractNumId w:val="11"/>
  </w:num>
  <w:num w:numId="3" w16cid:durableId="1197036993">
    <w:abstractNumId w:val="1"/>
  </w:num>
  <w:num w:numId="4" w16cid:durableId="339237914">
    <w:abstractNumId w:val="5"/>
  </w:num>
  <w:num w:numId="5" w16cid:durableId="1853256585">
    <w:abstractNumId w:val="9"/>
  </w:num>
  <w:num w:numId="6" w16cid:durableId="1725061152">
    <w:abstractNumId w:val="3"/>
  </w:num>
  <w:num w:numId="7" w16cid:durableId="930042222">
    <w:abstractNumId w:val="14"/>
  </w:num>
  <w:num w:numId="8" w16cid:durableId="146213322">
    <w:abstractNumId w:val="12"/>
  </w:num>
  <w:num w:numId="9" w16cid:durableId="953486115">
    <w:abstractNumId w:val="15"/>
  </w:num>
  <w:num w:numId="10" w16cid:durableId="726270154">
    <w:abstractNumId w:val="18"/>
  </w:num>
  <w:num w:numId="11" w16cid:durableId="1615626223">
    <w:abstractNumId w:val="7"/>
  </w:num>
  <w:num w:numId="12" w16cid:durableId="224294503">
    <w:abstractNumId w:val="6"/>
  </w:num>
  <w:num w:numId="13" w16cid:durableId="1264875074">
    <w:abstractNumId w:val="4"/>
  </w:num>
  <w:num w:numId="14" w16cid:durableId="26032793">
    <w:abstractNumId w:val="19"/>
  </w:num>
  <w:num w:numId="15" w16cid:durableId="174612626">
    <w:abstractNumId w:val="10"/>
  </w:num>
  <w:num w:numId="16" w16cid:durableId="452213524">
    <w:abstractNumId w:val="2"/>
  </w:num>
  <w:num w:numId="17" w16cid:durableId="659695556">
    <w:abstractNumId w:val="16"/>
  </w:num>
  <w:num w:numId="18" w16cid:durableId="752774114">
    <w:abstractNumId w:val="17"/>
  </w:num>
  <w:num w:numId="19" w16cid:durableId="577590877">
    <w:abstractNumId w:val="0"/>
  </w:num>
  <w:num w:numId="20" w16cid:durableId="84575380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5CB"/>
    <w:rsid w:val="000148AB"/>
    <w:rsid w:val="0008151C"/>
    <w:rsid w:val="000F31E6"/>
    <w:rsid w:val="001049FB"/>
    <w:rsid w:val="00127325"/>
    <w:rsid w:val="00207155"/>
    <w:rsid w:val="00261508"/>
    <w:rsid w:val="00272BE3"/>
    <w:rsid w:val="00282281"/>
    <w:rsid w:val="003522D2"/>
    <w:rsid w:val="00362DFD"/>
    <w:rsid w:val="003639E5"/>
    <w:rsid w:val="003739AE"/>
    <w:rsid w:val="003D25FB"/>
    <w:rsid w:val="00416C78"/>
    <w:rsid w:val="00427319"/>
    <w:rsid w:val="00465A66"/>
    <w:rsid w:val="004670FC"/>
    <w:rsid w:val="004A7EEB"/>
    <w:rsid w:val="004B779B"/>
    <w:rsid w:val="004D2F7A"/>
    <w:rsid w:val="0052623E"/>
    <w:rsid w:val="00534E59"/>
    <w:rsid w:val="00574ADB"/>
    <w:rsid w:val="005C035E"/>
    <w:rsid w:val="005D3D52"/>
    <w:rsid w:val="006018C3"/>
    <w:rsid w:val="00651E99"/>
    <w:rsid w:val="00655C61"/>
    <w:rsid w:val="00696B4F"/>
    <w:rsid w:val="006C12A1"/>
    <w:rsid w:val="006F7B44"/>
    <w:rsid w:val="00705879"/>
    <w:rsid w:val="00751157"/>
    <w:rsid w:val="00766423"/>
    <w:rsid w:val="00775904"/>
    <w:rsid w:val="007C28AF"/>
    <w:rsid w:val="00804AD6"/>
    <w:rsid w:val="00815F5D"/>
    <w:rsid w:val="008C21BD"/>
    <w:rsid w:val="008C3892"/>
    <w:rsid w:val="008F742A"/>
    <w:rsid w:val="009A4E8B"/>
    <w:rsid w:val="009C7D11"/>
    <w:rsid w:val="00A1207B"/>
    <w:rsid w:val="00A66E07"/>
    <w:rsid w:val="00A75DBE"/>
    <w:rsid w:val="00A818F9"/>
    <w:rsid w:val="00A83E45"/>
    <w:rsid w:val="00AB168D"/>
    <w:rsid w:val="00AD436A"/>
    <w:rsid w:val="00AE2FD6"/>
    <w:rsid w:val="00AE7495"/>
    <w:rsid w:val="00AF7E53"/>
    <w:rsid w:val="00B66EE7"/>
    <w:rsid w:val="00C75ECC"/>
    <w:rsid w:val="00C93AE9"/>
    <w:rsid w:val="00CA03D1"/>
    <w:rsid w:val="00CC12D3"/>
    <w:rsid w:val="00E00A6B"/>
    <w:rsid w:val="00E3291F"/>
    <w:rsid w:val="00E5102F"/>
    <w:rsid w:val="00EE35CB"/>
    <w:rsid w:val="00F51233"/>
    <w:rsid w:val="00F912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32F796"/>
  <w15:chartTrackingRefBased/>
  <w15:docId w15:val="{70DFC037-42A3-4E4E-892B-3A71A6100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5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aliases w:val="Title 1"/>
    <w:basedOn w:val="Title"/>
    <w:next w:val="Normal"/>
    <w:link w:val="Heading2Char"/>
    <w:autoRedefine/>
    <w:uiPriority w:val="9"/>
    <w:unhideWhenUsed/>
    <w:qFormat/>
    <w:rsid w:val="00534E59"/>
    <w:pPr>
      <w:outlineLvl w:val="1"/>
    </w:pPr>
  </w:style>
  <w:style w:type="paragraph" w:styleId="Heading3">
    <w:name w:val="heading 3"/>
    <w:basedOn w:val="Normal"/>
    <w:next w:val="Normal"/>
    <w:link w:val="Heading3Char"/>
    <w:uiPriority w:val="9"/>
    <w:unhideWhenUsed/>
    <w:qFormat/>
    <w:rsid w:val="00EE35C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E35C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E35C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E35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35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35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35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itle 1 Char"/>
    <w:basedOn w:val="DefaultParagraphFont"/>
    <w:link w:val="Heading2"/>
    <w:uiPriority w:val="9"/>
    <w:rsid w:val="00534E59"/>
    <w:rPr>
      <w:rFonts w:eastAsiaTheme="majorEastAsia" w:cstheme="majorBidi"/>
      <w:b/>
      <w:spacing w:val="-10"/>
      <w:kern w:val="28"/>
      <w:szCs w:val="56"/>
    </w:rPr>
  </w:style>
  <w:style w:type="character" w:customStyle="1" w:styleId="Heading1Char">
    <w:name w:val="Heading 1 Char"/>
    <w:basedOn w:val="DefaultParagraphFont"/>
    <w:link w:val="Heading1"/>
    <w:uiPriority w:val="9"/>
    <w:rsid w:val="00EE35CB"/>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rsid w:val="00EE35C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E35C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E35C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E35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35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35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35CB"/>
    <w:rPr>
      <w:rFonts w:eastAsiaTheme="majorEastAsia" w:cstheme="majorBidi"/>
      <w:color w:val="272727" w:themeColor="text1" w:themeTint="D8"/>
    </w:rPr>
  </w:style>
  <w:style w:type="paragraph" w:styleId="Title">
    <w:name w:val="Title"/>
    <w:basedOn w:val="Normal"/>
    <w:next w:val="Normal"/>
    <w:link w:val="TitleChar"/>
    <w:autoRedefine/>
    <w:uiPriority w:val="10"/>
    <w:qFormat/>
    <w:rsid w:val="003639E5"/>
    <w:pPr>
      <w:spacing w:after="8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3639E5"/>
    <w:rPr>
      <w:rFonts w:eastAsiaTheme="majorEastAsia" w:cstheme="majorBidi"/>
      <w:b/>
      <w:spacing w:val="-10"/>
      <w:kern w:val="28"/>
      <w:szCs w:val="56"/>
    </w:rPr>
  </w:style>
  <w:style w:type="paragraph" w:styleId="Subtitle">
    <w:name w:val="Subtitle"/>
    <w:basedOn w:val="Normal"/>
    <w:next w:val="Normal"/>
    <w:link w:val="SubtitleChar"/>
    <w:uiPriority w:val="11"/>
    <w:qFormat/>
    <w:rsid w:val="00EE35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35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35CB"/>
    <w:pPr>
      <w:spacing w:before="160"/>
      <w:jc w:val="center"/>
    </w:pPr>
    <w:rPr>
      <w:i/>
      <w:iCs/>
      <w:color w:val="404040" w:themeColor="text1" w:themeTint="BF"/>
    </w:rPr>
  </w:style>
  <w:style w:type="character" w:customStyle="1" w:styleId="QuoteChar">
    <w:name w:val="Quote Char"/>
    <w:basedOn w:val="DefaultParagraphFont"/>
    <w:link w:val="Quote"/>
    <w:uiPriority w:val="29"/>
    <w:rsid w:val="00EE35CB"/>
    <w:rPr>
      <w:i/>
      <w:iCs/>
      <w:color w:val="404040" w:themeColor="text1" w:themeTint="BF"/>
    </w:rPr>
  </w:style>
  <w:style w:type="paragraph" w:styleId="ListParagraph">
    <w:name w:val="List Paragraph"/>
    <w:basedOn w:val="Normal"/>
    <w:uiPriority w:val="34"/>
    <w:qFormat/>
    <w:rsid w:val="00EE35CB"/>
    <w:pPr>
      <w:ind w:left="720"/>
      <w:contextualSpacing/>
    </w:pPr>
  </w:style>
  <w:style w:type="character" w:styleId="IntenseEmphasis">
    <w:name w:val="Intense Emphasis"/>
    <w:basedOn w:val="DefaultParagraphFont"/>
    <w:uiPriority w:val="21"/>
    <w:qFormat/>
    <w:rsid w:val="00EE35CB"/>
    <w:rPr>
      <w:i/>
      <w:iCs/>
      <w:color w:val="2F5496" w:themeColor="accent1" w:themeShade="BF"/>
    </w:rPr>
  </w:style>
  <w:style w:type="paragraph" w:styleId="IntenseQuote">
    <w:name w:val="Intense Quote"/>
    <w:basedOn w:val="Normal"/>
    <w:next w:val="Normal"/>
    <w:link w:val="IntenseQuoteChar"/>
    <w:uiPriority w:val="30"/>
    <w:qFormat/>
    <w:rsid w:val="00EE35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E35CB"/>
    <w:rPr>
      <w:i/>
      <w:iCs/>
      <w:color w:val="2F5496" w:themeColor="accent1" w:themeShade="BF"/>
    </w:rPr>
  </w:style>
  <w:style w:type="character" w:styleId="IntenseReference">
    <w:name w:val="Intense Reference"/>
    <w:basedOn w:val="DefaultParagraphFont"/>
    <w:uiPriority w:val="32"/>
    <w:qFormat/>
    <w:rsid w:val="00EE35CB"/>
    <w:rPr>
      <w:b/>
      <w:bCs/>
      <w:smallCaps/>
      <w:color w:val="2F5496" w:themeColor="accent1" w:themeShade="BF"/>
      <w:spacing w:val="5"/>
    </w:rPr>
  </w:style>
  <w:style w:type="character" w:styleId="Hyperlink">
    <w:name w:val="Hyperlink"/>
    <w:basedOn w:val="DefaultParagraphFont"/>
    <w:uiPriority w:val="99"/>
    <w:unhideWhenUsed/>
    <w:rsid w:val="00EE35CB"/>
    <w:rPr>
      <w:color w:val="0563C1" w:themeColor="hyperlink"/>
      <w:u w:val="single"/>
    </w:rPr>
  </w:style>
  <w:style w:type="character" w:styleId="UnresolvedMention">
    <w:name w:val="Unresolved Mention"/>
    <w:basedOn w:val="DefaultParagraphFont"/>
    <w:uiPriority w:val="99"/>
    <w:semiHidden/>
    <w:unhideWhenUsed/>
    <w:rsid w:val="00EE35CB"/>
    <w:rPr>
      <w:color w:val="605E5C"/>
      <w:shd w:val="clear" w:color="auto" w:fill="E1DFDD"/>
    </w:rPr>
  </w:style>
  <w:style w:type="paragraph" w:styleId="Header">
    <w:name w:val="header"/>
    <w:basedOn w:val="Normal"/>
    <w:link w:val="HeaderChar"/>
    <w:uiPriority w:val="99"/>
    <w:unhideWhenUsed/>
    <w:rsid w:val="00EE35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5CB"/>
  </w:style>
  <w:style w:type="paragraph" w:styleId="Footer">
    <w:name w:val="footer"/>
    <w:basedOn w:val="Normal"/>
    <w:link w:val="FooterChar"/>
    <w:uiPriority w:val="99"/>
    <w:unhideWhenUsed/>
    <w:rsid w:val="00EE35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5CB"/>
  </w:style>
  <w:style w:type="paragraph" w:styleId="NoSpacing">
    <w:name w:val="No Spacing"/>
    <w:uiPriority w:val="1"/>
    <w:qFormat/>
    <w:rsid w:val="00EE35CB"/>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362DFD"/>
    <w:pPr>
      <w:spacing w:before="240" w:after="0"/>
      <w:outlineLvl w:val="9"/>
    </w:pPr>
    <w:rPr>
      <w:kern w:val="0"/>
      <w:sz w:val="32"/>
      <w:szCs w:val="32"/>
      <w:lang w:val="en-US"/>
      <w14:ligatures w14:val="none"/>
    </w:rPr>
  </w:style>
  <w:style w:type="table" w:styleId="TableGrid">
    <w:name w:val="Table Grid"/>
    <w:basedOn w:val="TableNormal"/>
    <w:uiPriority w:val="39"/>
    <w:rsid w:val="00362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5102F"/>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E5102F"/>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5102F"/>
    <w:pPr>
      <w:spacing w:after="100"/>
      <w:ind w:left="440"/>
    </w:pPr>
    <w:rPr>
      <w:rFonts w:eastAsiaTheme="minorEastAsia" w:cs="Times New Roman"/>
      <w:kern w:val="0"/>
      <w:lang w:val="en-US"/>
      <w14:ligatures w14:val="none"/>
    </w:rPr>
  </w:style>
  <w:style w:type="character" w:styleId="Strong">
    <w:name w:val="Strong"/>
    <w:basedOn w:val="DefaultParagraphFont"/>
    <w:uiPriority w:val="22"/>
    <w:qFormat/>
    <w:rsid w:val="005C035E"/>
    <w:rPr>
      <w:b/>
      <w:bCs/>
    </w:rPr>
  </w:style>
  <w:style w:type="character" w:styleId="HTMLCode">
    <w:name w:val="HTML Code"/>
    <w:basedOn w:val="DefaultParagraphFont"/>
    <w:uiPriority w:val="99"/>
    <w:semiHidden/>
    <w:unhideWhenUsed/>
    <w:rsid w:val="005C03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020292">
      <w:bodyDiv w:val="1"/>
      <w:marLeft w:val="0"/>
      <w:marRight w:val="0"/>
      <w:marTop w:val="0"/>
      <w:marBottom w:val="0"/>
      <w:divBdr>
        <w:top w:val="none" w:sz="0" w:space="0" w:color="auto"/>
        <w:left w:val="none" w:sz="0" w:space="0" w:color="auto"/>
        <w:bottom w:val="none" w:sz="0" w:space="0" w:color="auto"/>
        <w:right w:val="none" w:sz="0" w:space="0" w:color="auto"/>
      </w:divBdr>
    </w:div>
    <w:div w:id="247203023">
      <w:bodyDiv w:val="1"/>
      <w:marLeft w:val="0"/>
      <w:marRight w:val="0"/>
      <w:marTop w:val="0"/>
      <w:marBottom w:val="0"/>
      <w:divBdr>
        <w:top w:val="none" w:sz="0" w:space="0" w:color="auto"/>
        <w:left w:val="none" w:sz="0" w:space="0" w:color="auto"/>
        <w:bottom w:val="none" w:sz="0" w:space="0" w:color="auto"/>
        <w:right w:val="none" w:sz="0" w:space="0" w:color="auto"/>
      </w:divBdr>
    </w:div>
    <w:div w:id="504051929">
      <w:bodyDiv w:val="1"/>
      <w:marLeft w:val="0"/>
      <w:marRight w:val="0"/>
      <w:marTop w:val="0"/>
      <w:marBottom w:val="0"/>
      <w:divBdr>
        <w:top w:val="none" w:sz="0" w:space="0" w:color="auto"/>
        <w:left w:val="none" w:sz="0" w:space="0" w:color="auto"/>
        <w:bottom w:val="none" w:sz="0" w:space="0" w:color="auto"/>
        <w:right w:val="none" w:sz="0" w:space="0" w:color="auto"/>
      </w:divBdr>
    </w:div>
    <w:div w:id="573971533">
      <w:bodyDiv w:val="1"/>
      <w:marLeft w:val="0"/>
      <w:marRight w:val="0"/>
      <w:marTop w:val="0"/>
      <w:marBottom w:val="0"/>
      <w:divBdr>
        <w:top w:val="none" w:sz="0" w:space="0" w:color="auto"/>
        <w:left w:val="none" w:sz="0" w:space="0" w:color="auto"/>
        <w:bottom w:val="none" w:sz="0" w:space="0" w:color="auto"/>
        <w:right w:val="none" w:sz="0" w:space="0" w:color="auto"/>
      </w:divBdr>
      <w:divsChild>
        <w:div w:id="147417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08996">
      <w:bodyDiv w:val="1"/>
      <w:marLeft w:val="0"/>
      <w:marRight w:val="0"/>
      <w:marTop w:val="0"/>
      <w:marBottom w:val="0"/>
      <w:divBdr>
        <w:top w:val="none" w:sz="0" w:space="0" w:color="auto"/>
        <w:left w:val="none" w:sz="0" w:space="0" w:color="auto"/>
        <w:bottom w:val="none" w:sz="0" w:space="0" w:color="auto"/>
        <w:right w:val="none" w:sz="0" w:space="0" w:color="auto"/>
      </w:divBdr>
      <w:divsChild>
        <w:div w:id="1040472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4161">
      <w:bodyDiv w:val="1"/>
      <w:marLeft w:val="0"/>
      <w:marRight w:val="0"/>
      <w:marTop w:val="0"/>
      <w:marBottom w:val="0"/>
      <w:divBdr>
        <w:top w:val="none" w:sz="0" w:space="0" w:color="auto"/>
        <w:left w:val="none" w:sz="0" w:space="0" w:color="auto"/>
        <w:bottom w:val="none" w:sz="0" w:space="0" w:color="auto"/>
        <w:right w:val="none" w:sz="0" w:space="0" w:color="auto"/>
      </w:divBdr>
    </w:div>
    <w:div w:id="1871912767">
      <w:bodyDiv w:val="1"/>
      <w:marLeft w:val="0"/>
      <w:marRight w:val="0"/>
      <w:marTop w:val="0"/>
      <w:marBottom w:val="0"/>
      <w:divBdr>
        <w:top w:val="none" w:sz="0" w:space="0" w:color="auto"/>
        <w:left w:val="none" w:sz="0" w:space="0" w:color="auto"/>
        <w:bottom w:val="none" w:sz="0" w:space="0" w:color="auto"/>
        <w:right w:val="none" w:sz="0" w:space="0" w:color="auto"/>
      </w:divBdr>
    </w:div>
    <w:div w:id="1953441332">
      <w:bodyDiv w:val="1"/>
      <w:marLeft w:val="0"/>
      <w:marRight w:val="0"/>
      <w:marTop w:val="0"/>
      <w:marBottom w:val="0"/>
      <w:divBdr>
        <w:top w:val="none" w:sz="0" w:space="0" w:color="auto"/>
        <w:left w:val="none" w:sz="0" w:space="0" w:color="auto"/>
        <w:bottom w:val="none" w:sz="0" w:space="0" w:color="auto"/>
        <w:right w:val="none" w:sz="0" w:space="0" w:color="auto"/>
      </w:divBdr>
      <w:divsChild>
        <w:div w:id="36051527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791957">
          <w:marLeft w:val="0"/>
          <w:marRight w:val="0"/>
          <w:marTop w:val="0"/>
          <w:marBottom w:val="0"/>
          <w:divBdr>
            <w:top w:val="none" w:sz="0" w:space="0" w:color="auto"/>
            <w:left w:val="none" w:sz="0" w:space="0" w:color="auto"/>
            <w:bottom w:val="none" w:sz="0" w:space="0" w:color="auto"/>
            <w:right w:val="none" w:sz="0" w:space="0" w:color="auto"/>
          </w:divBdr>
          <w:divsChild>
            <w:div w:id="1794597344">
              <w:marLeft w:val="0"/>
              <w:marRight w:val="0"/>
              <w:marTop w:val="0"/>
              <w:marBottom w:val="0"/>
              <w:divBdr>
                <w:top w:val="none" w:sz="0" w:space="0" w:color="auto"/>
                <w:left w:val="none" w:sz="0" w:space="0" w:color="auto"/>
                <w:bottom w:val="none" w:sz="0" w:space="0" w:color="auto"/>
                <w:right w:val="none" w:sz="0" w:space="0" w:color="auto"/>
              </w:divBdr>
            </w:div>
          </w:divsChild>
        </w:div>
        <w:div w:id="974717590">
          <w:marLeft w:val="0"/>
          <w:marRight w:val="0"/>
          <w:marTop w:val="0"/>
          <w:marBottom w:val="0"/>
          <w:divBdr>
            <w:top w:val="none" w:sz="0" w:space="0" w:color="auto"/>
            <w:left w:val="none" w:sz="0" w:space="0" w:color="auto"/>
            <w:bottom w:val="none" w:sz="0" w:space="0" w:color="auto"/>
            <w:right w:val="none" w:sz="0" w:space="0" w:color="auto"/>
          </w:divBdr>
          <w:divsChild>
            <w:div w:id="17876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kaspersky.com"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owasp.org"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vlpubs.nist.gov"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cwe.mitre.org"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C02938-C07C-4AE2-98EB-A70D3A477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8</Pages>
  <Words>1271</Words>
  <Characters>9310</Characters>
  <Application>Microsoft Office Word</Application>
  <DocSecurity>0</DocSecurity>
  <Lines>344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Individual Project</dc:title>
  <dc:subject>Secure CPS Communication Simulation Report</dc:subject>
  <dc:creator>Milad Chowdhury</dc:creator>
  <cp:keywords/>
  <dc:description/>
  <cp:lastModifiedBy>M C</cp:lastModifiedBy>
  <cp:revision>58</cp:revision>
  <dcterms:created xsi:type="dcterms:W3CDTF">2025-06-01T13:50:00Z</dcterms:created>
  <dcterms:modified xsi:type="dcterms:W3CDTF">2025-06-05T22:16:00Z</dcterms:modified>
  <cp:category>Secure Systems Architecture April 2025</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02fb73eb-da89-4cd0-959e-fd1ed7efc3d8</vt:lpwstr>
  </property>
</Properties>
</file>