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63330234"/>
        <w:docPartObj>
          <w:docPartGallery w:val="Cover Pages"/>
          <w:docPartUnique/>
        </w:docPartObj>
      </w:sdtPr>
      <w:sdtEndPr/>
      <w:sdtContent>
        <w:p w14:paraId="12F67124" w14:textId="431A9E46" w:rsidR="00C33D72" w:rsidRDefault="00C33D72" w:rsidP="005B58AE">
          <w:r>
            <w:rPr>
              <w:noProof/>
            </w:rPr>
            <mc:AlternateContent>
              <mc:Choice Requires="wps">
                <w:drawing>
                  <wp:anchor distT="0" distB="0" distL="114300" distR="114300" simplePos="0" relativeHeight="251658240" behindDoc="1" locked="0" layoutInCell="1" allowOverlap="0" wp14:anchorId="135F2C9A" wp14:editId="453EBE1A">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33D72" w14:paraId="3C475F71" w14:textId="77777777">
                                  <w:trPr>
                                    <w:trHeight w:hRule="exact" w:val="9360"/>
                                  </w:trPr>
                                  <w:tc>
                                    <w:tcPr>
                                      <w:tcW w:w="5000" w:type="pct"/>
                                    </w:tcPr>
                                    <w:p w14:paraId="665DEC84" w14:textId="77777777" w:rsidR="00C33D72" w:rsidRDefault="00C33D72" w:rsidP="005B58AE">
                                      <w:r>
                                        <w:rPr>
                                          <w:noProof/>
                                        </w:rPr>
                                        <w:drawing>
                                          <wp:inline distT="0" distB="0" distL="0" distR="0" wp14:anchorId="20153FAC" wp14:editId="6A38753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33D72" w14:paraId="5FB88D06" w14:textId="77777777">
                                  <w:trPr>
                                    <w:trHeight w:hRule="exact" w:val="4320"/>
                                  </w:trPr>
                                  <w:tc>
                                    <w:tcPr>
                                      <w:tcW w:w="5000" w:type="pct"/>
                                      <w:shd w:val="clear" w:color="auto" w:fill="156082" w:themeFill="accent1"/>
                                      <w:vAlign w:val="center"/>
                                    </w:tcPr>
                                    <w:p w14:paraId="4706FCC3" w14:textId="77777777" w:rsidR="00274382" w:rsidRPr="00274382" w:rsidRDefault="00274382" w:rsidP="00274382">
                                      <w:pPr>
                                        <w:pStyle w:val="NoSpacing"/>
                                        <w:spacing w:before="240"/>
                                        <w:ind w:left="720" w:right="720"/>
                                        <w:rPr>
                                          <w:rFonts w:asciiTheme="majorHAnsi" w:hAnsiTheme="majorHAnsi"/>
                                          <w:b/>
                                          <w:bCs/>
                                          <w:color w:val="FFFFFF" w:themeColor="background1"/>
                                          <w:sz w:val="40"/>
                                          <w:szCs w:val="40"/>
                                          <w:lang w:val="en-GB"/>
                                        </w:rPr>
                                      </w:pPr>
                                      <w:r w:rsidRPr="00274382">
                                        <w:rPr>
                                          <w:rFonts w:asciiTheme="majorHAnsi" w:hAnsiTheme="majorHAnsi"/>
                                          <w:b/>
                                          <w:bCs/>
                                          <w:color w:val="FFFFFF" w:themeColor="background1"/>
                                          <w:sz w:val="40"/>
                                          <w:szCs w:val="40"/>
                                          <w:lang w:val="en-GB"/>
                                        </w:rPr>
                                        <w:t>Reflective Portfolio for Security and Risk Management</w:t>
                                      </w:r>
                                    </w:p>
                                    <w:p w14:paraId="459E29DB" w14:textId="76A217E0" w:rsidR="00C33D72" w:rsidRDefault="00C3499C" w:rsidP="00F50BBF">
                                      <w:pPr>
                                        <w:pStyle w:val="NoSpacing"/>
                                        <w:spacing w:before="240"/>
                                        <w:ind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F50BBF">
                                            <w:rPr>
                                              <w:color w:val="FFFFFF" w:themeColor="background1"/>
                                              <w:sz w:val="32"/>
                                              <w:szCs w:val="32"/>
                                            </w:rPr>
                                            <w:t xml:space="preserve">     </w:t>
                                          </w:r>
                                        </w:sdtContent>
                                      </w:sdt>
                                      <w:r w:rsidR="00C33D72">
                                        <w:rPr>
                                          <w:color w:val="FFFFFF" w:themeColor="background1"/>
                                          <w:sz w:val="32"/>
                                          <w:szCs w:val="32"/>
                                        </w:rPr>
                                        <w:t xml:space="preserve"> </w:t>
                                      </w:r>
                                    </w:p>
                                  </w:tc>
                                </w:tr>
                                <w:tr w:rsidR="00C33D72" w14:paraId="24843B42"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33D72" w14:paraId="2D95605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607108C" w14:textId="496D6598" w:rsidR="00C33D72" w:rsidRDefault="005020FC">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1-25T00:00:00Z">
                                                <w:dateFormat w:val="M/d/yy"/>
                                                <w:lid w:val="en-US"/>
                                                <w:storeMappedDataAs w:val="dateTime"/>
                                                <w:calendar w:val="gregorian"/>
                                              </w:date>
                                            </w:sdtPr>
                                            <w:sdtEndPr/>
                                            <w:sdtContent>
                                              <w:p w14:paraId="18129DE2" w14:textId="501EAD0E" w:rsidR="00C33D72" w:rsidRDefault="00A81F49">
                                                <w:pPr>
                                                  <w:pStyle w:val="NoSpacing"/>
                                                  <w:ind w:left="144" w:right="144"/>
                                                  <w:jc w:val="center"/>
                                                  <w:rPr>
                                                    <w:color w:val="FFFFFF" w:themeColor="background1"/>
                                                  </w:rPr>
                                                </w:pPr>
                                                <w:r>
                                                  <w:rPr>
                                                    <w:color w:val="FFFFFF" w:themeColor="background1"/>
                                                  </w:rPr>
                                                  <w:t>1/25/25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D3FA478" w14:textId="0F1CFBA2" w:rsidR="00C33D72" w:rsidRDefault="00C76A43">
                                                <w:pPr>
                                                  <w:pStyle w:val="NoSpacing"/>
                                                  <w:ind w:left="144" w:right="720"/>
                                                  <w:jc w:val="right"/>
                                                  <w:rPr>
                                                    <w:color w:val="FFFFFF" w:themeColor="background1"/>
                                                  </w:rPr>
                                                </w:pPr>
                                                <w:r w:rsidRPr="00C76A43">
                                                  <w:rPr>
                                                    <w:color w:val="FFFFFF" w:themeColor="background1"/>
                                                  </w:rPr>
                                                  <w:t>Security and Risk Management October 2024</w:t>
                                                </w:r>
                                              </w:p>
                                            </w:tc>
                                          </w:sdtContent>
                                        </w:sdt>
                                      </w:tr>
                                    </w:tbl>
                                    <w:p w14:paraId="569EC8A5" w14:textId="77777777" w:rsidR="00C33D72" w:rsidRDefault="00C33D72" w:rsidP="005B58AE"/>
                                  </w:tc>
                                </w:tr>
                              </w:tbl>
                              <w:p w14:paraId="7FE21A3B" w14:textId="77777777" w:rsidR="00C33D72" w:rsidRDefault="00C33D72" w:rsidP="005B58A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5F2C9A" id="_x0000_t202" coordsize="21600,21600" o:spt="202" path="m,l,21600r21600,l21600,xe">
                    <v:stroke joinstyle="miter"/>
                    <v:path gradientshapeok="t" o:connecttype="rect"/>
                  </v:shapetype>
                  <v:shape id="Text Box 4"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33D72" w14:paraId="3C475F71" w14:textId="77777777">
                            <w:trPr>
                              <w:trHeight w:hRule="exact" w:val="9360"/>
                            </w:trPr>
                            <w:tc>
                              <w:tcPr>
                                <w:tcW w:w="5000" w:type="pct"/>
                              </w:tcPr>
                              <w:p w14:paraId="665DEC84" w14:textId="77777777" w:rsidR="00C33D72" w:rsidRDefault="00C33D72" w:rsidP="005B58AE">
                                <w:r>
                                  <w:rPr>
                                    <w:noProof/>
                                  </w:rPr>
                                  <w:drawing>
                                    <wp:inline distT="0" distB="0" distL="0" distR="0" wp14:anchorId="20153FAC" wp14:editId="6A38753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C33D72" w14:paraId="5FB88D06" w14:textId="77777777">
                            <w:trPr>
                              <w:trHeight w:hRule="exact" w:val="4320"/>
                            </w:trPr>
                            <w:tc>
                              <w:tcPr>
                                <w:tcW w:w="5000" w:type="pct"/>
                                <w:shd w:val="clear" w:color="auto" w:fill="156082" w:themeFill="accent1"/>
                                <w:vAlign w:val="center"/>
                              </w:tcPr>
                              <w:p w14:paraId="4706FCC3" w14:textId="77777777" w:rsidR="00274382" w:rsidRPr="00274382" w:rsidRDefault="00274382" w:rsidP="00274382">
                                <w:pPr>
                                  <w:pStyle w:val="NoSpacing"/>
                                  <w:spacing w:before="240"/>
                                  <w:ind w:left="720" w:right="720"/>
                                  <w:rPr>
                                    <w:rFonts w:asciiTheme="majorHAnsi" w:hAnsiTheme="majorHAnsi"/>
                                    <w:b/>
                                    <w:bCs/>
                                    <w:color w:val="FFFFFF" w:themeColor="background1"/>
                                    <w:sz w:val="40"/>
                                    <w:szCs w:val="40"/>
                                    <w:lang w:val="en-GB"/>
                                  </w:rPr>
                                </w:pPr>
                                <w:r w:rsidRPr="00274382">
                                  <w:rPr>
                                    <w:rFonts w:asciiTheme="majorHAnsi" w:hAnsiTheme="majorHAnsi"/>
                                    <w:b/>
                                    <w:bCs/>
                                    <w:color w:val="FFFFFF" w:themeColor="background1"/>
                                    <w:sz w:val="40"/>
                                    <w:szCs w:val="40"/>
                                    <w:lang w:val="en-GB"/>
                                  </w:rPr>
                                  <w:t>Reflective Portfolio for Security and Risk Management</w:t>
                                </w:r>
                              </w:p>
                              <w:p w14:paraId="459E29DB" w14:textId="76A217E0" w:rsidR="00C33D72" w:rsidRDefault="00C3499C" w:rsidP="00F50BBF">
                                <w:pPr>
                                  <w:pStyle w:val="NoSpacing"/>
                                  <w:spacing w:before="240"/>
                                  <w:ind w:right="720"/>
                                  <w:rPr>
                                    <w:color w:val="FFFFFF" w:themeColor="background1"/>
                                    <w:sz w:val="32"/>
                                    <w:szCs w:val="32"/>
                                  </w:rPr>
                                </w:pPr>
                                <w:sdt>
                                  <w:sdtPr>
                                    <w:rPr>
                                      <w:color w:val="FFFFFF" w:themeColor="background1"/>
                                      <w:sz w:val="32"/>
                                      <w:szCs w:val="32"/>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F50BBF">
                                      <w:rPr>
                                        <w:color w:val="FFFFFF" w:themeColor="background1"/>
                                        <w:sz w:val="32"/>
                                        <w:szCs w:val="32"/>
                                      </w:rPr>
                                      <w:t xml:space="preserve">     </w:t>
                                    </w:r>
                                  </w:sdtContent>
                                </w:sdt>
                                <w:r w:rsidR="00C33D72">
                                  <w:rPr>
                                    <w:color w:val="FFFFFF" w:themeColor="background1"/>
                                    <w:sz w:val="32"/>
                                    <w:szCs w:val="32"/>
                                  </w:rPr>
                                  <w:t xml:space="preserve"> </w:t>
                                </w:r>
                              </w:p>
                            </w:tc>
                          </w:tr>
                          <w:tr w:rsidR="00C33D72" w14:paraId="24843B42" w14:textId="77777777">
                            <w:trPr>
                              <w:trHeight w:hRule="exact" w:val="720"/>
                            </w:trPr>
                            <w:tc>
                              <w:tcPr>
                                <w:tcW w:w="5000" w:type="pct"/>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33D72" w14:paraId="2D95605E"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4607108C" w14:textId="496D6598" w:rsidR="00C33D72" w:rsidRDefault="005020FC">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1-25T00:00:00Z">
                                          <w:dateFormat w:val="M/d/yy"/>
                                          <w:lid w:val="en-US"/>
                                          <w:storeMappedDataAs w:val="dateTime"/>
                                          <w:calendar w:val="gregorian"/>
                                        </w:date>
                                      </w:sdtPr>
                                      <w:sdtEndPr/>
                                      <w:sdtContent>
                                        <w:p w14:paraId="18129DE2" w14:textId="501EAD0E" w:rsidR="00C33D72" w:rsidRDefault="00A81F49">
                                          <w:pPr>
                                            <w:pStyle w:val="NoSpacing"/>
                                            <w:ind w:left="144" w:right="144"/>
                                            <w:jc w:val="center"/>
                                            <w:rPr>
                                              <w:color w:val="FFFFFF" w:themeColor="background1"/>
                                            </w:rPr>
                                          </w:pPr>
                                          <w:r>
                                            <w:rPr>
                                              <w:color w:val="FFFFFF" w:themeColor="background1"/>
                                            </w:rPr>
                                            <w:t>1/25/25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1D3FA478" w14:textId="0F1CFBA2" w:rsidR="00C33D72" w:rsidRDefault="00C76A43">
                                          <w:pPr>
                                            <w:pStyle w:val="NoSpacing"/>
                                            <w:ind w:left="144" w:right="720"/>
                                            <w:jc w:val="right"/>
                                            <w:rPr>
                                              <w:color w:val="FFFFFF" w:themeColor="background1"/>
                                            </w:rPr>
                                          </w:pPr>
                                          <w:r w:rsidRPr="00C76A43">
                                            <w:rPr>
                                              <w:color w:val="FFFFFF" w:themeColor="background1"/>
                                            </w:rPr>
                                            <w:t>Security and Risk Management October 2024</w:t>
                                          </w:r>
                                        </w:p>
                                      </w:tc>
                                    </w:sdtContent>
                                  </w:sdt>
                                </w:tr>
                              </w:tbl>
                              <w:p w14:paraId="569EC8A5" w14:textId="77777777" w:rsidR="00C33D72" w:rsidRDefault="00C33D72" w:rsidP="005B58AE"/>
                            </w:tc>
                          </w:tr>
                        </w:tbl>
                        <w:p w14:paraId="7FE21A3B" w14:textId="77777777" w:rsidR="00C33D72" w:rsidRDefault="00C33D72" w:rsidP="005B58AE"/>
                      </w:txbxContent>
                    </v:textbox>
                    <w10:wrap anchorx="page" anchory="page"/>
                  </v:shape>
                </w:pict>
              </mc:Fallback>
            </mc:AlternateContent>
          </w:r>
        </w:p>
        <w:p w14:paraId="113982DC" w14:textId="046F7650" w:rsidR="00C33D72" w:rsidRDefault="00C33D72" w:rsidP="005B58AE">
          <w:r>
            <w:br w:type="page"/>
          </w:r>
        </w:p>
      </w:sdtContent>
    </w:sdt>
    <w:sdt>
      <w:sdtPr>
        <w:rPr>
          <w:rFonts w:asciiTheme="minorHAnsi" w:eastAsiaTheme="minorHAnsi" w:hAnsiTheme="minorHAnsi" w:cstheme="minorBidi"/>
          <w:b w:val="0"/>
          <w:kern w:val="2"/>
          <w:sz w:val="22"/>
          <w:szCs w:val="22"/>
          <w:lang w:val="en-GB"/>
          <w14:ligatures w14:val="standardContextual"/>
        </w:rPr>
        <w:id w:val="-1010988839"/>
        <w:docPartObj>
          <w:docPartGallery w:val="Table of Contents"/>
          <w:docPartUnique/>
        </w:docPartObj>
      </w:sdtPr>
      <w:sdtEndPr>
        <w:rPr>
          <w:noProof/>
        </w:rPr>
      </w:sdtEndPr>
      <w:sdtContent>
        <w:p w14:paraId="05D898FF" w14:textId="74E0746A" w:rsidR="009B7191" w:rsidRPr="009732C3" w:rsidRDefault="009B7191" w:rsidP="005B58AE">
          <w:pPr>
            <w:pStyle w:val="TOCHeading"/>
            <w:rPr>
              <w:rFonts w:asciiTheme="minorHAnsi" w:hAnsiTheme="minorHAnsi"/>
            </w:rPr>
          </w:pPr>
          <w:r w:rsidRPr="009732C3">
            <w:rPr>
              <w:rFonts w:asciiTheme="minorHAnsi" w:hAnsiTheme="minorHAnsi"/>
            </w:rPr>
            <w:t>Contents</w:t>
          </w:r>
        </w:p>
        <w:p w14:paraId="1BF4040D" w14:textId="59A9C8C3" w:rsidR="004C4423" w:rsidRDefault="009B7191">
          <w:pPr>
            <w:pStyle w:val="TOC1"/>
            <w:tabs>
              <w:tab w:val="right" w:leader="dot" w:pos="9016"/>
            </w:tabs>
            <w:rPr>
              <w:rFonts w:eastAsiaTheme="minorEastAsia"/>
              <w:noProof/>
              <w:sz w:val="24"/>
              <w:szCs w:val="24"/>
              <w:lang w:eastAsia="en-GB"/>
            </w:rPr>
          </w:pPr>
          <w:r w:rsidRPr="009732C3">
            <w:fldChar w:fldCharType="begin"/>
          </w:r>
          <w:r w:rsidRPr="009732C3">
            <w:instrText xml:space="preserve"> TOC \o "1-3" \h \z \u </w:instrText>
          </w:r>
          <w:r w:rsidRPr="009732C3">
            <w:fldChar w:fldCharType="separate"/>
          </w:r>
          <w:hyperlink w:anchor="_Toc188699059" w:history="1">
            <w:r w:rsidR="004C4423" w:rsidRPr="009170E3">
              <w:rPr>
                <w:rStyle w:val="Hyperlink"/>
                <w:noProof/>
                <w:lang w:eastAsia="en-GB"/>
              </w:rPr>
              <w:t>E-Portfolio URL</w:t>
            </w:r>
            <w:r w:rsidR="004C4423" w:rsidRPr="009170E3">
              <w:rPr>
                <w:rStyle w:val="Hyperlink"/>
                <w:noProof/>
              </w:rPr>
              <w:t>:</w:t>
            </w:r>
            <w:r w:rsidR="004C4423" w:rsidRPr="009170E3">
              <w:rPr>
                <w:rStyle w:val="Hyperlink"/>
                <w:noProof/>
                <w:lang w:eastAsia="en-GB"/>
              </w:rPr>
              <w:t xml:space="preserve"> https://mc24887.github.io/Reflective-Piece-for-E-Portfolio</w:t>
            </w:r>
            <w:r w:rsidR="004C4423">
              <w:rPr>
                <w:noProof/>
                <w:webHidden/>
              </w:rPr>
              <w:tab/>
            </w:r>
            <w:r w:rsidR="004C4423">
              <w:rPr>
                <w:noProof/>
                <w:webHidden/>
              </w:rPr>
              <w:fldChar w:fldCharType="begin"/>
            </w:r>
            <w:r w:rsidR="004C4423">
              <w:rPr>
                <w:noProof/>
                <w:webHidden/>
              </w:rPr>
              <w:instrText xml:space="preserve"> PAGEREF _Toc188699059 \h </w:instrText>
            </w:r>
            <w:r w:rsidR="004C4423">
              <w:rPr>
                <w:noProof/>
                <w:webHidden/>
              </w:rPr>
            </w:r>
            <w:r w:rsidR="004C4423">
              <w:rPr>
                <w:noProof/>
                <w:webHidden/>
              </w:rPr>
              <w:fldChar w:fldCharType="separate"/>
            </w:r>
            <w:r w:rsidR="004C4423">
              <w:rPr>
                <w:noProof/>
                <w:webHidden/>
              </w:rPr>
              <w:t>2</w:t>
            </w:r>
            <w:r w:rsidR="004C4423">
              <w:rPr>
                <w:noProof/>
                <w:webHidden/>
              </w:rPr>
              <w:fldChar w:fldCharType="end"/>
            </w:r>
          </w:hyperlink>
        </w:p>
        <w:p w14:paraId="7B4C177F" w14:textId="57D14532" w:rsidR="004C4423" w:rsidRDefault="004C4423">
          <w:pPr>
            <w:pStyle w:val="TOC1"/>
            <w:tabs>
              <w:tab w:val="right" w:leader="dot" w:pos="9016"/>
            </w:tabs>
            <w:rPr>
              <w:rFonts w:eastAsiaTheme="minorEastAsia"/>
              <w:noProof/>
              <w:sz w:val="24"/>
              <w:szCs w:val="24"/>
              <w:lang w:eastAsia="en-GB"/>
            </w:rPr>
          </w:pPr>
          <w:hyperlink w:anchor="_Toc188699060" w:history="1">
            <w:r w:rsidRPr="009170E3">
              <w:rPr>
                <w:rStyle w:val="Hyperlink"/>
                <w:noProof/>
              </w:rPr>
              <w:t>Introduction</w:t>
            </w:r>
            <w:r>
              <w:rPr>
                <w:noProof/>
                <w:webHidden/>
              </w:rPr>
              <w:tab/>
            </w:r>
            <w:r>
              <w:rPr>
                <w:noProof/>
                <w:webHidden/>
              </w:rPr>
              <w:fldChar w:fldCharType="begin"/>
            </w:r>
            <w:r>
              <w:rPr>
                <w:noProof/>
                <w:webHidden/>
              </w:rPr>
              <w:instrText xml:space="preserve"> PAGEREF _Toc188699060 \h </w:instrText>
            </w:r>
            <w:r>
              <w:rPr>
                <w:noProof/>
                <w:webHidden/>
              </w:rPr>
            </w:r>
            <w:r>
              <w:rPr>
                <w:noProof/>
                <w:webHidden/>
              </w:rPr>
              <w:fldChar w:fldCharType="separate"/>
            </w:r>
            <w:r>
              <w:rPr>
                <w:noProof/>
                <w:webHidden/>
              </w:rPr>
              <w:t>2</w:t>
            </w:r>
            <w:r>
              <w:rPr>
                <w:noProof/>
                <w:webHidden/>
              </w:rPr>
              <w:fldChar w:fldCharType="end"/>
            </w:r>
          </w:hyperlink>
        </w:p>
        <w:p w14:paraId="312E6CDB" w14:textId="55C30D20" w:rsidR="004C4423" w:rsidRDefault="004C4423">
          <w:pPr>
            <w:pStyle w:val="TOC1"/>
            <w:tabs>
              <w:tab w:val="right" w:leader="dot" w:pos="9016"/>
            </w:tabs>
            <w:rPr>
              <w:rFonts w:eastAsiaTheme="minorEastAsia"/>
              <w:noProof/>
              <w:sz w:val="24"/>
              <w:szCs w:val="24"/>
              <w:lang w:eastAsia="en-GB"/>
            </w:rPr>
          </w:pPr>
          <w:hyperlink w:anchor="_Toc188699061" w:history="1">
            <w:r w:rsidRPr="009170E3">
              <w:rPr>
                <w:rStyle w:val="Hyperlink"/>
                <w:noProof/>
              </w:rPr>
              <w:t>Reflection Using Gibbs’ Reflective Cycle</w:t>
            </w:r>
            <w:r>
              <w:rPr>
                <w:noProof/>
                <w:webHidden/>
              </w:rPr>
              <w:tab/>
            </w:r>
            <w:r>
              <w:rPr>
                <w:noProof/>
                <w:webHidden/>
              </w:rPr>
              <w:fldChar w:fldCharType="begin"/>
            </w:r>
            <w:r>
              <w:rPr>
                <w:noProof/>
                <w:webHidden/>
              </w:rPr>
              <w:instrText xml:space="preserve"> PAGEREF _Toc188699061 \h </w:instrText>
            </w:r>
            <w:r>
              <w:rPr>
                <w:noProof/>
                <w:webHidden/>
              </w:rPr>
            </w:r>
            <w:r>
              <w:rPr>
                <w:noProof/>
                <w:webHidden/>
              </w:rPr>
              <w:fldChar w:fldCharType="separate"/>
            </w:r>
            <w:r>
              <w:rPr>
                <w:noProof/>
                <w:webHidden/>
              </w:rPr>
              <w:t>2</w:t>
            </w:r>
            <w:r>
              <w:rPr>
                <w:noProof/>
                <w:webHidden/>
              </w:rPr>
              <w:fldChar w:fldCharType="end"/>
            </w:r>
          </w:hyperlink>
        </w:p>
        <w:p w14:paraId="5D12E200" w14:textId="4206D59C" w:rsidR="004C4423" w:rsidRDefault="004C4423">
          <w:pPr>
            <w:pStyle w:val="TOC2"/>
            <w:tabs>
              <w:tab w:val="right" w:leader="dot" w:pos="9016"/>
            </w:tabs>
            <w:rPr>
              <w:rFonts w:eastAsiaTheme="minorEastAsia"/>
              <w:noProof/>
              <w:sz w:val="24"/>
              <w:szCs w:val="24"/>
              <w:lang w:eastAsia="en-GB"/>
            </w:rPr>
          </w:pPr>
          <w:hyperlink w:anchor="_Toc188699062" w:history="1">
            <w:r w:rsidRPr="009170E3">
              <w:rPr>
                <w:rStyle w:val="Hyperlink"/>
                <w:noProof/>
              </w:rPr>
              <w:t>1. Description</w:t>
            </w:r>
            <w:r>
              <w:rPr>
                <w:noProof/>
                <w:webHidden/>
              </w:rPr>
              <w:tab/>
            </w:r>
            <w:r>
              <w:rPr>
                <w:noProof/>
                <w:webHidden/>
              </w:rPr>
              <w:fldChar w:fldCharType="begin"/>
            </w:r>
            <w:r>
              <w:rPr>
                <w:noProof/>
                <w:webHidden/>
              </w:rPr>
              <w:instrText xml:space="preserve"> PAGEREF _Toc188699062 \h </w:instrText>
            </w:r>
            <w:r>
              <w:rPr>
                <w:noProof/>
                <w:webHidden/>
              </w:rPr>
            </w:r>
            <w:r>
              <w:rPr>
                <w:noProof/>
                <w:webHidden/>
              </w:rPr>
              <w:fldChar w:fldCharType="separate"/>
            </w:r>
            <w:r>
              <w:rPr>
                <w:noProof/>
                <w:webHidden/>
              </w:rPr>
              <w:t>2</w:t>
            </w:r>
            <w:r>
              <w:rPr>
                <w:noProof/>
                <w:webHidden/>
              </w:rPr>
              <w:fldChar w:fldCharType="end"/>
            </w:r>
          </w:hyperlink>
        </w:p>
        <w:p w14:paraId="38750F0A" w14:textId="6E71C429" w:rsidR="004C4423" w:rsidRDefault="004C4423">
          <w:pPr>
            <w:pStyle w:val="TOC2"/>
            <w:tabs>
              <w:tab w:val="right" w:leader="dot" w:pos="9016"/>
            </w:tabs>
            <w:rPr>
              <w:rFonts w:eastAsiaTheme="minorEastAsia"/>
              <w:noProof/>
              <w:sz w:val="24"/>
              <w:szCs w:val="24"/>
              <w:lang w:eastAsia="en-GB"/>
            </w:rPr>
          </w:pPr>
          <w:hyperlink w:anchor="_Toc188699063" w:history="1">
            <w:r w:rsidRPr="009170E3">
              <w:rPr>
                <w:rStyle w:val="Hyperlink"/>
                <w:noProof/>
              </w:rPr>
              <w:t>2. Feelings</w:t>
            </w:r>
            <w:r>
              <w:rPr>
                <w:noProof/>
                <w:webHidden/>
              </w:rPr>
              <w:tab/>
            </w:r>
            <w:r>
              <w:rPr>
                <w:noProof/>
                <w:webHidden/>
              </w:rPr>
              <w:fldChar w:fldCharType="begin"/>
            </w:r>
            <w:r>
              <w:rPr>
                <w:noProof/>
                <w:webHidden/>
              </w:rPr>
              <w:instrText xml:space="preserve"> PAGEREF _Toc188699063 \h </w:instrText>
            </w:r>
            <w:r>
              <w:rPr>
                <w:noProof/>
                <w:webHidden/>
              </w:rPr>
            </w:r>
            <w:r>
              <w:rPr>
                <w:noProof/>
                <w:webHidden/>
              </w:rPr>
              <w:fldChar w:fldCharType="separate"/>
            </w:r>
            <w:r>
              <w:rPr>
                <w:noProof/>
                <w:webHidden/>
              </w:rPr>
              <w:t>2</w:t>
            </w:r>
            <w:r>
              <w:rPr>
                <w:noProof/>
                <w:webHidden/>
              </w:rPr>
              <w:fldChar w:fldCharType="end"/>
            </w:r>
          </w:hyperlink>
        </w:p>
        <w:p w14:paraId="7DCEC1D4" w14:textId="74E8A1A1" w:rsidR="004C4423" w:rsidRDefault="004C4423">
          <w:pPr>
            <w:pStyle w:val="TOC2"/>
            <w:tabs>
              <w:tab w:val="right" w:leader="dot" w:pos="9016"/>
            </w:tabs>
            <w:rPr>
              <w:rFonts w:eastAsiaTheme="minorEastAsia"/>
              <w:noProof/>
              <w:sz w:val="24"/>
              <w:szCs w:val="24"/>
              <w:lang w:eastAsia="en-GB"/>
            </w:rPr>
          </w:pPr>
          <w:hyperlink w:anchor="_Toc188699064" w:history="1">
            <w:r w:rsidRPr="009170E3">
              <w:rPr>
                <w:rStyle w:val="Hyperlink"/>
                <w:noProof/>
              </w:rPr>
              <w:t>3. Evaluation</w:t>
            </w:r>
            <w:r>
              <w:rPr>
                <w:noProof/>
                <w:webHidden/>
              </w:rPr>
              <w:tab/>
            </w:r>
            <w:r>
              <w:rPr>
                <w:noProof/>
                <w:webHidden/>
              </w:rPr>
              <w:fldChar w:fldCharType="begin"/>
            </w:r>
            <w:r>
              <w:rPr>
                <w:noProof/>
                <w:webHidden/>
              </w:rPr>
              <w:instrText xml:space="preserve"> PAGEREF _Toc188699064 \h </w:instrText>
            </w:r>
            <w:r>
              <w:rPr>
                <w:noProof/>
                <w:webHidden/>
              </w:rPr>
            </w:r>
            <w:r>
              <w:rPr>
                <w:noProof/>
                <w:webHidden/>
              </w:rPr>
              <w:fldChar w:fldCharType="separate"/>
            </w:r>
            <w:r>
              <w:rPr>
                <w:noProof/>
                <w:webHidden/>
              </w:rPr>
              <w:t>2</w:t>
            </w:r>
            <w:r>
              <w:rPr>
                <w:noProof/>
                <w:webHidden/>
              </w:rPr>
              <w:fldChar w:fldCharType="end"/>
            </w:r>
          </w:hyperlink>
        </w:p>
        <w:p w14:paraId="7FEEE1FD" w14:textId="68A77C5E" w:rsidR="004C4423" w:rsidRDefault="004C4423">
          <w:pPr>
            <w:pStyle w:val="TOC2"/>
            <w:tabs>
              <w:tab w:val="right" w:leader="dot" w:pos="9016"/>
            </w:tabs>
            <w:rPr>
              <w:rFonts w:eastAsiaTheme="minorEastAsia"/>
              <w:noProof/>
              <w:sz w:val="24"/>
              <w:szCs w:val="24"/>
              <w:lang w:eastAsia="en-GB"/>
            </w:rPr>
          </w:pPr>
          <w:hyperlink w:anchor="_Toc188699065" w:history="1">
            <w:r w:rsidRPr="009170E3">
              <w:rPr>
                <w:rStyle w:val="Hyperlink"/>
                <w:noProof/>
              </w:rPr>
              <w:t>4. Analysis</w:t>
            </w:r>
            <w:r>
              <w:rPr>
                <w:noProof/>
                <w:webHidden/>
              </w:rPr>
              <w:tab/>
            </w:r>
            <w:r>
              <w:rPr>
                <w:noProof/>
                <w:webHidden/>
              </w:rPr>
              <w:fldChar w:fldCharType="begin"/>
            </w:r>
            <w:r>
              <w:rPr>
                <w:noProof/>
                <w:webHidden/>
              </w:rPr>
              <w:instrText xml:space="preserve"> PAGEREF _Toc188699065 \h </w:instrText>
            </w:r>
            <w:r>
              <w:rPr>
                <w:noProof/>
                <w:webHidden/>
              </w:rPr>
            </w:r>
            <w:r>
              <w:rPr>
                <w:noProof/>
                <w:webHidden/>
              </w:rPr>
              <w:fldChar w:fldCharType="separate"/>
            </w:r>
            <w:r>
              <w:rPr>
                <w:noProof/>
                <w:webHidden/>
              </w:rPr>
              <w:t>2</w:t>
            </w:r>
            <w:r>
              <w:rPr>
                <w:noProof/>
                <w:webHidden/>
              </w:rPr>
              <w:fldChar w:fldCharType="end"/>
            </w:r>
          </w:hyperlink>
        </w:p>
        <w:p w14:paraId="0A60B068" w14:textId="1FACBFED" w:rsidR="004C4423" w:rsidRDefault="004C4423">
          <w:pPr>
            <w:pStyle w:val="TOC1"/>
            <w:tabs>
              <w:tab w:val="right" w:leader="dot" w:pos="9016"/>
            </w:tabs>
            <w:rPr>
              <w:rFonts w:eastAsiaTheme="minorEastAsia"/>
              <w:noProof/>
              <w:sz w:val="24"/>
              <w:szCs w:val="24"/>
              <w:lang w:eastAsia="en-GB"/>
            </w:rPr>
          </w:pPr>
          <w:hyperlink w:anchor="_Toc188699066" w:history="1">
            <w:r w:rsidRPr="009170E3">
              <w:rPr>
                <w:rStyle w:val="Hyperlink"/>
                <w:noProof/>
              </w:rPr>
              <w:t>Integrated Skill Development and Action Plan</w:t>
            </w:r>
            <w:r>
              <w:rPr>
                <w:noProof/>
                <w:webHidden/>
              </w:rPr>
              <w:tab/>
            </w:r>
            <w:r>
              <w:rPr>
                <w:noProof/>
                <w:webHidden/>
              </w:rPr>
              <w:fldChar w:fldCharType="begin"/>
            </w:r>
            <w:r>
              <w:rPr>
                <w:noProof/>
                <w:webHidden/>
              </w:rPr>
              <w:instrText xml:space="preserve"> PAGEREF _Toc188699066 \h </w:instrText>
            </w:r>
            <w:r>
              <w:rPr>
                <w:noProof/>
                <w:webHidden/>
              </w:rPr>
            </w:r>
            <w:r>
              <w:rPr>
                <w:noProof/>
                <w:webHidden/>
              </w:rPr>
              <w:fldChar w:fldCharType="separate"/>
            </w:r>
            <w:r>
              <w:rPr>
                <w:noProof/>
                <w:webHidden/>
              </w:rPr>
              <w:t>3</w:t>
            </w:r>
            <w:r>
              <w:rPr>
                <w:noProof/>
                <w:webHidden/>
              </w:rPr>
              <w:fldChar w:fldCharType="end"/>
            </w:r>
          </w:hyperlink>
        </w:p>
        <w:p w14:paraId="3A5C453F" w14:textId="11B94D2A" w:rsidR="004C4423" w:rsidRDefault="004C4423">
          <w:pPr>
            <w:pStyle w:val="TOC2"/>
            <w:tabs>
              <w:tab w:val="right" w:leader="dot" w:pos="9016"/>
            </w:tabs>
            <w:rPr>
              <w:rFonts w:eastAsiaTheme="minorEastAsia"/>
              <w:noProof/>
              <w:sz w:val="24"/>
              <w:szCs w:val="24"/>
              <w:lang w:eastAsia="en-GB"/>
            </w:rPr>
          </w:pPr>
          <w:hyperlink w:anchor="_Toc188699067" w:history="1">
            <w:r w:rsidRPr="009170E3">
              <w:rPr>
                <w:rStyle w:val="Hyperlink"/>
                <w:noProof/>
              </w:rPr>
              <w:t>1. Certifications and Training Plan</w:t>
            </w:r>
            <w:r>
              <w:rPr>
                <w:noProof/>
                <w:webHidden/>
              </w:rPr>
              <w:tab/>
            </w:r>
            <w:r>
              <w:rPr>
                <w:noProof/>
                <w:webHidden/>
              </w:rPr>
              <w:fldChar w:fldCharType="begin"/>
            </w:r>
            <w:r>
              <w:rPr>
                <w:noProof/>
                <w:webHidden/>
              </w:rPr>
              <w:instrText xml:space="preserve"> PAGEREF _Toc188699067 \h </w:instrText>
            </w:r>
            <w:r>
              <w:rPr>
                <w:noProof/>
                <w:webHidden/>
              </w:rPr>
            </w:r>
            <w:r>
              <w:rPr>
                <w:noProof/>
                <w:webHidden/>
              </w:rPr>
              <w:fldChar w:fldCharType="separate"/>
            </w:r>
            <w:r>
              <w:rPr>
                <w:noProof/>
                <w:webHidden/>
              </w:rPr>
              <w:t>3</w:t>
            </w:r>
            <w:r>
              <w:rPr>
                <w:noProof/>
                <w:webHidden/>
              </w:rPr>
              <w:fldChar w:fldCharType="end"/>
            </w:r>
          </w:hyperlink>
        </w:p>
        <w:p w14:paraId="00D955F6" w14:textId="504079BC" w:rsidR="004C4423" w:rsidRDefault="004C4423">
          <w:pPr>
            <w:pStyle w:val="TOC2"/>
            <w:tabs>
              <w:tab w:val="right" w:leader="dot" w:pos="9016"/>
            </w:tabs>
            <w:rPr>
              <w:rFonts w:eastAsiaTheme="minorEastAsia"/>
              <w:noProof/>
              <w:sz w:val="24"/>
              <w:szCs w:val="24"/>
              <w:lang w:eastAsia="en-GB"/>
            </w:rPr>
          </w:pPr>
          <w:hyperlink w:anchor="_Toc188699068" w:history="1">
            <w:r w:rsidRPr="009170E3">
              <w:rPr>
                <w:rStyle w:val="Hyperlink"/>
                <w:noProof/>
              </w:rPr>
              <w:t>2. Skill Matrix and Action Plan</w:t>
            </w:r>
            <w:r>
              <w:rPr>
                <w:noProof/>
                <w:webHidden/>
              </w:rPr>
              <w:tab/>
            </w:r>
            <w:r>
              <w:rPr>
                <w:noProof/>
                <w:webHidden/>
              </w:rPr>
              <w:fldChar w:fldCharType="begin"/>
            </w:r>
            <w:r>
              <w:rPr>
                <w:noProof/>
                <w:webHidden/>
              </w:rPr>
              <w:instrText xml:space="preserve"> PAGEREF _Toc188699068 \h </w:instrText>
            </w:r>
            <w:r>
              <w:rPr>
                <w:noProof/>
                <w:webHidden/>
              </w:rPr>
            </w:r>
            <w:r>
              <w:rPr>
                <w:noProof/>
                <w:webHidden/>
              </w:rPr>
              <w:fldChar w:fldCharType="separate"/>
            </w:r>
            <w:r>
              <w:rPr>
                <w:noProof/>
                <w:webHidden/>
              </w:rPr>
              <w:t>3</w:t>
            </w:r>
            <w:r>
              <w:rPr>
                <w:noProof/>
                <w:webHidden/>
              </w:rPr>
              <w:fldChar w:fldCharType="end"/>
            </w:r>
          </w:hyperlink>
        </w:p>
        <w:p w14:paraId="2CC36A34" w14:textId="001EF673" w:rsidR="004C4423" w:rsidRDefault="004C4423">
          <w:pPr>
            <w:pStyle w:val="TOC2"/>
            <w:tabs>
              <w:tab w:val="right" w:leader="dot" w:pos="9016"/>
            </w:tabs>
            <w:rPr>
              <w:rFonts w:eastAsiaTheme="minorEastAsia"/>
              <w:noProof/>
              <w:sz w:val="24"/>
              <w:szCs w:val="24"/>
              <w:lang w:eastAsia="en-GB"/>
            </w:rPr>
          </w:pPr>
          <w:hyperlink w:anchor="_Toc188699069" w:history="1">
            <w:r w:rsidRPr="009170E3">
              <w:rPr>
                <w:rStyle w:val="Hyperlink"/>
                <w:noProof/>
              </w:rPr>
              <w:t>3. Time Spent on Skill Development</w:t>
            </w:r>
            <w:r>
              <w:rPr>
                <w:noProof/>
                <w:webHidden/>
              </w:rPr>
              <w:tab/>
            </w:r>
            <w:r>
              <w:rPr>
                <w:noProof/>
                <w:webHidden/>
              </w:rPr>
              <w:fldChar w:fldCharType="begin"/>
            </w:r>
            <w:r>
              <w:rPr>
                <w:noProof/>
                <w:webHidden/>
              </w:rPr>
              <w:instrText xml:space="preserve"> PAGEREF _Toc188699069 \h </w:instrText>
            </w:r>
            <w:r>
              <w:rPr>
                <w:noProof/>
                <w:webHidden/>
              </w:rPr>
            </w:r>
            <w:r>
              <w:rPr>
                <w:noProof/>
                <w:webHidden/>
              </w:rPr>
              <w:fldChar w:fldCharType="separate"/>
            </w:r>
            <w:r>
              <w:rPr>
                <w:noProof/>
                <w:webHidden/>
              </w:rPr>
              <w:t>3</w:t>
            </w:r>
            <w:r>
              <w:rPr>
                <w:noProof/>
                <w:webHidden/>
              </w:rPr>
              <w:fldChar w:fldCharType="end"/>
            </w:r>
          </w:hyperlink>
        </w:p>
        <w:p w14:paraId="5FCE0A55" w14:textId="47F5499B" w:rsidR="004C4423" w:rsidRDefault="004C4423">
          <w:pPr>
            <w:pStyle w:val="TOC2"/>
            <w:tabs>
              <w:tab w:val="right" w:leader="dot" w:pos="9016"/>
            </w:tabs>
            <w:rPr>
              <w:rFonts w:eastAsiaTheme="minorEastAsia"/>
              <w:noProof/>
              <w:sz w:val="24"/>
              <w:szCs w:val="24"/>
              <w:lang w:eastAsia="en-GB"/>
            </w:rPr>
          </w:pPr>
          <w:hyperlink w:anchor="_Toc188699070" w:history="1">
            <w:r w:rsidRPr="009170E3">
              <w:rPr>
                <w:rStyle w:val="Hyperlink"/>
                <w:noProof/>
              </w:rPr>
              <w:t>4. Skill Development Focus Areas</w:t>
            </w:r>
            <w:r>
              <w:rPr>
                <w:noProof/>
                <w:webHidden/>
              </w:rPr>
              <w:tab/>
            </w:r>
            <w:r>
              <w:rPr>
                <w:noProof/>
                <w:webHidden/>
              </w:rPr>
              <w:fldChar w:fldCharType="begin"/>
            </w:r>
            <w:r>
              <w:rPr>
                <w:noProof/>
                <w:webHidden/>
              </w:rPr>
              <w:instrText xml:space="preserve"> PAGEREF _Toc188699070 \h </w:instrText>
            </w:r>
            <w:r>
              <w:rPr>
                <w:noProof/>
                <w:webHidden/>
              </w:rPr>
            </w:r>
            <w:r>
              <w:rPr>
                <w:noProof/>
                <w:webHidden/>
              </w:rPr>
              <w:fldChar w:fldCharType="separate"/>
            </w:r>
            <w:r>
              <w:rPr>
                <w:noProof/>
                <w:webHidden/>
              </w:rPr>
              <w:t>3</w:t>
            </w:r>
            <w:r>
              <w:rPr>
                <w:noProof/>
                <w:webHidden/>
              </w:rPr>
              <w:fldChar w:fldCharType="end"/>
            </w:r>
          </w:hyperlink>
        </w:p>
        <w:p w14:paraId="7E6F421E" w14:textId="204B3A3D" w:rsidR="004C4423" w:rsidRDefault="004C4423">
          <w:pPr>
            <w:pStyle w:val="TOC2"/>
            <w:tabs>
              <w:tab w:val="right" w:leader="dot" w:pos="9016"/>
            </w:tabs>
            <w:rPr>
              <w:rFonts w:eastAsiaTheme="minorEastAsia"/>
              <w:noProof/>
              <w:sz w:val="24"/>
              <w:szCs w:val="24"/>
              <w:lang w:eastAsia="en-GB"/>
            </w:rPr>
          </w:pPr>
          <w:hyperlink w:anchor="_Toc188699071" w:history="1">
            <w:r w:rsidRPr="009170E3">
              <w:rPr>
                <w:rStyle w:val="Hyperlink"/>
                <w:noProof/>
                <w:lang w:eastAsia="en-GB"/>
              </w:rPr>
              <w:t>5. Cognitive Development Using Bloom's Taxonomy</w:t>
            </w:r>
            <w:r>
              <w:rPr>
                <w:noProof/>
                <w:webHidden/>
              </w:rPr>
              <w:tab/>
            </w:r>
            <w:r>
              <w:rPr>
                <w:noProof/>
                <w:webHidden/>
              </w:rPr>
              <w:fldChar w:fldCharType="begin"/>
            </w:r>
            <w:r>
              <w:rPr>
                <w:noProof/>
                <w:webHidden/>
              </w:rPr>
              <w:instrText xml:space="preserve"> PAGEREF _Toc188699071 \h </w:instrText>
            </w:r>
            <w:r>
              <w:rPr>
                <w:noProof/>
                <w:webHidden/>
              </w:rPr>
            </w:r>
            <w:r>
              <w:rPr>
                <w:noProof/>
                <w:webHidden/>
              </w:rPr>
              <w:fldChar w:fldCharType="separate"/>
            </w:r>
            <w:r>
              <w:rPr>
                <w:noProof/>
                <w:webHidden/>
              </w:rPr>
              <w:t>3</w:t>
            </w:r>
            <w:r>
              <w:rPr>
                <w:noProof/>
                <w:webHidden/>
              </w:rPr>
              <w:fldChar w:fldCharType="end"/>
            </w:r>
          </w:hyperlink>
        </w:p>
        <w:p w14:paraId="0D487C53" w14:textId="78B98A62" w:rsidR="004C4423" w:rsidRDefault="004C4423">
          <w:pPr>
            <w:pStyle w:val="TOC1"/>
            <w:tabs>
              <w:tab w:val="right" w:leader="dot" w:pos="9016"/>
            </w:tabs>
            <w:rPr>
              <w:rFonts w:eastAsiaTheme="minorEastAsia"/>
              <w:noProof/>
              <w:sz w:val="24"/>
              <w:szCs w:val="24"/>
              <w:lang w:eastAsia="en-GB"/>
            </w:rPr>
          </w:pPr>
          <w:hyperlink w:anchor="_Toc188699072" w:history="1">
            <w:r w:rsidRPr="009170E3">
              <w:rPr>
                <w:rStyle w:val="Hyperlink"/>
                <w:noProof/>
              </w:rPr>
              <w:t>Critical Assessment</w:t>
            </w:r>
            <w:r>
              <w:rPr>
                <w:noProof/>
                <w:webHidden/>
              </w:rPr>
              <w:tab/>
            </w:r>
            <w:r>
              <w:rPr>
                <w:noProof/>
                <w:webHidden/>
              </w:rPr>
              <w:fldChar w:fldCharType="begin"/>
            </w:r>
            <w:r>
              <w:rPr>
                <w:noProof/>
                <w:webHidden/>
              </w:rPr>
              <w:instrText xml:space="preserve"> PAGEREF _Toc188699072 \h </w:instrText>
            </w:r>
            <w:r>
              <w:rPr>
                <w:noProof/>
                <w:webHidden/>
              </w:rPr>
            </w:r>
            <w:r>
              <w:rPr>
                <w:noProof/>
                <w:webHidden/>
              </w:rPr>
              <w:fldChar w:fldCharType="separate"/>
            </w:r>
            <w:r>
              <w:rPr>
                <w:noProof/>
                <w:webHidden/>
              </w:rPr>
              <w:t>4</w:t>
            </w:r>
            <w:r>
              <w:rPr>
                <w:noProof/>
                <w:webHidden/>
              </w:rPr>
              <w:fldChar w:fldCharType="end"/>
            </w:r>
          </w:hyperlink>
        </w:p>
        <w:p w14:paraId="30D646B5" w14:textId="49B3755C" w:rsidR="004C4423" w:rsidRDefault="004C4423">
          <w:pPr>
            <w:pStyle w:val="TOC2"/>
            <w:tabs>
              <w:tab w:val="right" w:leader="dot" w:pos="9016"/>
            </w:tabs>
            <w:rPr>
              <w:rFonts w:eastAsiaTheme="minorEastAsia"/>
              <w:noProof/>
              <w:sz w:val="24"/>
              <w:szCs w:val="24"/>
              <w:lang w:eastAsia="en-GB"/>
            </w:rPr>
          </w:pPr>
          <w:hyperlink w:anchor="_Toc188699073" w:history="1">
            <w:r w:rsidRPr="009170E3">
              <w:rPr>
                <w:rStyle w:val="Hyperlink"/>
                <w:noProof/>
              </w:rPr>
              <w:t>1. Strengths</w:t>
            </w:r>
            <w:r>
              <w:rPr>
                <w:noProof/>
                <w:webHidden/>
              </w:rPr>
              <w:tab/>
            </w:r>
            <w:r>
              <w:rPr>
                <w:noProof/>
                <w:webHidden/>
              </w:rPr>
              <w:fldChar w:fldCharType="begin"/>
            </w:r>
            <w:r>
              <w:rPr>
                <w:noProof/>
                <w:webHidden/>
              </w:rPr>
              <w:instrText xml:space="preserve"> PAGEREF _Toc188699073 \h </w:instrText>
            </w:r>
            <w:r>
              <w:rPr>
                <w:noProof/>
                <w:webHidden/>
              </w:rPr>
            </w:r>
            <w:r>
              <w:rPr>
                <w:noProof/>
                <w:webHidden/>
              </w:rPr>
              <w:fldChar w:fldCharType="separate"/>
            </w:r>
            <w:r>
              <w:rPr>
                <w:noProof/>
                <w:webHidden/>
              </w:rPr>
              <w:t>4</w:t>
            </w:r>
            <w:r>
              <w:rPr>
                <w:noProof/>
                <w:webHidden/>
              </w:rPr>
              <w:fldChar w:fldCharType="end"/>
            </w:r>
          </w:hyperlink>
        </w:p>
        <w:p w14:paraId="27635D54" w14:textId="654EC817" w:rsidR="004C4423" w:rsidRDefault="004C4423">
          <w:pPr>
            <w:pStyle w:val="TOC2"/>
            <w:tabs>
              <w:tab w:val="right" w:leader="dot" w:pos="9016"/>
            </w:tabs>
            <w:rPr>
              <w:rFonts w:eastAsiaTheme="minorEastAsia"/>
              <w:noProof/>
              <w:sz w:val="24"/>
              <w:szCs w:val="24"/>
              <w:lang w:eastAsia="en-GB"/>
            </w:rPr>
          </w:pPr>
          <w:hyperlink w:anchor="_Toc188699074" w:history="1">
            <w:r w:rsidRPr="009170E3">
              <w:rPr>
                <w:rStyle w:val="Hyperlink"/>
                <w:noProof/>
              </w:rPr>
              <w:t>2. Areas for Improvement</w:t>
            </w:r>
            <w:r>
              <w:rPr>
                <w:noProof/>
                <w:webHidden/>
              </w:rPr>
              <w:tab/>
            </w:r>
            <w:r>
              <w:rPr>
                <w:noProof/>
                <w:webHidden/>
              </w:rPr>
              <w:fldChar w:fldCharType="begin"/>
            </w:r>
            <w:r>
              <w:rPr>
                <w:noProof/>
                <w:webHidden/>
              </w:rPr>
              <w:instrText xml:space="preserve"> PAGEREF _Toc188699074 \h </w:instrText>
            </w:r>
            <w:r>
              <w:rPr>
                <w:noProof/>
                <w:webHidden/>
              </w:rPr>
            </w:r>
            <w:r>
              <w:rPr>
                <w:noProof/>
                <w:webHidden/>
              </w:rPr>
              <w:fldChar w:fldCharType="separate"/>
            </w:r>
            <w:r>
              <w:rPr>
                <w:noProof/>
                <w:webHidden/>
              </w:rPr>
              <w:t>4</w:t>
            </w:r>
            <w:r>
              <w:rPr>
                <w:noProof/>
                <w:webHidden/>
              </w:rPr>
              <w:fldChar w:fldCharType="end"/>
            </w:r>
          </w:hyperlink>
        </w:p>
        <w:p w14:paraId="2A00359C" w14:textId="27FD8F25" w:rsidR="004C4423" w:rsidRDefault="004C4423">
          <w:pPr>
            <w:pStyle w:val="TOC1"/>
            <w:tabs>
              <w:tab w:val="right" w:leader="dot" w:pos="9016"/>
            </w:tabs>
            <w:rPr>
              <w:rFonts w:eastAsiaTheme="minorEastAsia"/>
              <w:noProof/>
              <w:sz w:val="24"/>
              <w:szCs w:val="24"/>
              <w:lang w:eastAsia="en-GB"/>
            </w:rPr>
          </w:pPr>
          <w:hyperlink w:anchor="_Toc188699075" w:history="1">
            <w:r w:rsidRPr="009170E3">
              <w:rPr>
                <w:rStyle w:val="Hyperlink"/>
                <w:noProof/>
              </w:rPr>
              <w:t>Conclusion</w:t>
            </w:r>
            <w:r>
              <w:rPr>
                <w:noProof/>
                <w:webHidden/>
              </w:rPr>
              <w:tab/>
            </w:r>
            <w:r>
              <w:rPr>
                <w:noProof/>
                <w:webHidden/>
              </w:rPr>
              <w:fldChar w:fldCharType="begin"/>
            </w:r>
            <w:r>
              <w:rPr>
                <w:noProof/>
                <w:webHidden/>
              </w:rPr>
              <w:instrText xml:space="preserve"> PAGEREF _Toc188699075 \h </w:instrText>
            </w:r>
            <w:r>
              <w:rPr>
                <w:noProof/>
                <w:webHidden/>
              </w:rPr>
            </w:r>
            <w:r>
              <w:rPr>
                <w:noProof/>
                <w:webHidden/>
              </w:rPr>
              <w:fldChar w:fldCharType="separate"/>
            </w:r>
            <w:r>
              <w:rPr>
                <w:noProof/>
                <w:webHidden/>
              </w:rPr>
              <w:t>4</w:t>
            </w:r>
            <w:r>
              <w:rPr>
                <w:noProof/>
                <w:webHidden/>
              </w:rPr>
              <w:fldChar w:fldCharType="end"/>
            </w:r>
          </w:hyperlink>
        </w:p>
        <w:p w14:paraId="65157032" w14:textId="2E68615B" w:rsidR="004C4423" w:rsidRDefault="004C4423">
          <w:pPr>
            <w:pStyle w:val="TOC1"/>
            <w:tabs>
              <w:tab w:val="right" w:leader="dot" w:pos="9016"/>
            </w:tabs>
            <w:rPr>
              <w:rFonts w:eastAsiaTheme="minorEastAsia"/>
              <w:noProof/>
              <w:sz w:val="24"/>
              <w:szCs w:val="24"/>
              <w:lang w:eastAsia="en-GB"/>
            </w:rPr>
          </w:pPr>
          <w:hyperlink w:anchor="_Toc188699076" w:history="1">
            <w:r w:rsidRPr="009170E3">
              <w:rPr>
                <w:rStyle w:val="Hyperlink"/>
                <w:noProof/>
              </w:rPr>
              <w:t>References</w:t>
            </w:r>
            <w:r>
              <w:rPr>
                <w:noProof/>
                <w:webHidden/>
              </w:rPr>
              <w:tab/>
            </w:r>
            <w:r>
              <w:rPr>
                <w:noProof/>
                <w:webHidden/>
              </w:rPr>
              <w:fldChar w:fldCharType="begin"/>
            </w:r>
            <w:r>
              <w:rPr>
                <w:noProof/>
                <w:webHidden/>
              </w:rPr>
              <w:instrText xml:space="preserve"> PAGEREF _Toc188699076 \h </w:instrText>
            </w:r>
            <w:r>
              <w:rPr>
                <w:noProof/>
                <w:webHidden/>
              </w:rPr>
            </w:r>
            <w:r>
              <w:rPr>
                <w:noProof/>
                <w:webHidden/>
              </w:rPr>
              <w:fldChar w:fldCharType="separate"/>
            </w:r>
            <w:r>
              <w:rPr>
                <w:noProof/>
                <w:webHidden/>
              </w:rPr>
              <w:t>5</w:t>
            </w:r>
            <w:r>
              <w:rPr>
                <w:noProof/>
                <w:webHidden/>
              </w:rPr>
              <w:fldChar w:fldCharType="end"/>
            </w:r>
          </w:hyperlink>
        </w:p>
        <w:p w14:paraId="617223FC" w14:textId="027E15CB" w:rsidR="009B7191" w:rsidRDefault="009B7191" w:rsidP="005B58AE">
          <w:r w:rsidRPr="009732C3">
            <w:rPr>
              <w:noProof/>
            </w:rPr>
            <w:fldChar w:fldCharType="end"/>
          </w:r>
        </w:p>
      </w:sdtContent>
    </w:sdt>
    <w:p w14:paraId="21CF9093" w14:textId="77777777" w:rsidR="009B7191" w:rsidRDefault="009B7191" w:rsidP="005B58AE"/>
    <w:p w14:paraId="03795B5E" w14:textId="77777777" w:rsidR="002F1522" w:rsidRDefault="002F1522" w:rsidP="005B58AE">
      <w:pPr>
        <w:rPr>
          <w:rStyle w:val="Heading1Char"/>
          <w:b w:val="0"/>
          <w:bCs/>
        </w:rPr>
      </w:pPr>
    </w:p>
    <w:p w14:paraId="227B62D6" w14:textId="77777777" w:rsidR="002F1522" w:rsidRDefault="002F1522" w:rsidP="005B58AE">
      <w:pPr>
        <w:rPr>
          <w:rStyle w:val="Heading1Char"/>
          <w:b w:val="0"/>
          <w:bCs/>
        </w:rPr>
      </w:pPr>
    </w:p>
    <w:p w14:paraId="6C3D460F" w14:textId="77777777" w:rsidR="002F1522" w:rsidRDefault="002F1522" w:rsidP="005B58AE">
      <w:pPr>
        <w:rPr>
          <w:rStyle w:val="Heading1Char"/>
          <w:b w:val="0"/>
          <w:bCs/>
        </w:rPr>
      </w:pPr>
    </w:p>
    <w:p w14:paraId="23E547A9" w14:textId="77777777" w:rsidR="002F1522" w:rsidRDefault="002F1522" w:rsidP="005B58AE">
      <w:pPr>
        <w:rPr>
          <w:rStyle w:val="Heading1Char"/>
          <w:b w:val="0"/>
          <w:bCs/>
        </w:rPr>
      </w:pPr>
    </w:p>
    <w:p w14:paraId="0E099EE1" w14:textId="77777777" w:rsidR="002F1522" w:rsidRDefault="002F1522" w:rsidP="005B58AE">
      <w:pPr>
        <w:rPr>
          <w:rStyle w:val="Heading1Char"/>
          <w:b w:val="0"/>
          <w:bCs/>
        </w:rPr>
      </w:pPr>
    </w:p>
    <w:p w14:paraId="62824012" w14:textId="77777777" w:rsidR="002F1522" w:rsidRDefault="002F1522" w:rsidP="005B58AE">
      <w:pPr>
        <w:rPr>
          <w:rStyle w:val="Heading1Char"/>
          <w:b w:val="0"/>
          <w:bCs/>
        </w:rPr>
      </w:pPr>
    </w:p>
    <w:p w14:paraId="017A867D" w14:textId="77777777" w:rsidR="002F1522" w:rsidRDefault="002F1522" w:rsidP="005B58AE">
      <w:pPr>
        <w:rPr>
          <w:rStyle w:val="Heading1Char"/>
          <w:b w:val="0"/>
          <w:bCs/>
        </w:rPr>
      </w:pPr>
    </w:p>
    <w:p w14:paraId="3A0BCB3F" w14:textId="77777777" w:rsidR="002F1522" w:rsidRDefault="002F1522" w:rsidP="005B58AE">
      <w:pPr>
        <w:rPr>
          <w:rStyle w:val="Heading1Char"/>
          <w:b w:val="0"/>
          <w:bCs/>
        </w:rPr>
      </w:pPr>
    </w:p>
    <w:p w14:paraId="7FF16422" w14:textId="77777777" w:rsidR="002F1522" w:rsidRDefault="002F1522" w:rsidP="005B58AE">
      <w:pPr>
        <w:rPr>
          <w:rStyle w:val="Heading1Char"/>
          <w:b w:val="0"/>
          <w:bCs/>
        </w:rPr>
      </w:pPr>
    </w:p>
    <w:p w14:paraId="675B586F" w14:textId="77777777" w:rsidR="002F1522" w:rsidRDefault="002F1522" w:rsidP="005B58AE">
      <w:pPr>
        <w:rPr>
          <w:rStyle w:val="Heading1Char"/>
          <w:b w:val="0"/>
          <w:bCs/>
        </w:rPr>
      </w:pPr>
    </w:p>
    <w:p w14:paraId="182E2F67" w14:textId="77777777" w:rsidR="002F1522" w:rsidRDefault="002F1522" w:rsidP="005B58AE">
      <w:pPr>
        <w:rPr>
          <w:rStyle w:val="Heading1Char"/>
          <w:b w:val="0"/>
          <w:bCs/>
        </w:rPr>
      </w:pPr>
    </w:p>
    <w:p w14:paraId="05CC710F" w14:textId="77777777" w:rsidR="002F1522" w:rsidRPr="009732C3" w:rsidRDefault="002F1522" w:rsidP="005B58AE">
      <w:pPr>
        <w:rPr>
          <w:rStyle w:val="Heading1Char"/>
          <w:rFonts w:asciiTheme="minorHAnsi" w:hAnsiTheme="minorHAnsi"/>
          <w:b w:val="0"/>
          <w:bCs/>
        </w:rPr>
      </w:pPr>
    </w:p>
    <w:p w14:paraId="62833D6A" w14:textId="685F01EA" w:rsidR="0031248B" w:rsidRPr="008F0932" w:rsidRDefault="008F0932" w:rsidP="0031248B">
      <w:pPr>
        <w:pStyle w:val="Heading1"/>
        <w:rPr>
          <w:lang w:eastAsia="en-GB"/>
        </w:rPr>
      </w:pPr>
      <w:bookmarkStart w:id="0" w:name="_Toc188699059"/>
      <w:r w:rsidRPr="008F0932">
        <w:rPr>
          <w:lang w:eastAsia="en-GB"/>
        </w:rPr>
        <w:lastRenderedPageBreak/>
        <w:t>E-Portfolio URL</w:t>
      </w:r>
      <w:r w:rsidRPr="005E253A">
        <w:rPr>
          <w:rFonts w:asciiTheme="minorHAnsi" w:hAnsiTheme="minorHAnsi"/>
        </w:rPr>
        <w:t>:</w:t>
      </w:r>
      <w:r>
        <w:rPr>
          <w:lang w:eastAsia="en-GB"/>
        </w:rPr>
        <w:t xml:space="preserve"> </w:t>
      </w:r>
      <w:hyperlink r:id="rId10" w:history="1">
        <w:r w:rsidR="0031248B" w:rsidRPr="00A07428">
          <w:rPr>
            <w:rStyle w:val="Hyperlink"/>
            <w:lang w:eastAsia="en-GB"/>
          </w:rPr>
          <w:t>https://mc24887.github.io/Reflective-Piece-for-E-Portfolio</w:t>
        </w:r>
        <w:bookmarkEnd w:id="0"/>
      </w:hyperlink>
    </w:p>
    <w:p w14:paraId="4A77DA8A" w14:textId="77777777" w:rsidR="00E03C70" w:rsidRPr="00E03C70" w:rsidRDefault="00E03C70" w:rsidP="008F15EC">
      <w:pPr>
        <w:pStyle w:val="Heading1"/>
      </w:pPr>
      <w:bookmarkStart w:id="1" w:name="_Toc188699060"/>
      <w:r w:rsidRPr="00E03C70">
        <w:t>Introduction</w:t>
      </w:r>
      <w:bookmarkEnd w:id="1"/>
    </w:p>
    <w:p w14:paraId="7307BE77" w14:textId="3D724287" w:rsidR="00E03C70" w:rsidRPr="00E03C70" w:rsidRDefault="00E03C70" w:rsidP="001D7010">
      <w:pPr>
        <w:jc w:val="both"/>
        <w:rPr>
          <w:sz w:val="20"/>
          <w:szCs w:val="20"/>
        </w:rPr>
      </w:pPr>
      <w:r w:rsidRPr="00E03C70">
        <w:rPr>
          <w:sz w:val="20"/>
          <w:szCs w:val="20"/>
        </w:rPr>
        <w:t xml:space="preserve">This reflective piece explores my academic and professional development during the Security and Risk Management (SRM) module. Using Gibbs’ Reflective Cycle (1988), I critically assess key experiences, challenges, and personal growth throughout the module. </w:t>
      </w:r>
      <w:r w:rsidR="004109BD">
        <w:rPr>
          <w:sz w:val="20"/>
          <w:szCs w:val="20"/>
        </w:rPr>
        <w:t>Drawing</w:t>
      </w:r>
      <w:r w:rsidRPr="00E03C70">
        <w:rPr>
          <w:sz w:val="20"/>
          <w:szCs w:val="20"/>
        </w:rPr>
        <w:t xml:space="preserve"> on practical exercises, seminars, and collaborative projects, this reflection highlights the evolution of my skills and outlines actionable steps for future improvement.</w:t>
      </w:r>
    </w:p>
    <w:p w14:paraId="0B22CF5F" w14:textId="77777777" w:rsidR="00E03C70" w:rsidRPr="00E03C70" w:rsidRDefault="00E03C70" w:rsidP="001D7010">
      <w:pPr>
        <w:pStyle w:val="Heading1"/>
        <w:spacing w:after="0"/>
      </w:pPr>
      <w:bookmarkStart w:id="2" w:name="_Toc188699061"/>
      <w:r w:rsidRPr="00E03C70">
        <w:t>Reflection Using Gibbs’ Reflective Cycle</w:t>
      </w:r>
      <w:bookmarkEnd w:id="2"/>
    </w:p>
    <w:p w14:paraId="517A37F7" w14:textId="77777777" w:rsidR="00E03C70" w:rsidRPr="00D154D3" w:rsidRDefault="00E03C70" w:rsidP="001D7010">
      <w:pPr>
        <w:pStyle w:val="Heading2"/>
        <w:spacing w:after="0"/>
      </w:pPr>
      <w:bookmarkStart w:id="3" w:name="_Toc188699062"/>
      <w:r w:rsidRPr="00D154D3">
        <w:t xml:space="preserve">1. </w:t>
      </w:r>
      <w:r w:rsidRPr="00D154D3">
        <w:rPr>
          <w:rStyle w:val="Heading2Char"/>
          <w:b/>
        </w:rPr>
        <w:t>Description</w:t>
      </w:r>
      <w:bookmarkEnd w:id="3"/>
    </w:p>
    <w:p w14:paraId="58C1F15F" w14:textId="77777777" w:rsidR="00E03C70" w:rsidRPr="00E03C70" w:rsidRDefault="00E03C70" w:rsidP="001D7010">
      <w:pPr>
        <w:spacing w:after="0"/>
        <w:jc w:val="both"/>
        <w:rPr>
          <w:sz w:val="20"/>
          <w:szCs w:val="20"/>
        </w:rPr>
      </w:pPr>
      <w:r w:rsidRPr="00E03C70">
        <w:rPr>
          <w:sz w:val="20"/>
          <w:szCs w:val="20"/>
        </w:rPr>
        <w:t>During this module, I engaged in several hands-on activities, including:</w:t>
      </w:r>
    </w:p>
    <w:p w14:paraId="23559FE8" w14:textId="77777777" w:rsidR="00E03C70" w:rsidRPr="00E03C70" w:rsidRDefault="00E03C70" w:rsidP="001D7010">
      <w:pPr>
        <w:numPr>
          <w:ilvl w:val="0"/>
          <w:numId w:val="15"/>
        </w:numPr>
        <w:spacing w:after="0"/>
        <w:jc w:val="both"/>
        <w:rPr>
          <w:sz w:val="20"/>
          <w:szCs w:val="20"/>
        </w:rPr>
      </w:pPr>
      <w:r w:rsidRPr="00E03C70">
        <w:rPr>
          <w:sz w:val="20"/>
          <w:szCs w:val="20"/>
        </w:rPr>
        <w:t>Conducting Monte Carlo simulations to quantify risks (e.g., supply chain delays and cybersecurity breaches).</w:t>
      </w:r>
    </w:p>
    <w:p w14:paraId="26E44B51" w14:textId="77777777" w:rsidR="00E03C70" w:rsidRPr="00E03C70" w:rsidRDefault="00E03C70" w:rsidP="001D7010">
      <w:pPr>
        <w:numPr>
          <w:ilvl w:val="0"/>
          <w:numId w:val="15"/>
        </w:numPr>
        <w:spacing w:after="0"/>
        <w:jc w:val="both"/>
        <w:rPr>
          <w:sz w:val="20"/>
          <w:szCs w:val="20"/>
        </w:rPr>
      </w:pPr>
      <w:r w:rsidRPr="00E03C70">
        <w:rPr>
          <w:sz w:val="20"/>
          <w:szCs w:val="20"/>
        </w:rPr>
        <w:t>Participating in a collaborative threat modelling exercise using the STRIDE and DREAD frameworks.</w:t>
      </w:r>
    </w:p>
    <w:p w14:paraId="1F2A3992" w14:textId="38F2E2F7" w:rsidR="00E03C70" w:rsidRPr="00E03C70" w:rsidRDefault="00E03C70" w:rsidP="001D7010">
      <w:pPr>
        <w:numPr>
          <w:ilvl w:val="0"/>
          <w:numId w:val="15"/>
        </w:numPr>
        <w:spacing w:after="0"/>
        <w:jc w:val="both"/>
        <w:rPr>
          <w:sz w:val="20"/>
          <w:szCs w:val="20"/>
        </w:rPr>
      </w:pPr>
      <w:r w:rsidRPr="00E03C70">
        <w:rPr>
          <w:sz w:val="20"/>
          <w:szCs w:val="20"/>
        </w:rPr>
        <w:t xml:space="preserve">Contributing to </w:t>
      </w:r>
      <w:r w:rsidR="004109BD">
        <w:rPr>
          <w:sz w:val="20"/>
          <w:szCs w:val="20"/>
        </w:rPr>
        <w:t>developing</w:t>
      </w:r>
      <w:r w:rsidRPr="00E03C70">
        <w:rPr>
          <w:sz w:val="20"/>
          <w:szCs w:val="20"/>
        </w:rPr>
        <w:t xml:space="preserve"> a Disaster Recovery (DR) strategy with considerations for RPO and RTO metrics.</w:t>
      </w:r>
    </w:p>
    <w:p w14:paraId="31EF5308" w14:textId="77777777" w:rsidR="00E03C70" w:rsidRPr="00E03C70" w:rsidRDefault="00E03C70" w:rsidP="001D7010">
      <w:pPr>
        <w:spacing w:after="0"/>
        <w:jc w:val="both"/>
        <w:rPr>
          <w:sz w:val="20"/>
          <w:szCs w:val="20"/>
        </w:rPr>
      </w:pPr>
      <w:r w:rsidRPr="00E03C70">
        <w:rPr>
          <w:sz w:val="20"/>
          <w:szCs w:val="20"/>
        </w:rPr>
        <w:t>These experiences allowed me to apply theoretical knowledge to practical scenarios, enhancing my understanding of risk identification and mitigation strategies.</w:t>
      </w:r>
    </w:p>
    <w:p w14:paraId="45512E33" w14:textId="77777777" w:rsidR="00E03C70" w:rsidRPr="00E03C70" w:rsidRDefault="00E03C70" w:rsidP="001D7010">
      <w:pPr>
        <w:pStyle w:val="Heading2"/>
        <w:spacing w:after="0"/>
      </w:pPr>
      <w:bookmarkStart w:id="4" w:name="_Toc188699063"/>
      <w:r w:rsidRPr="00E03C70">
        <w:t>2. Feelings</w:t>
      </w:r>
      <w:bookmarkEnd w:id="4"/>
    </w:p>
    <w:p w14:paraId="566641A1" w14:textId="77777777" w:rsidR="00E03C70" w:rsidRPr="00E03C70" w:rsidRDefault="00E03C70" w:rsidP="001D7010">
      <w:pPr>
        <w:spacing w:after="0"/>
        <w:jc w:val="both"/>
        <w:rPr>
          <w:sz w:val="20"/>
          <w:szCs w:val="20"/>
        </w:rPr>
      </w:pPr>
      <w:r w:rsidRPr="00E03C70">
        <w:rPr>
          <w:sz w:val="20"/>
          <w:szCs w:val="20"/>
        </w:rPr>
        <w:t>Initially, I felt overwhelmed by the complexity of integrating multiple frameworks and methodologies. For example, using STRIDE and Monte Carlo simulations simultaneously required careful attention to detail. However, collaborative discussions and peer feedback boosted my confidence, particularly during seminars where my contributions were acknowledged. By the end of the module, I felt a strong sense of accomplishment in applying these skills effectively.</w:t>
      </w:r>
    </w:p>
    <w:p w14:paraId="2BF094EE" w14:textId="77777777" w:rsidR="00E03C70" w:rsidRPr="00E03C70" w:rsidRDefault="00E03C70" w:rsidP="001D7010">
      <w:pPr>
        <w:pStyle w:val="Heading2"/>
        <w:spacing w:after="0"/>
      </w:pPr>
      <w:bookmarkStart w:id="5" w:name="_Toc188699064"/>
      <w:r w:rsidRPr="00E03C70">
        <w:t>3. Evaluation</w:t>
      </w:r>
      <w:bookmarkEnd w:id="5"/>
    </w:p>
    <w:p w14:paraId="478E4753" w14:textId="77777777" w:rsidR="00E03C70" w:rsidRPr="00E03C70" w:rsidRDefault="00E03C70" w:rsidP="001D7010">
      <w:pPr>
        <w:spacing w:after="0"/>
        <w:jc w:val="both"/>
        <w:rPr>
          <w:sz w:val="20"/>
          <w:szCs w:val="20"/>
        </w:rPr>
      </w:pPr>
      <w:r w:rsidRPr="00E03C70">
        <w:rPr>
          <w:b/>
          <w:bCs/>
          <w:sz w:val="20"/>
          <w:szCs w:val="20"/>
        </w:rPr>
        <w:t>Strengths:</w:t>
      </w:r>
    </w:p>
    <w:p w14:paraId="38532554" w14:textId="77777777" w:rsidR="00E03C70" w:rsidRPr="00E03C70" w:rsidRDefault="00E03C70" w:rsidP="001D7010">
      <w:pPr>
        <w:numPr>
          <w:ilvl w:val="0"/>
          <w:numId w:val="16"/>
        </w:numPr>
        <w:spacing w:after="0"/>
        <w:jc w:val="both"/>
        <w:rPr>
          <w:sz w:val="20"/>
          <w:szCs w:val="20"/>
        </w:rPr>
      </w:pPr>
      <w:r w:rsidRPr="00E03C70">
        <w:rPr>
          <w:sz w:val="20"/>
          <w:szCs w:val="20"/>
        </w:rPr>
        <w:t>My ability to synthesise data from different frameworks (e.g., STRIDE and Monte Carlo) was instrumental in identifying vulnerabilities.</w:t>
      </w:r>
    </w:p>
    <w:p w14:paraId="68CBC9C0" w14:textId="77777777" w:rsidR="00E03C70" w:rsidRPr="00E03C70" w:rsidRDefault="00E03C70" w:rsidP="001D7010">
      <w:pPr>
        <w:numPr>
          <w:ilvl w:val="0"/>
          <w:numId w:val="16"/>
        </w:numPr>
        <w:spacing w:after="0"/>
        <w:jc w:val="both"/>
        <w:rPr>
          <w:sz w:val="20"/>
          <w:szCs w:val="20"/>
        </w:rPr>
      </w:pPr>
      <w:r w:rsidRPr="00E03C70">
        <w:rPr>
          <w:sz w:val="20"/>
          <w:szCs w:val="20"/>
        </w:rPr>
        <w:t>Active participation in group discussions improved my collaborative and analytical skills.</w:t>
      </w:r>
    </w:p>
    <w:p w14:paraId="6D07BA77" w14:textId="77777777" w:rsidR="00E03C70" w:rsidRPr="00E03C70" w:rsidRDefault="00E03C70" w:rsidP="001D7010">
      <w:pPr>
        <w:spacing w:after="0"/>
        <w:jc w:val="both"/>
        <w:rPr>
          <w:sz w:val="20"/>
          <w:szCs w:val="20"/>
        </w:rPr>
      </w:pPr>
      <w:r w:rsidRPr="00E03C70">
        <w:rPr>
          <w:b/>
          <w:bCs/>
          <w:sz w:val="20"/>
          <w:szCs w:val="20"/>
        </w:rPr>
        <w:t>Weaknesses:</w:t>
      </w:r>
    </w:p>
    <w:p w14:paraId="5C8960C3" w14:textId="77777777" w:rsidR="00E03C70" w:rsidRPr="00E03C70" w:rsidRDefault="00E03C70" w:rsidP="001D7010">
      <w:pPr>
        <w:numPr>
          <w:ilvl w:val="0"/>
          <w:numId w:val="17"/>
        </w:numPr>
        <w:spacing w:after="0"/>
        <w:jc w:val="both"/>
        <w:rPr>
          <w:sz w:val="20"/>
          <w:szCs w:val="20"/>
        </w:rPr>
      </w:pPr>
      <w:r w:rsidRPr="00E03C70">
        <w:rPr>
          <w:sz w:val="20"/>
          <w:szCs w:val="20"/>
        </w:rPr>
        <w:t>My initial threat models lacked depth, as I often focused on isolated risks without considering compounded impacts.</w:t>
      </w:r>
    </w:p>
    <w:p w14:paraId="1D520AA9" w14:textId="77777777" w:rsidR="00E03C70" w:rsidRPr="00E03C70" w:rsidRDefault="00E03C70" w:rsidP="001D7010">
      <w:pPr>
        <w:numPr>
          <w:ilvl w:val="0"/>
          <w:numId w:val="17"/>
        </w:numPr>
        <w:spacing w:after="0"/>
        <w:jc w:val="both"/>
        <w:rPr>
          <w:sz w:val="20"/>
          <w:szCs w:val="20"/>
        </w:rPr>
      </w:pPr>
      <w:r w:rsidRPr="00E03C70">
        <w:rPr>
          <w:sz w:val="20"/>
          <w:szCs w:val="20"/>
        </w:rPr>
        <w:t>Time management was a challenge when balancing individual tasks and group contributions.</w:t>
      </w:r>
    </w:p>
    <w:p w14:paraId="6F6FA57F" w14:textId="77777777" w:rsidR="00E03C70" w:rsidRPr="00E03C70" w:rsidRDefault="00E03C70" w:rsidP="0084305B">
      <w:pPr>
        <w:pStyle w:val="Heading2"/>
        <w:spacing w:before="0"/>
      </w:pPr>
      <w:bookmarkStart w:id="6" w:name="_Toc188699065"/>
      <w:r w:rsidRPr="00E03C70">
        <w:t>4. Analysis</w:t>
      </w:r>
      <w:bookmarkEnd w:id="6"/>
    </w:p>
    <w:p w14:paraId="292CEA81" w14:textId="35282FCA" w:rsidR="00E03C70" w:rsidRPr="00E03C70" w:rsidRDefault="00E03C70" w:rsidP="0084305B">
      <w:pPr>
        <w:jc w:val="both"/>
        <w:rPr>
          <w:sz w:val="20"/>
          <w:szCs w:val="20"/>
        </w:rPr>
      </w:pPr>
      <w:r w:rsidRPr="00E03C70">
        <w:rPr>
          <w:sz w:val="20"/>
          <w:szCs w:val="20"/>
        </w:rPr>
        <w:t xml:space="preserve">The module underscored the importance of structured frameworks for effective risk management. For instance, combining STRIDE with DREAD provided a balanced perspective on vulnerabilities, aligning with </w:t>
      </w:r>
      <w:r w:rsidR="004109BD">
        <w:rPr>
          <w:sz w:val="20"/>
          <w:szCs w:val="20"/>
        </w:rPr>
        <w:t xml:space="preserve">the </w:t>
      </w:r>
      <w:r w:rsidRPr="00E03C70">
        <w:rPr>
          <w:sz w:val="20"/>
          <w:szCs w:val="20"/>
        </w:rPr>
        <w:t>best practices outlined by Shostack (2018). Additionally, feedback during group projects revealed areas for improvement, such as adopting a more holistic approach to risk prioritisation.</w:t>
      </w:r>
    </w:p>
    <w:p w14:paraId="3B2D29F6" w14:textId="77777777" w:rsidR="00E03C70" w:rsidRPr="00E03C70" w:rsidRDefault="00E03C70" w:rsidP="0084305B">
      <w:pPr>
        <w:jc w:val="both"/>
        <w:rPr>
          <w:sz w:val="20"/>
          <w:szCs w:val="20"/>
        </w:rPr>
      </w:pPr>
      <w:r w:rsidRPr="00E03C70">
        <w:rPr>
          <w:b/>
          <w:bCs/>
          <w:sz w:val="20"/>
          <w:szCs w:val="20"/>
        </w:rPr>
        <w:t>Linking Theoretical and Practical Knowledge:</w:t>
      </w:r>
      <w:r w:rsidRPr="00E03C70">
        <w:rPr>
          <w:sz w:val="20"/>
          <w:szCs w:val="20"/>
        </w:rPr>
        <w:t xml:space="preserve"> The iterative learning process throughout the module aligned with Kolb’s experiential learning cycle (1984), where reflective observation and abstract conceptualisation reinforced my understanding of core SRM principles. Additionally, Gibbs’ framework allowed me to critically evaluate each stage, providing a structured approach to my learning journey.</w:t>
      </w:r>
    </w:p>
    <w:p w14:paraId="4EAF86B4" w14:textId="77777777" w:rsidR="00E03C70" w:rsidRPr="00E03C70" w:rsidRDefault="00E03C70" w:rsidP="002C4CEC">
      <w:pPr>
        <w:pStyle w:val="Heading1"/>
      </w:pPr>
      <w:bookmarkStart w:id="7" w:name="_Toc188699066"/>
      <w:r w:rsidRPr="00E03C70">
        <w:lastRenderedPageBreak/>
        <w:t>Integrated Skill Development and Action Plan</w:t>
      </w:r>
      <w:bookmarkEnd w:id="7"/>
    </w:p>
    <w:p w14:paraId="3ECF740B" w14:textId="77777777" w:rsidR="00E03C70" w:rsidRDefault="00E03C70" w:rsidP="002C4CEC">
      <w:pPr>
        <w:pStyle w:val="Heading2"/>
        <w:spacing w:after="0"/>
      </w:pPr>
      <w:bookmarkStart w:id="8" w:name="_Toc188699067"/>
      <w:r w:rsidRPr="00E03C70">
        <w:t>1. Certifications and Training Plan</w:t>
      </w:r>
      <w:bookmarkEnd w:id="8"/>
    </w:p>
    <w:tbl>
      <w:tblPr>
        <w:tblStyle w:val="TableGrid"/>
        <w:tblW w:w="9634" w:type="dxa"/>
        <w:tblLook w:val="04A0" w:firstRow="1" w:lastRow="0" w:firstColumn="1" w:lastColumn="0" w:noHBand="0" w:noVBand="1"/>
      </w:tblPr>
      <w:tblGrid>
        <w:gridCol w:w="2689"/>
        <w:gridCol w:w="5244"/>
        <w:gridCol w:w="1701"/>
      </w:tblGrid>
      <w:tr w:rsidR="00660313" w14:paraId="754BD615" w14:textId="77777777" w:rsidTr="009F461F">
        <w:tc>
          <w:tcPr>
            <w:tcW w:w="2689" w:type="dxa"/>
            <w:vAlign w:val="center"/>
          </w:tcPr>
          <w:p w14:paraId="46747643" w14:textId="037E7A1E" w:rsidR="00660313" w:rsidRDefault="00660313" w:rsidP="002C4CEC">
            <w:pPr>
              <w:jc w:val="both"/>
            </w:pPr>
            <w:r w:rsidRPr="00E03C70">
              <w:rPr>
                <w:b/>
                <w:bCs/>
                <w:sz w:val="20"/>
                <w:szCs w:val="20"/>
              </w:rPr>
              <w:t>Certification</w:t>
            </w:r>
          </w:p>
        </w:tc>
        <w:tc>
          <w:tcPr>
            <w:tcW w:w="5244" w:type="dxa"/>
            <w:vAlign w:val="center"/>
          </w:tcPr>
          <w:p w14:paraId="7CE9C16D" w14:textId="26CB4244" w:rsidR="00660313" w:rsidRDefault="00660313" w:rsidP="002C4CEC">
            <w:pPr>
              <w:jc w:val="both"/>
            </w:pPr>
            <w:r w:rsidRPr="00E03C70">
              <w:rPr>
                <w:b/>
                <w:bCs/>
                <w:sz w:val="20"/>
                <w:szCs w:val="20"/>
              </w:rPr>
              <w:t>Purpose</w:t>
            </w:r>
          </w:p>
        </w:tc>
        <w:tc>
          <w:tcPr>
            <w:tcW w:w="1701" w:type="dxa"/>
            <w:vAlign w:val="center"/>
          </w:tcPr>
          <w:p w14:paraId="2EAE71AD" w14:textId="5EBA02AB" w:rsidR="00660313" w:rsidRDefault="00660313" w:rsidP="002C4CEC">
            <w:pPr>
              <w:jc w:val="both"/>
            </w:pPr>
            <w:r w:rsidRPr="00E03C70">
              <w:rPr>
                <w:b/>
                <w:bCs/>
                <w:sz w:val="20"/>
                <w:szCs w:val="20"/>
              </w:rPr>
              <w:t>Timeline</w:t>
            </w:r>
          </w:p>
        </w:tc>
      </w:tr>
      <w:tr w:rsidR="00660313" w14:paraId="641290D8" w14:textId="77777777" w:rsidTr="009F461F">
        <w:tc>
          <w:tcPr>
            <w:tcW w:w="2689" w:type="dxa"/>
            <w:vAlign w:val="center"/>
          </w:tcPr>
          <w:p w14:paraId="7960D478" w14:textId="6A741CB7" w:rsidR="00660313" w:rsidRDefault="00660313" w:rsidP="009732C3">
            <w:r w:rsidRPr="00E03C70">
              <w:rPr>
                <w:sz w:val="20"/>
                <w:szCs w:val="20"/>
              </w:rPr>
              <w:t xml:space="preserve">CISSP </w:t>
            </w:r>
          </w:p>
        </w:tc>
        <w:tc>
          <w:tcPr>
            <w:tcW w:w="5244" w:type="dxa"/>
            <w:vAlign w:val="center"/>
          </w:tcPr>
          <w:p w14:paraId="12C3EEB7" w14:textId="611165BE" w:rsidR="00660313" w:rsidRDefault="00660313" w:rsidP="009732C3">
            <w:r w:rsidRPr="00E03C70">
              <w:rPr>
                <w:sz w:val="20"/>
                <w:szCs w:val="20"/>
              </w:rPr>
              <w:t>Deepen expertise in cybersecurity and risk management.</w:t>
            </w:r>
          </w:p>
        </w:tc>
        <w:tc>
          <w:tcPr>
            <w:tcW w:w="1701" w:type="dxa"/>
            <w:vAlign w:val="center"/>
          </w:tcPr>
          <w:p w14:paraId="01A9A459" w14:textId="712F3A5F" w:rsidR="00660313" w:rsidRDefault="00660313" w:rsidP="002C4CEC">
            <w:pPr>
              <w:jc w:val="both"/>
            </w:pPr>
            <w:r w:rsidRPr="00E03C70">
              <w:rPr>
                <w:sz w:val="20"/>
                <w:szCs w:val="20"/>
              </w:rPr>
              <w:t>12 months</w:t>
            </w:r>
          </w:p>
        </w:tc>
      </w:tr>
      <w:tr w:rsidR="00660313" w14:paraId="47C92C21" w14:textId="77777777" w:rsidTr="009F461F">
        <w:tc>
          <w:tcPr>
            <w:tcW w:w="2689" w:type="dxa"/>
            <w:vAlign w:val="center"/>
          </w:tcPr>
          <w:p w14:paraId="374B963F" w14:textId="204BDDE3" w:rsidR="00660313" w:rsidRDefault="00660313" w:rsidP="009732C3">
            <w:r w:rsidRPr="00E03C70">
              <w:rPr>
                <w:sz w:val="20"/>
                <w:szCs w:val="20"/>
              </w:rPr>
              <w:t xml:space="preserve">CRISC </w:t>
            </w:r>
          </w:p>
        </w:tc>
        <w:tc>
          <w:tcPr>
            <w:tcW w:w="5244" w:type="dxa"/>
            <w:vAlign w:val="center"/>
          </w:tcPr>
          <w:p w14:paraId="69CFC3C7" w14:textId="7A65B52C" w:rsidR="00660313" w:rsidRDefault="00660313" w:rsidP="009732C3">
            <w:r w:rsidRPr="00E03C70">
              <w:rPr>
                <w:sz w:val="20"/>
                <w:szCs w:val="20"/>
              </w:rPr>
              <w:t>Enhance skills in enterprise risk management.</w:t>
            </w:r>
          </w:p>
        </w:tc>
        <w:tc>
          <w:tcPr>
            <w:tcW w:w="1701" w:type="dxa"/>
            <w:vAlign w:val="center"/>
          </w:tcPr>
          <w:p w14:paraId="6296A1C7" w14:textId="3BDF304B" w:rsidR="00660313" w:rsidRDefault="00660313" w:rsidP="002C4CEC">
            <w:pPr>
              <w:jc w:val="both"/>
            </w:pPr>
            <w:r w:rsidRPr="00E03C70">
              <w:rPr>
                <w:sz w:val="20"/>
                <w:szCs w:val="20"/>
              </w:rPr>
              <w:t>18 months</w:t>
            </w:r>
          </w:p>
        </w:tc>
      </w:tr>
      <w:tr w:rsidR="00660313" w14:paraId="197D3838" w14:textId="77777777" w:rsidTr="009F461F">
        <w:tc>
          <w:tcPr>
            <w:tcW w:w="2689" w:type="dxa"/>
            <w:vAlign w:val="center"/>
          </w:tcPr>
          <w:p w14:paraId="0BAEC9DB" w14:textId="22B1886C" w:rsidR="00660313" w:rsidRDefault="00660313" w:rsidP="009732C3">
            <w:r w:rsidRPr="00E03C70">
              <w:rPr>
                <w:sz w:val="20"/>
                <w:szCs w:val="20"/>
              </w:rPr>
              <w:t>ISO 31000 Certification</w:t>
            </w:r>
          </w:p>
        </w:tc>
        <w:tc>
          <w:tcPr>
            <w:tcW w:w="524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1"/>
            </w:tblGrid>
            <w:tr w:rsidR="009F461F" w:rsidRPr="009F461F" w14:paraId="7E04AE60" w14:textId="77777777" w:rsidTr="009F461F">
              <w:trPr>
                <w:tblCellSpacing w:w="15" w:type="dxa"/>
              </w:trPr>
              <w:tc>
                <w:tcPr>
                  <w:tcW w:w="0" w:type="auto"/>
                  <w:vAlign w:val="center"/>
                  <w:hideMark/>
                </w:tcPr>
                <w:p w14:paraId="75ACB766" w14:textId="77777777" w:rsidR="009F461F" w:rsidRPr="009F461F" w:rsidRDefault="009F461F" w:rsidP="009F461F">
                  <w:pPr>
                    <w:spacing w:after="0" w:line="240" w:lineRule="auto"/>
                    <w:rPr>
                      <w:sz w:val="20"/>
                      <w:szCs w:val="20"/>
                    </w:rPr>
                  </w:pPr>
                  <w:r w:rsidRPr="009F461F">
                    <w:rPr>
                      <w:sz w:val="20"/>
                      <w:szCs w:val="20"/>
                    </w:rPr>
                    <w:t>Gain advanced risk management knowledge.</w:t>
                  </w:r>
                </w:p>
              </w:tc>
            </w:tr>
          </w:tbl>
          <w:p w14:paraId="14A28F7D" w14:textId="77777777" w:rsidR="009F461F" w:rsidRPr="009F461F" w:rsidRDefault="009F461F" w:rsidP="009F461F">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461F" w:rsidRPr="009F461F" w14:paraId="0B3C6F72" w14:textId="77777777" w:rsidTr="009F461F">
              <w:trPr>
                <w:tblCellSpacing w:w="15" w:type="dxa"/>
              </w:trPr>
              <w:tc>
                <w:tcPr>
                  <w:tcW w:w="0" w:type="auto"/>
                  <w:vAlign w:val="center"/>
                  <w:hideMark/>
                </w:tcPr>
                <w:p w14:paraId="3B677691" w14:textId="77777777" w:rsidR="009F461F" w:rsidRPr="009F461F" w:rsidRDefault="009F461F" w:rsidP="009F461F">
                  <w:pPr>
                    <w:spacing w:after="0" w:line="240" w:lineRule="auto"/>
                    <w:rPr>
                      <w:sz w:val="20"/>
                      <w:szCs w:val="20"/>
                    </w:rPr>
                  </w:pPr>
                </w:p>
              </w:tc>
            </w:tr>
          </w:tbl>
          <w:p w14:paraId="4B827E32" w14:textId="05D91FFC" w:rsidR="00660313" w:rsidRDefault="00660313" w:rsidP="009732C3"/>
        </w:tc>
        <w:tc>
          <w:tcPr>
            <w:tcW w:w="1701" w:type="dxa"/>
            <w:vAlign w:val="center"/>
          </w:tcPr>
          <w:p w14:paraId="6830215F" w14:textId="7C4C88BB" w:rsidR="00660313" w:rsidRDefault="00660313" w:rsidP="002C4CEC">
            <w:pPr>
              <w:jc w:val="both"/>
            </w:pPr>
            <w:r w:rsidRPr="00E03C70">
              <w:rPr>
                <w:sz w:val="20"/>
                <w:szCs w:val="20"/>
              </w:rPr>
              <w:t>12 months</w:t>
            </w:r>
          </w:p>
        </w:tc>
      </w:tr>
      <w:tr w:rsidR="00660313" w14:paraId="079B1A98" w14:textId="77777777" w:rsidTr="009F461F">
        <w:tc>
          <w:tcPr>
            <w:tcW w:w="2689" w:type="dxa"/>
            <w:vAlign w:val="center"/>
          </w:tcPr>
          <w:p w14:paraId="73E275BC" w14:textId="5267FBE8" w:rsidR="00660313" w:rsidRDefault="00660313" w:rsidP="009732C3">
            <w:r w:rsidRPr="00E03C70">
              <w:rPr>
                <w:sz w:val="20"/>
                <w:szCs w:val="20"/>
              </w:rPr>
              <w:t xml:space="preserve">Agile Project Management </w:t>
            </w:r>
          </w:p>
        </w:tc>
        <w:tc>
          <w:tcPr>
            <w:tcW w:w="5244" w:type="dxa"/>
            <w:vAlign w:val="center"/>
          </w:tcPr>
          <w:p w14:paraId="51CBB2BE" w14:textId="27E61746" w:rsidR="00660313" w:rsidRDefault="00660313" w:rsidP="009732C3">
            <w:r w:rsidRPr="00E03C70">
              <w:rPr>
                <w:sz w:val="20"/>
                <w:szCs w:val="20"/>
              </w:rPr>
              <w:t>Improve efficiency in managing security projects.</w:t>
            </w:r>
          </w:p>
        </w:tc>
        <w:tc>
          <w:tcPr>
            <w:tcW w:w="1701" w:type="dxa"/>
            <w:vAlign w:val="center"/>
          </w:tcPr>
          <w:p w14:paraId="0E951033" w14:textId="66EED30B" w:rsidR="00660313" w:rsidRDefault="009F461F" w:rsidP="002C4CEC">
            <w:pPr>
              <w:jc w:val="both"/>
            </w:pPr>
            <w:r>
              <w:rPr>
                <w:sz w:val="20"/>
                <w:szCs w:val="20"/>
              </w:rPr>
              <w:t xml:space="preserve"> </w:t>
            </w:r>
            <w:r w:rsidR="00660313" w:rsidRPr="00E03C70">
              <w:rPr>
                <w:sz w:val="20"/>
                <w:szCs w:val="20"/>
              </w:rPr>
              <w:t>9 months</w:t>
            </w:r>
          </w:p>
        </w:tc>
      </w:tr>
    </w:tbl>
    <w:p w14:paraId="1784E66E" w14:textId="72D26066" w:rsidR="00E03C70" w:rsidRDefault="002F1522" w:rsidP="002C4CEC">
      <w:pPr>
        <w:pStyle w:val="Heading2"/>
        <w:spacing w:after="0"/>
      </w:pPr>
      <w:bookmarkStart w:id="9" w:name="_Toc188699068"/>
      <w:r>
        <w:t>2</w:t>
      </w:r>
      <w:r w:rsidR="00E03C70" w:rsidRPr="00E03C70">
        <w:t>. Skill Matrix and Action Plan</w:t>
      </w:r>
      <w:bookmarkEnd w:id="9"/>
    </w:p>
    <w:tbl>
      <w:tblPr>
        <w:tblStyle w:val="TableGrid"/>
        <w:tblW w:w="9634" w:type="dxa"/>
        <w:tblLook w:val="04A0" w:firstRow="1" w:lastRow="0" w:firstColumn="1" w:lastColumn="0" w:noHBand="0" w:noVBand="1"/>
      </w:tblPr>
      <w:tblGrid>
        <w:gridCol w:w="2122"/>
        <w:gridCol w:w="1842"/>
        <w:gridCol w:w="1985"/>
        <w:gridCol w:w="3685"/>
      </w:tblGrid>
      <w:tr w:rsidR="00A075D4" w14:paraId="185D3603" w14:textId="77777777" w:rsidTr="009F461F">
        <w:tc>
          <w:tcPr>
            <w:tcW w:w="2122" w:type="dxa"/>
          </w:tcPr>
          <w:p w14:paraId="0C3BC50B" w14:textId="753C4F2A" w:rsidR="00A075D4" w:rsidRPr="00A075D4" w:rsidRDefault="00A075D4" w:rsidP="002C4CEC">
            <w:pPr>
              <w:jc w:val="both"/>
              <w:rPr>
                <w:b/>
                <w:bCs/>
                <w:sz w:val="20"/>
                <w:szCs w:val="20"/>
              </w:rPr>
            </w:pPr>
            <w:r w:rsidRPr="00A075D4">
              <w:rPr>
                <w:b/>
                <w:bCs/>
                <w:sz w:val="20"/>
                <w:szCs w:val="20"/>
              </w:rPr>
              <w:t>Skill</w:t>
            </w:r>
          </w:p>
        </w:tc>
        <w:tc>
          <w:tcPr>
            <w:tcW w:w="1842" w:type="dxa"/>
          </w:tcPr>
          <w:p w14:paraId="6C030166" w14:textId="25B60129" w:rsidR="00A075D4" w:rsidRPr="00A075D4" w:rsidRDefault="00A075D4" w:rsidP="002C4CEC">
            <w:pPr>
              <w:jc w:val="both"/>
              <w:rPr>
                <w:b/>
                <w:bCs/>
                <w:sz w:val="20"/>
                <w:szCs w:val="20"/>
              </w:rPr>
            </w:pPr>
            <w:r w:rsidRPr="00A075D4">
              <w:rPr>
                <w:b/>
                <w:bCs/>
                <w:sz w:val="20"/>
                <w:szCs w:val="20"/>
              </w:rPr>
              <w:t>Initial Proficiency</w:t>
            </w:r>
          </w:p>
        </w:tc>
        <w:tc>
          <w:tcPr>
            <w:tcW w:w="1985" w:type="dxa"/>
          </w:tcPr>
          <w:p w14:paraId="4A598E0E" w14:textId="525741F5" w:rsidR="00A075D4" w:rsidRPr="00A075D4" w:rsidRDefault="00A075D4" w:rsidP="002C4CEC">
            <w:pPr>
              <w:jc w:val="both"/>
              <w:rPr>
                <w:b/>
                <w:bCs/>
                <w:sz w:val="20"/>
                <w:szCs w:val="20"/>
              </w:rPr>
            </w:pPr>
            <w:r w:rsidRPr="00A075D4">
              <w:rPr>
                <w:b/>
                <w:bCs/>
                <w:sz w:val="20"/>
                <w:szCs w:val="20"/>
              </w:rPr>
              <w:t>Current Proficiency</w:t>
            </w:r>
          </w:p>
        </w:tc>
        <w:tc>
          <w:tcPr>
            <w:tcW w:w="3685" w:type="dxa"/>
          </w:tcPr>
          <w:p w14:paraId="68AB8D6B" w14:textId="788A3974" w:rsidR="00A075D4" w:rsidRPr="00A075D4" w:rsidRDefault="00A075D4" w:rsidP="002C4CEC">
            <w:pPr>
              <w:jc w:val="both"/>
              <w:rPr>
                <w:b/>
                <w:bCs/>
                <w:sz w:val="20"/>
                <w:szCs w:val="20"/>
              </w:rPr>
            </w:pPr>
            <w:r w:rsidRPr="00A075D4">
              <w:rPr>
                <w:b/>
                <w:bCs/>
                <w:sz w:val="20"/>
                <w:szCs w:val="20"/>
              </w:rPr>
              <w:t>Development Plan</w:t>
            </w:r>
          </w:p>
        </w:tc>
      </w:tr>
      <w:tr w:rsidR="00A075D4" w14:paraId="1BD200CF" w14:textId="77777777" w:rsidTr="009F461F">
        <w:tc>
          <w:tcPr>
            <w:tcW w:w="2122" w:type="dxa"/>
          </w:tcPr>
          <w:p w14:paraId="4AEDD965" w14:textId="69CB1518" w:rsidR="00A075D4" w:rsidRPr="00A075D4" w:rsidRDefault="00A075D4" w:rsidP="002C4CEC">
            <w:pPr>
              <w:jc w:val="both"/>
              <w:rPr>
                <w:sz w:val="20"/>
                <w:szCs w:val="20"/>
              </w:rPr>
            </w:pPr>
            <w:r w:rsidRPr="00A075D4">
              <w:rPr>
                <w:sz w:val="20"/>
                <w:szCs w:val="20"/>
              </w:rPr>
              <w:t>Threat Modelling</w:t>
            </w:r>
          </w:p>
        </w:tc>
        <w:tc>
          <w:tcPr>
            <w:tcW w:w="1842" w:type="dxa"/>
          </w:tcPr>
          <w:p w14:paraId="21B9DC66" w14:textId="2EF52099" w:rsidR="00A075D4" w:rsidRPr="00A075D4" w:rsidRDefault="00A075D4" w:rsidP="002C4CEC">
            <w:pPr>
              <w:jc w:val="both"/>
              <w:rPr>
                <w:sz w:val="20"/>
                <w:szCs w:val="20"/>
              </w:rPr>
            </w:pPr>
            <w:r w:rsidRPr="00A075D4">
              <w:rPr>
                <w:sz w:val="20"/>
                <w:szCs w:val="20"/>
              </w:rPr>
              <w:t>Intermediate</w:t>
            </w:r>
          </w:p>
        </w:tc>
        <w:tc>
          <w:tcPr>
            <w:tcW w:w="1985" w:type="dxa"/>
          </w:tcPr>
          <w:p w14:paraId="7248ED53" w14:textId="0CF0501F" w:rsidR="00A075D4" w:rsidRPr="00A075D4" w:rsidRDefault="00A075D4" w:rsidP="002C4CEC">
            <w:pPr>
              <w:jc w:val="both"/>
              <w:rPr>
                <w:sz w:val="20"/>
                <w:szCs w:val="20"/>
              </w:rPr>
            </w:pPr>
            <w:r w:rsidRPr="00A075D4">
              <w:rPr>
                <w:sz w:val="20"/>
                <w:szCs w:val="20"/>
              </w:rPr>
              <w:t>Advanced</w:t>
            </w:r>
          </w:p>
        </w:tc>
        <w:tc>
          <w:tcPr>
            <w:tcW w:w="3685" w:type="dxa"/>
          </w:tcPr>
          <w:p w14:paraId="72C572CC" w14:textId="7A3E7420" w:rsidR="00A075D4" w:rsidRPr="00A075D4" w:rsidRDefault="00A075D4" w:rsidP="002C4CEC">
            <w:pPr>
              <w:rPr>
                <w:sz w:val="20"/>
                <w:szCs w:val="20"/>
              </w:rPr>
            </w:pPr>
            <w:r w:rsidRPr="00A075D4">
              <w:rPr>
                <w:sz w:val="20"/>
                <w:szCs w:val="20"/>
              </w:rPr>
              <w:t>Deepen use of MITRE ATT&amp;CK</w:t>
            </w:r>
          </w:p>
        </w:tc>
      </w:tr>
      <w:tr w:rsidR="00A075D4" w14:paraId="2105D0D3" w14:textId="77777777" w:rsidTr="009F461F">
        <w:tc>
          <w:tcPr>
            <w:tcW w:w="2122" w:type="dxa"/>
          </w:tcPr>
          <w:p w14:paraId="6275D30C" w14:textId="48F9D8AD" w:rsidR="00A075D4" w:rsidRPr="00A075D4" w:rsidRDefault="00A075D4" w:rsidP="002C4CEC">
            <w:pPr>
              <w:jc w:val="both"/>
              <w:rPr>
                <w:sz w:val="20"/>
                <w:szCs w:val="20"/>
              </w:rPr>
            </w:pPr>
            <w:r w:rsidRPr="00A075D4">
              <w:rPr>
                <w:sz w:val="20"/>
                <w:szCs w:val="20"/>
              </w:rPr>
              <w:t>Risk Assessment</w:t>
            </w:r>
          </w:p>
        </w:tc>
        <w:tc>
          <w:tcPr>
            <w:tcW w:w="1842" w:type="dxa"/>
          </w:tcPr>
          <w:p w14:paraId="5D2E68FF" w14:textId="33FA31CD" w:rsidR="00A075D4" w:rsidRPr="00A075D4" w:rsidRDefault="00A075D4" w:rsidP="002C4CEC">
            <w:pPr>
              <w:jc w:val="both"/>
              <w:rPr>
                <w:sz w:val="20"/>
                <w:szCs w:val="20"/>
              </w:rPr>
            </w:pPr>
            <w:r w:rsidRPr="00A075D4">
              <w:rPr>
                <w:sz w:val="20"/>
                <w:szCs w:val="20"/>
              </w:rPr>
              <w:t>Beginner</w:t>
            </w:r>
          </w:p>
        </w:tc>
        <w:tc>
          <w:tcPr>
            <w:tcW w:w="1985" w:type="dxa"/>
          </w:tcPr>
          <w:p w14:paraId="587EDF38" w14:textId="20554DDB" w:rsidR="00A075D4" w:rsidRPr="00A075D4" w:rsidRDefault="00A075D4" w:rsidP="002C4CEC">
            <w:pPr>
              <w:jc w:val="both"/>
              <w:rPr>
                <w:sz w:val="20"/>
                <w:szCs w:val="20"/>
              </w:rPr>
            </w:pPr>
            <w:r w:rsidRPr="00A075D4">
              <w:rPr>
                <w:sz w:val="20"/>
                <w:szCs w:val="20"/>
              </w:rPr>
              <w:t>Intermediate</w:t>
            </w:r>
          </w:p>
        </w:tc>
        <w:tc>
          <w:tcPr>
            <w:tcW w:w="3685" w:type="dxa"/>
          </w:tcPr>
          <w:p w14:paraId="1646465B" w14:textId="03988FDF" w:rsidR="00A075D4" w:rsidRPr="00A075D4" w:rsidRDefault="00A075D4" w:rsidP="002C4CEC">
            <w:pPr>
              <w:rPr>
                <w:sz w:val="20"/>
                <w:szCs w:val="20"/>
              </w:rPr>
            </w:pPr>
            <w:r w:rsidRPr="00A075D4">
              <w:rPr>
                <w:sz w:val="20"/>
                <w:szCs w:val="20"/>
              </w:rPr>
              <w:t>Pursue formal certifications</w:t>
            </w:r>
          </w:p>
        </w:tc>
      </w:tr>
      <w:tr w:rsidR="00A075D4" w14:paraId="59F1AA41" w14:textId="77777777" w:rsidTr="009F461F">
        <w:tc>
          <w:tcPr>
            <w:tcW w:w="2122" w:type="dxa"/>
          </w:tcPr>
          <w:p w14:paraId="7728F83B" w14:textId="0ED4122A" w:rsidR="00A075D4" w:rsidRPr="00A075D4" w:rsidRDefault="00A075D4" w:rsidP="002C4CEC">
            <w:pPr>
              <w:jc w:val="both"/>
              <w:rPr>
                <w:sz w:val="20"/>
                <w:szCs w:val="20"/>
              </w:rPr>
            </w:pPr>
            <w:r w:rsidRPr="00A075D4">
              <w:rPr>
                <w:sz w:val="20"/>
                <w:szCs w:val="20"/>
              </w:rPr>
              <w:t>Communication</w:t>
            </w:r>
          </w:p>
        </w:tc>
        <w:tc>
          <w:tcPr>
            <w:tcW w:w="1842" w:type="dxa"/>
          </w:tcPr>
          <w:p w14:paraId="79C7D781" w14:textId="78C998EA" w:rsidR="00A075D4" w:rsidRPr="00A075D4" w:rsidRDefault="00A075D4" w:rsidP="002C4CEC">
            <w:pPr>
              <w:jc w:val="both"/>
              <w:rPr>
                <w:sz w:val="20"/>
                <w:szCs w:val="20"/>
              </w:rPr>
            </w:pPr>
            <w:r w:rsidRPr="00A075D4">
              <w:rPr>
                <w:sz w:val="20"/>
                <w:szCs w:val="20"/>
              </w:rPr>
              <w:t>Intermediate</w:t>
            </w:r>
          </w:p>
        </w:tc>
        <w:tc>
          <w:tcPr>
            <w:tcW w:w="1985" w:type="dxa"/>
          </w:tcPr>
          <w:p w14:paraId="02A37B9C" w14:textId="68FC4A08" w:rsidR="00A075D4" w:rsidRPr="00A075D4" w:rsidRDefault="00A075D4" w:rsidP="002C4CEC">
            <w:pPr>
              <w:jc w:val="both"/>
              <w:rPr>
                <w:sz w:val="20"/>
                <w:szCs w:val="20"/>
              </w:rPr>
            </w:pPr>
            <w:r w:rsidRPr="00A075D4">
              <w:rPr>
                <w:sz w:val="20"/>
                <w:szCs w:val="20"/>
              </w:rPr>
              <w:t>Advanced</w:t>
            </w:r>
          </w:p>
        </w:tc>
        <w:tc>
          <w:tcPr>
            <w:tcW w:w="3685" w:type="dxa"/>
          </w:tcPr>
          <w:p w14:paraId="54C9BA01" w14:textId="31B10D04" w:rsidR="00A075D4" w:rsidRPr="00A075D4" w:rsidRDefault="00A075D4" w:rsidP="002C4CEC">
            <w:pPr>
              <w:rPr>
                <w:sz w:val="20"/>
                <w:szCs w:val="20"/>
              </w:rPr>
            </w:pPr>
            <w:r w:rsidRPr="00A075D4">
              <w:rPr>
                <w:sz w:val="20"/>
                <w:szCs w:val="20"/>
              </w:rPr>
              <w:t>Practice scenario-based communication</w:t>
            </w:r>
          </w:p>
        </w:tc>
      </w:tr>
      <w:tr w:rsidR="00A075D4" w14:paraId="57D2AA65" w14:textId="77777777" w:rsidTr="009F461F">
        <w:tc>
          <w:tcPr>
            <w:tcW w:w="2122" w:type="dxa"/>
          </w:tcPr>
          <w:p w14:paraId="271D740E" w14:textId="704D32CF" w:rsidR="00A075D4" w:rsidRPr="00A075D4" w:rsidRDefault="00A075D4" w:rsidP="002C4CEC">
            <w:pPr>
              <w:jc w:val="both"/>
              <w:rPr>
                <w:sz w:val="20"/>
                <w:szCs w:val="20"/>
              </w:rPr>
            </w:pPr>
            <w:r w:rsidRPr="00A075D4">
              <w:rPr>
                <w:sz w:val="20"/>
                <w:szCs w:val="20"/>
              </w:rPr>
              <w:t>Technical Proficiency</w:t>
            </w:r>
          </w:p>
        </w:tc>
        <w:tc>
          <w:tcPr>
            <w:tcW w:w="1842" w:type="dxa"/>
          </w:tcPr>
          <w:p w14:paraId="2FF9FAE7" w14:textId="5CA31FAA" w:rsidR="00A075D4" w:rsidRPr="00A075D4" w:rsidRDefault="00A075D4" w:rsidP="002C4CEC">
            <w:pPr>
              <w:jc w:val="both"/>
              <w:rPr>
                <w:sz w:val="20"/>
                <w:szCs w:val="20"/>
              </w:rPr>
            </w:pPr>
            <w:r w:rsidRPr="00A075D4">
              <w:rPr>
                <w:sz w:val="20"/>
                <w:szCs w:val="20"/>
              </w:rPr>
              <w:t>Intermediate</w:t>
            </w:r>
          </w:p>
        </w:tc>
        <w:tc>
          <w:tcPr>
            <w:tcW w:w="1985" w:type="dxa"/>
          </w:tcPr>
          <w:p w14:paraId="241B4424" w14:textId="7902AF52" w:rsidR="00A075D4" w:rsidRPr="00A075D4" w:rsidRDefault="00A075D4" w:rsidP="002C4CEC">
            <w:pPr>
              <w:jc w:val="both"/>
              <w:rPr>
                <w:sz w:val="20"/>
                <w:szCs w:val="20"/>
              </w:rPr>
            </w:pPr>
            <w:r w:rsidRPr="00A075D4">
              <w:rPr>
                <w:sz w:val="20"/>
                <w:szCs w:val="20"/>
              </w:rPr>
              <w:t>Advanced</w:t>
            </w:r>
          </w:p>
        </w:tc>
        <w:tc>
          <w:tcPr>
            <w:tcW w:w="3685" w:type="dxa"/>
          </w:tcPr>
          <w:p w14:paraId="4511D2D9" w14:textId="770CD293" w:rsidR="00A075D4" w:rsidRPr="00A075D4" w:rsidRDefault="00A075D4" w:rsidP="002C4CEC">
            <w:pPr>
              <w:rPr>
                <w:sz w:val="20"/>
                <w:szCs w:val="20"/>
              </w:rPr>
            </w:pPr>
            <w:r w:rsidRPr="00A075D4">
              <w:rPr>
                <w:sz w:val="20"/>
                <w:szCs w:val="20"/>
              </w:rPr>
              <w:t>Gain expertise in advanced frameworks</w:t>
            </w:r>
          </w:p>
        </w:tc>
      </w:tr>
      <w:tr w:rsidR="00A075D4" w14:paraId="315B4EF6" w14:textId="77777777" w:rsidTr="009F461F">
        <w:tc>
          <w:tcPr>
            <w:tcW w:w="2122" w:type="dxa"/>
          </w:tcPr>
          <w:p w14:paraId="47DFBD2E" w14:textId="41F73FEC" w:rsidR="00A075D4" w:rsidRPr="00A075D4" w:rsidRDefault="00A075D4" w:rsidP="002C4CEC">
            <w:pPr>
              <w:jc w:val="both"/>
              <w:rPr>
                <w:sz w:val="20"/>
                <w:szCs w:val="20"/>
              </w:rPr>
            </w:pPr>
            <w:r w:rsidRPr="00A075D4">
              <w:rPr>
                <w:sz w:val="20"/>
                <w:szCs w:val="20"/>
              </w:rPr>
              <w:t>Time Management</w:t>
            </w:r>
          </w:p>
        </w:tc>
        <w:tc>
          <w:tcPr>
            <w:tcW w:w="1842" w:type="dxa"/>
          </w:tcPr>
          <w:p w14:paraId="6D697B67" w14:textId="239BCDD2" w:rsidR="00A075D4" w:rsidRPr="00A075D4" w:rsidRDefault="00A075D4" w:rsidP="002C4CEC">
            <w:pPr>
              <w:jc w:val="both"/>
              <w:rPr>
                <w:sz w:val="20"/>
                <w:szCs w:val="20"/>
              </w:rPr>
            </w:pPr>
            <w:r w:rsidRPr="00A075D4">
              <w:rPr>
                <w:sz w:val="20"/>
                <w:szCs w:val="20"/>
              </w:rPr>
              <w:t>Intermediate</w:t>
            </w:r>
          </w:p>
        </w:tc>
        <w:tc>
          <w:tcPr>
            <w:tcW w:w="1985" w:type="dxa"/>
          </w:tcPr>
          <w:p w14:paraId="02B01BA1" w14:textId="7901503E" w:rsidR="00A075D4" w:rsidRPr="00A075D4" w:rsidRDefault="00A075D4" w:rsidP="002C4CEC">
            <w:pPr>
              <w:jc w:val="both"/>
              <w:rPr>
                <w:sz w:val="20"/>
                <w:szCs w:val="20"/>
              </w:rPr>
            </w:pPr>
            <w:r w:rsidRPr="00A075D4">
              <w:rPr>
                <w:sz w:val="20"/>
                <w:szCs w:val="20"/>
              </w:rPr>
              <w:t>Intermediate</w:t>
            </w:r>
          </w:p>
        </w:tc>
        <w:tc>
          <w:tcPr>
            <w:tcW w:w="3685" w:type="dxa"/>
          </w:tcPr>
          <w:p w14:paraId="392090AF" w14:textId="427065AA" w:rsidR="00A075D4" w:rsidRPr="00A075D4" w:rsidRDefault="00A075D4" w:rsidP="002C4CEC">
            <w:pPr>
              <w:rPr>
                <w:sz w:val="20"/>
                <w:szCs w:val="20"/>
              </w:rPr>
            </w:pPr>
            <w:r w:rsidRPr="00A075D4">
              <w:rPr>
                <w:sz w:val="20"/>
                <w:szCs w:val="20"/>
              </w:rPr>
              <w:t>Use project management tools</w:t>
            </w:r>
          </w:p>
        </w:tc>
      </w:tr>
    </w:tbl>
    <w:p w14:paraId="7F29441F" w14:textId="3B60E76B" w:rsidR="00E03C70" w:rsidRDefault="002F1522" w:rsidP="002C4CEC">
      <w:pPr>
        <w:pStyle w:val="Heading2"/>
        <w:spacing w:after="0"/>
      </w:pPr>
      <w:bookmarkStart w:id="10" w:name="_Toc188699069"/>
      <w:r>
        <w:t>3</w:t>
      </w:r>
      <w:r w:rsidR="00E03C70" w:rsidRPr="00E03C70">
        <w:t>. Time Spent on Skill Development</w:t>
      </w:r>
      <w:bookmarkEnd w:id="10"/>
    </w:p>
    <w:tbl>
      <w:tblPr>
        <w:tblStyle w:val="TableGrid"/>
        <w:tblW w:w="9634" w:type="dxa"/>
        <w:tblLook w:val="04A0" w:firstRow="1" w:lastRow="0" w:firstColumn="1" w:lastColumn="0" w:noHBand="0" w:noVBand="1"/>
      </w:tblPr>
      <w:tblGrid>
        <w:gridCol w:w="5098"/>
        <w:gridCol w:w="4536"/>
      </w:tblGrid>
      <w:tr w:rsidR="00335A5C" w14:paraId="0AD18B78" w14:textId="77777777" w:rsidTr="009F461F">
        <w:tc>
          <w:tcPr>
            <w:tcW w:w="5098" w:type="dxa"/>
            <w:vAlign w:val="center"/>
          </w:tcPr>
          <w:p w14:paraId="2A71A632" w14:textId="02CCDE43" w:rsidR="00335A5C" w:rsidRPr="009732C3" w:rsidRDefault="00335A5C" w:rsidP="002C4CEC">
            <w:pPr>
              <w:jc w:val="both"/>
              <w:rPr>
                <w:b/>
                <w:bCs/>
              </w:rPr>
            </w:pPr>
            <w:r w:rsidRPr="00E03C70">
              <w:rPr>
                <w:b/>
                <w:bCs/>
                <w:sz w:val="20"/>
                <w:szCs w:val="20"/>
              </w:rPr>
              <w:t>Skill</w:t>
            </w:r>
          </w:p>
        </w:tc>
        <w:tc>
          <w:tcPr>
            <w:tcW w:w="4536" w:type="dxa"/>
            <w:vAlign w:val="center"/>
          </w:tcPr>
          <w:p w14:paraId="6501A2DB" w14:textId="08775E80" w:rsidR="00335A5C" w:rsidRPr="009732C3" w:rsidRDefault="00335A5C" w:rsidP="002C4CEC">
            <w:pPr>
              <w:jc w:val="both"/>
              <w:rPr>
                <w:b/>
                <w:bCs/>
              </w:rPr>
            </w:pPr>
            <w:r w:rsidRPr="00E03C70">
              <w:rPr>
                <w:b/>
                <w:bCs/>
                <w:sz w:val="20"/>
                <w:szCs w:val="20"/>
              </w:rPr>
              <w:t>Percentage (%)</w:t>
            </w:r>
          </w:p>
        </w:tc>
      </w:tr>
      <w:tr w:rsidR="00335A5C" w14:paraId="02B3E705" w14:textId="77777777" w:rsidTr="009F461F">
        <w:tc>
          <w:tcPr>
            <w:tcW w:w="5098" w:type="dxa"/>
            <w:vAlign w:val="center"/>
          </w:tcPr>
          <w:p w14:paraId="23E04141" w14:textId="667103C8" w:rsidR="00335A5C" w:rsidRDefault="00335A5C" w:rsidP="002C4CEC">
            <w:pPr>
              <w:jc w:val="both"/>
            </w:pPr>
            <w:r w:rsidRPr="00E03C70">
              <w:rPr>
                <w:sz w:val="20"/>
                <w:szCs w:val="20"/>
              </w:rPr>
              <w:t>Risk Management</w:t>
            </w:r>
          </w:p>
        </w:tc>
        <w:tc>
          <w:tcPr>
            <w:tcW w:w="4536" w:type="dxa"/>
            <w:vAlign w:val="center"/>
          </w:tcPr>
          <w:p w14:paraId="6D34191A" w14:textId="18AAF1BB" w:rsidR="00335A5C" w:rsidRDefault="00335A5C" w:rsidP="002C4CEC">
            <w:pPr>
              <w:jc w:val="both"/>
            </w:pPr>
            <w:r w:rsidRPr="00E03C70">
              <w:rPr>
                <w:sz w:val="20"/>
                <w:szCs w:val="20"/>
              </w:rPr>
              <w:t>40</w:t>
            </w:r>
          </w:p>
        </w:tc>
      </w:tr>
      <w:tr w:rsidR="00335A5C" w14:paraId="6C813C9C" w14:textId="77777777" w:rsidTr="009F461F">
        <w:tc>
          <w:tcPr>
            <w:tcW w:w="5098" w:type="dxa"/>
            <w:vAlign w:val="center"/>
          </w:tcPr>
          <w:p w14:paraId="4AB265EF" w14:textId="71085491" w:rsidR="00335A5C" w:rsidRDefault="00335A5C" w:rsidP="002C4CEC">
            <w:pPr>
              <w:jc w:val="both"/>
            </w:pPr>
            <w:r w:rsidRPr="00E03C70">
              <w:rPr>
                <w:sz w:val="20"/>
                <w:szCs w:val="20"/>
              </w:rPr>
              <w:t>Threat Modelling</w:t>
            </w:r>
          </w:p>
        </w:tc>
        <w:tc>
          <w:tcPr>
            <w:tcW w:w="4536" w:type="dxa"/>
            <w:vAlign w:val="center"/>
          </w:tcPr>
          <w:p w14:paraId="38FD67BB" w14:textId="67A1435F" w:rsidR="00335A5C" w:rsidRDefault="00335A5C" w:rsidP="002C4CEC">
            <w:pPr>
              <w:jc w:val="both"/>
            </w:pPr>
            <w:r w:rsidRPr="00E03C70">
              <w:rPr>
                <w:sz w:val="20"/>
                <w:szCs w:val="20"/>
              </w:rPr>
              <w:t>35</w:t>
            </w:r>
          </w:p>
        </w:tc>
      </w:tr>
      <w:tr w:rsidR="00335A5C" w14:paraId="70FC0B03" w14:textId="77777777" w:rsidTr="009F461F">
        <w:tc>
          <w:tcPr>
            <w:tcW w:w="5098" w:type="dxa"/>
            <w:vAlign w:val="center"/>
          </w:tcPr>
          <w:p w14:paraId="34FF180C" w14:textId="30A287BA" w:rsidR="00335A5C" w:rsidRDefault="00335A5C" w:rsidP="002C4CEC">
            <w:pPr>
              <w:jc w:val="both"/>
            </w:pPr>
            <w:r w:rsidRPr="00E03C70">
              <w:rPr>
                <w:sz w:val="20"/>
                <w:szCs w:val="20"/>
              </w:rPr>
              <w:t>Communication and Teamwork</w:t>
            </w:r>
          </w:p>
        </w:tc>
        <w:tc>
          <w:tcPr>
            <w:tcW w:w="4536" w:type="dxa"/>
            <w:vAlign w:val="center"/>
          </w:tcPr>
          <w:p w14:paraId="394A4313" w14:textId="663DB9D8" w:rsidR="00335A5C" w:rsidRDefault="00335A5C" w:rsidP="002C4CEC">
            <w:pPr>
              <w:jc w:val="both"/>
            </w:pPr>
            <w:r w:rsidRPr="00E03C70">
              <w:rPr>
                <w:sz w:val="20"/>
                <w:szCs w:val="20"/>
              </w:rPr>
              <w:t>15</w:t>
            </w:r>
          </w:p>
        </w:tc>
      </w:tr>
      <w:tr w:rsidR="00335A5C" w14:paraId="1A640FA2" w14:textId="77777777" w:rsidTr="009F461F">
        <w:tc>
          <w:tcPr>
            <w:tcW w:w="5098" w:type="dxa"/>
            <w:vAlign w:val="center"/>
          </w:tcPr>
          <w:p w14:paraId="103F6D80" w14:textId="690F740D" w:rsidR="00335A5C" w:rsidRDefault="00335A5C" w:rsidP="002C4CEC">
            <w:pPr>
              <w:jc w:val="both"/>
            </w:pPr>
            <w:r w:rsidRPr="00E03C70">
              <w:rPr>
                <w:sz w:val="20"/>
                <w:szCs w:val="20"/>
              </w:rPr>
              <w:t>Report Writing</w:t>
            </w:r>
          </w:p>
        </w:tc>
        <w:tc>
          <w:tcPr>
            <w:tcW w:w="4536" w:type="dxa"/>
            <w:vAlign w:val="center"/>
          </w:tcPr>
          <w:p w14:paraId="6C588144" w14:textId="10E3F5BC" w:rsidR="00335A5C" w:rsidRDefault="00335A5C" w:rsidP="002C4CEC">
            <w:pPr>
              <w:jc w:val="both"/>
            </w:pPr>
            <w:r w:rsidRPr="00E03C70">
              <w:rPr>
                <w:sz w:val="20"/>
                <w:szCs w:val="20"/>
              </w:rPr>
              <w:t>10</w:t>
            </w:r>
          </w:p>
        </w:tc>
      </w:tr>
    </w:tbl>
    <w:p w14:paraId="3E9DC701" w14:textId="6E5AE4BB" w:rsidR="004D3045" w:rsidRDefault="002F1522" w:rsidP="002C4CEC">
      <w:pPr>
        <w:pStyle w:val="Heading2"/>
        <w:spacing w:after="0"/>
      </w:pPr>
      <w:bookmarkStart w:id="11" w:name="_Toc188699070"/>
      <w:r>
        <w:t>4</w:t>
      </w:r>
      <w:r w:rsidR="00E03C70" w:rsidRPr="00E03C70">
        <w:t>. Skill Development Focus Areas</w:t>
      </w:r>
      <w:bookmarkEnd w:id="11"/>
    </w:p>
    <w:tbl>
      <w:tblPr>
        <w:tblStyle w:val="TableGrid"/>
        <w:tblW w:w="9634" w:type="dxa"/>
        <w:tblLook w:val="04A0" w:firstRow="1" w:lastRow="0" w:firstColumn="1" w:lastColumn="0" w:noHBand="0" w:noVBand="1"/>
      </w:tblPr>
      <w:tblGrid>
        <w:gridCol w:w="2263"/>
        <w:gridCol w:w="3261"/>
        <w:gridCol w:w="4110"/>
      </w:tblGrid>
      <w:tr w:rsidR="004D3045" w14:paraId="1C9736BD" w14:textId="77777777" w:rsidTr="0094013A">
        <w:tc>
          <w:tcPr>
            <w:tcW w:w="2263" w:type="dxa"/>
            <w:vAlign w:val="center"/>
          </w:tcPr>
          <w:p w14:paraId="20D61975" w14:textId="78E8EEA6" w:rsidR="004D3045" w:rsidRPr="0094013A" w:rsidRDefault="004D3045" w:rsidP="002C4CEC">
            <w:pPr>
              <w:jc w:val="both"/>
              <w:rPr>
                <w:b/>
                <w:bCs/>
                <w:sz w:val="20"/>
                <w:szCs w:val="20"/>
              </w:rPr>
            </w:pPr>
            <w:r w:rsidRPr="0094013A">
              <w:rPr>
                <w:b/>
                <w:bCs/>
                <w:sz w:val="20"/>
                <w:szCs w:val="20"/>
              </w:rPr>
              <w:t>Focus Area</w:t>
            </w:r>
          </w:p>
        </w:tc>
        <w:tc>
          <w:tcPr>
            <w:tcW w:w="3261" w:type="dxa"/>
            <w:vAlign w:val="center"/>
          </w:tcPr>
          <w:p w14:paraId="509B5AB8" w14:textId="1B18426E" w:rsidR="004D3045" w:rsidRPr="0094013A" w:rsidRDefault="004D3045" w:rsidP="002C4CEC">
            <w:pPr>
              <w:jc w:val="both"/>
              <w:rPr>
                <w:b/>
                <w:bCs/>
                <w:sz w:val="20"/>
                <w:szCs w:val="20"/>
              </w:rPr>
            </w:pPr>
            <w:r w:rsidRPr="0094013A">
              <w:rPr>
                <w:b/>
                <w:bCs/>
                <w:sz w:val="20"/>
                <w:szCs w:val="20"/>
              </w:rPr>
              <w:t>Target Improvement</w:t>
            </w:r>
          </w:p>
        </w:tc>
        <w:tc>
          <w:tcPr>
            <w:tcW w:w="4110" w:type="dxa"/>
            <w:vAlign w:val="center"/>
          </w:tcPr>
          <w:p w14:paraId="72F42E0A" w14:textId="0CB92DA3" w:rsidR="004D3045" w:rsidRPr="0094013A" w:rsidRDefault="004D3045" w:rsidP="002C4CEC">
            <w:pPr>
              <w:jc w:val="both"/>
              <w:rPr>
                <w:b/>
                <w:bCs/>
                <w:sz w:val="20"/>
                <w:szCs w:val="20"/>
              </w:rPr>
            </w:pPr>
            <w:r w:rsidRPr="0094013A">
              <w:rPr>
                <w:b/>
                <w:bCs/>
                <w:sz w:val="20"/>
                <w:szCs w:val="20"/>
              </w:rPr>
              <w:t>Planned Actions</w:t>
            </w:r>
          </w:p>
        </w:tc>
      </w:tr>
      <w:tr w:rsidR="004D3045" w14:paraId="570C84DB" w14:textId="77777777" w:rsidTr="0094013A">
        <w:tc>
          <w:tcPr>
            <w:tcW w:w="2263" w:type="dxa"/>
            <w:vAlign w:val="center"/>
          </w:tcPr>
          <w:p w14:paraId="701BA2EF" w14:textId="3718781E" w:rsidR="004D3045" w:rsidRPr="0094013A" w:rsidRDefault="004D3045" w:rsidP="002C4CEC">
            <w:pPr>
              <w:jc w:val="both"/>
              <w:rPr>
                <w:sz w:val="20"/>
                <w:szCs w:val="20"/>
              </w:rPr>
            </w:pPr>
            <w:r w:rsidRPr="0094013A">
              <w:rPr>
                <w:sz w:val="20"/>
                <w:szCs w:val="20"/>
              </w:rPr>
              <w:t>Analytical Proficiency</w:t>
            </w:r>
          </w:p>
        </w:tc>
        <w:tc>
          <w:tcPr>
            <w:tcW w:w="3261" w:type="dxa"/>
            <w:vAlign w:val="center"/>
          </w:tcPr>
          <w:p w14:paraId="6F46A674" w14:textId="40C4EFB0" w:rsidR="004D3045" w:rsidRPr="0094013A" w:rsidRDefault="004D3045" w:rsidP="002C4CEC">
            <w:pPr>
              <w:rPr>
                <w:sz w:val="20"/>
                <w:szCs w:val="20"/>
              </w:rPr>
            </w:pPr>
            <w:r w:rsidRPr="0094013A">
              <w:rPr>
                <w:sz w:val="20"/>
                <w:szCs w:val="20"/>
              </w:rPr>
              <w:t>Enhanced scenario analysis</w:t>
            </w:r>
          </w:p>
        </w:tc>
        <w:tc>
          <w:tcPr>
            <w:tcW w:w="4110" w:type="dxa"/>
            <w:vAlign w:val="center"/>
          </w:tcPr>
          <w:p w14:paraId="046CA542" w14:textId="5E2C1624" w:rsidR="004D3045" w:rsidRPr="0094013A" w:rsidRDefault="004D3045" w:rsidP="002C4CEC">
            <w:pPr>
              <w:rPr>
                <w:sz w:val="20"/>
                <w:szCs w:val="20"/>
              </w:rPr>
            </w:pPr>
            <w:r w:rsidRPr="0094013A">
              <w:rPr>
                <w:sz w:val="20"/>
                <w:szCs w:val="20"/>
              </w:rPr>
              <w:t>Perform detailed risk modelling using new tools</w:t>
            </w:r>
          </w:p>
        </w:tc>
      </w:tr>
      <w:tr w:rsidR="004D3045" w14:paraId="26CDFFB1" w14:textId="77777777" w:rsidTr="0094013A">
        <w:tc>
          <w:tcPr>
            <w:tcW w:w="2263" w:type="dxa"/>
            <w:vAlign w:val="center"/>
          </w:tcPr>
          <w:p w14:paraId="1651A206" w14:textId="5C5A4FCC" w:rsidR="004D3045" w:rsidRPr="0094013A" w:rsidRDefault="004D3045" w:rsidP="002C4CEC">
            <w:pPr>
              <w:jc w:val="both"/>
              <w:rPr>
                <w:sz w:val="20"/>
                <w:szCs w:val="20"/>
              </w:rPr>
            </w:pPr>
            <w:r w:rsidRPr="0094013A">
              <w:rPr>
                <w:sz w:val="20"/>
                <w:szCs w:val="20"/>
              </w:rPr>
              <w:t>Communication Skills</w:t>
            </w:r>
          </w:p>
        </w:tc>
        <w:tc>
          <w:tcPr>
            <w:tcW w:w="3261" w:type="dxa"/>
            <w:vAlign w:val="center"/>
          </w:tcPr>
          <w:p w14:paraId="54C17933" w14:textId="0FB43475" w:rsidR="004D3045" w:rsidRPr="0094013A" w:rsidRDefault="004D3045" w:rsidP="002C4CEC">
            <w:pPr>
              <w:rPr>
                <w:sz w:val="20"/>
                <w:szCs w:val="20"/>
              </w:rPr>
            </w:pPr>
            <w:r w:rsidRPr="0094013A">
              <w:rPr>
                <w:sz w:val="20"/>
                <w:szCs w:val="20"/>
              </w:rPr>
              <w:t>Improved stakeholder engagement</w:t>
            </w:r>
          </w:p>
        </w:tc>
        <w:tc>
          <w:tcPr>
            <w:tcW w:w="4110" w:type="dxa"/>
            <w:vAlign w:val="center"/>
          </w:tcPr>
          <w:p w14:paraId="1D537C23" w14:textId="0F4D1CD6" w:rsidR="004D3045" w:rsidRPr="0094013A" w:rsidRDefault="004D3045" w:rsidP="002C4CEC">
            <w:pPr>
              <w:rPr>
                <w:sz w:val="20"/>
                <w:szCs w:val="20"/>
              </w:rPr>
            </w:pPr>
            <w:r w:rsidRPr="0094013A">
              <w:rPr>
                <w:sz w:val="20"/>
                <w:szCs w:val="20"/>
              </w:rPr>
              <w:t>Develop scenario-based presentations</w:t>
            </w:r>
          </w:p>
        </w:tc>
      </w:tr>
      <w:tr w:rsidR="004D3045" w14:paraId="2AF75F15" w14:textId="77777777" w:rsidTr="0094013A">
        <w:tc>
          <w:tcPr>
            <w:tcW w:w="2263" w:type="dxa"/>
            <w:vAlign w:val="center"/>
          </w:tcPr>
          <w:p w14:paraId="47D6ECE3" w14:textId="1C57F74A" w:rsidR="004D3045" w:rsidRPr="0094013A" w:rsidRDefault="004D3045" w:rsidP="002C4CEC">
            <w:pPr>
              <w:jc w:val="both"/>
              <w:rPr>
                <w:sz w:val="20"/>
                <w:szCs w:val="20"/>
              </w:rPr>
            </w:pPr>
            <w:r w:rsidRPr="0094013A">
              <w:rPr>
                <w:sz w:val="20"/>
                <w:szCs w:val="20"/>
              </w:rPr>
              <w:t>Time Management</w:t>
            </w:r>
          </w:p>
        </w:tc>
        <w:tc>
          <w:tcPr>
            <w:tcW w:w="3261" w:type="dxa"/>
            <w:vAlign w:val="center"/>
          </w:tcPr>
          <w:p w14:paraId="1B4A942A" w14:textId="75B6988A" w:rsidR="004D3045" w:rsidRPr="0094013A" w:rsidRDefault="004D3045" w:rsidP="002C4CEC">
            <w:pPr>
              <w:rPr>
                <w:sz w:val="20"/>
                <w:szCs w:val="20"/>
              </w:rPr>
            </w:pPr>
            <w:r w:rsidRPr="0094013A">
              <w:rPr>
                <w:sz w:val="20"/>
                <w:szCs w:val="20"/>
              </w:rPr>
              <w:t>Efficient task prioritisation</w:t>
            </w:r>
          </w:p>
        </w:tc>
        <w:tc>
          <w:tcPr>
            <w:tcW w:w="4110" w:type="dxa"/>
            <w:vAlign w:val="center"/>
          </w:tcPr>
          <w:p w14:paraId="1722BE9E" w14:textId="20E0F360" w:rsidR="004D3045" w:rsidRPr="0094013A" w:rsidRDefault="004D3045" w:rsidP="002C4CEC">
            <w:pPr>
              <w:rPr>
                <w:sz w:val="20"/>
                <w:szCs w:val="20"/>
              </w:rPr>
            </w:pPr>
            <w:r w:rsidRPr="0094013A">
              <w:rPr>
                <w:sz w:val="20"/>
                <w:szCs w:val="20"/>
              </w:rPr>
              <w:t>Utili</w:t>
            </w:r>
            <w:r w:rsidR="004064E4" w:rsidRPr="0094013A">
              <w:rPr>
                <w:sz w:val="20"/>
                <w:szCs w:val="20"/>
              </w:rPr>
              <w:t>s</w:t>
            </w:r>
            <w:r w:rsidRPr="0094013A">
              <w:rPr>
                <w:sz w:val="20"/>
                <w:szCs w:val="20"/>
              </w:rPr>
              <w:t>e advanced project management software</w:t>
            </w:r>
          </w:p>
        </w:tc>
      </w:tr>
    </w:tbl>
    <w:p w14:paraId="09B2062A" w14:textId="77777777" w:rsidR="00FD6CC3" w:rsidRDefault="00FD6CC3" w:rsidP="00685093">
      <w:pPr>
        <w:pStyle w:val="Heading2"/>
        <w:spacing w:before="0"/>
        <w:rPr>
          <w:lang w:eastAsia="en-GB"/>
        </w:rPr>
      </w:pPr>
    </w:p>
    <w:p w14:paraId="18952C05" w14:textId="0F59F8FF" w:rsidR="008F54FA" w:rsidRPr="008F54FA" w:rsidRDefault="008F54FA" w:rsidP="00685093">
      <w:pPr>
        <w:pStyle w:val="Heading2"/>
        <w:spacing w:before="0"/>
        <w:rPr>
          <w:lang w:eastAsia="en-GB"/>
        </w:rPr>
      </w:pPr>
      <w:bookmarkStart w:id="12" w:name="_Toc188699071"/>
      <w:r w:rsidRPr="008F54FA">
        <w:rPr>
          <w:lang w:eastAsia="en-GB"/>
        </w:rPr>
        <w:t>5. Cognitive Development Using Bloom's Taxonomy</w:t>
      </w:r>
      <w:bookmarkEnd w:id="12"/>
    </w:p>
    <w:p w14:paraId="2DC67FA1" w14:textId="77777777" w:rsidR="008F54FA" w:rsidRPr="00685093" w:rsidRDefault="008F54FA" w:rsidP="00685093">
      <w:pPr>
        <w:spacing w:after="0"/>
        <w:jc w:val="both"/>
        <w:rPr>
          <w:sz w:val="20"/>
          <w:szCs w:val="20"/>
          <w:lang w:eastAsia="en-GB"/>
        </w:rPr>
      </w:pPr>
      <w:r w:rsidRPr="00685093">
        <w:rPr>
          <w:sz w:val="20"/>
          <w:szCs w:val="20"/>
          <w:lang w:eastAsia="en-GB"/>
        </w:rPr>
        <w:t>Bloom’s Taxonomy provided a structured approach to learning progression, moving from foundational knowledge to higher-order cognitive skills.</w:t>
      </w:r>
    </w:p>
    <w:p w14:paraId="331B05BA" w14:textId="77777777" w:rsidR="008F54FA" w:rsidRPr="00685093" w:rsidRDefault="008F54FA" w:rsidP="00685093">
      <w:pPr>
        <w:spacing w:after="0"/>
        <w:jc w:val="both"/>
        <w:rPr>
          <w:b/>
          <w:sz w:val="20"/>
          <w:szCs w:val="20"/>
          <w:lang w:eastAsia="en-GB"/>
        </w:rPr>
      </w:pPr>
      <w:r w:rsidRPr="00685093">
        <w:rPr>
          <w:b/>
          <w:sz w:val="20"/>
          <w:szCs w:val="20"/>
          <w:lang w:eastAsia="en-GB"/>
        </w:rPr>
        <w:t>1. Remember:</w:t>
      </w:r>
    </w:p>
    <w:p w14:paraId="2EB779ED" w14:textId="77777777" w:rsidR="008F54FA" w:rsidRPr="00911014" w:rsidRDefault="008F54FA" w:rsidP="00911014">
      <w:pPr>
        <w:pStyle w:val="ListParagraph"/>
        <w:numPr>
          <w:ilvl w:val="0"/>
          <w:numId w:val="27"/>
        </w:numPr>
        <w:spacing w:after="0"/>
        <w:jc w:val="both"/>
        <w:rPr>
          <w:sz w:val="20"/>
          <w:szCs w:val="20"/>
          <w:lang w:eastAsia="en-GB"/>
        </w:rPr>
      </w:pPr>
      <w:r w:rsidRPr="00911014">
        <w:rPr>
          <w:sz w:val="20"/>
          <w:szCs w:val="20"/>
          <w:lang w:eastAsia="en-GB"/>
        </w:rPr>
        <w:t>Memorised foundational concepts like STRIDE, DREAD, and GDPR compliance requirements.</w:t>
      </w:r>
    </w:p>
    <w:p w14:paraId="4FCD4C44" w14:textId="77777777" w:rsidR="008F54FA" w:rsidRPr="00911014" w:rsidRDefault="008F54FA" w:rsidP="00911014">
      <w:pPr>
        <w:pStyle w:val="ListParagraph"/>
        <w:numPr>
          <w:ilvl w:val="0"/>
          <w:numId w:val="27"/>
        </w:numPr>
        <w:spacing w:after="0"/>
        <w:jc w:val="both"/>
        <w:rPr>
          <w:sz w:val="20"/>
          <w:szCs w:val="20"/>
          <w:lang w:eastAsia="en-GB"/>
        </w:rPr>
      </w:pPr>
      <w:r w:rsidRPr="00911014">
        <w:rPr>
          <w:sz w:val="20"/>
          <w:szCs w:val="20"/>
          <w:lang w:eastAsia="en-GB"/>
        </w:rPr>
        <w:t>Recalled key cybersecurity standards, such as ISO 31000, and their applications to real-world scenarios.</w:t>
      </w:r>
    </w:p>
    <w:p w14:paraId="11F3BE5F" w14:textId="77777777" w:rsidR="008F54FA" w:rsidRPr="00685093" w:rsidRDefault="008F54FA" w:rsidP="00685093">
      <w:pPr>
        <w:spacing w:after="0"/>
        <w:jc w:val="both"/>
        <w:rPr>
          <w:b/>
          <w:sz w:val="20"/>
          <w:szCs w:val="20"/>
          <w:lang w:eastAsia="en-GB"/>
        </w:rPr>
      </w:pPr>
      <w:r w:rsidRPr="00685093">
        <w:rPr>
          <w:b/>
          <w:sz w:val="20"/>
          <w:szCs w:val="20"/>
          <w:lang w:eastAsia="en-GB"/>
        </w:rPr>
        <w:t>2. Understand:</w:t>
      </w:r>
    </w:p>
    <w:p w14:paraId="4EDB0B0B" w14:textId="77777777" w:rsidR="008F54FA" w:rsidRPr="00911014" w:rsidRDefault="008F54FA" w:rsidP="00911014">
      <w:pPr>
        <w:pStyle w:val="ListParagraph"/>
        <w:numPr>
          <w:ilvl w:val="0"/>
          <w:numId w:val="28"/>
        </w:numPr>
        <w:spacing w:after="0"/>
        <w:jc w:val="both"/>
        <w:rPr>
          <w:sz w:val="20"/>
          <w:szCs w:val="20"/>
          <w:lang w:eastAsia="en-GB"/>
        </w:rPr>
      </w:pPr>
      <w:r w:rsidRPr="00911014">
        <w:rPr>
          <w:sz w:val="20"/>
          <w:szCs w:val="20"/>
          <w:lang w:eastAsia="en-GB"/>
        </w:rPr>
        <w:t>Gained a deeper understanding of how threat modelling frameworks like STRIDE categorise risks and aid in designing mitigation strategies.</w:t>
      </w:r>
    </w:p>
    <w:p w14:paraId="653AA933" w14:textId="585156FD" w:rsidR="00A73044" w:rsidRDefault="008F54FA" w:rsidP="00685093">
      <w:pPr>
        <w:pStyle w:val="ListParagraph"/>
        <w:numPr>
          <w:ilvl w:val="0"/>
          <w:numId w:val="28"/>
        </w:numPr>
        <w:spacing w:after="0"/>
        <w:jc w:val="both"/>
        <w:rPr>
          <w:sz w:val="20"/>
          <w:szCs w:val="20"/>
          <w:lang w:eastAsia="en-GB"/>
        </w:rPr>
      </w:pPr>
      <w:r w:rsidRPr="00911014">
        <w:rPr>
          <w:sz w:val="20"/>
          <w:szCs w:val="20"/>
          <w:lang w:eastAsia="en-GB"/>
        </w:rPr>
        <w:t>Interpreted Monte Carlo simulations to quantify risk probabilities and impacts.</w:t>
      </w:r>
    </w:p>
    <w:p w14:paraId="5E1CD2EC" w14:textId="77777777" w:rsidR="00A73044" w:rsidRDefault="00A73044" w:rsidP="00685093">
      <w:pPr>
        <w:spacing w:after="0"/>
        <w:jc w:val="both"/>
        <w:rPr>
          <w:b/>
          <w:sz w:val="20"/>
          <w:szCs w:val="20"/>
          <w:lang w:eastAsia="en-GB"/>
        </w:rPr>
      </w:pPr>
    </w:p>
    <w:p w14:paraId="6B68B4CB" w14:textId="1679EA43" w:rsidR="008F54FA" w:rsidRPr="00685093" w:rsidRDefault="008F54FA" w:rsidP="00685093">
      <w:pPr>
        <w:spacing w:after="0"/>
        <w:jc w:val="both"/>
        <w:rPr>
          <w:b/>
          <w:sz w:val="20"/>
          <w:szCs w:val="20"/>
          <w:lang w:eastAsia="en-GB"/>
        </w:rPr>
      </w:pPr>
      <w:r w:rsidRPr="00685093">
        <w:rPr>
          <w:b/>
          <w:sz w:val="20"/>
          <w:szCs w:val="20"/>
          <w:lang w:eastAsia="en-GB"/>
        </w:rPr>
        <w:t>3. Apply:</w:t>
      </w:r>
    </w:p>
    <w:p w14:paraId="2AECBA85" w14:textId="77777777" w:rsidR="008F54FA" w:rsidRPr="00911014" w:rsidRDefault="008F54FA" w:rsidP="00911014">
      <w:pPr>
        <w:pStyle w:val="ListParagraph"/>
        <w:numPr>
          <w:ilvl w:val="0"/>
          <w:numId w:val="29"/>
        </w:numPr>
        <w:spacing w:after="0"/>
        <w:jc w:val="both"/>
        <w:rPr>
          <w:sz w:val="20"/>
          <w:szCs w:val="20"/>
          <w:lang w:eastAsia="en-GB"/>
        </w:rPr>
      </w:pPr>
      <w:r w:rsidRPr="00911014">
        <w:rPr>
          <w:sz w:val="20"/>
          <w:szCs w:val="20"/>
          <w:lang w:eastAsia="en-GB"/>
        </w:rPr>
        <w:t>Applied DREAD to evaluate the severity and prioritisation of threats in the Pampered Pets and banking scenarios.</w:t>
      </w:r>
    </w:p>
    <w:p w14:paraId="56BC5403" w14:textId="751FBD01" w:rsidR="008F54FA" w:rsidRPr="00911014" w:rsidRDefault="008F54FA" w:rsidP="00911014">
      <w:pPr>
        <w:pStyle w:val="ListParagraph"/>
        <w:numPr>
          <w:ilvl w:val="0"/>
          <w:numId w:val="29"/>
        </w:numPr>
        <w:spacing w:after="0"/>
        <w:jc w:val="both"/>
        <w:rPr>
          <w:sz w:val="20"/>
          <w:szCs w:val="20"/>
          <w:lang w:eastAsia="en-GB"/>
        </w:rPr>
      </w:pPr>
      <w:r w:rsidRPr="00911014">
        <w:rPr>
          <w:sz w:val="20"/>
          <w:szCs w:val="20"/>
          <w:lang w:eastAsia="en-GB"/>
        </w:rPr>
        <w:t>Implemented risk management practices</w:t>
      </w:r>
      <w:r w:rsidR="00CB286E" w:rsidRPr="00911014">
        <w:rPr>
          <w:sz w:val="20"/>
          <w:szCs w:val="20"/>
          <w:lang w:eastAsia="en-GB"/>
        </w:rPr>
        <w:t xml:space="preserve"> like encryption protocols</w:t>
      </w:r>
      <w:r w:rsidRPr="00911014">
        <w:rPr>
          <w:sz w:val="20"/>
          <w:szCs w:val="20"/>
          <w:lang w:eastAsia="en-GB"/>
        </w:rPr>
        <w:t xml:space="preserve"> to enhance GDPR compliance.</w:t>
      </w:r>
    </w:p>
    <w:p w14:paraId="1941E74A" w14:textId="77777777" w:rsidR="00A96A2D" w:rsidRDefault="00A96A2D" w:rsidP="00685093">
      <w:pPr>
        <w:spacing w:after="0"/>
        <w:jc w:val="both"/>
        <w:rPr>
          <w:b/>
          <w:sz w:val="20"/>
          <w:szCs w:val="20"/>
          <w:lang w:eastAsia="en-GB"/>
        </w:rPr>
      </w:pPr>
    </w:p>
    <w:p w14:paraId="11EFCCD0" w14:textId="33E5FDAF" w:rsidR="008F54FA" w:rsidRPr="00685093" w:rsidRDefault="008F54FA" w:rsidP="00685093">
      <w:pPr>
        <w:spacing w:after="0"/>
        <w:jc w:val="both"/>
        <w:rPr>
          <w:b/>
          <w:sz w:val="20"/>
          <w:szCs w:val="20"/>
          <w:lang w:eastAsia="en-GB"/>
        </w:rPr>
      </w:pPr>
      <w:r w:rsidRPr="00685093">
        <w:rPr>
          <w:b/>
          <w:sz w:val="20"/>
          <w:szCs w:val="20"/>
          <w:lang w:eastAsia="en-GB"/>
        </w:rPr>
        <w:lastRenderedPageBreak/>
        <w:t>4. Analyse:</w:t>
      </w:r>
    </w:p>
    <w:p w14:paraId="3790F33F" w14:textId="77777777" w:rsidR="008F54FA" w:rsidRPr="00911014" w:rsidRDefault="008F54FA" w:rsidP="00911014">
      <w:pPr>
        <w:pStyle w:val="ListParagraph"/>
        <w:numPr>
          <w:ilvl w:val="0"/>
          <w:numId w:val="30"/>
        </w:numPr>
        <w:spacing w:after="0"/>
        <w:jc w:val="both"/>
        <w:rPr>
          <w:sz w:val="20"/>
          <w:szCs w:val="20"/>
          <w:lang w:eastAsia="en-GB"/>
        </w:rPr>
      </w:pPr>
      <w:r w:rsidRPr="00911014">
        <w:rPr>
          <w:sz w:val="20"/>
          <w:szCs w:val="20"/>
          <w:lang w:eastAsia="en-GB"/>
        </w:rPr>
        <w:t>Critically analysed risk mitigation frameworks by comparing STRIDE to alternatives like PASTA.</w:t>
      </w:r>
    </w:p>
    <w:p w14:paraId="4ED08DC1" w14:textId="77777777" w:rsidR="008F54FA" w:rsidRPr="00911014" w:rsidRDefault="008F54FA" w:rsidP="00911014">
      <w:pPr>
        <w:pStyle w:val="ListParagraph"/>
        <w:numPr>
          <w:ilvl w:val="0"/>
          <w:numId w:val="30"/>
        </w:numPr>
        <w:spacing w:after="0"/>
        <w:jc w:val="both"/>
        <w:rPr>
          <w:sz w:val="20"/>
          <w:szCs w:val="20"/>
          <w:lang w:eastAsia="en-GB"/>
        </w:rPr>
      </w:pPr>
      <w:r w:rsidRPr="00911014">
        <w:rPr>
          <w:sz w:val="20"/>
          <w:szCs w:val="20"/>
          <w:lang w:eastAsia="en-GB"/>
        </w:rPr>
        <w:t>Evaluated gaps in organisational risk strategies and provided actionable recommendations for improvement.</w:t>
      </w:r>
    </w:p>
    <w:p w14:paraId="31DB0519" w14:textId="77777777" w:rsidR="008F54FA" w:rsidRPr="00685093" w:rsidRDefault="008F54FA" w:rsidP="00685093">
      <w:pPr>
        <w:spacing w:after="0"/>
        <w:jc w:val="both"/>
        <w:rPr>
          <w:b/>
          <w:sz w:val="20"/>
          <w:szCs w:val="20"/>
          <w:lang w:eastAsia="en-GB"/>
        </w:rPr>
      </w:pPr>
      <w:r w:rsidRPr="00685093">
        <w:rPr>
          <w:b/>
          <w:sz w:val="20"/>
          <w:szCs w:val="20"/>
          <w:lang w:eastAsia="en-GB"/>
        </w:rPr>
        <w:t>5. Evaluate:</w:t>
      </w:r>
    </w:p>
    <w:p w14:paraId="3A5F5DB5" w14:textId="77777777" w:rsidR="008F54FA" w:rsidRPr="00911014" w:rsidRDefault="008F54FA" w:rsidP="00911014">
      <w:pPr>
        <w:pStyle w:val="ListParagraph"/>
        <w:numPr>
          <w:ilvl w:val="0"/>
          <w:numId w:val="31"/>
        </w:numPr>
        <w:spacing w:after="0"/>
        <w:jc w:val="both"/>
        <w:rPr>
          <w:sz w:val="20"/>
          <w:szCs w:val="20"/>
          <w:lang w:eastAsia="en-GB"/>
        </w:rPr>
      </w:pPr>
      <w:r w:rsidRPr="00911014">
        <w:rPr>
          <w:sz w:val="20"/>
          <w:szCs w:val="20"/>
          <w:lang w:eastAsia="en-GB"/>
        </w:rPr>
        <w:t>Assessed the effectiveness of disaster recovery solutions based on RPO and RTO metrics.</w:t>
      </w:r>
    </w:p>
    <w:p w14:paraId="779AC97C" w14:textId="77777777" w:rsidR="008F54FA" w:rsidRPr="00911014" w:rsidRDefault="008F54FA" w:rsidP="00911014">
      <w:pPr>
        <w:pStyle w:val="ListParagraph"/>
        <w:numPr>
          <w:ilvl w:val="0"/>
          <w:numId w:val="31"/>
        </w:numPr>
        <w:spacing w:after="0"/>
        <w:jc w:val="both"/>
        <w:rPr>
          <w:sz w:val="20"/>
          <w:szCs w:val="20"/>
          <w:lang w:eastAsia="en-GB"/>
        </w:rPr>
      </w:pPr>
      <w:r w:rsidRPr="00911014">
        <w:rPr>
          <w:sz w:val="20"/>
          <w:szCs w:val="20"/>
          <w:lang w:eastAsia="en-GB"/>
        </w:rPr>
        <w:t>Critically evaluated team contributions in group projects, identifying collaboration strengths and weaknesses.</w:t>
      </w:r>
    </w:p>
    <w:p w14:paraId="083086FF" w14:textId="77777777" w:rsidR="008F54FA" w:rsidRPr="00685093" w:rsidRDefault="008F54FA" w:rsidP="00685093">
      <w:pPr>
        <w:spacing w:after="0"/>
        <w:jc w:val="both"/>
        <w:rPr>
          <w:b/>
          <w:sz w:val="20"/>
          <w:szCs w:val="20"/>
          <w:lang w:eastAsia="en-GB"/>
        </w:rPr>
      </w:pPr>
      <w:r w:rsidRPr="00685093">
        <w:rPr>
          <w:b/>
          <w:sz w:val="20"/>
          <w:szCs w:val="20"/>
          <w:lang w:eastAsia="en-GB"/>
        </w:rPr>
        <w:t>6. Create:</w:t>
      </w:r>
    </w:p>
    <w:p w14:paraId="48B79C4F" w14:textId="77777777" w:rsidR="008F54FA" w:rsidRPr="00911014" w:rsidRDefault="008F54FA" w:rsidP="00911014">
      <w:pPr>
        <w:pStyle w:val="ListParagraph"/>
        <w:numPr>
          <w:ilvl w:val="0"/>
          <w:numId w:val="32"/>
        </w:numPr>
        <w:spacing w:after="0"/>
        <w:jc w:val="both"/>
        <w:rPr>
          <w:sz w:val="20"/>
          <w:szCs w:val="20"/>
          <w:lang w:eastAsia="en-GB"/>
        </w:rPr>
      </w:pPr>
      <w:r w:rsidRPr="00911014">
        <w:rPr>
          <w:sz w:val="20"/>
          <w:szCs w:val="20"/>
          <w:lang w:eastAsia="en-GB"/>
        </w:rPr>
        <w:t>Designed tailored disaster recovery plans for varying RPO and RTO requirements.</w:t>
      </w:r>
    </w:p>
    <w:p w14:paraId="3FC82383" w14:textId="7848A8B3" w:rsidR="008F54FA" w:rsidRPr="00911014" w:rsidRDefault="008F54FA" w:rsidP="00911014">
      <w:pPr>
        <w:pStyle w:val="ListParagraph"/>
        <w:numPr>
          <w:ilvl w:val="0"/>
          <w:numId w:val="32"/>
        </w:numPr>
        <w:spacing w:after="0"/>
        <w:jc w:val="both"/>
        <w:rPr>
          <w:sz w:val="20"/>
          <w:szCs w:val="20"/>
          <w:lang w:eastAsia="en-GB"/>
        </w:rPr>
      </w:pPr>
      <w:r w:rsidRPr="00911014">
        <w:rPr>
          <w:sz w:val="20"/>
          <w:szCs w:val="20"/>
          <w:lang w:eastAsia="en-GB"/>
        </w:rPr>
        <w:t>Created risk prioritisation matrices and actionable strategies for threat mitigation.</w:t>
      </w:r>
    </w:p>
    <w:p w14:paraId="14D7D0D1" w14:textId="384B6756" w:rsidR="00E03C70" w:rsidRPr="00A73044" w:rsidRDefault="00E03C70" w:rsidP="00A73044">
      <w:pPr>
        <w:pStyle w:val="Heading1"/>
      </w:pPr>
      <w:bookmarkStart w:id="13" w:name="_Toc188699072"/>
      <w:r w:rsidRPr="00A73044">
        <w:t>Critical Assessment</w:t>
      </w:r>
      <w:bookmarkEnd w:id="13"/>
    </w:p>
    <w:p w14:paraId="3672A6A3" w14:textId="77777777" w:rsidR="00E03C70" w:rsidRPr="00E03C70" w:rsidRDefault="00E03C70" w:rsidP="002C4CEC">
      <w:pPr>
        <w:pStyle w:val="Heading2"/>
        <w:spacing w:after="80"/>
      </w:pPr>
      <w:bookmarkStart w:id="14" w:name="_Toc188699073"/>
      <w:r w:rsidRPr="00E03C70">
        <w:t>1. Strengths</w:t>
      </w:r>
      <w:bookmarkEnd w:id="14"/>
    </w:p>
    <w:p w14:paraId="676F8458" w14:textId="77777777" w:rsidR="00E03C70" w:rsidRPr="00E03C70" w:rsidRDefault="00E03C70" w:rsidP="002C4CEC">
      <w:pPr>
        <w:numPr>
          <w:ilvl w:val="0"/>
          <w:numId w:val="18"/>
        </w:numPr>
        <w:spacing w:after="80"/>
        <w:jc w:val="both"/>
        <w:rPr>
          <w:sz w:val="20"/>
          <w:szCs w:val="20"/>
        </w:rPr>
      </w:pPr>
      <w:r w:rsidRPr="00E03C70">
        <w:rPr>
          <w:b/>
          <w:bCs/>
          <w:sz w:val="20"/>
          <w:szCs w:val="20"/>
        </w:rPr>
        <w:t>Analytical Proficiency:</w:t>
      </w:r>
      <w:r w:rsidRPr="00E03C70">
        <w:rPr>
          <w:sz w:val="20"/>
          <w:szCs w:val="20"/>
        </w:rPr>
        <w:t xml:space="preserve"> Conducting Monte Carlo simulations and STRIDE assessments significantly enhanced my analytical capabilities.</w:t>
      </w:r>
    </w:p>
    <w:p w14:paraId="3C350899" w14:textId="77777777" w:rsidR="00E03C70" w:rsidRPr="00E03C70" w:rsidRDefault="00E03C70" w:rsidP="002C4CEC">
      <w:pPr>
        <w:numPr>
          <w:ilvl w:val="0"/>
          <w:numId w:val="18"/>
        </w:numPr>
        <w:spacing w:after="80"/>
        <w:jc w:val="both"/>
        <w:rPr>
          <w:sz w:val="20"/>
          <w:szCs w:val="20"/>
        </w:rPr>
      </w:pPr>
      <w:r w:rsidRPr="00E03C70">
        <w:rPr>
          <w:b/>
          <w:bCs/>
          <w:sz w:val="20"/>
          <w:szCs w:val="20"/>
        </w:rPr>
        <w:t>Collaboration:</w:t>
      </w:r>
      <w:r w:rsidRPr="00E03C70">
        <w:rPr>
          <w:sz w:val="20"/>
          <w:szCs w:val="20"/>
        </w:rPr>
        <w:t xml:space="preserve"> Facilitating discussions during team projects improved my ability to align group efforts with project goals.</w:t>
      </w:r>
    </w:p>
    <w:p w14:paraId="5997AD3F" w14:textId="77777777" w:rsidR="00E03C70" w:rsidRPr="00E03C70" w:rsidRDefault="00E03C70" w:rsidP="002C4CEC">
      <w:pPr>
        <w:pStyle w:val="Heading2"/>
        <w:spacing w:after="80"/>
      </w:pPr>
      <w:bookmarkStart w:id="15" w:name="_Toc188699074"/>
      <w:r w:rsidRPr="00E03C70">
        <w:t>2. Areas for Improvement</w:t>
      </w:r>
      <w:bookmarkEnd w:id="15"/>
    </w:p>
    <w:p w14:paraId="2ADE37A9" w14:textId="3D15373E" w:rsidR="00E03C70" w:rsidRPr="00E03C70" w:rsidRDefault="00E03C70" w:rsidP="002C4CEC">
      <w:pPr>
        <w:numPr>
          <w:ilvl w:val="0"/>
          <w:numId w:val="19"/>
        </w:numPr>
        <w:spacing w:after="80"/>
        <w:jc w:val="both"/>
        <w:rPr>
          <w:sz w:val="20"/>
          <w:szCs w:val="20"/>
        </w:rPr>
      </w:pPr>
      <w:r w:rsidRPr="00E03C70">
        <w:rPr>
          <w:b/>
          <w:bCs/>
          <w:sz w:val="20"/>
          <w:szCs w:val="20"/>
        </w:rPr>
        <w:t>Depth in Analysis:</w:t>
      </w:r>
      <w:r w:rsidRPr="00E03C70">
        <w:rPr>
          <w:sz w:val="20"/>
          <w:szCs w:val="20"/>
        </w:rPr>
        <w:t xml:space="preserve"> My initial assessments lacked </w:t>
      </w:r>
      <w:r w:rsidR="008064D0">
        <w:rPr>
          <w:sz w:val="20"/>
          <w:szCs w:val="20"/>
        </w:rPr>
        <w:t xml:space="preserve">a </w:t>
      </w:r>
      <w:r w:rsidRPr="00E03C70">
        <w:rPr>
          <w:sz w:val="20"/>
          <w:szCs w:val="20"/>
        </w:rPr>
        <w:t>comprehensive exploration of alternative strategies.</w:t>
      </w:r>
    </w:p>
    <w:p w14:paraId="2A0A05D8" w14:textId="77777777" w:rsidR="00E03C70" w:rsidRPr="00E03C70" w:rsidRDefault="00E03C70" w:rsidP="002C4CEC">
      <w:pPr>
        <w:numPr>
          <w:ilvl w:val="0"/>
          <w:numId w:val="19"/>
        </w:numPr>
        <w:spacing w:after="80"/>
        <w:jc w:val="both"/>
        <w:rPr>
          <w:sz w:val="20"/>
          <w:szCs w:val="20"/>
        </w:rPr>
      </w:pPr>
      <w:r w:rsidRPr="00E03C70">
        <w:rPr>
          <w:b/>
          <w:bCs/>
          <w:sz w:val="20"/>
          <w:szCs w:val="20"/>
        </w:rPr>
        <w:t>Time Management:</w:t>
      </w:r>
      <w:r w:rsidRPr="00E03C70">
        <w:rPr>
          <w:sz w:val="20"/>
          <w:szCs w:val="20"/>
        </w:rPr>
        <w:t xml:space="preserve"> Balancing individual and group tasks required better prioritisation and scheduling.</w:t>
      </w:r>
    </w:p>
    <w:p w14:paraId="5D8EF2D4" w14:textId="04420D03" w:rsidR="00E03C70" w:rsidRPr="00E03C70" w:rsidRDefault="00E03C70" w:rsidP="003965D2">
      <w:pPr>
        <w:pStyle w:val="Heading1"/>
      </w:pPr>
      <w:bookmarkStart w:id="16" w:name="_Toc188699075"/>
      <w:r w:rsidRPr="00E03C70">
        <w:t>Conclusion</w:t>
      </w:r>
      <w:bookmarkEnd w:id="16"/>
    </w:p>
    <w:p w14:paraId="123F3AE4" w14:textId="0FE6B4F9" w:rsidR="002A6F41" w:rsidRDefault="002A6F41" w:rsidP="00870D7A">
      <w:pPr>
        <w:jc w:val="both"/>
        <w:rPr>
          <w:sz w:val="20"/>
          <w:szCs w:val="20"/>
        </w:rPr>
      </w:pPr>
      <w:r>
        <w:rPr>
          <w:sz w:val="20"/>
          <w:szCs w:val="20"/>
        </w:rPr>
        <w:t xml:space="preserve">Reflecting on this module has provided valuable insights into my strengths and areas for improvement. The resources in my e-portfolio better prepare me for </w:t>
      </w:r>
      <w:r w:rsidR="00443B57">
        <w:rPr>
          <w:sz w:val="20"/>
          <w:szCs w:val="20"/>
        </w:rPr>
        <w:t>cybersecurity and risk management challenges</w:t>
      </w:r>
      <w:r>
        <w:rPr>
          <w:sz w:val="20"/>
          <w:szCs w:val="20"/>
        </w:rPr>
        <w:t xml:space="preserve">, </w:t>
      </w:r>
      <w:r w:rsidR="00443B57">
        <w:rPr>
          <w:sz w:val="20"/>
          <w:szCs w:val="20"/>
        </w:rPr>
        <w:t>emphasising</w:t>
      </w:r>
      <w:r>
        <w:rPr>
          <w:sz w:val="20"/>
          <w:szCs w:val="20"/>
        </w:rPr>
        <w:t xml:space="preserve"> continuous learning and collaboration.</w:t>
      </w:r>
    </w:p>
    <w:p w14:paraId="0758CD2D" w14:textId="5E22A575" w:rsidR="002A6F41" w:rsidRDefault="002A6F41" w:rsidP="00870D7A">
      <w:pPr>
        <w:jc w:val="both"/>
        <w:rPr>
          <w:sz w:val="20"/>
          <w:szCs w:val="20"/>
        </w:rPr>
      </w:pPr>
      <w:r>
        <w:rPr>
          <w:sz w:val="20"/>
          <w:szCs w:val="20"/>
        </w:rPr>
        <w:t>Using frameworks like STRIDE and DREAD has reinforced best practices in risk assessment, while team feedback has enhanced my technical skills and stakeholder engagement. Developing scenario-based approaches and improving my communication skills will support my growth.</w:t>
      </w:r>
    </w:p>
    <w:p w14:paraId="75DF0F7B" w14:textId="1BA70BBB" w:rsidR="00870D7A" w:rsidRPr="00870D7A" w:rsidRDefault="002A6F41" w:rsidP="00870D7A">
      <w:pPr>
        <w:jc w:val="both"/>
        <w:rPr>
          <w:sz w:val="20"/>
          <w:szCs w:val="20"/>
        </w:rPr>
      </w:pPr>
      <w:r>
        <w:rPr>
          <w:sz w:val="20"/>
          <w:szCs w:val="20"/>
        </w:rPr>
        <w:t>The module also highlighted the importance of aligning risk management strategies with global standards, including ISO 31000 and GDPR, to ensure compliance and resilience. This experience has equipped me with analytical tools and a collaborative mindset for complex cybersecurity challenges. As Gibbs (1988) suggests, reflective practice is essential for continuous improvement, and I am committed to applying this principle in my career.</w:t>
      </w:r>
    </w:p>
    <w:p w14:paraId="14A86B0E" w14:textId="77777777" w:rsidR="008064D0" w:rsidRDefault="008064D0" w:rsidP="00E03C70">
      <w:pPr>
        <w:rPr>
          <w:sz w:val="20"/>
          <w:szCs w:val="20"/>
        </w:rPr>
      </w:pPr>
    </w:p>
    <w:p w14:paraId="717A8A29" w14:textId="77777777" w:rsidR="002C4CEC" w:rsidRDefault="002C4CEC" w:rsidP="00E03C70">
      <w:pPr>
        <w:rPr>
          <w:sz w:val="20"/>
          <w:szCs w:val="20"/>
        </w:rPr>
      </w:pPr>
    </w:p>
    <w:p w14:paraId="4F3C9515" w14:textId="77777777" w:rsidR="00A96A2D" w:rsidRDefault="00A96A2D" w:rsidP="00E03C70">
      <w:pPr>
        <w:rPr>
          <w:sz w:val="20"/>
          <w:szCs w:val="20"/>
        </w:rPr>
      </w:pPr>
    </w:p>
    <w:p w14:paraId="6B16E044" w14:textId="77777777" w:rsidR="00A96A2D" w:rsidRPr="00E03C70" w:rsidRDefault="00A96A2D" w:rsidP="00E03C70">
      <w:pPr>
        <w:rPr>
          <w:sz w:val="20"/>
          <w:szCs w:val="20"/>
        </w:rPr>
      </w:pPr>
    </w:p>
    <w:p w14:paraId="276F17B4" w14:textId="77777777" w:rsidR="00E03C70" w:rsidRPr="00E03C70" w:rsidRDefault="00E03C70" w:rsidP="003965D2">
      <w:pPr>
        <w:pStyle w:val="Heading1"/>
      </w:pPr>
      <w:bookmarkStart w:id="17" w:name="_Toc188699076"/>
      <w:r w:rsidRPr="00E03C70">
        <w:lastRenderedPageBreak/>
        <w:t>References</w:t>
      </w:r>
      <w:bookmarkEnd w:id="17"/>
    </w:p>
    <w:p w14:paraId="6BED2550" w14:textId="77777777" w:rsidR="00E03C70" w:rsidRDefault="00E03C70" w:rsidP="00E03C70">
      <w:pPr>
        <w:numPr>
          <w:ilvl w:val="0"/>
          <w:numId w:val="20"/>
        </w:numPr>
        <w:rPr>
          <w:sz w:val="20"/>
          <w:szCs w:val="20"/>
        </w:rPr>
      </w:pPr>
      <w:r w:rsidRPr="00E03C70">
        <w:rPr>
          <w:sz w:val="20"/>
          <w:szCs w:val="20"/>
        </w:rPr>
        <w:t xml:space="preserve">Gibbs, G. (1988). </w:t>
      </w:r>
      <w:r w:rsidRPr="00E03C70">
        <w:rPr>
          <w:i/>
          <w:iCs/>
          <w:sz w:val="20"/>
          <w:szCs w:val="20"/>
        </w:rPr>
        <w:t>Learning by Doing: A Guide to Teaching and Learning Methods</w:t>
      </w:r>
      <w:r w:rsidRPr="00E03C70">
        <w:rPr>
          <w:sz w:val="20"/>
          <w:szCs w:val="20"/>
        </w:rPr>
        <w:t>. Oxford: Oxford Polytechnic.</w:t>
      </w:r>
    </w:p>
    <w:p w14:paraId="138B269D" w14:textId="31B02ED3" w:rsidR="00356FCB" w:rsidRPr="00E03C70" w:rsidRDefault="00356FCB" w:rsidP="00E03C70">
      <w:pPr>
        <w:numPr>
          <w:ilvl w:val="0"/>
          <w:numId w:val="20"/>
        </w:numPr>
        <w:rPr>
          <w:sz w:val="20"/>
          <w:szCs w:val="20"/>
        </w:rPr>
      </w:pPr>
      <w:r w:rsidRPr="00356FCB">
        <w:rPr>
          <w:sz w:val="20"/>
          <w:szCs w:val="20"/>
        </w:rPr>
        <w:t xml:space="preserve">Bloom, B. S. (1956). </w:t>
      </w:r>
      <w:r w:rsidRPr="00356FCB">
        <w:rPr>
          <w:i/>
          <w:iCs/>
          <w:sz w:val="20"/>
          <w:szCs w:val="20"/>
        </w:rPr>
        <w:t>Taxonomy of Educational Objectives: The Classification of Educational Goals</w:t>
      </w:r>
      <w:r w:rsidRPr="00356FCB">
        <w:rPr>
          <w:sz w:val="20"/>
          <w:szCs w:val="20"/>
        </w:rPr>
        <w:t>. Handbook I: Cognitive Domain. New York: Longman.</w:t>
      </w:r>
    </w:p>
    <w:p w14:paraId="03BD4E80" w14:textId="77777777" w:rsidR="00E03C70" w:rsidRPr="00E03C70" w:rsidRDefault="00E03C70" w:rsidP="00E03C70">
      <w:pPr>
        <w:numPr>
          <w:ilvl w:val="0"/>
          <w:numId w:val="20"/>
        </w:numPr>
        <w:rPr>
          <w:sz w:val="20"/>
          <w:szCs w:val="20"/>
        </w:rPr>
      </w:pPr>
      <w:r w:rsidRPr="00E03C70">
        <w:rPr>
          <w:sz w:val="20"/>
          <w:szCs w:val="20"/>
        </w:rPr>
        <w:t xml:space="preserve">Kolb, D. A. (1984). </w:t>
      </w:r>
      <w:r w:rsidRPr="00E03C70">
        <w:rPr>
          <w:i/>
          <w:iCs/>
          <w:sz w:val="20"/>
          <w:szCs w:val="20"/>
        </w:rPr>
        <w:t>Experiential Learning: Experience as the Source of Learning and Development</w:t>
      </w:r>
      <w:r w:rsidRPr="00E03C70">
        <w:rPr>
          <w:sz w:val="20"/>
          <w:szCs w:val="20"/>
        </w:rPr>
        <w:t>. Englewood Cliffs, NJ: Prentice Hall.</w:t>
      </w:r>
    </w:p>
    <w:p w14:paraId="10792F4A" w14:textId="77777777" w:rsidR="00E03C70" w:rsidRPr="00E03C70" w:rsidRDefault="00E03C70" w:rsidP="00E03C70">
      <w:pPr>
        <w:numPr>
          <w:ilvl w:val="0"/>
          <w:numId w:val="20"/>
        </w:numPr>
        <w:rPr>
          <w:sz w:val="20"/>
          <w:szCs w:val="20"/>
        </w:rPr>
      </w:pPr>
      <w:r w:rsidRPr="00E03C70">
        <w:rPr>
          <w:sz w:val="20"/>
          <w:szCs w:val="20"/>
        </w:rPr>
        <w:t xml:space="preserve">Shostack, A. (2018). </w:t>
      </w:r>
      <w:r w:rsidRPr="00E03C70">
        <w:rPr>
          <w:i/>
          <w:iCs/>
          <w:sz w:val="20"/>
          <w:szCs w:val="20"/>
        </w:rPr>
        <w:t>Threat Modelling: Designing for Security</w:t>
      </w:r>
      <w:r w:rsidRPr="00E03C70">
        <w:rPr>
          <w:sz w:val="20"/>
          <w:szCs w:val="20"/>
        </w:rPr>
        <w:t>. New York: Wiley.</w:t>
      </w:r>
    </w:p>
    <w:p w14:paraId="1417D27F" w14:textId="77777777" w:rsidR="00E03C70" w:rsidRPr="00E03C70" w:rsidRDefault="00E03C70" w:rsidP="00E03C70">
      <w:pPr>
        <w:numPr>
          <w:ilvl w:val="0"/>
          <w:numId w:val="20"/>
        </w:numPr>
        <w:rPr>
          <w:sz w:val="20"/>
          <w:szCs w:val="20"/>
        </w:rPr>
      </w:pPr>
      <w:r w:rsidRPr="00E03C70">
        <w:rPr>
          <w:sz w:val="20"/>
          <w:szCs w:val="20"/>
        </w:rPr>
        <w:t xml:space="preserve">Zaoui, F. and Souissi, N. (2020). </w:t>
      </w:r>
      <w:r w:rsidRPr="00E03C70">
        <w:rPr>
          <w:i/>
          <w:iCs/>
          <w:sz w:val="20"/>
          <w:szCs w:val="20"/>
        </w:rPr>
        <w:t>Roadmap for Digital Transformation: A Literature Review</w:t>
      </w:r>
      <w:r w:rsidRPr="00E03C70">
        <w:rPr>
          <w:sz w:val="20"/>
          <w:szCs w:val="20"/>
        </w:rPr>
        <w:t>. Procedia Computer Science, 175, pp.621-628.</w:t>
      </w:r>
    </w:p>
    <w:p w14:paraId="70F316D8" w14:textId="77777777" w:rsidR="00E03C70" w:rsidRPr="00E03C70" w:rsidRDefault="00E03C70" w:rsidP="00E03C70">
      <w:pPr>
        <w:numPr>
          <w:ilvl w:val="0"/>
          <w:numId w:val="20"/>
        </w:numPr>
        <w:rPr>
          <w:sz w:val="20"/>
          <w:szCs w:val="20"/>
        </w:rPr>
      </w:pPr>
      <w:r w:rsidRPr="00E03C70">
        <w:rPr>
          <w:sz w:val="20"/>
          <w:szCs w:val="20"/>
        </w:rPr>
        <w:t xml:space="preserve">Christopher, M. (2016). </w:t>
      </w:r>
      <w:r w:rsidRPr="00E03C70">
        <w:rPr>
          <w:i/>
          <w:iCs/>
          <w:sz w:val="20"/>
          <w:szCs w:val="20"/>
        </w:rPr>
        <w:t>Logistics &amp; Supply Chain Management</w:t>
      </w:r>
      <w:r w:rsidRPr="00E03C70">
        <w:rPr>
          <w:sz w:val="20"/>
          <w:szCs w:val="20"/>
        </w:rPr>
        <w:t>. 5th ed. Harlow: Pearson Education Limited.</w:t>
      </w:r>
    </w:p>
    <w:p w14:paraId="38C04BF6" w14:textId="77777777" w:rsidR="00E03C70" w:rsidRPr="00E03C70" w:rsidRDefault="00E03C70" w:rsidP="00E03C70">
      <w:pPr>
        <w:numPr>
          <w:ilvl w:val="0"/>
          <w:numId w:val="20"/>
        </w:numPr>
        <w:rPr>
          <w:sz w:val="20"/>
          <w:szCs w:val="20"/>
        </w:rPr>
      </w:pPr>
      <w:r w:rsidRPr="00E03C70">
        <w:rPr>
          <w:sz w:val="20"/>
          <w:szCs w:val="20"/>
        </w:rPr>
        <w:t xml:space="preserve">NIST (2015). </w:t>
      </w:r>
      <w:r w:rsidRPr="00E03C70">
        <w:rPr>
          <w:i/>
          <w:iCs/>
          <w:sz w:val="20"/>
          <w:szCs w:val="20"/>
        </w:rPr>
        <w:t>Guide to Data-Centric System Threat Modeling</w:t>
      </w:r>
      <w:r w:rsidRPr="00E03C70">
        <w:rPr>
          <w:sz w:val="20"/>
          <w:szCs w:val="20"/>
        </w:rPr>
        <w:t>. [Online]. Available at: [Insert URL here].</w:t>
      </w:r>
    </w:p>
    <w:p w14:paraId="442F00FF" w14:textId="77777777" w:rsidR="00E03C70" w:rsidRPr="00E03C70" w:rsidRDefault="00E03C70" w:rsidP="00E03C70">
      <w:pPr>
        <w:numPr>
          <w:ilvl w:val="0"/>
          <w:numId w:val="20"/>
        </w:numPr>
        <w:rPr>
          <w:sz w:val="20"/>
          <w:szCs w:val="20"/>
        </w:rPr>
      </w:pPr>
      <w:r w:rsidRPr="00E03C70">
        <w:rPr>
          <w:sz w:val="20"/>
          <w:szCs w:val="20"/>
        </w:rPr>
        <w:t xml:space="preserve">ENISA (2022). </w:t>
      </w:r>
      <w:r w:rsidRPr="00E03C70">
        <w:rPr>
          <w:i/>
          <w:iCs/>
          <w:sz w:val="20"/>
          <w:szCs w:val="20"/>
        </w:rPr>
        <w:t>Cybersecurity Risk Trends in Supply Chains</w:t>
      </w:r>
      <w:r w:rsidRPr="00E03C70">
        <w:rPr>
          <w:sz w:val="20"/>
          <w:szCs w:val="20"/>
        </w:rPr>
        <w:t>. [Online]. Available at: [Insert URL here].</w:t>
      </w:r>
    </w:p>
    <w:p w14:paraId="5A460E4D" w14:textId="77777777" w:rsidR="00E03C70" w:rsidRPr="00E03C70" w:rsidRDefault="00E03C70" w:rsidP="00E03C70">
      <w:pPr>
        <w:numPr>
          <w:ilvl w:val="0"/>
          <w:numId w:val="20"/>
        </w:numPr>
        <w:rPr>
          <w:sz w:val="20"/>
          <w:szCs w:val="20"/>
        </w:rPr>
      </w:pPr>
      <w:r w:rsidRPr="00E03C70">
        <w:rPr>
          <w:sz w:val="20"/>
          <w:szCs w:val="20"/>
        </w:rPr>
        <w:t xml:space="preserve">Trott, J. (2019). </w:t>
      </w:r>
      <w:r w:rsidRPr="00E03C70">
        <w:rPr>
          <w:i/>
          <w:iCs/>
          <w:sz w:val="20"/>
          <w:szCs w:val="20"/>
        </w:rPr>
        <w:t>Emerging Attacks on AI Systems</w:t>
      </w:r>
      <w:r w:rsidRPr="00E03C70">
        <w:rPr>
          <w:sz w:val="20"/>
          <w:szCs w:val="20"/>
        </w:rPr>
        <w:t>. International Journal of Cybersecurity, 12(4), pp. 56-72.</w:t>
      </w:r>
    </w:p>
    <w:p w14:paraId="4C9F8DBE" w14:textId="77777777" w:rsidR="00E03C70" w:rsidRPr="00E03C70" w:rsidRDefault="00E03C70" w:rsidP="00E03C70">
      <w:pPr>
        <w:numPr>
          <w:ilvl w:val="0"/>
          <w:numId w:val="20"/>
        </w:numPr>
        <w:rPr>
          <w:sz w:val="20"/>
          <w:szCs w:val="20"/>
        </w:rPr>
      </w:pPr>
      <w:r w:rsidRPr="00E03C70">
        <w:rPr>
          <w:sz w:val="20"/>
          <w:szCs w:val="20"/>
        </w:rPr>
        <w:t xml:space="preserve">Varshney, K. R., &amp; Alemzadeh, H. (2017). </w:t>
      </w:r>
      <w:r w:rsidRPr="00E03C70">
        <w:rPr>
          <w:i/>
          <w:iCs/>
          <w:sz w:val="20"/>
          <w:szCs w:val="20"/>
        </w:rPr>
        <w:t>Safety in Machine Learning Systems</w:t>
      </w:r>
      <w:r w:rsidRPr="00E03C70">
        <w:rPr>
          <w:sz w:val="20"/>
          <w:szCs w:val="20"/>
        </w:rPr>
        <w:t>. Security and Risk Journal, 45(3), pp. 89-102.</w:t>
      </w:r>
    </w:p>
    <w:p w14:paraId="200D8FD6" w14:textId="77777777" w:rsidR="00E03C70" w:rsidRPr="00E03C70" w:rsidRDefault="00E03C70" w:rsidP="00E03C70">
      <w:pPr>
        <w:numPr>
          <w:ilvl w:val="0"/>
          <w:numId w:val="20"/>
        </w:numPr>
        <w:rPr>
          <w:sz w:val="20"/>
          <w:szCs w:val="20"/>
        </w:rPr>
      </w:pPr>
      <w:r w:rsidRPr="00E03C70">
        <w:rPr>
          <w:sz w:val="20"/>
          <w:szCs w:val="20"/>
        </w:rPr>
        <w:t xml:space="preserve">Hubbard, D. W. (2020). </w:t>
      </w:r>
      <w:r w:rsidRPr="00E03C70">
        <w:rPr>
          <w:i/>
          <w:iCs/>
          <w:sz w:val="20"/>
          <w:szCs w:val="20"/>
        </w:rPr>
        <w:t>Risk Modelling for Decision Makers</w:t>
      </w:r>
      <w:r w:rsidRPr="00E03C70">
        <w:rPr>
          <w:sz w:val="20"/>
          <w:szCs w:val="20"/>
        </w:rPr>
        <w:t>. Wiley.</w:t>
      </w:r>
    </w:p>
    <w:p w14:paraId="04979C55" w14:textId="77777777" w:rsidR="00E03C70" w:rsidRPr="007F0C3A" w:rsidRDefault="00E03C70" w:rsidP="005B58AE">
      <w:pPr>
        <w:rPr>
          <w:sz w:val="20"/>
          <w:szCs w:val="20"/>
        </w:rPr>
      </w:pPr>
    </w:p>
    <w:sectPr w:rsidR="00E03C70" w:rsidRPr="007F0C3A" w:rsidSect="001152A9">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BF8B87" w14:textId="77777777" w:rsidR="006B0D00" w:rsidRDefault="006B0D00" w:rsidP="00C2211F">
      <w:pPr>
        <w:spacing w:after="0" w:line="240" w:lineRule="auto"/>
      </w:pPr>
      <w:r>
        <w:separator/>
      </w:r>
    </w:p>
  </w:endnote>
  <w:endnote w:type="continuationSeparator" w:id="0">
    <w:p w14:paraId="524410C1" w14:textId="77777777" w:rsidR="006B0D00" w:rsidRDefault="006B0D00" w:rsidP="00C2211F">
      <w:pPr>
        <w:spacing w:after="0" w:line="240" w:lineRule="auto"/>
      </w:pPr>
      <w:r>
        <w:continuationSeparator/>
      </w:r>
    </w:p>
  </w:endnote>
  <w:endnote w:type="continuationNotice" w:id="1">
    <w:p w14:paraId="738EE6CD" w14:textId="77777777" w:rsidR="006B0D00" w:rsidRDefault="006B0D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973086"/>
      <w:docPartObj>
        <w:docPartGallery w:val="Page Numbers (Bottom of Page)"/>
        <w:docPartUnique/>
      </w:docPartObj>
    </w:sdtPr>
    <w:sdtEndPr>
      <w:rPr>
        <w:noProof/>
      </w:rPr>
    </w:sdtEndPr>
    <w:sdtContent>
      <w:p w14:paraId="485C5FD8" w14:textId="630974BC" w:rsidR="00C2211F" w:rsidRDefault="00C22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D460D" w14:textId="77777777" w:rsidR="00C2211F" w:rsidRDefault="00C22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1D5A42" w14:textId="77777777" w:rsidR="006B0D00" w:rsidRDefault="006B0D00" w:rsidP="00C2211F">
      <w:pPr>
        <w:spacing w:after="0" w:line="240" w:lineRule="auto"/>
      </w:pPr>
      <w:r>
        <w:separator/>
      </w:r>
    </w:p>
  </w:footnote>
  <w:footnote w:type="continuationSeparator" w:id="0">
    <w:p w14:paraId="76877BC5" w14:textId="77777777" w:rsidR="006B0D00" w:rsidRDefault="006B0D00" w:rsidP="00C2211F">
      <w:pPr>
        <w:spacing w:after="0" w:line="240" w:lineRule="auto"/>
      </w:pPr>
      <w:r>
        <w:continuationSeparator/>
      </w:r>
    </w:p>
  </w:footnote>
  <w:footnote w:type="continuationNotice" w:id="1">
    <w:p w14:paraId="2072EA64" w14:textId="77777777" w:rsidR="006B0D00" w:rsidRDefault="006B0D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609E9"/>
    <w:multiLevelType w:val="multilevel"/>
    <w:tmpl w:val="E11C6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B22BD"/>
    <w:multiLevelType w:val="multilevel"/>
    <w:tmpl w:val="EE408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8B1E97"/>
    <w:multiLevelType w:val="multilevel"/>
    <w:tmpl w:val="90B2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31488"/>
    <w:multiLevelType w:val="hybridMultilevel"/>
    <w:tmpl w:val="C4046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14904"/>
    <w:multiLevelType w:val="multilevel"/>
    <w:tmpl w:val="CE9CF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6058F"/>
    <w:multiLevelType w:val="multilevel"/>
    <w:tmpl w:val="C346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A0C7D"/>
    <w:multiLevelType w:val="hybridMultilevel"/>
    <w:tmpl w:val="7638B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764214"/>
    <w:multiLevelType w:val="multilevel"/>
    <w:tmpl w:val="8CDE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0528F"/>
    <w:multiLevelType w:val="multilevel"/>
    <w:tmpl w:val="F2A09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EF7CE3"/>
    <w:multiLevelType w:val="hybridMultilevel"/>
    <w:tmpl w:val="CEECC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4F6551"/>
    <w:multiLevelType w:val="multilevel"/>
    <w:tmpl w:val="1D0C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A6D04"/>
    <w:multiLevelType w:val="multilevel"/>
    <w:tmpl w:val="F5BA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6C5F"/>
    <w:multiLevelType w:val="multilevel"/>
    <w:tmpl w:val="7E1EA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90649"/>
    <w:multiLevelType w:val="multilevel"/>
    <w:tmpl w:val="B4B4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F473C"/>
    <w:multiLevelType w:val="multilevel"/>
    <w:tmpl w:val="0FE2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9F718A"/>
    <w:multiLevelType w:val="hybridMultilevel"/>
    <w:tmpl w:val="19809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F51B5C"/>
    <w:multiLevelType w:val="hybridMultilevel"/>
    <w:tmpl w:val="7B9C7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150017"/>
    <w:multiLevelType w:val="multilevel"/>
    <w:tmpl w:val="3CDE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E4E38"/>
    <w:multiLevelType w:val="multilevel"/>
    <w:tmpl w:val="1B28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DF35D7"/>
    <w:multiLevelType w:val="multilevel"/>
    <w:tmpl w:val="90B05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88324A"/>
    <w:multiLevelType w:val="multilevel"/>
    <w:tmpl w:val="13C0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257E14"/>
    <w:multiLevelType w:val="multilevel"/>
    <w:tmpl w:val="50B4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861314"/>
    <w:multiLevelType w:val="multilevel"/>
    <w:tmpl w:val="11DA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77B0F"/>
    <w:multiLevelType w:val="hybridMultilevel"/>
    <w:tmpl w:val="93689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675CD0"/>
    <w:multiLevelType w:val="multilevel"/>
    <w:tmpl w:val="9E58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023857"/>
    <w:multiLevelType w:val="multilevel"/>
    <w:tmpl w:val="55CA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128DD"/>
    <w:multiLevelType w:val="multilevel"/>
    <w:tmpl w:val="C4B6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E654DE"/>
    <w:multiLevelType w:val="multilevel"/>
    <w:tmpl w:val="39666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EB85222"/>
    <w:multiLevelType w:val="multilevel"/>
    <w:tmpl w:val="3FE2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9F71F6"/>
    <w:multiLevelType w:val="multilevel"/>
    <w:tmpl w:val="9574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C15BD0"/>
    <w:multiLevelType w:val="multilevel"/>
    <w:tmpl w:val="FFD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DE552A"/>
    <w:multiLevelType w:val="multilevel"/>
    <w:tmpl w:val="CAB2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9070462">
    <w:abstractNumId w:val="31"/>
  </w:num>
  <w:num w:numId="2" w16cid:durableId="745956963">
    <w:abstractNumId w:val="1"/>
  </w:num>
  <w:num w:numId="3" w16cid:durableId="1001276692">
    <w:abstractNumId w:val="28"/>
  </w:num>
  <w:num w:numId="4" w16cid:durableId="1844583897">
    <w:abstractNumId w:val="22"/>
  </w:num>
  <w:num w:numId="5" w16cid:durableId="1456682774">
    <w:abstractNumId w:val="24"/>
  </w:num>
  <w:num w:numId="6" w16cid:durableId="1968582629">
    <w:abstractNumId w:val="0"/>
  </w:num>
  <w:num w:numId="7" w16cid:durableId="992028842">
    <w:abstractNumId w:val="4"/>
  </w:num>
  <w:num w:numId="8" w16cid:durableId="1923484333">
    <w:abstractNumId w:val="13"/>
  </w:num>
  <w:num w:numId="9" w16cid:durableId="1781334596">
    <w:abstractNumId w:val="14"/>
  </w:num>
  <w:num w:numId="10" w16cid:durableId="85541896">
    <w:abstractNumId w:val="30"/>
  </w:num>
  <w:num w:numId="11" w16cid:durableId="1409695091">
    <w:abstractNumId w:val="8"/>
  </w:num>
  <w:num w:numId="12" w16cid:durableId="1677536510">
    <w:abstractNumId w:val="12"/>
  </w:num>
  <w:num w:numId="13" w16cid:durableId="1419403816">
    <w:abstractNumId w:val="19"/>
  </w:num>
  <w:num w:numId="14" w16cid:durableId="38016786">
    <w:abstractNumId w:val="27"/>
  </w:num>
  <w:num w:numId="15" w16cid:durableId="1052076546">
    <w:abstractNumId w:val="26"/>
  </w:num>
  <w:num w:numId="16" w16cid:durableId="577904016">
    <w:abstractNumId w:val="2"/>
  </w:num>
  <w:num w:numId="17" w16cid:durableId="972757419">
    <w:abstractNumId w:val="21"/>
  </w:num>
  <w:num w:numId="18" w16cid:durableId="2100831121">
    <w:abstractNumId w:val="29"/>
  </w:num>
  <w:num w:numId="19" w16cid:durableId="1666473825">
    <w:abstractNumId w:val="7"/>
  </w:num>
  <w:num w:numId="20" w16cid:durableId="445389929">
    <w:abstractNumId w:val="25"/>
  </w:num>
  <w:num w:numId="21" w16cid:durableId="277832121">
    <w:abstractNumId w:val="11"/>
  </w:num>
  <w:num w:numId="22" w16cid:durableId="890307752">
    <w:abstractNumId w:val="20"/>
  </w:num>
  <w:num w:numId="23" w16cid:durableId="1697196148">
    <w:abstractNumId w:val="18"/>
  </w:num>
  <w:num w:numId="24" w16cid:durableId="1147895341">
    <w:abstractNumId w:val="10"/>
  </w:num>
  <w:num w:numId="25" w16cid:durableId="1095172766">
    <w:abstractNumId w:val="17"/>
  </w:num>
  <w:num w:numId="26" w16cid:durableId="2116319112">
    <w:abstractNumId w:val="5"/>
  </w:num>
  <w:num w:numId="27" w16cid:durableId="1956860259">
    <w:abstractNumId w:val="3"/>
  </w:num>
  <w:num w:numId="28" w16cid:durableId="804616250">
    <w:abstractNumId w:val="9"/>
  </w:num>
  <w:num w:numId="29" w16cid:durableId="1859543445">
    <w:abstractNumId w:val="23"/>
  </w:num>
  <w:num w:numId="30" w16cid:durableId="1185250539">
    <w:abstractNumId w:val="6"/>
  </w:num>
  <w:num w:numId="31" w16cid:durableId="1871607927">
    <w:abstractNumId w:val="16"/>
  </w:num>
  <w:num w:numId="32" w16cid:durableId="13739658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A4"/>
    <w:rsid w:val="000030B9"/>
    <w:rsid w:val="00004422"/>
    <w:rsid w:val="000905ED"/>
    <w:rsid w:val="00094A99"/>
    <w:rsid w:val="000E3C0C"/>
    <w:rsid w:val="000F1013"/>
    <w:rsid w:val="001152A9"/>
    <w:rsid w:val="00115F94"/>
    <w:rsid w:val="00147612"/>
    <w:rsid w:val="00190F21"/>
    <w:rsid w:val="001D7010"/>
    <w:rsid w:val="00211C36"/>
    <w:rsid w:val="00230ED6"/>
    <w:rsid w:val="00250C53"/>
    <w:rsid w:val="002563E3"/>
    <w:rsid w:val="00274382"/>
    <w:rsid w:val="002A0D66"/>
    <w:rsid w:val="002A6F41"/>
    <w:rsid w:val="002C4CEC"/>
    <w:rsid w:val="002F1522"/>
    <w:rsid w:val="002F72A4"/>
    <w:rsid w:val="0031248B"/>
    <w:rsid w:val="00317C78"/>
    <w:rsid w:val="00335A5C"/>
    <w:rsid w:val="00356FCB"/>
    <w:rsid w:val="00371CB2"/>
    <w:rsid w:val="003965D2"/>
    <w:rsid w:val="003B4E58"/>
    <w:rsid w:val="003B5353"/>
    <w:rsid w:val="003D386E"/>
    <w:rsid w:val="003E5E47"/>
    <w:rsid w:val="004064E4"/>
    <w:rsid w:val="004109BD"/>
    <w:rsid w:val="00443B57"/>
    <w:rsid w:val="004C4423"/>
    <w:rsid w:val="004C6082"/>
    <w:rsid w:val="004C63C2"/>
    <w:rsid w:val="004D1F80"/>
    <w:rsid w:val="004D3045"/>
    <w:rsid w:val="004E2804"/>
    <w:rsid w:val="005020FC"/>
    <w:rsid w:val="005B58AE"/>
    <w:rsid w:val="005E253A"/>
    <w:rsid w:val="005F0B11"/>
    <w:rsid w:val="00612891"/>
    <w:rsid w:val="00654DFD"/>
    <w:rsid w:val="00660313"/>
    <w:rsid w:val="00666B83"/>
    <w:rsid w:val="00685093"/>
    <w:rsid w:val="006B0D00"/>
    <w:rsid w:val="006C3FC2"/>
    <w:rsid w:val="006C7B3D"/>
    <w:rsid w:val="00710796"/>
    <w:rsid w:val="00790E6C"/>
    <w:rsid w:val="007D7666"/>
    <w:rsid w:val="007E4326"/>
    <w:rsid w:val="007F0C3A"/>
    <w:rsid w:val="008064D0"/>
    <w:rsid w:val="0084305B"/>
    <w:rsid w:val="008444EB"/>
    <w:rsid w:val="00851394"/>
    <w:rsid w:val="00863AB4"/>
    <w:rsid w:val="00870D7A"/>
    <w:rsid w:val="00883B52"/>
    <w:rsid w:val="00887D32"/>
    <w:rsid w:val="008F0932"/>
    <w:rsid w:val="008F0C0E"/>
    <w:rsid w:val="008F15EC"/>
    <w:rsid w:val="008F4D85"/>
    <w:rsid w:val="008F54FA"/>
    <w:rsid w:val="00911014"/>
    <w:rsid w:val="009338D1"/>
    <w:rsid w:val="0094013A"/>
    <w:rsid w:val="00942A57"/>
    <w:rsid w:val="009732C3"/>
    <w:rsid w:val="009A11A6"/>
    <w:rsid w:val="009B7191"/>
    <w:rsid w:val="009C40DE"/>
    <w:rsid w:val="009C7DCF"/>
    <w:rsid w:val="009D312F"/>
    <w:rsid w:val="009F461F"/>
    <w:rsid w:val="00A075D4"/>
    <w:rsid w:val="00A73044"/>
    <w:rsid w:val="00A81F49"/>
    <w:rsid w:val="00A96A2D"/>
    <w:rsid w:val="00AD0EF5"/>
    <w:rsid w:val="00AD3BB0"/>
    <w:rsid w:val="00AF1E4F"/>
    <w:rsid w:val="00AF3E9D"/>
    <w:rsid w:val="00B221C5"/>
    <w:rsid w:val="00B26F17"/>
    <w:rsid w:val="00B901AD"/>
    <w:rsid w:val="00BA25FB"/>
    <w:rsid w:val="00BD54F2"/>
    <w:rsid w:val="00BE40E2"/>
    <w:rsid w:val="00C04803"/>
    <w:rsid w:val="00C2211F"/>
    <w:rsid w:val="00C33D72"/>
    <w:rsid w:val="00C3499C"/>
    <w:rsid w:val="00C40FD8"/>
    <w:rsid w:val="00C76A43"/>
    <w:rsid w:val="00C80CE6"/>
    <w:rsid w:val="00CB286E"/>
    <w:rsid w:val="00D03240"/>
    <w:rsid w:val="00D154D3"/>
    <w:rsid w:val="00E03C70"/>
    <w:rsid w:val="00E71369"/>
    <w:rsid w:val="00E7617C"/>
    <w:rsid w:val="00F030FC"/>
    <w:rsid w:val="00F205EF"/>
    <w:rsid w:val="00F21796"/>
    <w:rsid w:val="00F50BBF"/>
    <w:rsid w:val="00F53054"/>
    <w:rsid w:val="00FA631C"/>
    <w:rsid w:val="00FD63FA"/>
    <w:rsid w:val="00FD6CC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CAE2E5"/>
  <w15:chartTrackingRefBased/>
  <w15:docId w15:val="{12771879-E3F0-4C8C-8A60-605B1CCCC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8AE"/>
  </w:style>
  <w:style w:type="paragraph" w:styleId="Heading1">
    <w:name w:val="heading 1"/>
    <w:basedOn w:val="Normal"/>
    <w:next w:val="Normal"/>
    <w:link w:val="Heading1Char"/>
    <w:autoRedefine/>
    <w:uiPriority w:val="9"/>
    <w:qFormat/>
    <w:rsid w:val="00A73044"/>
    <w:pPr>
      <w:keepNext/>
      <w:keepLines/>
      <w:spacing w:before="360" w:after="80"/>
      <w:jc w:val="both"/>
      <w:outlineLvl w:val="0"/>
    </w:pPr>
    <w:rPr>
      <w:rFonts w:asciiTheme="majorHAnsi" w:eastAsiaTheme="majorEastAsia" w:hAnsiTheme="majorHAnsi" w:cstheme="majorBidi"/>
      <w:b/>
      <w:sz w:val="24"/>
      <w:szCs w:val="40"/>
    </w:rPr>
  </w:style>
  <w:style w:type="paragraph" w:styleId="Heading2">
    <w:name w:val="heading 2"/>
    <w:basedOn w:val="Normal"/>
    <w:next w:val="Normal"/>
    <w:link w:val="Heading2Char"/>
    <w:autoRedefine/>
    <w:uiPriority w:val="9"/>
    <w:unhideWhenUsed/>
    <w:qFormat/>
    <w:rsid w:val="00AD0EF5"/>
    <w:pPr>
      <w:keepNext/>
      <w:keepLines/>
      <w:spacing w:before="280" w:after="200"/>
      <w:jc w:val="both"/>
      <w:outlineLvl w:val="1"/>
    </w:pPr>
    <w:rPr>
      <w:rFonts w:asciiTheme="majorHAnsi" w:eastAsiaTheme="majorEastAsia" w:hAnsiTheme="majorHAnsi" w:cstheme="majorBidi"/>
      <w:b/>
      <w:szCs w:val="20"/>
    </w:rPr>
  </w:style>
  <w:style w:type="paragraph" w:styleId="Heading3">
    <w:name w:val="heading 3"/>
    <w:basedOn w:val="Normal"/>
    <w:next w:val="Normal"/>
    <w:link w:val="Heading3Char"/>
    <w:uiPriority w:val="9"/>
    <w:semiHidden/>
    <w:unhideWhenUsed/>
    <w:qFormat/>
    <w:rsid w:val="002F72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72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2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2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2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2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2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044"/>
    <w:rPr>
      <w:rFonts w:asciiTheme="majorHAnsi" w:eastAsiaTheme="majorEastAsia" w:hAnsiTheme="majorHAnsi" w:cstheme="majorBidi"/>
      <w:b/>
      <w:sz w:val="24"/>
      <w:szCs w:val="40"/>
    </w:rPr>
  </w:style>
  <w:style w:type="character" w:customStyle="1" w:styleId="Heading2Char">
    <w:name w:val="Heading 2 Char"/>
    <w:basedOn w:val="DefaultParagraphFont"/>
    <w:link w:val="Heading2"/>
    <w:uiPriority w:val="9"/>
    <w:rsid w:val="00AD0EF5"/>
    <w:rPr>
      <w:rFonts w:asciiTheme="majorHAnsi" w:eastAsiaTheme="majorEastAsia" w:hAnsiTheme="majorHAnsi" w:cstheme="majorBidi"/>
      <w:b/>
      <w:szCs w:val="20"/>
    </w:rPr>
  </w:style>
  <w:style w:type="character" w:customStyle="1" w:styleId="Heading3Char">
    <w:name w:val="Heading 3 Char"/>
    <w:basedOn w:val="DefaultParagraphFont"/>
    <w:link w:val="Heading3"/>
    <w:uiPriority w:val="9"/>
    <w:semiHidden/>
    <w:rsid w:val="002F72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72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72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2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2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2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2A4"/>
    <w:rPr>
      <w:rFonts w:eastAsiaTheme="majorEastAsia" w:cstheme="majorBidi"/>
      <w:color w:val="272727" w:themeColor="text1" w:themeTint="D8"/>
    </w:rPr>
  </w:style>
  <w:style w:type="paragraph" w:styleId="Title">
    <w:name w:val="Title"/>
    <w:basedOn w:val="Normal"/>
    <w:next w:val="Normal"/>
    <w:link w:val="TitleChar"/>
    <w:uiPriority w:val="10"/>
    <w:qFormat/>
    <w:rsid w:val="002F72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2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2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2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2A4"/>
    <w:pPr>
      <w:spacing w:before="160"/>
      <w:jc w:val="center"/>
    </w:pPr>
    <w:rPr>
      <w:i/>
      <w:iCs/>
      <w:color w:val="404040" w:themeColor="text1" w:themeTint="BF"/>
    </w:rPr>
  </w:style>
  <w:style w:type="character" w:customStyle="1" w:styleId="QuoteChar">
    <w:name w:val="Quote Char"/>
    <w:basedOn w:val="DefaultParagraphFont"/>
    <w:link w:val="Quote"/>
    <w:uiPriority w:val="29"/>
    <w:rsid w:val="002F72A4"/>
    <w:rPr>
      <w:i/>
      <w:iCs/>
      <w:color w:val="404040" w:themeColor="text1" w:themeTint="BF"/>
    </w:rPr>
  </w:style>
  <w:style w:type="paragraph" w:styleId="ListParagraph">
    <w:name w:val="List Paragraph"/>
    <w:basedOn w:val="Normal"/>
    <w:uiPriority w:val="34"/>
    <w:qFormat/>
    <w:rsid w:val="002F72A4"/>
    <w:pPr>
      <w:ind w:left="720"/>
      <w:contextualSpacing/>
    </w:pPr>
  </w:style>
  <w:style w:type="character" w:styleId="IntenseEmphasis">
    <w:name w:val="Intense Emphasis"/>
    <w:basedOn w:val="DefaultParagraphFont"/>
    <w:uiPriority w:val="21"/>
    <w:qFormat/>
    <w:rsid w:val="002F72A4"/>
    <w:rPr>
      <w:i/>
      <w:iCs/>
      <w:color w:val="0F4761" w:themeColor="accent1" w:themeShade="BF"/>
    </w:rPr>
  </w:style>
  <w:style w:type="paragraph" w:styleId="IntenseQuote">
    <w:name w:val="Intense Quote"/>
    <w:basedOn w:val="Normal"/>
    <w:next w:val="Normal"/>
    <w:link w:val="IntenseQuoteChar"/>
    <w:uiPriority w:val="30"/>
    <w:qFormat/>
    <w:rsid w:val="002F72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2A4"/>
    <w:rPr>
      <w:i/>
      <w:iCs/>
      <w:color w:val="0F4761" w:themeColor="accent1" w:themeShade="BF"/>
    </w:rPr>
  </w:style>
  <w:style w:type="character" w:styleId="IntenseReference">
    <w:name w:val="Intense Reference"/>
    <w:basedOn w:val="DefaultParagraphFont"/>
    <w:uiPriority w:val="32"/>
    <w:qFormat/>
    <w:rsid w:val="002F72A4"/>
    <w:rPr>
      <w:b/>
      <w:bCs/>
      <w:smallCaps/>
      <w:color w:val="0F4761" w:themeColor="accent1" w:themeShade="BF"/>
      <w:spacing w:val="5"/>
    </w:rPr>
  </w:style>
  <w:style w:type="character" w:styleId="Hyperlink">
    <w:name w:val="Hyperlink"/>
    <w:basedOn w:val="DefaultParagraphFont"/>
    <w:uiPriority w:val="99"/>
    <w:unhideWhenUsed/>
    <w:rsid w:val="00317C78"/>
    <w:rPr>
      <w:color w:val="467886" w:themeColor="hyperlink"/>
      <w:u w:val="single"/>
    </w:rPr>
  </w:style>
  <w:style w:type="character" w:styleId="UnresolvedMention">
    <w:name w:val="Unresolved Mention"/>
    <w:basedOn w:val="DefaultParagraphFont"/>
    <w:uiPriority w:val="99"/>
    <w:semiHidden/>
    <w:unhideWhenUsed/>
    <w:rsid w:val="00317C78"/>
    <w:rPr>
      <w:color w:val="605E5C"/>
      <w:shd w:val="clear" w:color="auto" w:fill="E1DFDD"/>
    </w:rPr>
  </w:style>
  <w:style w:type="character" w:styleId="FollowedHyperlink">
    <w:name w:val="FollowedHyperlink"/>
    <w:basedOn w:val="DefaultParagraphFont"/>
    <w:uiPriority w:val="99"/>
    <w:semiHidden/>
    <w:unhideWhenUsed/>
    <w:rsid w:val="00317C78"/>
    <w:rPr>
      <w:color w:val="96607D" w:themeColor="followedHyperlink"/>
      <w:u w:val="single"/>
    </w:rPr>
  </w:style>
  <w:style w:type="paragraph" w:styleId="NoSpacing">
    <w:name w:val="No Spacing"/>
    <w:uiPriority w:val="1"/>
    <w:qFormat/>
    <w:rsid w:val="001152A9"/>
    <w:pPr>
      <w:spacing w:after="0" w:line="240" w:lineRule="auto"/>
    </w:pPr>
    <w:rPr>
      <w:color w:val="0E2841" w:themeColor="text2"/>
      <w:kern w:val="0"/>
      <w:sz w:val="20"/>
      <w:szCs w:val="20"/>
      <w:lang w:val="en-US"/>
      <w14:ligatures w14:val="none"/>
    </w:rPr>
  </w:style>
  <w:style w:type="paragraph" w:styleId="TOCHeading">
    <w:name w:val="TOC Heading"/>
    <w:basedOn w:val="Heading1"/>
    <w:next w:val="Normal"/>
    <w:uiPriority w:val="39"/>
    <w:unhideWhenUsed/>
    <w:qFormat/>
    <w:rsid w:val="009B719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790E6C"/>
    <w:pPr>
      <w:spacing w:after="100"/>
    </w:pPr>
  </w:style>
  <w:style w:type="paragraph" w:styleId="TOC2">
    <w:name w:val="toc 2"/>
    <w:basedOn w:val="Normal"/>
    <w:next w:val="Normal"/>
    <w:autoRedefine/>
    <w:uiPriority w:val="39"/>
    <w:unhideWhenUsed/>
    <w:rsid w:val="00790E6C"/>
    <w:pPr>
      <w:spacing w:after="100"/>
      <w:ind w:left="220"/>
    </w:pPr>
  </w:style>
  <w:style w:type="table" w:styleId="TableGrid">
    <w:name w:val="Table Grid"/>
    <w:basedOn w:val="TableNormal"/>
    <w:uiPriority w:val="39"/>
    <w:rsid w:val="00660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2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11F"/>
  </w:style>
  <w:style w:type="paragraph" w:styleId="Footer">
    <w:name w:val="footer"/>
    <w:basedOn w:val="Normal"/>
    <w:link w:val="FooterChar"/>
    <w:uiPriority w:val="99"/>
    <w:unhideWhenUsed/>
    <w:rsid w:val="00C22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413708">
      <w:bodyDiv w:val="1"/>
      <w:marLeft w:val="0"/>
      <w:marRight w:val="0"/>
      <w:marTop w:val="0"/>
      <w:marBottom w:val="0"/>
      <w:divBdr>
        <w:top w:val="none" w:sz="0" w:space="0" w:color="auto"/>
        <w:left w:val="none" w:sz="0" w:space="0" w:color="auto"/>
        <w:bottom w:val="none" w:sz="0" w:space="0" w:color="auto"/>
        <w:right w:val="none" w:sz="0" w:space="0" w:color="auto"/>
      </w:divBdr>
    </w:div>
    <w:div w:id="337654040">
      <w:bodyDiv w:val="1"/>
      <w:marLeft w:val="0"/>
      <w:marRight w:val="0"/>
      <w:marTop w:val="0"/>
      <w:marBottom w:val="0"/>
      <w:divBdr>
        <w:top w:val="none" w:sz="0" w:space="0" w:color="auto"/>
        <w:left w:val="none" w:sz="0" w:space="0" w:color="auto"/>
        <w:bottom w:val="none" w:sz="0" w:space="0" w:color="auto"/>
        <w:right w:val="none" w:sz="0" w:space="0" w:color="auto"/>
      </w:divBdr>
    </w:div>
    <w:div w:id="510149460">
      <w:bodyDiv w:val="1"/>
      <w:marLeft w:val="0"/>
      <w:marRight w:val="0"/>
      <w:marTop w:val="0"/>
      <w:marBottom w:val="0"/>
      <w:divBdr>
        <w:top w:val="none" w:sz="0" w:space="0" w:color="auto"/>
        <w:left w:val="none" w:sz="0" w:space="0" w:color="auto"/>
        <w:bottom w:val="none" w:sz="0" w:space="0" w:color="auto"/>
        <w:right w:val="none" w:sz="0" w:space="0" w:color="auto"/>
      </w:divBdr>
    </w:div>
    <w:div w:id="722215253">
      <w:bodyDiv w:val="1"/>
      <w:marLeft w:val="0"/>
      <w:marRight w:val="0"/>
      <w:marTop w:val="0"/>
      <w:marBottom w:val="0"/>
      <w:divBdr>
        <w:top w:val="none" w:sz="0" w:space="0" w:color="auto"/>
        <w:left w:val="none" w:sz="0" w:space="0" w:color="auto"/>
        <w:bottom w:val="none" w:sz="0" w:space="0" w:color="auto"/>
        <w:right w:val="none" w:sz="0" w:space="0" w:color="auto"/>
      </w:divBdr>
    </w:div>
    <w:div w:id="724378909">
      <w:bodyDiv w:val="1"/>
      <w:marLeft w:val="0"/>
      <w:marRight w:val="0"/>
      <w:marTop w:val="0"/>
      <w:marBottom w:val="0"/>
      <w:divBdr>
        <w:top w:val="none" w:sz="0" w:space="0" w:color="auto"/>
        <w:left w:val="none" w:sz="0" w:space="0" w:color="auto"/>
        <w:bottom w:val="none" w:sz="0" w:space="0" w:color="auto"/>
        <w:right w:val="none" w:sz="0" w:space="0" w:color="auto"/>
      </w:divBdr>
    </w:div>
    <w:div w:id="842554194">
      <w:bodyDiv w:val="1"/>
      <w:marLeft w:val="0"/>
      <w:marRight w:val="0"/>
      <w:marTop w:val="0"/>
      <w:marBottom w:val="0"/>
      <w:divBdr>
        <w:top w:val="none" w:sz="0" w:space="0" w:color="auto"/>
        <w:left w:val="none" w:sz="0" w:space="0" w:color="auto"/>
        <w:bottom w:val="none" w:sz="0" w:space="0" w:color="auto"/>
        <w:right w:val="none" w:sz="0" w:space="0" w:color="auto"/>
      </w:divBdr>
    </w:div>
    <w:div w:id="892544343">
      <w:bodyDiv w:val="1"/>
      <w:marLeft w:val="0"/>
      <w:marRight w:val="0"/>
      <w:marTop w:val="0"/>
      <w:marBottom w:val="0"/>
      <w:divBdr>
        <w:top w:val="none" w:sz="0" w:space="0" w:color="auto"/>
        <w:left w:val="none" w:sz="0" w:space="0" w:color="auto"/>
        <w:bottom w:val="none" w:sz="0" w:space="0" w:color="auto"/>
        <w:right w:val="none" w:sz="0" w:space="0" w:color="auto"/>
      </w:divBdr>
    </w:div>
    <w:div w:id="1296527410">
      <w:bodyDiv w:val="1"/>
      <w:marLeft w:val="0"/>
      <w:marRight w:val="0"/>
      <w:marTop w:val="0"/>
      <w:marBottom w:val="0"/>
      <w:divBdr>
        <w:top w:val="none" w:sz="0" w:space="0" w:color="auto"/>
        <w:left w:val="none" w:sz="0" w:space="0" w:color="auto"/>
        <w:bottom w:val="none" w:sz="0" w:space="0" w:color="auto"/>
        <w:right w:val="none" w:sz="0" w:space="0" w:color="auto"/>
      </w:divBdr>
    </w:div>
    <w:div w:id="1424187486">
      <w:bodyDiv w:val="1"/>
      <w:marLeft w:val="0"/>
      <w:marRight w:val="0"/>
      <w:marTop w:val="0"/>
      <w:marBottom w:val="0"/>
      <w:divBdr>
        <w:top w:val="none" w:sz="0" w:space="0" w:color="auto"/>
        <w:left w:val="none" w:sz="0" w:space="0" w:color="auto"/>
        <w:bottom w:val="none" w:sz="0" w:space="0" w:color="auto"/>
        <w:right w:val="none" w:sz="0" w:space="0" w:color="auto"/>
      </w:divBdr>
    </w:div>
    <w:div w:id="1464156222">
      <w:bodyDiv w:val="1"/>
      <w:marLeft w:val="0"/>
      <w:marRight w:val="0"/>
      <w:marTop w:val="0"/>
      <w:marBottom w:val="0"/>
      <w:divBdr>
        <w:top w:val="none" w:sz="0" w:space="0" w:color="auto"/>
        <w:left w:val="none" w:sz="0" w:space="0" w:color="auto"/>
        <w:bottom w:val="none" w:sz="0" w:space="0" w:color="auto"/>
        <w:right w:val="none" w:sz="0" w:space="0" w:color="auto"/>
      </w:divBdr>
    </w:div>
    <w:div w:id="1469009690">
      <w:bodyDiv w:val="1"/>
      <w:marLeft w:val="0"/>
      <w:marRight w:val="0"/>
      <w:marTop w:val="0"/>
      <w:marBottom w:val="0"/>
      <w:divBdr>
        <w:top w:val="none" w:sz="0" w:space="0" w:color="auto"/>
        <w:left w:val="none" w:sz="0" w:space="0" w:color="auto"/>
        <w:bottom w:val="none" w:sz="0" w:space="0" w:color="auto"/>
        <w:right w:val="none" w:sz="0" w:space="0" w:color="auto"/>
      </w:divBdr>
    </w:div>
    <w:div w:id="1899390776">
      <w:bodyDiv w:val="1"/>
      <w:marLeft w:val="0"/>
      <w:marRight w:val="0"/>
      <w:marTop w:val="0"/>
      <w:marBottom w:val="0"/>
      <w:divBdr>
        <w:top w:val="none" w:sz="0" w:space="0" w:color="auto"/>
        <w:left w:val="none" w:sz="0" w:space="0" w:color="auto"/>
        <w:bottom w:val="none" w:sz="0" w:space="0" w:color="auto"/>
        <w:right w:val="none" w:sz="0" w:space="0" w:color="auto"/>
      </w:divBdr>
    </w:div>
    <w:div w:id="201282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mc24887.github.io/Reflective-Piece-for-E-Portfolio" TargetMode="Externa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23F3FF-7124-4541-933E-8513745AC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1172</Words>
  <Characters>9025</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Reflective Piece for E-Portfolio Submission</vt:lpstr>
    </vt:vector>
  </TitlesOfParts>
  <Company/>
  <LinksUpToDate>false</LinksUpToDate>
  <CharactersWithSpaces>10177</CharactersWithSpaces>
  <SharedDoc>false</SharedDoc>
  <HLinks>
    <vt:vector size="114" baseType="variant">
      <vt:variant>
        <vt:i4>7667772</vt:i4>
      </vt:variant>
      <vt:variant>
        <vt:i4>111</vt:i4>
      </vt:variant>
      <vt:variant>
        <vt:i4>0</vt:i4>
      </vt:variant>
      <vt:variant>
        <vt:i4>5</vt:i4>
      </vt:variant>
      <vt:variant>
        <vt:lpwstr>https://mc24887.github.io/Reflective-Piece-for-E-Portfolio</vt:lpwstr>
      </vt:variant>
      <vt:variant>
        <vt:lpwstr/>
      </vt:variant>
      <vt:variant>
        <vt:i4>1441847</vt:i4>
      </vt:variant>
      <vt:variant>
        <vt:i4>104</vt:i4>
      </vt:variant>
      <vt:variant>
        <vt:i4>0</vt:i4>
      </vt:variant>
      <vt:variant>
        <vt:i4>5</vt:i4>
      </vt:variant>
      <vt:variant>
        <vt:lpwstr/>
      </vt:variant>
      <vt:variant>
        <vt:lpwstr>_Toc188696791</vt:lpwstr>
      </vt:variant>
      <vt:variant>
        <vt:i4>1441847</vt:i4>
      </vt:variant>
      <vt:variant>
        <vt:i4>98</vt:i4>
      </vt:variant>
      <vt:variant>
        <vt:i4>0</vt:i4>
      </vt:variant>
      <vt:variant>
        <vt:i4>5</vt:i4>
      </vt:variant>
      <vt:variant>
        <vt:lpwstr/>
      </vt:variant>
      <vt:variant>
        <vt:lpwstr>_Toc188696790</vt:lpwstr>
      </vt:variant>
      <vt:variant>
        <vt:i4>1507383</vt:i4>
      </vt:variant>
      <vt:variant>
        <vt:i4>92</vt:i4>
      </vt:variant>
      <vt:variant>
        <vt:i4>0</vt:i4>
      </vt:variant>
      <vt:variant>
        <vt:i4>5</vt:i4>
      </vt:variant>
      <vt:variant>
        <vt:lpwstr/>
      </vt:variant>
      <vt:variant>
        <vt:lpwstr>_Toc188696789</vt:lpwstr>
      </vt:variant>
      <vt:variant>
        <vt:i4>1507383</vt:i4>
      </vt:variant>
      <vt:variant>
        <vt:i4>86</vt:i4>
      </vt:variant>
      <vt:variant>
        <vt:i4>0</vt:i4>
      </vt:variant>
      <vt:variant>
        <vt:i4>5</vt:i4>
      </vt:variant>
      <vt:variant>
        <vt:lpwstr/>
      </vt:variant>
      <vt:variant>
        <vt:lpwstr>_Toc188696788</vt:lpwstr>
      </vt:variant>
      <vt:variant>
        <vt:i4>1507383</vt:i4>
      </vt:variant>
      <vt:variant>
        <vt:i4>80</vt:i4>
      </vt:variant>
      <vt:variant>
        <vt:i4>0</vt:i4>
      </vt:variant>
      <vt:variant>
        <vt:i4>5</vt:i4>
      </vt:variant>
      <vt:variant>
        <vt:lpwstr/>
      </vt:variant>
      <vt:variant>
        <vt:lpwstr>_Toc188696787</vt:lpwstr>
      </vt:variant>
      <vt:variant>
        <vt:i4>1507383</vt:i4>
      </vt:variant>
      <vt:variant>
        <vt:i4>74</vt:i4>
      </vt:variant>
      <vt:variant>
        <vt:i4>0</vt:i4>
      </vt:variant>
      <vt:variant>
        <vt:i4>5</vt:i4>
      </vt:variant>
      <vt:variant>
        <vt:lpwstr/>
      </vt:variant>
      <vt:variant>
        <vt:lpwstr>_Toc188696786</vt:lpwstr>
      </vt:variant>
      <vt:variant>
        <vt:i4>1507383</vt:i4>
      </vt:variant>
      <vt:variant>
        <vt:i4>68</vt:i4>
      </vt:variant>
      <vt:variant>
        <vt:i4>0</vt:i4>
      </vt:variant>
      <vt:variant>
        <vt:i4>5</vt:i4>
      </vt:variant>
      <vt:variant>
        <vt:lpwstr/>
      </vt:variant>
      <vt:variant>
        <vt:lpwstr>_Toc188696785</vt:lpwstr>
      </vt:variant>
      <vt:variant>
        <vt:i4>1507383</vt:i4>
      </vt:variant>
      <vt:variant>
        <vt:i4>62</vt:i4>
      </vt:variant>
      <vt:variant>
        <vt:i4>0</vt:i4>
      </vt:variant>
      <vt:variant>
        <vt:i4>5</vt:i4>
      </vt:variant>
      <vt:variant>
        <vt:lpwstr/>
      </vt:variant>
      <vt:variant>
        <vt:lpwstr>_Toc188696784</vt:lpwstr>
      </vt:variant>
      <vt:variant>
        <vt:i4>1507383</vt:i4>
      </vt:variant>
      <vt:variant>
        <vt:i4>56</vt:i4>
      </vt:variant>
      <vt:variant>
        <vt:i4>0</vt:i4>
      </vt:variant>
      <vt:variant>
        <vt:i4>5</vt:i4>
      </vt:variant>
      <vt:variant>
        <vt:lpwstr/>
      </vt:variant>
      <vt:variant>
        <vt:lpwstr>_Toc188696783</vt:lpwstr>
      </vt:variant>
      <vt:variant>
        <vt:i4>1507383</vt:i4>
      </vt:variant>
      <vt:variant>
        <vt:i4>50</vt:i4>
      </vt:variant>
      <vt:variant>
        <vt:i4>0</vt:i4>
      </vt:variant>
      <vt:variant>
        <vt:i4>5</vt:i4>
      </vt:variant>
      <vt:variant>
        <vt:lpwstr/>
      </vt:variant>
      <vt:variant>
        <vt:lpwstr>_Toc188696782</vt:lpwstr>
      </vt:variant>
      <vt:variant>
        <vt:i4>1507383</vt:i4>
      </vt:variant>
      <vt:variant>
        <vt:i4>44</vt:i4>
      </vt:variant>
      <vt:variant>
        <vt:i4>0</vt:i4>
      </vt:variant>
      <vt:variant>
        <vt:i4>5</vt:i4>
      </vt:variant>
      <vt:variant>
        <vt:lpwstr/>
      </vt:variant>
      <vt:variant>
        <vt:lpwstr>_Toc188696781</vt:lpwstr>
      </vt:variant>
      <vt:variant>
        <vt:i4>1507383</vt:i4>
      </vt:variant>
      <vt:variant>
        <vt:i4>38</vt:i4>
      </vt:variant>
      <vt:variant>
        <vt:i4>0</vt:i4>
      </vt:variant>
      <vt:variant>
        <vt:i4>5</vt:i4>
      </vt:variant>
      <vt:variant>
        <vt:lpwstr/>
      </vt:variant>
      <vt:variant>
        <vt:lpwstr>_Toc188696780</vt:lpwstr>
      </vt:variant>
      <vt:variant>
        <vt:i4>1572919</vt:i4>
      </vt:variant>
      <vt:variant>
        <vt:i4>32</vt:i4>
      </vt:variant>
      <vt:variant>
        <vt:i4>0</vt:i4>
      </vt:variant>
      <vt:variant>
        <vt:i4>5</vt:i4>
      </vt:variant>
      <vt:variant>
        <vt:lpwstr/>
      </vt:variant>
      <vt:variant>
        <vt:lpwstr>_Toc188696779</vt:lpwstr>
      </vt:variant>
      <vt:variant>
        <vt:i4>1572919</vt:i4>
      </vt:variant>
      <vt:variant>
        <vt:i4>26</vt:i4>
      </vt:variant>
      <vt:variant>
        <vt:i4>0</vt:i4>
      </vt:variant>
      <vt:variant>
        <vt:i4>5</vt:i4>
      </vt:variant>
      <vt:variant>
        <vt:lpwstr/>
      </vt:variant>
      <vt:variant>
        <vt:lpwstr>_Toc188696778</vt:lpwstr>
      </vt:variant>
      <vt:variant>
        <vt:i4>1572919</vt:i4>
      </vt:variant>
      <vt:variant>
        <vt:i4>20</vt:i4>
      </vt:variant>
      <vt:variant>
        <vt:i4>0</vt:i4>
      </vt:variant>
      <vt:variant>
        <vt:i4>5</vt:i4>
      </vt:variant>
      <vt:variant>
        <vt:lpwstr/>
      </vt:variant>
      <vt:variant>
        <vt:lpwstr>_Toc188696777</vt:lpwstr>
      </vt:variant>
      <vt:variant>
        <vt:i4>1572919</vt:i4>
      </vt:variant>
      <vt:variant>
        <vt:i4>14</vt:i4>
      </vt:variant>
      <vt:variant>
        <vt:i4>0</vt:i4>
      </vt:variant>
      <vt:variant>
        <vt:i4>5</vt:i4>
      </vt:variant>
      <vt:variant>
        <vt:lpwstr/>
      </vt:variant>
      <vt:variant>
        <vt:lpwstr>_Toc188696776</vt:lpwstr>
      </vt:variant>
      <vt:variant>
        <vt:i4>1572919</vt:i4>
      </vt:variant>
      <vt:variant>
        <vt:i4>8</vt:i4>
      </vt:variant>
      <vt:variant>
        <vt:i4>0</vt:i4>
      </vt:variant>
      <vt:variant>
        <vt:i4>5</vt:i4>
      </vt:variant>
      <vt:variant>
        <vt:lpwstr/>
      </vt:variant>
      <vt:variant>
        <vt:lpwstr>_Toc188696775</vt:lpwstr>
      </vt:variant>
      <vt:variant>
        <vt:i4>1572919</vt:i4>
      </vt:variant>
      <vt:variant>
        <vt:i4>2</vt:i4>
      </vt:variant>
      <vt:variant>
        <vt:i4>0</vt:i4>
      </vt:variant>
      <vt:variant>
        <vt:i4>5</vt:i4>
      </vt:variant>
      <vt:variant>
        <vt:lpwstr/>
      </vt:variant>
      <vt:variant>
        <vt:lpwstr>_Toc188696774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Reflective Piece for E-Portfolio Submission</dc:title>
  <dc:subject/>
  <dc:creator>Milad Chowdhury</dc:creator>
  <cp:keywords/>
  <dc:description/>
  <cp:lastModifiedBy>M C</cp:lastModifiedBy>
  <cp:revision>2</cp:revision>
  <dcterms:created xsi:type="dcterms:W3CDTF">2025-01-27T20:16:00Z</dcterms:created>
  <dcterms:modified xsi:type="dcterms:W3CDTF">2025-01-27T20:16:00Z</dcterms:modified>
  <cp:category>Security and Risk Management October 2024</cp:category>
</cp:coreProperties>
</file>