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t xml:space="preserve"/>
      </w:r>
    </w:p>
    <w:p>
      <w:pPr>
        <w:spacing w:after="1440"/>
      </w:pPr>
      <w:r>
        <w:t xml:space="preserve"/>
      </w:r>
    </w:p>
    <w:p>
      <w:pPr>
        <w:spacing w:after="120"/>
        <w:jc w:val="center"/>
      </w:pPr>
      <w:r>
        <w:rPr>
          <w:b/>
          <w:bCs/>
          <w:color w:val="2E75B6"/>
          <w:sz w:val="56"/>
          <w:szCs w:val="56"/>
        </w:rPr>
        <w:t xml:space="preserve">BidShield</w:t>
      </w:r>
    </w:p>
    <w:p>
      <w:pPr>
        <w:spacing w:after="240"/>
        <w:jc w:val="center"/>
      </w:pPr>
      <w:r>
        <w:rPr>
          <w:b/>
          <w:bCs/>
          <w:color w:val="44546A"/>
          <w:sz w:val="32"/>
          <w:szCs w:val="32"/>
        </w:rPr>
        <w:t xml:space="preserve">Product Documentation</w:t>
      </w:r>
    </w:p>
    <w:p>
      <w:pPr>
        <w:spacing w:after="1440"/>
        <w:jc w:val="center"/>
      </w:pPr>
      <w:r>
        <w:rPr>
          <w:color w:val="666666"/>
          <w:sz w:val="24"/>
          <w:szCs w:val="24"/>
        </w:rPr>
        <w:t xml:space="preserve">AI-Powered Bid Quality Assurance for Commercial Roofing Estimators</w:t>
      </w:r>
    </w:p>
    <w:p>
      <w:pPr>
        <w:spacing w:after="800"/>
      </w:pPr>
      <w:r>
        <w:t xml:space="preserve"/>
      </w:r>
    </w:p>
    <w:p>
      <w:pPr>
        <w:spacing w:after="80"/>
        <w:jc w:val="center"/>
      </w:pPr>
      <w:r>
        <w:rPr>
          <w:color w:val="999999"/>
          <w:sz w:val="22"/>
          <w:szCs w:val="22"/>
        </w:rPr>
        <w:t xml:space="preserve">Version 1.0</w:t>
      </w:r>
    </w:p>
    <w:p>
      <w:pPr>
        <w:spacing w:after="240"/>
        <w:jc w:val="center"/>
      </w:pPr>
      <w:r>
        <w:rPr>
          <w:color w:val="999999"/>
          <w:sz w:val="22"/>
          <w:szCs w:val="22"/>
        </w:rPr>
        <w:t xml:space="preserve">April 2026</w:t>
      </w:r>
    </w:p>
    <w:p>
      <w:r>
        <w:br w:type="page"/>
      </w:r>
    </w:p>
    <w:p>
      <w:pPr>
        <w:pStyle w:val="Heading1"/>
      </w:pPr>
      <w:r>
        <w:t xml:space="preserve">Table of Contents</w:t>
      </w:r>
    </w:p>
    <w:sdt>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Introduction</w:t>
      </w:r>
    </w:p>
    <w:p>
      <w:pPr>
        <w:spacing w:after="80"/>
      </w:pPr>
      <w:r>
        <w:rPr>
          <w:b/>
          <w:bCs/>
        </w:rPr>
        <w:t xml:space="preserve">What is BidShield?</w:t>
      </w:r>
    </w:p>
    <w:p>
      <w:pPr>
        <w:spacing w:after="120"/>
      </w:pPr>
      <w:r>
        <w:t xml:space="preserve">BidShield is an AI-powered pre-flight checklist platform designed specifically for commercial roofing estimators. Unlike traditional estimating software, BidShield does not generate bids—instead, it quality-checks your completed bids BEFORE you submit them to the general contractor. Think of it as a second pair of expert eyes that catches scope gaps, pricing conflicts, missing documentation, and unverified labor costs before they become costly mistakes.</w:t>
      </w:r>
    </w:p>
    <w:p>
      <w:pPr>
        <w:spacing w:after="80"/>
      </w:pPr>
      <w:r>
        <w:rPr>
          <w:b/>
          <w:bCs/>
        </w:rPr>
        <w:t xml:space="preserve">Who is BidShield For?</w:t>
      </w:r>
    </w:p>
    <w:p>
      <w:pPr>
        <w:pStyle w:val="ListParagraph"/>
        <w:numPr>
          <w:ilvl w:val="0"/>
          <w:numId w:val="2"/>
        </w:numPr>
      </w:pPr>
      <w:r>
        <w:t xml:space="preserve">Commercial roofing estimators</w:t>
      </w:r>
    </w:p>
    <w:p>
      <w:pPr>
        <w:pStyle w:val="ListParagraph"/>
        <w:numPr>
          <w:ilvl w:val="0"/>
          <w:numId w:val="2"/>
        </w:numPr>
      </w:pPr>
      <w:r>
        <w:t xml:space="preserve">Roofing subcontractors managing competitive bids</w:t>
      </w:r>
    </w:p>
    <w:p>
      <w:pPr>
        <w:pStyle w:val="ListParagraph"/>
        <w:numPr>
          <w:ilvl w:val="0"/>
          <w:numId w:val="2"/>
        </w:numPr>
      </w:pPr>
      <w:r>
        <w:t xml:space="preserve">Estimating teams seeking consistency and quality control</w:t>
      </w:r>
    </w:p>
    <w:p>
      <w:pPr>
        <w:pStyle w:val="ListParagraph"/>
        <w:numPr>
          <w:ilvl w:val="0"/>
          <w:numId w:val="2"/>
        </w:numPr>
      </w:pPr>
      <w:r>
        <w:t xml:space="preserve">Project managers who want to reduce bid errors and rework</w:t>
      </w:r>
    </w:p>
    <w:p>
      <w:pPr>
        <w:spacing w:after="120"/>
      </w:pPr>
      <w:r>
        <w:t xml:space="preserve"/>
      </w:r>
    </w:p>
    <w:p>
      <w:pPr>
        <w:spacing w:after="80"/>
      </w:pPr>
      <w:r>
        <w:rPr>
          <w:b/>
          <w:bCs/>
        </w:rPr>
        <w:t xml:space="preserve">The Problem BidShield Solves</w:t>
      </w:r>
    </w:p>
    <w:p>
      <w:r>
        <w:t xml:space="preserve">Commercial roofing bids are complex. You must coordinate dozens of variables: material coverage calculations, labor rates, GC bid form requirements, addenda impacts, vendor quote expirations, scope exclusions, and price verification. A single mistake—a forgotten addenda, an expired vendor quote, a scope-pricing mismatch—can result in lost profit, disputed change orders, or worse, a contract you can't execute profitably.</w:t>
      </w:r>
    </w:p>
    <w:p>
      <w:pPr>
        <w:spacing w:after="120"/>
      </w:pPr>
      <w:r>
        <w:t xml:space="preserve">BidShield systematically checks every aspect of your bid before submission, giving you confidence that you won't miss critical details.</w:t>
      </w:r>
    </w:p>
    <w:p>
      <w:pPr>
        <w:spacing w:after="80"/>
      </w:pPr>
      <w:r>
        <w:rPr>
          <w:b/>
          <w:bCs/>
        </w:rPr>
        <w:t xml:space="preserve">Why BidShield?</w:t>
      </w:r>
    </w:p>
    <w:p>
      <w:pPr>
        <w:pStyle w:val="ListParagraph"/>
        <w:numPr>
          <w:ilvl w:val="0"/>
          <w:numId w:val="2"/>
        </w:numPr>
      </w:pPr>
      <w:r>
        <w:t xml:space="preserve">AI-Powered Analysis: Claude AI analyzes your bid in real-time, catching gaps human reviewers might miss</w:t>
      </w:r>
    </w:p>
    <w:p>
      <w:pPr>
        <w:pStyle w:val="ListParagraph"/>
        <w:numPr>
          <w:ilvl w:val="0"/>
          <w:numId w:val="2"/>
        </w:numPr>
      </w:pPr>
      <w:r>
        <w:t xml:space="preserve">Built by an Estimator: Created by Carlos, a 12-year commercial roofing estimator who understands the real challenges of bid preparation</w:t>
      </w:r>
    </w:p>
    <w:p>
      <w:pPr>
        <w:pStyle w:val="ListParagraph"/>
        <w:numPr>
          <w:ilvl w:val="0"/>
          <w:numId w:val="2"/>
        </w:numPr>
      </w:pPr>
      <w:r>
        <w:t xml:space="preserve">Pre-Submission Quality Assurance: Catch errors BEFORE they reach the GC, not after they cost you money</w:t>
      </w:r>
    </w:p>
    <w:p>
      <w:pPr>
        <w:pStyle w:val="ListParagraph"/>
        <w:numPr>
          <w:ilvl w:val="0"/>
          <w:numId w:val="2"/>
        </w:numPr>
      </w:pPr>
      <w:r>
        <w:t xml:space="preserve">Comprehensive Scope Management: Built-in scope gap detection across all roof systems and trade categories</w:t>
      </w:r>
    </w:p>
    <w:p>
      <w:pPr>
        <w:pStyle w:val="ListParagraph"/>
        <w:numPr>
          <w:ilvl w:val="0"/>
          <w:numId w:val="2"/>
        </w:numPr>
      </w:pPr>
      <w:r>
        <w:t xml:space="preserve">Integration with Your Workflow: Works alongside your existing estimating process without requiring you to change how you work</w:t>
      </w:r>
    </w:p>
    <w:p>
      <w:r>
        <w:br w:type="page"/>
      </w:r>
    </w:p>
    <w:p>
      <w:pPr>
        <w:pStyle w:val="Heading1"/>
      </w:pPr>
      <w:r>
        <w:t xml:space="preserve">Getting Started</w:t>
      </w:r>
    </w:p>
    <w:p>
      <w:pPr>
        <w:pStyle w:val="Heading2"/>
      </w:pPr>
      <w:r>
        <w:t xml:space="preserve">Account Setup</w:t>
      </w:r>
    </w:p>
    <w:p>
      <w:pPr>
        <w:spacing w:after="80"/>
      </w:pPr>
      <w:r>
        <w:t xml:space="preserve">Follow these steps to set up your BidShield account:</w:t>
      </w:r>
    </w:p>
    <w:p>
      <w:pPr>
        <w:pStyle w:val="ListParagraph"/>
        <w:numPr>
          <w:ilvl w:val="0"/>
          <w:numId w:val="3"/>
        </w:numPr>
      </w:pPr>
      <w:r>
        <w:t xml:space="preserve">Visit the BidShield website and click 'Sign Up'</w:t>
      </w:r>
    </w:p>
    <w:p>
      <w:pPr>
        <w:pStyle w:val="ListParagraph"/>
        <w:numPr>
          <w:ilvl w:val="0"/>
          <w:numId w:val="3"/>
        </w:numPr>
      </w:pPr>
      <w:r>
        <w:t xml:space="preserve">Enter your email address and create a secure password</w:t>
      </w:r>
    </w:p>
    <w:p>
      <w:pPr>
        <w:pStyle w:val="ListParagraph"/>
        <w:numPr>
          <w:ilvl w:val="0"/>
          <w:numId w:val="3"/>
        </w:numPr>
      </w:pPr>
      <w:r>
        <w:t xml:space="preserve">Verify your email address by clicking the confirmation link</w:t>
      </w:r>
    </w:p>
    <w:p>
      <w:pPr>
        <w:pStyle w:val="ListParagraph"/>
        <w:numPr>
          <w:ilvl w:val="0"/>
          <w:numId w:val="3"/>
        </w:numPr>
      </w:pPr>
      <w:r>
        <w:t xml:space="preserve">Complete your profile: company name, phone number, and role</w:t>
      </w:r>
    </w:p>
    <w:p>
      <w:pPr>
        <w:pStyle w:val="ListParagraph"/>
        <w:numPr>
          <w:ilvl w:val="0"/>
          <w:numId w:val="3"/>
        </w:numPr>
      </w:pPr>
      <w:r>
        <w:t xml:space="preserve">Select your subscription plan (monthly or annual)</w:t>
      </w:r>
    </w:p>
    <w:p>
      <w:pPr>
        <w:pStyle w:val="ListParagraph"/>
        <w:numPr>
          <w:ilvl w:val="0"/>
          <w:numId w:val="3"/>
        </w:numPr>
      </w:pPr>
      <w:r>
        <w:t xml:space="preserve">Enter payment information via Stripe (secure, industry-standard processing)</w:t>
      </w:r>
    </w:p>
    <w:p>
      <w:pPr>
        <w:spacing w:after="120"/>
      </w:pPr>
      <w:r>
        <w:t xml:space="preserve"/>
      </w:r>
    </w:p>
    <w:p>
      <w:pPr>
        <w:pStyle w:val="Heading2"/>
      </w:pPr>
      <w:r>
        <w:t xml:space="preserve">Creating Your First Project</w:t>
      </w:r>
    </w:p>
    <w:p>
      <w:r>
        <w:t xml:space="preserve">A 'project' in BidShield represents a single bid opportunity.</w:t>
      </w:r>
    </w:p>
    <w:p>
      <w:pPr>
        <w:pStyle w:val="ListParagraph"/>
        <w:numPr>
          <w:ilvl w:val="0"/>
          <w:numId w:val="3"/>
        </w:numPr>
      </w:pPr>
      <w:r>
        <w:t xml:space="preserve">Click the 'Create New Project' button on your dashboard</w:t>
      </w:r>
    </w:p>
    <w:p>
      <w:pPr>
        <w:pStyle w:val="ListParagraph"/>
        <w:numPr>
          <w:ilvl w:val="0"/>
          <w:numId w:val="3"/>
        </w:numPr>
      </w:pPr>
      <w:r>
        <w:t xml:space="preserve">Enter the project details: building address, building type (education, healthcare, office, etc.), and estimated square footage</w:t>
      </w:r>
    </w:p>
    <w:p>
      <w:pPr>
        <w:pStyle w:val="ListParagraph"/>
        <w:numPr>
          <w:ilvl w:val="0"/>
          <w:numId w:val="3"/>
        </w:numPr>
      </w:pPr>
      <w:r>
        <w:t xml:space="preserve">Select the roof system type(s): TPO, EPDM, metal, asphalt shingle, built-up, etc.</w:t>
      </w:r>
    </w:p>
    <w:p>
      <w:pPr>
        <w:pStyle w:val="ListParagraph"/>
        <w:numPr>
          <w:ilvl w:val="0"/>
          <w:numId w:val="3"/>
        </w:numPr>
      </w:pPr>
      <w:r>
        <w:t xml:space="preserve">Add the general contractor name and bid due date</w:t>
      </w:r>
    </w:p>
    <w:p>
      <w:pPr>
        <w:pStyle w:val="ListParagraph"/>
        <w:numPr>
          <w:ilvl w:val="0"/>
          <w:numId w:val="3"/>
        </w:numPr>
      </w:pPr>
      <w:r>
        <w:t xml:space="preserve">Click 'Create Project' to begin</w:t>
      </w:r>
    </w:p>
    <w:p>
      <w:pPr>
        <w:spacing w:after="120"/>
      </w:pPr>
      <w:r>
        <w:t xml:space="preserve"/>
      </w:r>
    </w:p>
    <w:p>
      <w:pPr>
        <w:pStyle w:val="Heading2"/>
      </w:pPr>
      <w:r>
        <w:t xml:space="preserve">Demo Mode</w:t>
      </w:r>
    </w:p>
    <w:p>
      <w:pPr>
        <w:spacing w:after="120"/>
      </w:pPr>
      <w:r>
        <w:t xml:space="preserve">New users can explore BidShield risk-free in Demo Mode. This gives you full access to all features with sample data so you can familiarize yourself with the platform before working on real bids. To exit Demo Mode, navigate to Settings and switch to your live account.</w:t>
      </w:r>
    </w:p>
    <w:p>
      <w:r>
        <w:br w:type="page"/>
      </w:r>
    </w:p>
    <w:p>
      <w:pPr>
        <w:pStyle w:val="Heading1"/>
      </w:pPr>
      <w:r>
        <w:t xml:space="preserve">Core Workflow: The Typical BidShield Process</w:t>
      </w:r>
    </w:p>
    <w:p>
      <w:r>
        <w:t xml:space="preserve">BidShield is designed to fit naturally into your existing estimating workflow. Here's how you'll typically use it:</w:t>
      </w:r>
    </w:p>
    <w:p>
      <w:pPr>
        <w:spacing w:after="120"/>
      </w:pPr>
      <w:r>
        <w:t xml:space="preserve"/>
      </w:r>
    </w:p>
    <w:p>
      <w:pPr>
        <w:pStyle w:val="Heading2"/>
      </w:pPr>
      <w:r>
        <w:t xml:space="preserve">Step 1: Project Setup</w:t>
      </w:r>
    </w:p>
    <w:p>
      <w:r>
        <w:t xml:space="preserve">You receive an RFQ from a general contractor. You enter the basic project information into BidShield: address, building type, roof system, and bid due date. BidShield auto-generates a scope checklist based on the roof system type you selected.</w:t>
      </w:r>
    </w:p>
    <w:p>
      <w:pPr>
        <w:spacing w:after="120"/>
      </w:pPr>
      <w:r>
        <w:t xml:space="preserve"/>
      </w:r>
    </w:p>
    <w:p>
      <w:pPr>
        <w:pStyle w:val="Heading2"/>
      </w:pPr>
      <w:r>
        <w:t xml:space="preserve">Step 2: Scope Development</w:t>
      </w:r>
    </w:p>
    <w:p>
      <w:r>
        <w:t xml:space="preserve">Using BidShield's Scope Gap Checker, you review the auto-generated scope items and mark each as Included, Excluded, or By Others. You can add custom scope items. BidShield simultaneously tracks which items have pricing and which are still missing quotes. If you find a scope-pricing mismatch (e.g., flashing included in scope but no price), BidShield flags it.</w:t>
      </w:r>
    </w:p>
    <w:p>
      <w:pPr>
        <w:spacing w:after="120"/>
      </w:pPr>
      <w:r>
        <w:t xml:space="preserve"/>
      </w:r>
    </w:p>
    <w:p>
      <w:pPr>
        <w:pStyle w:val="Heading2"/>
      </w:pPr>
      <w:r>
        <w:t xml:space="preserve">Step 3: Vendor Quote Collection</w:t>
      </w:r>
    </w:p>
    <w:p>
      <w:r>
        <w:t xml:space="preserve">You gather vendor quotes (shingles, insulation, membranes, labor, etc.). For each quote, you enter it into BidShield's Vendor Quote Tracker, along with the quote expiration date. BidShield alerts you if a quote is expired or expiring soon—helping you avoid submitting bids with stale pricing.</w:t>
      </w:r>
    </w:p>
    <w:p>
      <w:pPr>
        <w:spacing w:after="120"/>
      </w:pPr>
      <w:r>
        <w:t xml:space="preserve"/>
      </w:r>
    </w:p>
    <w:p>
      <w:pPr>
        <w:pStyle w:val="Heading2"/>
      </w:pPr>
      <w:r>
        <w:t xml:space="preserve">Step 4: Bid Form Analysis</w:t>
      </w:r>
    </w:p>
    <w:p>
      <w:r>
        <w:t xml:space="preserve">The GC's bid form arrives. You upload it to BidShield, and the AI extracts key questions (labor type, insurance program, bond requirements, wage determinations, etc.). BidShield cross-references these against your existing scope and data, flagging missing or conflicting information. You use the General Conditions Calculator to assign costs to each GC category and ensure you haven't forgotten any required line items.</w:t>
      </w:r>
    </w:p>
    <w:p>
      <w:pPr>
        <w:spacing w:after="120"/>
      </w:pPr>
      <w:r>
        <w:t xml:space="preserve"/>
      </w:r>
    </w:p>
    <w:p>
      <w:pPr>
        <w:pStyle w:val="Heading2"/>
      </w:pPr>
      <w:r>
        <w:t xml:space="preserve">Step 5: Labor and Pricing Verification</w:t>
      </w:r>
    </w:p>
    <w:p>
      <w:r>
        <w:t xml:space="preserve">You load your labor estimates. BidShield's AI Labor Analysis verifies that your crew sizes and rates align with your historical database and flags any outliers. You verify material takeoffs and insulation calculations, using BidShield's coverage calculator if needed.</w:t>
      </w:r>
    </w:p>
    <w:p>
      <w:pPr>
        <w:spacing w:after="120"/>
      </w:pPr>
      <w:r>
        <w:t xml:space="preserve"/>
      </w:r>
    </w:p>
    <w:p>
      <w:pPr>
        <w:pStyle w:val="Heading2"/>
      </w:pPr>
      <w:r>
        <w:t xml:space="preserve">Step 6: Addenda Review</w:t>
      </w:r>
    </w:p>
    <w:p>
      <w:r>
        <w:t xml:space="preserve">Addenda arrive. You log each one in BidShield's Addenda Tracker, mark which scope items it affects, and note repricing status. BidShield tracks whether you've accounted for all addenda in your final price.</w:t>
      </w:r>
    </w:p>
    <w:p>
      <w:pPr>
        <w:spacing w:after="120"/>
      </w:pPr>
      <w:r>
        <w:t xml:space="preserve"/>
      </w:r>
    </w:p>
    <w:p>
      <w:pPr>
        <w:pStyle w:val="Heading2"/>
      </w:pPr>
      <w:r>
        <w:t xml:space="preserve">Step 7: Final QA Check</w:t>
      </w:r>
    </w:p>
    <w:p>
      <w:r>
        <w:t xml:space="preserve">Before submitting, you run BidShield's AI Bid Score. This gives you a 15-point readiness assessment with an A-F grade. The score checks: checklist completion, vendor quote validity, scope-pricing alignment, bid form completeness, labor verification, and pricing conflicts. You address any red flags. Once the Bid Score is solid, you're confident to submit.</w:t>
      </w:r>
    </w:p>
    <w:p>
      <w:pPr>
        <w:spacing w:after="120"/>
      </w:pPr>
      <w:r>
        <w:t xml:space="preserve"/>
      </w:r>
    </w:p>
    <w:p>
      <w:pPr>
        <w:pStyle w:val="Heading2"/>
      </w:pPr>
      <w:r>
        <w:t xml:space="preserve">Step 8: Submission and Post-Bid Tracking</w:t>
      </w:r>
    </w:p>
    <w:p>
      <w:r>
        <w:t xml:space="preserve">You submit the bid and log the submission method (email, portal, hand-delivered) in BidShield. Later, when the bid result is known, you update the project status and record competitor pricing for benchmarking. Over time, this builds a historical record of your win/loss ratio and market pricing trends.</w:t>
      </w:r>
    </w:p>
    <w:p>
      <w:r>
        <w:br w:type="page"/>
      </w:r>
    </w:p>
    <w:p>
      <w:pPr>
        <w:pStyle w:val="Heading1"/>
      </w:pPr>
      <w:r>
        <w:t xml:space="preserve">Feature Guide</w:t>
      </w:r>
    </w:p>
    <w:p>
      <w:r>
        <w:t xml:space="preserve">Below is a detailed description of each BidShield feature.</w:t>
      </w:r>
    </w:p>
    <w:p>
      <w:pPr>
        <w:spacing w:after="120"/>
      </w:pPr>
      <w:r>
        <w:t xml:space="preserve"/>
      </w:r>
    </w:p>
    <w:p>
      <w:pPr>
        <w:pStyle w:val="Heading2"/>
      </w:pPr>
      <w:r>
        <w:t xml:space="preserve">1. Project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pStyle w:val="Heading3"/>
            </w:pPr>
            <w:r>
              <w:rPr>
                <w:b/>
                <w:bCs/>
              </w:rPr>
              <w:t xml:space="preserve">Project Dashboard</w:t>
            </w:r>
          </w:p>
          <w:p>
            <w:pPr>
              <w:spacing w:after="120"/>
            </w:pPr>
            <w:r>
              <w:t xml:space="preserve">Your central hub for managing all active bids. The dashboard displays each bid with its current status, AI Bid Score, and progress. Statuses include: Setup (just created), In Progress (actively estimating), Submitted (bid sent), Won, Lost, and No Bid (passed on opportunity). Color-coded status indicators and filter options help you quickly find what you're looking for.</w:t>
            </w:r>
          </w:p>
          <w:p>
            <w:pPr>
              <w:spacing w:after="80"/>
            </w:pPr>
            <w:r>
              <w:rPr>
                <w:b/>
                <w:bCs/>
              </w:rPr>
              <w:t xml:space="preserve">How to Use:</w:t>
            </w:r>
          </w:p>
          <w:p>
            <w:pPr>
              <w:pStyle w:val="ListParagraph"/>
              <w:numPr>
                <w:ilvl w:val="0"/>
                <w:numId w:val="3"/>
              </w:numPr>
              <w:spacing w:after="80"/>
            </w:pPr>
            <w:r>
              <w:t xml:space="preserve">From the home page, view all your active projects with status badges</w:t>
            </w:r>
          </w:p>
          <w:p>
            <w:pPr>
              <w:pStyle w:val="ListParagraph"/>
              <w:numPr>
                <w:ilvl w:val="0"/>
                <w:numId w:val="3"/>
              </w:numPr>
              <w:spacing w:after="80"/>
            </w:pPr>
            <w:r>
              <w:t xml:space="preserve">Click on any project to open its detailed view and workspace</w:t>
            </w:r>
          </w:p>
          <w:p>
            <w:pPr>
              <w:pStyle w:val="ListParagraph"/>
              <w:numPr>
                <w:ilvl w:val="0"/>
                <w:numId w:val="3"/>
              </w:numPr>
              <w:spacing w:after="80"/>
            </w:pPr>
            <w:r>
              <w:t xml:space="preserve">Use filters (status, GC name, date range) to narrow your view</w:t>
            </w:r>
          </w:p>
          <w:p>
            <w:pPr>
              <w:pStyle w:val="ListParagraph"/>
              <w:numPr>
                <w:ilvl w:val="0"/>
                <w:numId w:val="3"/>
              </w:numPr>
              <w:spacing w:after="80"/>
            </w:pPr>
            <w:r>
              <w:t xml:space="preserve">Sort by bid score, due date, or date created</w:t>
            </w:r>
          </w:p>
          <w:p>
            <w:pPr>
              <w:pStyle w:val="ListParagraph"/>
              <w:numPr>
                <w:ilvl w:val="0"/>
                <w:numId w:val="3"/>
              </w:numPr>
              <w:spacing w:after="80"/>
            </w:pPr>
            <w:r>
              <w:t xml:space="preserve">Archive old projects to keep your dashboard clean</w:t>
            </w:r>
          </w:p>
        </w:tc>
      </w:tr>
    </w:tbl>
    <w:p>
      <w:pPr>
        <w:spacing w:after="120"/>
      </w:pPr>
      <w:r>
        <w:t xml:space="preserve"/>
      </w:r>
    </w:p>
    <w:p>
      <w:pPr>
        <w:pStyle w:val="Heading2"/>
      </w:pPr>
      <w:r>
        <w:t xml:space="preserve">2. AI Bid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pStyle w:val="Heading3"/>
            </w:pPr>
            <w:r>
              <w:rPr>
                <w:b/>
                <w:bCs/>
              </w:rPr>
              <w:t xml:space="preserve">AI Bid Score</w:t>
            </w:r>
          </w:p>
          <w:p>
            <w:pPr>
              <w:spacing w:after="120"/>
            </w:pPr>
            <w:r>
              <w:t xml:space="preserve">A 15-point readiness assessment powered by Claude AI. The score generates a letter grade (A-F) indicating bid submission readiness. It evaluates checklist progress, vendor quote validity, bid date compliance, scope coverage, addenda tracking, labor verification, pricing conflict detection, and GC form completeness. A perfect score of 15 points equals A grade.</w:t>
            </w:r>
          </w:p>
          <w:p>
            <w:pPr>
              <w:spacing w:after="80"/>
            </w:pPr>
            <w:r>
              <w:rPr>
                <w:b/>
                <w:bCs/>
              </w:rPr>
              <w:t xml:space="preserve">How to Use:</w:t>
            </w:r>
          </w:p>
          <w:p>
            <w:pPr>
              <w:pStyle w:val="ListParagraph"/>
              <w:numPr>
                <w:ilvl w:val="0"/>
                <w:numId w:val="3"/>
              </w:numPr>
              <w:spacing w:after="80"/>
            </w:pPr>
            <w:r>
              <w:t xml:space="preserve">Navigate to your project and click 'Run Bid Score' in the top menu</w:t>
            </w:r>
          </w:p>
          <w:p>
            <w:pPr>
              <w:pStyle w:val="ListParagraph"/>
              <w:numPr>
                <w:ilvl w:val="0"/>
                <w:numId w:val="3"/>
              </w:numPr>
              <w:spacing w:after="80"/>
            </w:pPr>
            <w:r>
              <w:t xml:space="preserve">Review the detailed scoring breakdown showing which factors passed or flagged</w:t>
            </w:r>
          </w:p>
          <w:p>
            <w:pPr>
              <w:pStyle w:val="ListParagraph"/>
              <w:numPr>
                <w:ilvl w:val="0"/>
                <w:numId w:val="3"/>
              </w:numPr>
              <w:spacing w:after="80"/>
            </w:pPr>
            <w:r>
              <w:t xml:space="preserve">Address any red flags (expired vendor quotes, missing labor data, incomplete checklist)</w:t>
            </w:r>
          </w:p>
          <w:p>
            <w:pPr>
              <w:pStyle w:val="ListParagraph"/>
              <w:numPr>
                <w:ilvl w:val="0"/>
                <w:numId w:val="3"/>
              </w:numPr>
              <w:spacing w:after="80"/>
            </w:pPr>
            <w:r>
              <w:t xml:space="preserve">Re-run the score as you complete more of the bid</w:t>
            </w:r>
          </w:p>
          <w:p>
            <w:pPr>
              <w:pStyle w:val="ListParagraph"/>
              <w:numPr>
                <w:ilvl w:val="0"/>
                <w:numId w:val="3"/>
              </w:numPr>
              <w:spacing w:after="80"/>
            </w:pPr>
            <w:r>
              <w:t xml:space="preserve">Aim for an A or B grade before submitting</w:t>
            </w:r>
          </w:p>
        </w:tc>
      </w:tr>
    </w:tbl>
    <w:p>
      <w:pPr>
        <w:spacing w:after="120"/>
      </w:pPr>
      <w:r>
        <w:t xml:space="preserve"/>
      </w:r>
    </w:p>
    <w:p>
      <w:pPr>
        <w:pStyle w:val="Heading2"/>
      </w:pPr>
      <w:r>
        <w:t xml:space="preserve">3. Scope Gap Checker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pStyle w:val="Heading3"/>
            </w:pPr>
            <w:r>
              <w:rPr>
                <w:b/>
                <w:bCs/>
              </w:rPr>
              <w:t xml:space="preserve">Scope Gap Checker</w:t>
            </w:r>
          </w:p>
          <w:p>
            <w:pPr>
              <w:spacing w:after="120"/>
            </w:pPr>
            <w:r>
              <w:t xml:space="preserve">Automatically generates a scope checklist based on your selected roof system type (TPO, EPDM, metal, etc.) and building category. Items are organized by trade and system. For each item, you mark it as Included (your responsibility), Excluded (not your bid), or By Others (GC, another trade). BidShield simultaneously tracks pricing: if an item is marked Included but has no associated price, it flags it as a gap.</w:t>
            </w:r>
          </w:p>
          <w:p>
            <w:pPr>
              <w:spacing w:after="80"/>
            </w:pPr>
            <w:r>
              <w:rPr>
                <w:b/>
                <w:bCs/>
              </w:rPr>
              <w:t xml:space="preserve">How to Use:</w:t>
            </w:r>
          </w:p>
          <w:p>
            <w:pPr>
              <w:pStyle w:val="ListParagraph"/>
              <w:numPr>
                <w:ilvl w:val="0"/>
                <w:numId w:val="3"/>
              </w:numPr>
              <w:spacing w:after="80"/>
            </w:pPr>
            <w:r>
              <w:t xml:space="preserve">In your project, open the Scope section</w:t>
            </w:r>
          </w:p>
          <w:p>
            <w:pPr>
              <w:pStyle w:val="ListParagraph"/>
              <w:numPr>
                <w:ilvl w:val="0"/>
                <w:numId w:val="3"/>
              </w:numPr>
              <w:spacing w:after="80"/>
            </w:pPr>
            <w:r>
              <w:t xml:space="preserve">Review the auto-generated checklist items by system (e.g., Roofing Base System, Flashing, Insulation)</w:t>
            </w:r>
          </w:p>
          <w:p>
            <w:pPr>
              <w:pStyle w:val="ListParagraph"/>
              <w:numPr>
                <w:ilvl w:val="0"/>
                <w:numId w:val="3"/>
              </w:numPr>
              <w:spacing w:after="80"/>
            </w:pPr>
            <w:r>
              <w:t xml:space="preserve">For each item, click the dropdown to set status: Included, Excluded, or By Others</w:t>
            </w:r>
          </w:p>
          <w:p>
            <w:pPr>
              <w:pStyle w:val="ListParagraph"/>
              <w:numPr>
                <w:ilvl w:val="0"/>
                <w:numId w:val="3"/>
              </w:numPr>
              <w:spacing w:after="80"/>
            </w:pPr>
            <w:r>
              <w:t xml:space="preserve">Add custom scope items by clicking 'Add Scope Item' and entering description and status</w:t>
            </w:r>
          </w:p>
          <w:p>
            <w:pPr>
              <w:pStyle w:val="ListParagraph"/>
              <w:numPr>
                <w:ilvl w:val="0"/>
                <w:numId w:val="3"/>
              </w:numPr>
              <w:spacing w:after="80"/>
            </w:pPr>
            <w:r>
              <w:t xml:space="preserve">Click on any item to link it to a vendor quote or pricing line</w:t>
            </w:r>
          </w:p>
          <w:p>
            <w:pPr>
              <w:pStyle w:val="ListParagraph"/>
              <w:numPr>
                <w:ilvl w:val="0"/>
                <w:numId w:val="3"/>
              </w:numPr>
              <w:spacing w:after="80"/>
            </w:pPr>
            <w:r>
              <w:t xml:space="preserve">Green checkmarks indicate fully scoped and priced items; red flags indicate gaps or conflicts</w:t>
            </w:r>
          </w:p>
        </w:tc>
      </w:tr>
    </w:tbl>
    <w:p>
      <w:pPr>
        <w:spacing w:after="120"/>
      </w:pPr>
      <w:r>
        <w:t xml:space="preserve"/>
      </w:r>
    </w:p>
    <w:p>
      <w:r>
        <w:br w:type="page"/>
      </w:r>
    </w:p>
    <w:p>
      <w:pPr>
        <w:pStyle w:val="Heading1"/>
      </w:pPr>
      <w:r>
        <w:t xml:space="preserve">Glossary of Roofing and Estimating Terms</w:t>
      </w:r>
    </w:p>
    <w:p>
      <w:pPr>
        <w:spacing w:after="80"/>
      </w:pPr>
      <w:r>
        <w:rPr>
          <w:b/>
          <w:bCs/>
        </w:rPr>
        <w:t xml:space="preserve">Addendum</w:t>
      </w:r>
    </w:p>
    <w:p>
      <w:r>
        <w:t xml:space="preserve">A written change or clarification to the original bid specifications issued by the general contractor after the initial RFQ. Addenda can affect scope, schedule, or pricing.</w:t>
      </w:r>
    </w:p>
    <w:p>
      <w:pPr>
        <w:spacing w:after="120"/>
      </w:pPr>
      <w:r>
        <w:t xml:space="preserve"/>
      </w:r>
    </w:p>
    <w:p>
      <w:pPr>
        <w:spacing w:after="80"/>
      </w:pPr>
      <w:r>
        <w:rPr>
          <w:b/>
          <w:bCs/>
        </w:rPr>
        <w:t xml:space="preserve">Bid</w:t>
      </w:r>
    </w:p>
    <w:p>
      <w:r>
        <w:t xml:space="preserve">Your formal price proposal to a general contractor for a specific roofing project. Includes labor, materials, overhead, profit margin, and qualifications.</w:t>
      </w:r>
    </w:p>
    <w:p>
      <w:pPr>
        <w:spacing w:after="120"/>
      </w:pPr>
      <w:r>
        <w:t xml:space="preserve"/>
      </w:r>
    </w:p>
    <w:p>
      <w:pPr>
        <w:spacing w:after="80"/>
      </w:pPr>
      <w:r>
        <w:rPr>
          <w:b/>
          <w:bCs/>
        </w:rPr>
        <w:t xml:space="preserve">Bid Form</w:t>
      </w:r>
    </w:p>
    <w:p>
      <w:r>
        <w:t xml:space="preserve">The structured form provided by the GC that specifies what information, line items, and compliance requirements must be included in your bid.</w:t>
      </w:r>
    </w:p>
    <w:p>
      <w:pPr>
        <w:spacing w:after="120"/>
      </w:pPr>
      <w:r>
        <w:t xml:space="preserve"/>
      </w:r>
    </w:p>
    <w:p>
      <w:pPr>
        <w:spacing w:after="80"/>
      </w:pPr>
      <w:r>
        <w:rPr>
          <w:b/>
          <w:bCs/>
        </w:rPr>
        <w:t xml:space="preserve">General Conditions (GC Costs)</w:t>
      </w:r>
    </w:p>
    <w:p>
      <w:r>
        <w:t xml:space="preserve">Project overhead costs not directly tied to materials or labor: site management, safety equipment, permits, insurance, supervision, and profit margin.</w:t>
      </w:r>
    </w:p>
    <w:p>
      <w:pPr>
        <w:spacing w:after="120"/>
      </w:pPr>
      <w:r>
        <w:t xml:space="preserve"/>
      </w:r>
    </w:p>
    <w:p>
      <w:pPr>
        <w:spacing w:after="80"/>
      </w:pPr>
      <w:r>
        <w:rPr>
          <w:b/>
          <w:bCs/>
        </w:rPr>
        <w:t xml:space="preserve">Flashing</w:t>
      </w:r>
    </w:p>
    <w:p>
      <w:r>
        <w:t xml:space="preserve">Metal or membrane strips that seal roof penetrations (vents, skylights, roof edges, curbs) to prevent water intrusion.</w:t>
      </w:r>
    </w:p>
    <w:p>
      <w:pPr>
        <w:spacing w:after="120"/>
      </w:pPr>
      <w:r>
        <w:t xml:space="preserve"/>
      </w:r>
    </w:p>
    <w:p>
      <w:pPr>
        <w:spacing w:after="80"/>
      </w:pPr>
      <w:r>
        <w:rPr>
          <w:b/>
          <w:bCs/>
        </w:rPr>
        <w:t xml:space="preserve">Prevailing Wage</w:t>
      </w:r>
    </w:p>
    <w:p>
      <w:r>
        <w:t xml:space="preserve">A minimum wage rate set by government for public construction projects. Rates vary by trade and location.</w:t>
      </w:r>
    </w:p>
    <w:p>
      <w:pPr>
        <w:spacing w:after="120"/>
      </w:pPr>
      <w:r>
        <w:t xml:space="preserve"/>
      </w:r>
    </w:p>
    <w:p>
      <w:pPr>
        <w:spacing w:after="80"/>
      </w:pPr>
      <w:r>
        <w:rPr>
          <w:b/>
          <w:bCs/>
        </w:rPr>
        <w:t xml:space="preserve">RFI (Request for Information)</w:t>
      </w:r>
    </w:p>
    <w:p>
      <w:r>
        <w:t xml:space="preserve">A formal question or clarification request sent to the GC during bid preparation when scope is unclear.</w:t>
      </w:r>
    </w:p>
    <w:p>
      <w:pPr>
        <w:spacing w:after="120"/>
      </w:pPr>
      <w:r>
        <w:t xml:space="preserve"/>
      </w:r>
    </w:p>
    <w:p>
      <w:pPr>
        <w:spacing w:after="80"/>
      </w:pPr>
      <w:r>
        <w:rPr>
          <w:b/>
          <w:bCs/>
        </w:rPr>
        <w:t xml:space="preserve">RFQ (Request for Quote)</w:t>
      </w:r>
    </w:p>
    <w:p>
      <w:r>
        <w:t xml:space="preserve">The initial bid request from a GC, including plans, specifications, and bid form.</w:t>
      </w:r>
    </w:p>
    <w:p>
      <w:pPr>
        <w:spacing w:after="120"/>
      </w:pPr>
      <w:r>
        <w:t xml:space="preserve"/>
      </w:r>
    </w:p>
    <w:p>
      <w:pPr>
        <w:spacing w:after="80"/>
      </w:pPr>
      <w:r>
        <w:rPr>
          <w:b/>
          <w:bCs/>
        </w:rPr>
        <w:t xml:space="preserve">Scope of Work</w:t>
      </w:r>
    </w:p>
    <w:p>
      <w:r>
        <w:t xml:space="preserve">The detailed description of what you will and will not do on the project. Scope items can be Included (your bid), Excluded (not your responsibility), or By Others (another trade).</w:t>
      </w:r>
    </w:p>
    <w:p>
      <w:pPr>
        <w:spacing w:after="120"/>
      </w:pPr>
      <w:r>
        <w:t xml:space="preserve"/>
      </w:r>
    </w:p>
    <w:p>
      <w:pPr>
        <w:spacing w:after="80"/>
      </w:pPr>
      <w:r>
        <w:rPr>
          <w:b/>
          <w:bCs/>
        </w:rPr>
        <w:t xml:space="preserve">TPO (Thermoplastic Polyolefin)</w:t>
      </w:r>
    </w:p>
    <w:p>
      <w:r>
        <w:t xml:space="preserve">A common synthetic roofing membrane, usually white or light-colored, valued for energy efficiency and durability.</w:t>
      </w:r>
    </w:p>
    <w:p>
      <w:pPr>
        <w:spacing w:after="120"/>
      </w:pPr>
      <w:r>
        <w:t xml:space="preserve"/>
      </w:r>
    </w:p>
    <w:p>
      <w:pPr>
        <w:spacing w:after="80"/>
      </w:pPr>
      <w:r>
        <w:rPr>
          <w:b/>
          <w:bCs/>
        </w:rPr>
        <w:t xml:space="preserve">EPDM (Ethylene Propylene Diene Terpolymer)</w:t>
      </w:r>
    </w:p>
    <w:p>
      <w:r>
        <w:t xml:space="preserve">A common synthetic rubber roofing membrane, often black, known for durability and ease of repair.</w:t>
      </w:r>
    </w:p>
    <w:p>
      <w:r>
        <w:br w:type="page"/>
      </w:r>
    </w:p>
    <w:p>
      <w:pPr>
        <w:pStyle w:val="Heading1"/>
      </w:pPr>
      <w:r>
        <w:t xml:space="preserve">Conclusion</w:t>
      </w:r>
    </w:p>
    <w:p>
      <w:r>
        <w:t xml:space="preserve">BidShield was built by a commercial roofing estimator for estimators. It recognizes that your time is valuable and that bid errors are costly. By automating scope tracking, vendor quote verification, and pre-submission QA, BidShield lets you focus on strategy and pricing—the things that drive profit.</w:t>
      </w:r>
    </w:p>
    <w:p>
      <w:pPr>
        <w:spacing w:after="120"/>
      </w:pPr>
      <w:r>
        <w:t xml:space="preserve"/>
      </w:r>
    </w:p>
    <w:p>
      <w:r>
        <w:t xml:space="preserve">The platform is designed to fit seamlessly into your existing workflow without disruption. Whether you use spreadsheets, legacy estimating software, or modern cloud-based tools, BidShield integrates easily. And with a 14-day free trial and no long-term commitment, there is no risk in trying it.</w:t>
      </w:r>
    </w:p>
    <w:p>
      <w:pPr>
        <w:spacing w:after="120"/>
      </w:pPr>
      <w:r>
        <w:t xml:space="preserve"/>
      </w:r>
    </w:p>
    <w:p>
      <w:pPr>
        <w:spacing w:after="80"/>
      </w:pPr>
      <w:r>
        <w:rPr>
          <w:b/>
          <w:bCs/>
        </w:rPr>
        <w:t xml:space="preserve">Getting Started</w:t>
      </w:r>
    </w:p>
    <w:p>
      <w:pPr>
        <w:pStyle w:val="ListParagraph"/>
        <w:numPr>
          <w:ilvl w:val="0"/>
          <w:numId w:val="2"/>
        </w:numPr>
      </w:pPr>
      <w:r>
        <w:t xml:space="preserve">Sign up for your free 14-day trial at bidshield.com</w:t>
      </w:r>
    </w:p>
    <w:p>
      <w:pPr>
        <w:pStyle w:val="ListParagraph"/>
        <w:numPr>
          <w:ilvl w:val="0"/>
          <w:numId w:val="2"/>
        </w:numPr>
      </w:pPr>
      <w:r>
        <w:t xml:space="preserve">Create your first project and explore the dashboard</w:t>
      </w:r>
    </w:p>
    <w:p>
      <w:pPr>
        <w:pStyle w:val="ListParagraph"/>
        <w:numPr>
          <w:ilvl w:val="0"/>
          <w:numId w:val="2"/>
        </w:numPr>
      </w:pPr>
      <w:r>
        <w:t xml:space="preserve">Run your first AI Bid Score to see how it works</w:t>
      </w:r>
    </w:p>
    <w:p>
      <w:pPr>
        <w:pStyle w:val="ListParagraph"/>
        <w:numPr>
          <w:ilvl w:val="0"/>
          <w:numId w:val="2"/>
        </w:numPr>
      </w:pPr>
      <w:r>
        <w:t xml:space="preserve">Contact support@bidshield.com with questions</w:t>
      </w:r>
    </w:p>
    <w:p>
      <w:pPr>
        <w:spacing w:after="120"/>
      </w:pPr>
      <w:r>
        <w:t xml:space="preserve"/>
      </w:r>
    </w:p>
    <w:p>
      <w:pPr>
        <w:spacing w:after="80"/>
      </w:pPr>
      <w:r>
        <w:rPr>
          <w:b/>
          <w:bCs/>
        </w:rPr>
        <w:t xml:space="preserve">Contact and Support</w:t>
      </w:r>
    </w:p>
    <w:p>
      <w:pPr>
        <w:pStyle w:val="ListParagraph"/>
        <w:numPr>
          <w:ilvl w:val="0"/>
          <w:numId w:val="2"/>
        </w:numPr>
      </w:pPr>
      <w:r>
        <w:t xml:space="preserve">Email: support@bidshield.com</w:t>
      </w:r>
    </w:p>
    <w:p>
      <w:pPr>
        <w:pStyle w:val="ListParagraph"/>
        <w:numPr>
          <w:ilvl w:val="0"/>
          <w:numId w:val="2"/>
        </w:numPr>
      </w:pPr>
      <w:r>
        <w:t xml:space="preserve">Sales inquiries: sales@bidshield.com</w:t>
      </w:r>
    </w:p>
    <w:p>
      <w:pPr>
        <w:pStyle w:val="ListParagraph"/>
        <w:numPr>
          <w:ilvl w:val="0"/>
          <w:numId w:val="2"/>
        </w:numPr>
      </w:pPr>
      <w:r>
        <w:t xml:space="preserve">Website: bidshield.com</w:t>
      </w:r>
    </w:p>
    <w:p>
      <w:pPr>
        <w:pStyle w:val="ListParagraph"/>
        <w:numPr>
          <w:ilvl w:val="0"/>
          <w:numId w:val="2"/>
        </w:numPr>
      </w:pPr>
      <w:r>
        <w:t xml:space="preserve">Help center: help.bidshield.com</w:t>
      </w:r>
    </w:p>
    <w:p>
      <w:pPr>
        <w:spacing w:after="240"/>
      </w:pPr>
      <w:r>
        <w:t xml:space="preserve"/>
      </w:r>
    </w:p>
    <w:p>
      <w:pPr>
        <w:jc w:val="center"/>
      </w:pPr>
      <w:r>
        <w:rPr>
          <w:sz w:val="22"/>
          <w:szCs w:val="22"/>
        </w:rPr>
        <w:t xml:space="preserve">Thank you for choosing BidShield. Happy bidding!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20"/>
      <w:outlineLvl w:val="2"/>
    </w:pPr>
    <w:rPr>
      <w:rFonts w:ascii="Arial" w:cs="Arial" w:eastAsia="Arial" w:hAnsi="Arial"/>
      <w:b/>
      <w:bCs/>
      <w:color w:val="4454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2026-04-10T02:30:55.173Z</dcterms:created>
  <dcterms:modified xsi:type="dcterms:W3CDTF">2026-04-10T02:30:55.173Z</dcterms:modified>
</cp:coreProperties>
</file>

<file path=docProps/custom.xml><?xml version="1.0" encoding="utf-8"?>
<Properties xmlns="http://schemas.openxmlformats.org/officeDocument/2006/custom-properties" xmlns:vt="http://schemas.openxmlformats.org/officeDocument/2006/docPropsVTypes"/>
</file>