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E9A7" w14:textId="77777777" w:rsidR="00BC38B4" w:rsidRDefault="00000000">
      <w:pPr>
        <w:spacing w:after="40"/>
        <w:jc w:val="center"/>
      </w:pPr>
      <w:r>
        <w:rPr>
          <w:b/>
          <w:color w:val="595959"/>
          <w:sz w:val="22"/>
        </w:rPr>
        <w:t>CISC7204 Data Science and Data Visualization</w:t>
      </w:r>
    </w:p>
    <w:p w14:paraId="11DB9C4A" w14:textId="77777777" w:rsidR="00BC38B4" w:rsidRDefault="00000000">
      <w:pPr>
        <w:spacing w:after="40"/>
        <w:jc w:val="center"/>
      </w:pPr>
      <w:r>
        <w:rPr>
          <w:b/>
          <w:color w:val="1F3A5F"/>
          <w:sz w:val="36"/>
        </w:rPr>
        <w:t>Assignment 02 — Pair 04 Work Division Plan</w:t>
      </w:r>
    </w:p>
    <w:p w14:paraId="310776A9" w14:textId="77777777" w:rsidR="00BC38B4" w:rsidRDefault="00000000">
      <w:pPr>
        <w:spacing w:after="160"/>
        <w:jc w:val="center"/>
      </w:pPr>
      <w:r>
        <w:rPr>
          <w:i/>
          <w:color w:val="595959"/>
          <w:sz w:val="20"/>
        </w:rPr>
        <w:t>Project: Who Will Churn Next? Customer Churn Prediction and User Behaviour Visualization for a California Telecom Operator</w:t>
      </w:r>
    </w:p>
    <w:tbl>
      <w:tblPr>
        <w:tblStyle w:val="aff1"/>
        <w:tblW w:w="0" w:type="auto"/>
        <w:jc w:val="center"/>
        <w:tblLayout w:type="fixed"/>
        <w:tblLook w:val="04A0" w:firstRow="1" w:lastRow="0" w:firstColumn="1" w:lastColumn="0" w:noHBand="0" w:noVBand="1"/>
      </w:tblPr>
      <w:tblGrid>
        <w:gridCol w:w="2381"/>
        <w:gridCol w:w="6576"/>
      </w:tblGrid>
      <w:tr w:rsidR="00BC38B4" w14:paraId="0ACFAC36" w14:textId="77777777">
        <w:trPr>
          <w:cantSplit/>
          <w:tblHeader/>
          <w:jc w:val="center"/>
        </w:trPr>
        <w:tc>
          <w:tcPr>
            <w:tcW w:w="2381" w:type="dxa"/>
            <w:shd w:val="clear" w:color="auto" w:fill="D9E2F3"/>
          </w:tcPr>
          <w:p w14:paraId="065FF895" w14:textId="77777777" w:rsidR="00BC38B4" w:rsidRDefault="00000000">
            <w:pPr>
              <w:spacing w:before="20" w:after="20" w:line="276" w:lineRule="auto"/>
            </w:pPr>
            <w:r>
              <w:rPr>
                <w:b/>
                <w:sz w:val="18"/>
              </w:rPr>
              <w:t>Item</w:t>
            </w:r>
          </w:p>
        </w:tc>
        <w:tc>
          <w:tcPr>
            <w:tcW w:w="6576" w:type="dxa"/>
            <w:shd w:val="clear" w:color="auto" w:fill="D9E2F3"/>
          </w:tcPr>
          <w:p w14:paraId="2AD00EAC" w14:textId="77777777" w:rsidR="00BC38B4" w:rsidRDefault="00000000">
            <w:pPr>
              <w:spacing w:before="20" w:after="20" w:line="276" w:lineRule="auto"/>
            </w:pPr>
            <w:r>
              <w:rPr>
                <w:b/>
                <w:sz w:val="18"/>
              </w:rPr>
              <w:t>Detail</w:t>
            </w:r>
          </w:p>
        </w:tc>
      </w:tr>
      <w:tr w:rsidR="00BC38B4" w14:paraId="3FD757D9" w14:textId="77777777">
        <w:trPr>
          <w:cantSplit/>
          <w:jc w:val="center"/>
        </w:trPr>
        <w:tc>
          <w:tcPr>
            <w:tcW w:w="2381" w:type="dxa"/>
          </w:tcPr>
          <w:p w14:paraId="5C0E5148" w14:textId="77777777" w:rsidR="00BC38B4" w:rsidRDefault="00000000">
            <w:pPr>
              <w:spacing w:before="20" w:after="20" w:line="276" w:lineRule="auto"/>
            </w:pPr>
            <w:r>
              <w:rPr>
                <w:sz w:val="18"/>
              </w:rPr>
              <w:t>Course</w:t>
            </w:r>
          </w:p>
        </w:tc>
        <w:tc>
          <w:tcPr>
            <w:tcW w:w="6576" w:type="dxa"/>
          </w:tcPr>
          <w:p w14:paraId="2C5123CE" w14:textId="77777777" w:rsidR="00BC38B4" w:rsidRDefault="00000000">
            <w:pPr>
              <w:spacing w:before="20" w:after="20" w:line="276" w:lineRule="auto"/>
            </w:pPr>
            <w:r>
              <w:rPr>
                <w:sz w:val="18"/>
              </w:rPr>
              <w:t>CISC7204 Data Science and Data Visualization</w:t>
            </w:r>
          </w:p>
        </w:tc>
      </w:tr>
      <w:tr w:rsidR="00BC38B4" w14:paraId="736CF17F" w14:textId="77777777">
        <w:trPr>
          <w:cantSplit/>
          <w:jc w:val="center"/>
        </w:trPr>
        <w:tc>
          <w:tcPr>
            <w:tcW w:w="2381" w:type="dxa"/>
          </w:tcPr>
          <w:p w14:paraId="4351FAA5" w14:textId="77777777" w:rsidR="00BC38B4" w:rsidRDefault="00000000">
            <w:pPr>
              <w:spacing w:before="20" w:after="20" w:line="276" w:lineRule="auto"/>
            </w:pPr>
            <w:r>
              <w:rPr>
                <w:sz w:val="18"/>
              </w:rPr>
              <w:t>Coursework item</w:t>
            </w:r>
          </w:p>
        </w:tc>
        <w:tc>
          <w:tcPr>
            <w:tcW w:w="6576" w:type="dxa"/>
          </w:tcPr>
          <w:p w14:paraId="3B096B7A" w14:textId="77777777" w:rsidR="00BC38B4" w:rsidRDefault="00000000">
            <w:pPr>
              <w:spacing w:before="20" w:after="20" w:line="276" w:lineRule="auto"/>
            </w:pPr>
            <w:r>
              <w:rPr>
                <w:sz w:val="18"/>
              </w:rPr>
              <w:t>Assignment 02 — Pair Project (2 Pax) Work</w:t>
            </w:r>
          </w:p>
        </w:tc>
      </w:tr>
      <w:tr w:rsidR="00BC38B4" w14:paraId="6FB6AEE4" w14:textId="77777777">
        <w:trPr>
          <w:cantSplit/>
          <w:jc w:val="center"/>
        </w:trPr>
        <w:tc>
          <w:tcPr>
            <w:tcW w:w="2381" w:type="dxa"/>
          </w:tcPr>
          <w:p w14:paraId="35798E99" w14:textId="77777777" w:rsidR="00BC38B4" w:rsidRDefault="00000000">
            <w:pPr>
              <w:spacing w:before="20" w:after="20" w:line="276" w:lineRule="auto"/>
            </w:pPr>
            <w:r>
              <w:rPr>
                <w:sz w:val="18"/>
              </w:rPr>
              <w:t>Pair</w:t>
            </w:r>
          </w:p>
        </w:tc>
        <w:tc>
          <w:tcPr>
            <w:tcW w:w="6576" w:type="dxa"/>
          </w:tcPr>
          <w:p w14:paraId="136047FF" w14:textId="77777777" w:rsidR="00BC38B4" w:rsidRDefault="00000000">
            <w:pPr>
              <w:spacing w:before="20" w:after="20" w:line="276" w:lineRule="auto"/>
            </w:pPr>
            <w:r>
              <w:rPr>
                <w:sz w:val="18"/>
              </w:rPr>
              <w:t>Pair 04 (Class E)</w:t>
            </w:r>
          </w:p>
        </w:tc>
      </w:tr>
      <w:tr w:rsidR="00BC38B4" w14:paraId="53694C35" w14:textId="77777777">
        <w:trPr>
          <w:cantSplit/>
          <w:jc w:val="center"/>
        </w:trPr>
        <w:tc>
          <w:tcPr>
            <w:tcW w:w="2381" w:type="dxa"/>
          </w:tcPr>
          <w:p w14:paraId="4E6055F1" w14:textId="77777777" w:rsidR="00BC38B4" w:rsidRDefault="00000000">
            <w:pPr>
              <w:spacing w:before="20" w:after="20" w:line="276" w:lineRule="auto"/>
            </w:pPr>
            <w:r>
              <w:rPr>
                <w:sz w:val="18"/>
              </w:rPr>
              <w:t>Document purpose</w:t>
            </w:r>
          </w:p>
        </w:tc>
        <w:tc>
          <w:tcPr>
            <w:tcW w:w="6576" w:type="dxa"/>
          </w:tcPr>
          <w:p w14:paraId="60CDD4CB" w14:textId="77777777" w:rsidR="00BC38B4" w:rsidRDefault="00000000">
            <w:pPr>
              <w:spacing w:before="20" w:after="20" w:line="276" w:lineRule="auto"/>
            </w:pPr>
            <w:r>
              <w:rPr>
                <w:sz w:val="18"/>
              </w:rPr>
              <w:t>Define how the two members divide, hand off and review the work</w:t>
            </w:r>
          </w:p>
        </w:tc>
      </w:tr>
      <w:tr w:rsidR="00BC38B4" w14:paraId="5AC9D2A0" w14:textId="77777777">
        <w:trPr>
          <w:cantSplit/>
          <w:jc w:val="center"/>
        </w:trPr>
        <w:tc>
          <w:tcPr>
            <w:tcW w:w="2381" w:type="dxa"/>
          </w:tcPr>
          <w:p w14:paraId="099D6CA4" w14:textId="77777777" w:rsidR="00BC38B4" w:rsidRDefault="00000000">
            <w:pPr>
              <w:spacing w:before="20" w:after="20" w:line="276" w:lineRule="auto"/>
            </w:pPr>
            <w:r>
              <w:rPr>
                <w:sz w:val="18"/>
              </w:rPr>
              <w:t>Date</w:t>
            </w:r>
          </w:p>
        </w:tc>
        <w:tc>
          <w:tcPr>
            <w:tcW w:w="6576" w:type="dxa"/>
          </w:tcPr>
          <w:p w14:paraId="775D8BD1" w14:textId="77777777" w:rsidR="00BC38B4" w:rsidRDefault="00000000">
            <w:pPr>
              <w:spacing w:before="20" w:after="20" w:line="276" w:lineRule="auto"/>
            </w:pPr>
            <w:r>
              <w:rPr>
                <w:sz w:val="18"/>
              </w:rPr>
              <w:t>25 October 2026</w:t>
            </w:r>
          </w:p>
        </w:tc>
      </w:tr>
    </w:tbl>
    <w:p w14:paraId="0BA22E27" w14:textId="77777777" w:rsidR="00BC38B4" w:rsidRDefault="00BC38B4"/>
    <w:tbl>
      <w:tblPr>
        <w:tblStyle w:val="aff1"/>
        <w:tblW w:w="0" w:type="auto"/>
        <w:jc w:val="center"/>
        <w:tblLayout w:type="fixed"/>
        <w:tblLook w:val="04A0" w:firstRow="1" w:lastRow="0" w:firstColumn="1" w:lastColumn="0" w:noHBand="0" w:noVBand="1"/>
      </w:tblPr>
      <w:tblGrid>
        <w:gridCol w:w="2268"/>
        <w:gridCol w:w="1701"/>
        <w:gridCol w:w="1814"/>
        <w:gridCol w:w="3175"/>
      </w:tblGrid>
      <w:tr w:rsidR="00BC38B4" w14:paraId="5B9D8A76" w14:textId="77777777">
        <w:trPr>
          <w:cantSplit/>
          <w:tblHeader/>
          <w:jc w:val="center"/>
        </w:trPr>
        <w:tc>
          <w:tcPr>
            <w:tcW w:w="2268" w:type="dxa"/>
            <w:shd w:val="clear" w:color="auto" w:fill="D9E2F3"/>
          </w:tcPr>
          <w:p w14:paraId="67D14277" w14:textId="77777777" w:rsidR="00BC38B4" w:rsidRDefault="00000000">
            <w:pPr>
              <w:spacing w:before="20" w:after="20" w:line="276" w:lineRule="auto"/>
            </w:pPr>
            <w:r>
              <w:rPr>
                <w:b/>
                <w:sz w:val="18"/>
              </w:rPr>
              <w:t>Member</w:t>
            </w:r>
          </w:p>
        </w:tc>
        <w:tc>
          <w:tcPr>
            <w:tcW w:w="1701" w:type="dxa"/>
            <w:shd w:val="clear" w:color="auto" w:fill="D9E2F3"/>
          </w:tcPr>
          <w:p w14:paraId="61EFC730" w14:textId="77777777" w:rsidR="00BC38B4" w:rsidRDefault="00000000">
            <w:pPr>
              <w:spacing w:before="20" w:after="20" w:line="276" w:lineRule="auto"/>
            </w:pPr>
            <w:r>
              <w:rPr>
                <w:b/>
                <w:sz w:val="18"/>
              </w:rPr>
              <w:t>Student ID</w:t>
            </w:r>
          </w:p>
        </w:tc>
        <w:tc>
          <w:tcPr>
            <w:tcW w:w="1814" w:type="dxa"/>
            <w:shd w:val="clear" w:color="auto" w:fill="D9E2F3"/>
          </w:tcPr>
          <w:p w14:paraId="46B97539" w14:textId="77777777" w:rsidR="00BC38B4" w:rsidRDefault="00000000">
            <w:pPr>
              <w:spacing w:before="20" w:after="20" w:line="276" w:lineRule="auto"/>
            </w:pPr>
            <w:r>
              <w:rPr>
                <w:b/>
                <w:sz w:val="18"/>
              </w:rPr>
              <w:t>Task ownership</w:t>
            </w:r>
          </w:p>
        </w:tc>
        <w:tc>
          <w:tcPr>
            <w:tcW w:w="3175" w:type="dxa"/>
            <w:shd w:val="clear" w:color="auto" w:fill="D9E2F3"/>
          </w:tcPr>
          <w:p w14:paraId="53D2DE0D" w14:textId="77777777" w:rsidR="00BC38B4" w:rsidRDefault="00000000">
            <w:pPr>
              <w:spacing w:before="20" w:after="20" w:line="276" w:lineRule="auto"/>
            </w:pPr>
            <w:r>
              <w:rPr>
                <w:b/>
                <w:sz w:val="18"/>
              </w:rPr>
              <w:t>Project role</w:t>
            </w:r>
          </w:p>
        </w:tc>
      </w:tr>
      <w:tr w:rsidR="00BC38B4" w14:paraId="738E2378" w14:textId="77777777">
        <w:trPr>
          <w:cantSplit/>
          <w:jc w:val="center"/>
        </w:trPr>
        <w:tc>
          <w:tcPr>
            <w:tcW w:w="2268" w:type="dxa"/>
          </w:tcPr>
          <w:p w14:paraId="45D5C6BB" w14:textId="77777777" w:rsidR="00BC38B4" w:rsidRDefault="00000000">
            <w:pPr>
              <w:spacing w:before="20" w:after="20" w:line="276" w:lineRule="auto"/>
            </w:pPr>
            <w:r>
              <w:rPr>
                <w:sz w:val="18"/>
              </w:rPr>
              <w:t>XI YUHANG</w:t>
            </w:r>
          </w:p>
        </w:tc>
        <w:tc>
          <w:tcPr>
            <w:tcW w:w="1701" w:type="dxa"/>
          </w:tcPr>
          <w:p w14:paraId="3535C30F" w14:textId="77777777" w:rsidR="00BC38B4" w:rsidRDefault="00000000">
            <w:pPr>
              <w:spacing w:before="20" w:after="20" w:line="276" w:lineRule="auto"/>
            </w:pPr>
            <w:r>
              <w:rPr>
                <w:sz w:val="18"/>
              </w:rPr>
              <w:t>MC652645</w:t>
            </w:r>
          </w:p>
        </w:tc>
        <w:tc>
          <w:tcPr>
            <w:tcW w:w="1814" w:type="dxa"/>
          </w:tcPr>
          <w:p w14:paraId="6A88E918" w14:textId="77777777" w:rsidR="00BC38B4" w:rsidRDefault="00000000">
            <w:pPr>
              <w:spacing w:before="20" w:after="20" w:line="276" w:lineRule="auto"/>
            </w:pPr>
            <w:r>
              <w:rPr>
                <w:sz w:val="18"/>
              </w:rPr>
              <w:t>Task A</w:t>
            </w:r>
          </w:p>
        </w:tc>
        <w:tc>
          <w:tcPr>
            <w:tcW w:w="3175" w:type="dxa"/>
          </w:tcPr>
          <w:p w14:paraId="216324F9" w14:textId="77777777" w:rsidR="00BC38B4" w:rsidRDefault="00000000">
            <w:pPr>
              <w:spacing w:before="20" w:after="20" w:line="276" w:lineRule="auto"/>
            </w:pPr>
            <w:r>
              <w:rPr>
                <w:sz w:val="18"/>
              </w:rPr>
              <w:t>Project coordinator and liaison</w:t>
            </w:r>
          </w:p>
        </w:tc>
      </w:tr>
      <w:tr w:rsidR="00BC38B4" w14:paraId="3271E0DC" w14:textId="77777777">
        <w:trPr>
          <w:cantSplit/>
          <w:jc w:val="center"/>
        </w:trPr>
        <w:tc>
          <w:tcPr>
            <w:tcW w:w="2268" w:type="dxa"/>
          </w:tcPr>
          <w:p w14:paraId="2EF3A995" w14:textId="77777777" w:rsidR="00BC38B4" w:rsidRDefault="00000000">
            <w:pPr>
              <w:spacing w:before="20" w:after="20" w:line="276" w:lineRule="auto"/>
            </w:pPr>
            <w:r>
              <w:rPr>
                <w:sz w:val="18"/>
              </w:rPr>
              <w:t>XIE AN</w:t>
            </w:r>
          </w:p>
        </w:tc>
        <w:tc>
          <w:tcPr>
            <w:tcW w:w="1701" w:type="dxa"/>
          </w:tcPr>
          <w:p w14:paraId="54BD7DB0" w14:textId="77777777" w:rsidR="00BC38B4" w:rsidRDefault="00000000">
            <w:pPr>
              <w:spacing w:before="20" w:after="20" w:line="276" w:lineRule="auto"/>
            </w:pPr>
            <w:r>
              <w:rPr>
                <w:sz w:val="18"/>
              </w:rPr>
              <w:t>MC652723</w:t>
            </w:r>
          </w:p>
        </w:tc>
        <w:tc>
          <w:tcPr>
            <w:tcW w:w="1814" w:type="dxa"/>
          </w:tcPr>
          <w:p w14:paraId="048BAA80" w14:textId="77777777" w:rsidR="00BC38B4" w:rsidRDefault="00000000">
            <w:pPr>
              <w:spacing w:before="20" w:after="20" w:line="276" w:lineRule="auto"/>
            </w:pPr>
            <w:r>
              <w:rPr>
                <w:sz w:val="18"/>
              </w:rPr>
              <w:t>Task B</w:t>
            </w:r>
          </w:p>
        </w:tc>
        <w:tc>
          <w:tcPr>
            <w:tcW w:w="3175" w:type="dxa"/>
          </w:tcPr>
          <w:p w14:paraId="7D1890A4" w14:textId="77777777" w:rsidR="00BC38B4" w:rsidRDefault="00000000">
            <w:pPr>
              <w:spacing w:before="20" w:after="20" w:line="276" w:lineRule="auto"/>
            </w:pPr>
            <w:r>
              <w:rPr>
                <w:sz w:val="18"/>
              </w:rPr>
              <w:t>Project scribe and progress tracker</w:t>
            </w:r>
          </w:p>
        </w:tc>
      </w:tr>
    </w:tbl>
    <w:p w14:paraId="55CC265F" w14:textId="77777777" w:rsidR="00BC38B4" w:rsidRDefault="00000000">
      <w:pPr>
        <w:spacing w:after="160"/>
        <w:jc w:val="center"/>
      </w:pPr>
      <w:r>
        <w:rPr>
          <w:i/>
          <w:sz w:val="18"/>
        </w:rPr>
        <w:t>Table 1. Members, task ownership and roles.</w:t>
      </w:r>
    </w:p>
    <w:p w14:paraId="13E8EB2C" w14:textId="77777777" w:rsidR="00BC38B4" w:rsidRDefault="00000000">
      <w:pPr>
        <w:pStyle w:val="1"/>
      </w:pPr>
      <w:r>
        <w:t>1. Division of Work</w:t>
      </w:r>
    </w:p>
    <w:p w14:paraId="6992B699" w14:textId="77777777" w:rsidR="00BC38B4" w:rsidRDefault="00000000">
      <w:r>
        <w:t>Task A is led by XI YUHANG (MC652645) and covers the business background, dataset description, Pandas cleaning plan, quality controls, project schedule and the Plotly/Dash dashboard. Task B is led by XIE AN (MC652723) and covers EDA visualization, model construction, evaluation and optimization, including the executive figure. Both members integrate the sections, review the notebook and approve the final submission.</w:t>
      </w:r>
    </w:p>
    <w:p w14:paraId="3C73ED97" w14:textId="77777777" w:rsidR="00BC38B4" w:rsidRDefault="00000000">
      <w:r>
        <w:t>Each task has a single accountable owner. The other member acts as reviewer, not as a second owner, so that a missing piece has exactly one person responsible for it.</w:t>
      </w:r>
    </w:p>
    <w:p w14:paraId="466E83CF" w14:textId="77777777" w:rsidR="00BC38B4" w:rsidRDefault="00000000">
      <w:pPr>
        <w:pStyle w:val="1"/>
      </w:pPr>
      <w:r>
        <w:t>2. Work Breakdown and Handoffs</w:t>
      </w:r>
    </w:p>
    <w:p w14:paraId="18C380C1" w14:textId="77777777" w:rsidR="00BC38B4" w:rsidRDefault="00000000">
      <w:r>
        <w:t>Table 2 restates the proposal schedule at task level. “Owner” is accountable for the deliverable; “Reviewer” checks it before the gate closes.</w:t>
      </w:r>
    </w:p>
    <w:tbl>
      <w:tblPr>
        <w:tblStyle w:val="aff1"/>
        <w:tblW w:w="0" w:type="auto"/>
        <w:jc w:val="center"/>
        <w:tblLayout w:type="fixed"/>
        <w:tblLook w:val="04A0" w:firstRow="1" w:lastRow="0" w:firstColumn="1" w:lastColumn="0" w:noHBand="0" w:noVBand="1"/>
      </w:tblPr>
      <w:tblGrid>
        <w:gridCol w:w="454"/>
        <w:gridCol w:w="4195"/>
        <w:gridCol w:w="850"/>
        <w:gridCol w:w="1020"/>
        <w:gridCol w:w="2268"/>
        <w:gridCol w:w="964"/>
      </w:tblGrid>
      <w:tr w:rsidR="00BC38B4" w14:paraId="4373DA6F" w14:textId="77777777">
        <w:trPr>
          <w:cantSplit/>
          <w:tblHeader/>
          <w:jc w:val="center"/>
        </w:trPr>
        <w:tc>
          <w:tcPr>
            <w:tcW w:w="454" w:type="dxa"/>
            <w:shd w:val="clear" w:color="auto" w:fill="D9E2F3"/>
          </w:tcPr>
          <w:p w14:paraId="1F2F3CD0" w14:textId="77777777" w:rsidR="00BC38B4" w:rsidRDefault="00000000">
            <w:pPr>
              <w:spacing w:before="20" w:after="20" w:line="276" w:lineRule="auto"/>
            </w:pPr>
            <w:r>
              <w:rPr>
                <w:b/>
                <w:sz w:val="18"/>
              </w:rPr>
              <w:t>#</w:t>
            </w:r>
          </w:p>
        </w:tc>
        <w:tc>
          <w:tcPr>
            <w:tcW w:w="4195" w:type="dxa"/>
            <w:shd w:val="clear" w:color="auto" w:fill="D9E2F3"/>
          </w:tcPr>
          <w:p w14:paraId="723CC316" w14:textId="77777777" w:rsidR="00BC38B4" w:rsidRDefault="00000000">
            <w:pPr>
              <w:spacing w:before="20" w:after="20" w:line="276" w:lineRule="auto"/>
            </w:pPr>
            <w:r>
              <w:rPr>
                <w:b/>
                <w:sz w:val="18"/>
              </w:rPr>
              <w:t>Task</w:t>
            </w:r>
          </w:p>
        </w:tc>
        <w:tc>
          <w:tcPr>
            <w:tcW w:w="850" w:type="dxa"/>
            <w:shd w:val="clear" w:color="auto" w:fill="D9E2F3"/>
          </w:tcPr>
          <w:p w14:paraId="201526CB" w14:textId="77777777" w:rsidR="00BC38B4" w:rsidRDefault="00000000">
            <w:pPr>
              <w:spacing w:before="20" w:after="20" w:line="276" w:lineRule="auto"/>
            </w:pPr>
            <w:r>
              <w:rPr>
                <w:b/>
                <w:sz w:val="18"/>
              </w:rPr>
              <w:t>Owner</w:t>
            </w:r>
          </w:p>
        </w:tc>
        <w:tc>
          <w:tcPr>
            <w:tcW w:w="1020" w:type="dxa"/>
            <w:shd w:val="clear" w:color="auto" w:fill="D9E2F3"/>
          </w:tcPr>
          <w:p w14:paraId="667E00B3" w14:textId="77777777" w:rsidR="00BC38B4" w:rsidRDefault="00000000">
            <w:pPr>
              <w:spacing w:before="20" w:after="20" w:line="276" w:lineRule="auto"/>
            </w:pPr>
            <w:r>
              <w:rPr>
                <w:b/>
                <w:sz w:val="18"/>
              </w:rPr>
              <w:t>Reviewer</w:t>
            </w:r>
          </w:p>
        </w:tc>
        <w:tc>
          <w:tcPr>
            <w:tcW w:w="2268" w:type="dxa"/>
            <w:shd w:val="clear" w:color="auto" w:fill="D9E2F3"/>
          </w:tcPr>
          <w:p w14:paraId="0AEDD3C2" w14:textId="77777777" w:rsidR="00BC38B4" w:rsidRDefault="00000000">
            <w:pPr>
              <w:spacing w:before="20" w:after="20" w:line="276" w:lineRule="auto"/>
            </w:pPr>
            <w:r>
              <w:rPr>
                <w:b/>
                <w:sz w:val="18"/>
              </w:rPr>
              <w:t>Deliverable</w:t>
            </w:r>
          </w:p>
        </w:tc>
        <w:tc>
          <w:tcPr>
            <w:tcW w:w="964" w:type="dxa"/>
            <w:shd w:val="clear" w:color="auto" w:fill="D9E2F3"/>
          </w:tcPr>
          <w:p w14:paraId="60E16F33" w14:textId="77777777" w:rsidR="00BC38B4" w:rsidRDefault="00000000">
            <w:pPr>
              <w:spacing w:before="20" w:after="20" w:line="276" w:lineRule="auto"/>
            </w:pPr>
            <w:r>
              <w:rPr>
                <w:b/>
                <w:sz w:val="18"/>
              </w:rPr>
              <w:t>Due</w:t>
            </w:r>
          </w:p>
        </w:tc>
      </w:tr>
      <w:tr w:rsidR="00BC38B4" w14:paraId="5AC16804" w14:textId="77777777">
        <w:trPr>
          <w:cantSplit/>
          <w:jc w:val="center"/>
        </w:trPr>
        <w:tc>
          <w:tcPr>
            <w:tcW w:w="454" w:type="dxa"/>
          </w:tcPr>
          <w:p w14:paraId="4E8FA52C" w14:textId="77777777" w:rsidR="00BC38B4" w:rsidRDefault="00000000">
            <w:pPr>
              <w:spacing w:before="20" w:after="20" w:line="276" w:lineRule="auto"/>
            </w:pPr>
            <w:r>
              <w:rPr>
                <w:sz w:val="18"/>
              </w:rPr>
              <w:t>1</w:t>
            </w:r>
          </w:p>
        </w:tc>
        <w:tc>
          <w:tcPr>
            <w:tcW w:w="4195" w:type="dxa"/>
          </w:tcPr>
          <w:p w14:paraId="77C06272" w14:textId="77777777" w:rsidR="00BC38B4" w:rsidRDefault="00000000">
            <w:pPr>
              <w:spacing w:before="20" w:after="20" w:line="276" w:lineRule="auto"/>
            </w:pPr>
            <w:r>
              <w:rPr>
                <w:sz w:val="18"/>
              </w:rPr>
              <w:t>Freeze research question, visual specification and success criteria</w:t>
            </w:r>
          </w:p>
        </w:tc>
        <w:tc>
          <w:tcPr>
            <w:tcW w:w="850" w:type="dxa"/>
          </w:tcPr>
          <w:p w14:paraId="2A8DAAF9" w14:textId="77777777" w:rsidR="00BC38B4" w:rsidRDefault="00000000">
            <w:pPr>
              <w:spacing w:before="20" w:after="20" w:line="276" w:lineRule="auto"/>
            </w:pPr>
            <w:r>
              <w:rPr>
                <w:sz w:val="18"/>
              </w:rPr>
              <w:t>Joint</w:t>
            </w:r>
          </w:p>
        </w:tc>
        <w:tc>
          <w:tcPr>
            <w:tcW w:w="1020" w:type="dxa"/>
          </w:tcPr>
          <w:p w14:paraId="17E4DA2B" w14:textId="77777777" w:rsidR="00BC38B4" w:rsidRDefault="00000000">
            <w:pPr>
              <w:spacing w:before="20" w:after="20" w:line="276" w:lineRule="auto"/>
            </w:pPr>
            <w:r>
              <w:rPr>
                <w:sz w:val="18"/>
              </w:rPr>
              <w:t>Joint</w:t>
            </w:r>
          </w:p>
        </w:tc>
        <w:tc>
          <w:tcPr>
            <w:tcW w:w="2268" w:type="dxa"/>
          </w:tcPr>
          <w:p w14:paraId="41925094" w14:textId="77777777" w:rsidR="00BC38B4" w:rsidRDefault="00000000">
            <w:pPr>
              <w:spacing w:before="20" w:after="20" w:line="276" w:lineRule="auto"/>
            </w:pPr>
            <w:r>
              <w:rPr>
                <w:sz w:val="18"/>
              </w:rPr>
              <w:t>Approved proposal and task register</w:t>
            </w:r>
          </w:p>
        </w:tc>
        <w:tc>
          <w:tcPr>
            <w:tcW w:w="964" w:type="dxa"/>
          </w:tcPr>
          <w:p w14:paraId="252A1702" w14:textId="77777777" w:rsidR="00BC38B4" w:rsidRDefault="00000000">
            <w:pPr>
              <w:spacing w:before="20" w:after="20" w:line="276" w:lineRule="auto"/>
            </w:pPr>
            <w:r>
              <w:rPr>
                <w:sz w:val="18"/>
              </w:rPr>
              <w:t>Week 8</w:t>
            </w:r>
          </w:p>
        </w:tc>
      </w:tr>
      <w:tr w:rsidR="00BC38B4" w14:paraId="64F70A74" w14:textId="77777777">
        <w:trPr>
          <w:cantSplit/>
          <w:jc w:val="center"/>
        </w:trPr>
        <w:tc>
          <w:tcPr>
            <w:tcW w:w="454" w:type="dxa"/>
          </w:tcPr>
          <w:p w14:paraId="48C03573" w14:textId="77777777" w:rsidR="00BC38B4" w:rsidRDefault="00000000">
            <w:pPr>
              <w:spacing w:before="20" w:after="20" w:line="276" w:lineRule="auto"/>
            </w:pPr>
            <w:r>
              <w:rPr>
                <w:sz w:val="18"/>
              </w:rPr>
              <w:t>2</w:t>
            </w:r>
          </w:p>
        </w:tc>
        <w:tc>
          <w:tcPr>
            <w:tcW w:w="4195" w:type="dxa"/>
          </w:tcPr>
          <w:p w14:paraId="10CF4802" w14:textId="77777777" w:rsidR="00BC38B4" w:rsidRDefault="00000000">
            <w:pPr>
              <w:spacing w:before="20" w:after="20" w:line="276" w:lineRule="auto"/>
            </w:pPr>
            <w:r>
              <w:rPr>
                <w:sz w:val="18"/>
              </w:rPr>
              <w:t>Build field dictionary and record data provenance</w:t>
            </w:r>
          </w:p>
        </w:tc>
        <w:tc>
          <w:tcPr>
            <w:tcW w:w="850" w:type="dxa"/>
          </w:tcPr>
          <w:p w14:paraId="7B0A3649" w14:textId="77777777" w:rsidR="00BC38B4" w:rsidRDefault="00000000">
            <w:pPr>
              <w:spacing w:before="20" w:after="20" w:line="276" w:lineRule="auto"/>
            </w:pPr>
            <w:r>
              <w:rPr>
                <w:sz w:val="18"/>
              </w:rPr>
              <w:t>XI</w:t>
            </w:r>
          </w:p>
        </w:tc>
        <w:tc>
          <w:tcPr>
            <w:tcW w:w="1020" w:type="dxa"/>
          </w:tcPr>
          <w:p w14:paraId="51D18C40" w14:textId="77777777" w:rsidR="00BC38B4" w:rsidRDefault="00000000">
            <w:pPr>
              <w:spacing w:before="20" w:after="20" w:line="276" w:lineRule="auto"/>
            </w:pPr>
            <w:r>
              <w:rPr>
                <w:sz w:val="18"/>
              </w:rPr>
              <w:t>XIE</w:t>
            </w:r>
          </w:p>
        </w:tc>
        <w:tc>
          <w:tcPr>
            <w:tcW w:w="2268" w:type="dxa"/>
          </w:tcPr>
          <w:p w14:paraId="6EFE454B" w14:textId="77777777" w:rsidR="00BC38B4" w:rsidRDefault="00000000">
            <w:pPr>
              <w:spacing w:before="20" w:after="20" w:line="276" w:lineRule="auto"/>
            </w:pPr>
            <w:r>
              <w:rPr>
                <w:sz w:val="18"/>
              </w:rPr>
              <w:t>Data dictionary</w:t>
            </w:r>
          </w:p>
        </w:tc>
        <w:tc>
          <w:tcPr>
            <w:tcW w:w="964" w:type="dxa"/>
          </w:tcPr>
          <w:p w14:paraId="2BB54A7B" w14:textId="77777777" w:rsidR="00BC38B4" w:rsidRDefault="00000000">
            <w:pPr>
              <w:spacing w:before="20" w:after="20" w:line="276" w:lineRule="auto"/>
            </w:pPr>
            <w:r>
              <w:rPr>
                <w:sz w:val="18"/>
              </w:rPr>
              <w:t>Week 8</w:t>
            </w:r>
          </w:p>
        </w:tc>
      </w:tr>
      <w:tr w:rsidR="00BC38B4" w14:paraId="29C1C0AE" w14:textId="77777777">
        <w:trPr>
          <w:cantSplit/>
          <w:jc w:val="center"/>
        </w:trPr>
        <w:tc>
          <w:tcPr>
            <w:tcW w:w="454" w:type="dxa"/>
          </w:tcPr>
          <w:p w14:paraId="7458DFB3" w14:textId="77777777" w:rsidR="00BC38B4" w:rsidRDefault="00000000">
            <w:pPr>
              <w:spacing w:before="20" w:after="20" w:line="276" w:lineRule="auto"/>
            </w:pPr>
            <w:r>
              <w:rPr>
                <w:sz w:val="18"/>
              </w:rPr>
              <w:t>3</w:t>
            </w:r>
          </w:p>
        </w:tc>
        <w:tc>
          <w:tcPr>
            <w:tcW w:w="4195" w:type="dxa"/>
          </w:tcPr>
          <w:p w14:paraId="108AD4E2" w14:textId="77777777" w:rsidR="00BC38B4" w:rsidRDefault="00000000">
            <w:pPr>
              <w:spacing w:before="20" w:after="20" w:line="276" w:lineRule="auto"/>
            </w:pPr>
            <w:r>
              <w:rPr>
                <w:sz w:val="18"/>
              </w:rPr>
              <w:t>Clean data: whitespace, blank TotalCharges, tenure-zero cases</w:t>
            </w:r>
          </w:p>
        </w:tc>
        <w:tc>
          <w:tcPr>
            <w:tcW w:w="850" w:type="dxa"/>
          </w:tcPr>
          <w:p w14:paraId="3915A982" w14:textId="77777777" w:rsidR="00BC38B4" w:rsidRDefault="00000000">
            <w:pPr>
              <w:spacing w:before="20" w:after="20" w:line="276" w:lineRule="auto"/>
            </w:pPr>
            <w:r>
              <w:rPr>
                <w:sz w:val="18"/>
              </w:rPr>
              <w:t>XI</w:t>
            </w:r>
          </w:p>
        </w:tc>
        <w:tc>
          <w:tcPr>
            <w:tcW w:w="1020" w:type="dxa"/>
          </w:tcPr>
          <w:p w14:paraId="0F14BE0A" w14:textId="77777777" w:rsidR="00BC38B4" w:rsidRDefault="00000000">
            <w:pPr>
              <w:spacing w:before="20" w:after="20" w:line="276" w:lineRule="auto"/>
            </w:pPr>
            <w:r>
              <w:rPr>
                <w:sz w:val="18"/>
              </w:rPr>
              <w:t>XIE</w:t>
            </w:r>
          </w:p>
        </w:tc>
        <w:tc>
          <w:tcPr>
            <w:tcW w:w="2268" w:type="dxa"/>
          </w:tcPr>
          <w:p w14:paraId="29CB48FF" w14:textId="77777777" w:rsidR="00BC38B4" w:rsidRDefault="00000000">
            <w:pPr>
              <w:spacing w:before="20" w:after="20" w:line="276" w:lineRule="auto"/>
            </w:pPr>
            <w:r>
              <w:rPr>
                <w:sz w:val="18"/>
              </w:rPr>
              <w:t>Cleaning log and clean table</w:t>
            </w:r>
          </w:p>
        </w:tc>
        <w:tc>
          <w:tcPr>
            <w:tcW w:w="964" w:type="dxa"/>
          </w:tcPr>
          <w:p w14:paraId="76BC1D6C" w14:textId="77777777" w:rsidR="00BC38B4" w:rsidRDefault="00000000">
            <w:pPr>
              <w:spacing w:before="20" w:after="20" w:line="276" w:lineRule="auto"/>
            </w:pPr>
            <w:r>
              <w:rPr>
                <w:sz w:val="18"/>
              </w:rPr>
              <w:t>Week 9</w:t>
            </w:r>
          </w:p>
        </w:tc>
      </w:tr>
      <w:tr w:rsidR="00BC38B4" w14:paraId="728FEC49" w14:textId="77777777">
        <w:trPr>
          <w:cantSplit/>
          <w:jc w:val="center"/>
        </w:trPr>
        <w:tc>
          <w:tcPr>
            <w:tcW w:w="454" w:type="dxa"/>
          </w:tcPr>
          <w:p w14:paraId="0909A436" w14:textId="77777777" w:rsidR="00BC38B4" w:rsidRDefault="00000000">
            <w:pPr>
              <w:spacing w:before="20" w:after="20" w:line="276" w:lineRule="auto"/>
            </w:pPr>
            <w:r>
              <w:rPr>
                <w:sz w:val="18"/>
              </w:rPr>
              <w:t>4</w:t>
            </w:r>
          </w:p>
        </w:tc>
        <w:tc>
          <w:tcPr>
            <w:tcW w:w="4195" w:type="dxa"/>
          </w:tcPr>
          <w:p w14:paraId="51ED6CA7" w14:textId="77777777" w:rsidR="00BC38B4" w:rsidRDefault="00000000">
            <w:pPr>
              <w:spacing w:before="20" w:after="20" w:line="276" w:lineRule="auto"/>
            </w:pPr>
            <w:r>
              <w:rPr>
                <w:sz w:val="18"/>
              </w:rPr>
              <w:t>EDA on contract, tenure and charges</w:t>
            </w:r>
          </w:p>
        </w:tc>
        <w:tc>
          <w:tcPr>
            <w:tcW w:w="850" w:type="dxa"/>
          </w:tcPr>
          <w:p w14:paraId="1C6E35FC" w14:textId="77777777" w:rsidR="00BC38B4" w:rsidRDefault="00000000">
            <w:pPr>
              <w:spacing w:before="20" w:after="20" w:line="276" w:lineRule="auto"/>
            </w:pPr>
            <w:r>
              <w:rPr>
                <w:sz w:val="18"/>
              </w:rPr>
              <w:t>XIE</w:t>
            </w:r>
          </w:p>
        </w:tc>
        <w:tc>
          <w:tcPr>
            <w:tcW w:w="1020" w:type="dxa"/>
          </w:tcPr>
          <w:p w14:paraId="4B19CCED" w14:textId="77777777" w:rsidR="00BC38B4" w:rsidRDefault="00000000">
            <w:pPr>
              <w:spacing w:before="20" w:after="20" w:line="276" w:lineRule="auto"/>
            </w:pPr>
            <w:r>
              <w:rPr>
                <w:sz w:val="18"/>
              </w:rPr>
              <w:t>XI</w:t>
            </w:r>
          </w:p>
        </w:tc>
        <w:tc>
          <w:tcPr>
            <w:tcW w:w="2268" w:type="dxa"/>
          </w:tcPr>
          <w:p w14:paraId="37D78BC5" w14:textId="77777777" w:rsidR="00BC38B4" w:rsidRDefault="00000000">
            <w:pPr>
              <w:spacing w:before="20" w:after="20" w:line="276" w:lineRule="auto"/>
            </w:pPr>
            <w:r>
              <w:rPr>
                <w:sz w:val="18"/>
              </w:rPr>
              <w:t>Annotated charts with sample sizes</w:t>
            </w:r>
          </w:p>
        </w:tc>
        <w:tc>
          <w:tcPr>
            <w:tcW w:w="964" w:type="dxa"/>
          </w:tcPr>
          <w:p w14:paraId="6319DF14" w14:textId="77777777" w:rsidR="00BC38B4" w:rsidRDefault="00000000">
            <w:pPr>
              <w:spacing w:before="20" w:after="20" w:line="276" w:lineRule="auto"/>
            </w:pPr>
            <w:r>
              <w:rPr>
                <w:sz w:val="18"/>
              </w:rPr>
              <w:t>Week 9</w:t>
            </w:r>
          </w:p>
        </w:tc>
      </w:tr>
      <w:tr w:rsidR="00BC38B4" w14:paraId="597667B7" w14:textId="77777777">
        <w:trPr>
          <w:cantSplit/>
          <w:jc w:val="center"/>
        </w:trPr>
        <w:tc>
          <w:tcPr>
            <w:tcW w:w="454" w:type="dxa"/>
          </w:tcPr>
          <w:p w14:paraId="1668AD8D" w14:textId="77777777" w:rsidR="00BC38B4" w:rsidRDefault="00000000">
            <w:pPr>
              <w:spacing w:before="20" w:after="20" w:line="276" w:lineRule="auto"/>
            </w:pPr>
            <w:r>
              <w:rPr>
                <w:sz w:val="18"/>
              </w:rPr>
              <w:t>5</w:t>
            </w:r>
          </w:p>
        </w:tc>
        <w:tc>
          <w:tcPr>
            <w:tcW w:w="4195" w:type="dxa"/>
          </w:tcPr>
          <w:p w14:paraId="48D6A59B" w14:textId="77777777" w:rsidR="00BC38B4" w:rsidRDefault="00000000">
            <w:pPr>
              <w:spacing w:before="20" w:after="20" w:line="276" w:lineRule="auto"/>
            </w:pPr>
            <w:r>
              <w:rPr>
                <w:sz w:val="18"/>
              </w:rPr>
              <w:t>Service and demographic comparisons with chi-square tests</w:t>
            </w:r>
          </w:p>
        </w:tc>
        <w:tc>
          <w:tcPr>
            <w:tcW w:w="850" w:type="dxa"/>
          </w:tcPr>
          <w:p w14:paraId="6D9C0BAA" w14:textId="77777777" w:rsidR="00BC38B4" w:rsidRDefault="00000000">
            <w:pPr>
              <w:spacing w:before="20" w:after="20" w:line="276" w:lineRule="auto"/>
            </w:pPr>
            <w:r>
              <w:rPr>
                <w:sz w:val="18"/>
              </w:rPr>
              <w:t>XIE</w:t>
            </w:r>
          </w:p>
        </w:tc>
        <w:tc>
          <w:tcPr>
            <w:tcW w:w="1020" w:type="dxa"/>
          </w:tcPr>
          <w:p w14:paraId="1678693A" w14:textId="77777777" w:rsidR="00BC38B4" w:rsidRDefault="00000000">
            <w:pPr>
              <w:spacing w:before="20" w:after="20" w:line="276" w:lineRule="auto"/>
            </w:pPr>
            <w:r>
              <w:rPr>
                <w:sz w:val="18"/>
              </w:rPr>
              <w:t>XI</w:t>
            </w:r>
          </w:p>
        </w:tc>
        <w:tc>
          <w:tcPr>
            <w:tcW w:w="2268" w:type="dxa"/>
          </w:tcPr>
          <w:p w14:paraId="2469A246" w14:textId="77777777" w:rsidR="00BC38B4" w:rsidRDefault="00000000">
            <w:pPr>
              <w:spacing w:before="20" w:after="20" w:line="276" w:lineRule="auto"/>
            </w:pPr>
            <w:r>
              <w:rPr>
                <w:sz w:val="18"/>
              </w:rPr>
              <w:t>Test table and charts</w:t>
            </w:r>
          </w:p>
        </w:tc>
        <w:tc>
          <w:tcPr>
            <w:tcW w:w="964" w:type="dxa"/>
          </w:tcPr>
          <w:p w14:paraId="038326DC" w14:textId="77777777" w:rsidR="00BC38B4" w:rsidRDefault="00000000">
            <w:pPr>
              <w:spacing w:before="20" w:after="20" w:line="276" w:lineRule="auto"/>
            </w:pPr>
            <w:r>
              <w:rPr>
                <w:sz w:val="18"/>
              </w:rPr>
              <w:t>Week 10</w:t>
            </w:r>
          </w:p>
        </w:tc>
      </w:tr>
      <w:tr w:rsidR="00BC38B4" w14:paraId="04F19CD1" w14:textId="77777777">
        <w:trPr>
          <w:cantSplit/>
          <w:jc w:val="center"/>
        </w:trPr>
        <w:tc>
          <w:tcPr>
            <w:tcW w:w="454" w:type="dxa"/>
          </w:tcPr>
          <w:p w14:paraId="2E75AE40" w14:textId="77777777" w:rsidR="00BC38B4" w:rsidRDefault="00000000">
            <w:pPr>
              <w:spacing w:before="20" w:after="20" w:line="276" w:lineRule="auto"/>
            </w:pPr>
            <w:r>
              <w:rPr>
                <w:sz w:val="18"/>
              </w:rPr>
              <w:t>6</w:t>
            </w:r>
          </w:p>
        </w:tc>
        <w:tc>
          <w:tcPr>
            <w:tcW w:w="4195" w:type="dxa"/>
          </w:tcPr>
          <w:p w14:paraId="73AA8DC3" w14:textId="77777777" w:rsidR="00BC38B4" w:rsidRDefault="00000000">
            <w:pPr>
              <w:spacing w:before="20" w:after="20" w:line="276" w:lineRule="auto"/>
            </w:pPr>
            <w:r>
              <w:rPr>
                <w:sz w:val="18"/>
              </w:rPr>
              <w:t>Check multicollinearity and feature stability</w:t>
            </w:r>
          </w:p>
        </w:tc>
        <w:tc>
          <w:tcPr>
            <w:tcW w:w="850" w:type="dxa"/>
          </w:tcPr>
          <w:p w14:paraId="710D5ABD" w14:textId="77777777" w:rsidR="00BC38B4" w:rsidRDefault="00000000">
            <w:pPr>
              <w:spacing w:before="20" w:after="20" w:line="276" w:lineRule="auto"/>
            </w:pPr>
            <w:r>
              <w:rPr>
                <w:sz w:val="18"/>
              </w:rPr>
              <w:t>XIE</w:t>
            </w:r>
          </w:p>
        </w:tc>
        <w:tc>
          <w:tcPr>
            <w:tcW w:w="1020" w:type="dxa"/>
          </w:tcPr>
          <w:p w14:paraId="285EE9E4" w14:textId="77777777" w:rsidR="00BC38B4" w:rsidRDefault="00000000">
            <w:pPr>
              <w:spacing w:before="20" w:after="20" w:line="276" w:lineRule="auto"/>
            </w:pPr>
            <w:r>
              <w:rPr>
                <w:sz w:val="18"/>
              </w:rPr>
              <w:t>XI</w:t>
            </w:r>
          </w:p>
        </w:tc>
        <w:tc>
          <w:tcPr>
            <w:tcW w:w="2268" w:type="dxa"/>
          </w:tcPr>
          <w:p w14:paraId="5C3F9296" w14:textId="77777777" w:rsidR="00BC38B4" w:rsidRDefault="00000000">
            <w:pPr>
              <w:spacing w:before="20" w:after="20" w:line="276" w:lineRule="auto"/>
            </w:pPr>
            <w:r>
              <w:rPr>
                <w:sz w:val="18"/>
              </w:rPr>
              <w:t>Correlation and VIF summary</w:t>
            </w:r>
          </w:p>
        </w:tc>
        <w:tc>
          <w:tcPr>
            <w:tcW w:w="964" w:type="dxa"/>
          </w:tcPr>
          <w:p w14:paraId="0DE77EA1" w14:textId="77777777" w:rsidR="00BC38B4" w:rsidRDefault="00000000">
            <w:pPr>
              <w:spacing w:before="20" w:after="20" w:line="276" w:lineRule="auto"/>
            </w:pPr>
            <w:r>
              <w:rPr>
                <w:sz w:val="18"/>
              </w:rPr>
              <w:t>Week 10</w:t>
            </w:r>
          </w:p>
        </w:tc>
      </w:tr>
      <w:tr w:rsidR="00BC38B4" w14:paraId="7F18B2D1" w14:textId="77777777">
        <w:trPr>
          <w:cantSplit/>
          <w:jc w:val="center"/>
        </w:trPr>
        <w:tc>
          <w:tcPr>
            <w:tcW w:w="454" w:type="dxa"/>
          </w:tcPr>
          <w:p w14:paraId="4419A57D" w14:textId="77777777" w:rsidR="00BC38B4" w:rsidRDefault="00000000">
            <w:pPr>
              <w:spacing w:before="20" w:after="20" w:line="276" w:lineRule="auto"/>
            </w:pPr>
            <w:r>
              <w:rPr>
                <w:sz w:val="18"/>
              </w:rPr>
              <w:t>7</w:t>
            </w:r>
          </w:p>
        </w:tc>
        <w:tc>
          <w:tcPr>
            <w:tcW w:w="4195" w:type="dxa"/>
          </w:tcPr>
          <w:p w14:paraId="26EE82A8" w14:textId="77777777" w:rsidR="00BC38B4" w:rsidRDefault="00000000">
            <w:pPr>
              <w:spacing w:before="20" w:after="20" w:line="276" w:lineRule="auto"/>
            </w:pPr>
            <w:r>
              <w:rPr>
                <w:sz w:val="18"/>
              </w:rPr>
              <w:t>Design the executive figure and colour-accessible palette</w:t>
            </w:r>
          </w:p>
        </w:tc>
        <w:tc>
          <w:tcPr>
            <w:tcW w:w="850" w:type="dxa"/>
          </w:tcPr>
          <w:p w14:paraId="27171D22" w14:textId="77777777" w:rsidR="00BC38B4" w:rsidRDefault="00000000">
            <w:pPr>
              <w:spacing w:before="20" w:after="20" w:line="276" w:lineRule="auto"/>
            </w:pPr>
            <w:r>
              <w:rPr>
                <w:sz w:val="18"/>
              </w:rPr>
              <w:t>XIE</w:t>
            </w:r>
          </w:p>
        </w:tc>
        <w:tc>
          <w:tcPr>
            <w:tcW w:w="1020" w:type="dxa"/>
          </w:tcPr>
          <w:p w14:paraId="3CC55A5F" w14:textId="77777777" w:rsidR="00BC38B4" w:rsidRDefault="00000000">
            <w:pPr>
              <w:spacing w:before="20" w:after="20" w:line="276" w:lineRule="auto"/>
            </w:pPr>
            <w:r>
              <w:rPr>
                <w:sz w:val="18"/>
              </w:rPr>
              <w:t>XI</w:t>
            </w:r>
          </w:p>
        </w:tc>
        <w:tc>
          <w:tcPr>
            <w:tcW w:w="2268" w:type="dxa"/>
          </w:tcPr>
          <w:p w14:paraId="7A28D11D" w14:textId="77777777" w:rsidR="00BC38B4" w:rsidRDefault="00000000">
            <w:pPr>
              <w:spacing w:before="20" w:after="20" w:line="276" w:lineRule="auto"/>
            </w:pPr>
            <w:r>
              <w:rPr>
                <w:sz w:val="18"/>
              </w:rPr>
              <w:t>Main visual (draft)</w:t>
            </w:r>
          </w:p>
        </w:tc>
        <w:tc>
          <w:tcPr>
            <w:tcW w:w="964" w:type="dxa"/>
          </w:tcPr>
          <w:p w14:paraId="0AEB473D" w14:textId="77777777" w:rsidR="00BC38B4" w:rsidRDefault="00000000">
            <w:pPr>
              <w:spacing w:before="20" w:after="20" w:line="276" w:lineRule="auto"/>
            </w:pPr>
            <w:r>
              <w:rPr>
                <w:sz w:val="18"/>
              </w:rPr>
              <w:t>Week 10</w:t>
            </w:r>
          </w:p>
        </w:tc>
      </w:tr>
      <w:tr w:rsidR="00BC38B4" w14:paraId="3A4D165A" w14:textId="77777777">
        <w:trPr>
          <w:cantSplit/>
          <w:jc w:val="center"/>
        </w:trPr>
        <w:tc>
          <w:tcPr>
            <w:tcW w:w="454" w:type="dxa"/>
          </w:tcPr>
          <w:p w14:paraId="7190FCF3" w14:textId="77777777" w:rsidR="00BC38B4" w:rsidRDefault="00000000">
            <w:pPr>
              <w:spacing w:before="20" w:after="20" w:line="276" w:lineRule="auto"/>
            </w:pPr>
            <w:r>
              <w:rPr>
                <w:sz w:val="18"/>
              </w:rPr>
              <w:t>8</w:t>
            </w:r>
          </w:p>
        </w:tc>
        <w:tc>
          <w:tcPr>
            <w:tcW w:w="4195" w:type="dxa"/>
          </w:tcPr>
          <w:p w14:paraId="6244EE63" w14:textId="77777777" w:rsidR="00BC38B4" w:rsidRDefault="00000000">
            <w:pPr>
              <w:spacing w:before="20" w:after="20" w:line="276" w:lineRule="auto"/>
            </w:pPr>
            <w:r>
              <w:rPr>
                <w:sz w:val="18"/>
              </w:rPr>
              <w:t>Fit logistic baseline with stratified cross-validation</w:t>
            </w:r>
          </w:p>
        </w:tc>
        <w:tc>
          <w:tcPr>
            <w:tcW w:w="850" w:type="dxa"/>
          </w:tcPr>
          <w:p w14:paraId="097A2C67" w14:textId="77777777" w:rsidR="00BC38B4" w:rsidRDefault="00000000">
            <w:pPr>
              <w:spacing w:before="20" w:after="20" w:line="276" w:lineRule="auto"/>
            </w:pPr>
            <w:r>
              <w:rPr>
                <w:sz w:val="18"/>
              </w:rPr>
              <w:t>XIE</w:t>
            </w:r>
          </w:p>
        </w:tc>
        <w:tc>
          <w:tcPr>
            <w:tcW w:w="1020" w:type="dxa"/>
          </w:tcPr>
          <w:p w14:paraId="2F061621" w14:textId="77777777" w:rsidR="00BC38B4" w:rsidRDefault="00000000">
            <w:pPr>
              <w:spacing w:before="20" w:after="20" w:line="276" w:lineRule="auto"/>
            </w:pPr>
            <w:r>
              <w:rPr>
                <w:sz w:val="18"/>
              </w:rPr>
              <w:t>XI</w:t>
            </w:r>
          </w:p>
        </w:tc>
        <w:tc>
          <w:tcPr>
            <w:tcW w:w="2268" w:type="dxa"/>
          </w:tcPr>
          <w:p w14:paraId="178BB7FF" w14:textId="77777777" w:rsidR="00BC38B4" w:rsidRDefault="00000000">
            <w:pPr>
              <w:spacing w:before="20" w:after="20" w:line="276" w:lineRule="auto"/>
            </w:pPr>
            <w:r>
              <w:rPr>
                <w:sz w:val="18"/>
              </w:rPr>
              <w:t>Metric table and coefficients</w:t>
            </w:r>
          </w:p>
        </w:tc>
        <w:tc>
          <w:tcPr>
            <w:tcW w:w="964" w:type="dxa"/>
          </w:tcPr>
          <w:p w14:paraId="661E7A77" w14:textId="77777777" w:rsidR="00BC38B4" w:rsidRDefault="00000000">
            <w:pPr>
              <w:spacing w:before="20" w:after="20" w:line="276" w:lineRule="auto"/>
            </w:pPr>
            <w:r>
              <w:rPr>
                <w:sz w:val="18"/>
              </w:rPr>
              <w:t>Week 11</w:t>
            </w:r>
          </w:p>
        </w:tc>
      </w:tr>
      <w:tr w:rsidR="00BC38B4" w14:paraId="15F9A80C" w14:textId="77777777">
        <w:trPr>
          <w:cantSplit/>
          <w:jc w:val="center"/>
        </w:trPr>
        <w:tc>
          <w:tcPr>
            <w:tcW w:w="454" w:type="dxa"/>
          </w:tcPr>
          <w:p w14:paraId="3A5F3C7C" w14:textId="77777777" w:rsidR="00BC38B4" w:rsidRDefault="00000000">
            <w:pPr>
              <w:spacing w:before="20" w:after="20" w:line="276" w:lineRule="auto"/>
            </w:pPr>
            <w:r>
              <w:rPr>
                <w:sz w:val="18"/>
              </w:rPr>
              <w:t>9</w:t>
            </w:r>
          </w:p>
        </w:tc>
        <w:tc>
          <w:tcPr>
            <w:tcW w:w="4195" w:type="dxa"/>
          </w:tcPr>
          <w:p w14:paraId="72A026F4" w14:textId="77777777" w:rsidR="00BC38B4" w:rsidRDefault="00000000">
            <w:pPr>
              <w:spacing w:before="20" w:after="20" w:line="276" w:lineRule="auto"/>
            </w:pPr>
            <w:r>
              <w:rPr>
                <w:sz w:val="18"/>
              </w:rPr>
              <w:t>Fit random forest, calibrate and tune the threshold</w:t>
            </w:r>
          </w:p>
        </w:tc>
        <w:tc>
          <w:tcPr>
            <w:tcW w:w="850" w:type="dxa"/>
          </w:tcPr>
          <w:p w14:paraId="05034A8B" w14:textId="77777777" w:rsidR="00BC38B4" w:rsidRDefault="00000000">
            <w:pPr>
              <w:spacing w:before="20" w:after="20" w:line="276" w:lineRule="auto"/>
            </w:pPr>
            <w:r>
              <w:rPr>
                <w:sz w:val="18"/>
              </w:rPr>
              <w:t>XIE</w:t>
            </w:r>
          </w:p>
        </w:tc>
        <w:tc>
          <w:tcPr>
            <w:tcW w:w="1020" w:type="dxa"/>
          </w:tcPr>
          <w:p w14:paraId="6A4F5930" w14:textId="77777777" w:rsidR="00BC38B4" w:rsidRDefault="00000000">
            <w:pPr>
              <w:spacing w:before="20" w:after="20" w:line="276" w:lineRule="auto"/>
            </w:pPr>
            <w:r>
              <w:rPr>
                <w:sz w:val="18"/>
              </w:rPr>
              <w:t>XI</w:t>
            </w:r>
          </w:p>
        </w:tc>
        <w:tc>
          <w:tcPr>
            <w:tcW w:w="2268" w:type="dxa"/>
          </w:tcPr>
          <w:p w14:paraId="011D641A" w14:textId="77777777" w:rsidR="00BC38B4" w:rsidRDefault="00000000">
            <w:pPr>
              <w:spacing w:before="20" w:after="20" w:line="276" w:lineRule="auto"/>
            </w:pPr>
            <w:r>
              <w:rPr>
                <w:sz w:val="18"/>
              </w:rPr>
              <w:t>Model comparison table</w:t>
            </w:r>
          </w:p>
        </w:tc>
        <w:tc>
          <w:tcPr>
            <w:tcW w:w="964" w:type="dxa"/>
          </w:tcPr>
          <w:p w14:paraId="5F95EEDE" w14:textId="77777777" w:rsidR="00BC38B4" w:rsidRDefault="00000000">
            <w:pPr>
              <w:spacing w:before="20" w:after="20" w:line="276" w:lineRule="auto"/>
            </w:pPr>
            <w:r>
              <w:rPr>
                <w:sz w:val="18"/>
              </w:rPr>
              <w:t>Weeks 11–12</w:t>
            </w:r>
          </w:p>
        </w:tc>
      </w:tr>
      <w:tr w:rsidR="00BC38B4" w14:paraId="448F0FCE" w14:textId="77777777">
        <w:trPr>
          <w:cantSplit/>
          <w:jc w:val="center"/>
        </w:trPr>
        <w:tc>
          <w:tcPr>
            <w:tcW w:w="454" w:type="dxa"/>
          </w:tcPr>
          <w:p w14:paraId="25B09ACB" w14:textId="77777777" w:rsidR="00BC38B4" w:rsidRDefault="00000000">
            <w:pPr>
              <w:spacing w:before="20" w:after="20" w:line="276" w:lineRule="auto"/>
            </w:pPr>
            <w:r>
              <w:rPr>
                <w:sz w:val="18"/>
              </w:rPr>
              <w:lastRenderedPageBreak/>
              <w:t>10</w:t>
            </w:r>
          </w:p>
        </w:tc>
        <w:tc>
          <w:tcPr>
            <w:tcW w:w="4195" w:type="dxa"/>
          </w:tcPr>
          <w:p w14:paraId="032F2DB3" w14:textId="77777777" w:rsidR="00BC38B4" w:rsidRDefault="00000000">
            <w:pPr>
              <w:spacing w:before="20" w:after="20" w:line="276" w:lineRule="auto"/>
            </w:pPr>
            <w:r>
              <w:rPr>
                <w:sz w:val="18"/>
              </w:rPr>
              <w:t>Error analysis: ROC, PR curves and confusion matrix</w:t>
            </w:r>
          </w:p>
        </w:tc>
        <w:tc>
          <w:tcPr>
            <w:tcW w:w="850" w:type="dxa"/>
          </w:tcPr>
          <w:p w14:paraId="43F8D83C" w14:textId="77777777" w:rsidR="00BC38B4" w:rsidRDefault="00000000">
            <w:pPr>
              <w:spacing w:before="20" w:after="20" w:line="276" w:lineRule="auto"/>
            </w:pPr>
            <w:r>
              <w:rPr>
                <w:sz w:val="18"/>
              </w:rPr>
              <w:t>XIE</w:t>
            </w:r>
          </w:p>
        </w:tc>
        <w:tc>
          <w:tcPr>
            <w:tcW w:w="1020" w:type="dxa"/>
          </w:tcPr>
          <w:p w14:paraId="3C8C5615" w14:textId="77777777" w:rsidR="00BC38B4" w:rsidRDefault="00000000">
            <w:pPr>
              <w:spacing w:before="20" w:after="20" w:line="276" w:lineRule="auto"/>
            </w:pPr>
            <w:r>
              <w:rPr>
                <w:sz w:val="18"/>
              </w:rPr>
              <w:t>XI</w:t>
            </w:r>
          </w:p>
        </w:tc>
        <w:tc>
          <w:tcPr>
            <w:tcW w:w="2268" w:type="dxa"/>
          </w:tcPr>
          <w:p w14:paraId="6ECF3DC4" w14:textId="77777777" w:rsidR="00BC38B4" w:rsidRDefault="00000000">
            <w:pPr>
              <w:spacing w:before="20" w:after="20" w:line="276" w:lineRule="auto"/>
            </w:pPr>
            <w:r>
              <w:rPr>
                <w:sz w:val="18"/>
              </w:rPr>
              <w:t>Diagnostic figures</w:t>
            </w:r>
          </w:p>
        </w:tc>
        <w:tc>
          <w:tcPr>
            <w:tcW w:w="964" w:type="dxa"/>
          </w:tcPr>
          <w:p w14:paraId="1F8175C0" w14:textId="77777777" w:rsidR="00BC38B4" w:rsidRDefault="00000000">
            <w:pPr>
              <w:spacing w:before="20" w:after="20" w:line="276" w:lineRule="auto"/>
            </w:pPr>
            <w:r>
              <w:rPr>
                <w:sz w:val="18"/>
              </w:rPr>
              <w:t>Week 12</w:t>
            </w:r>
          </w:p>
        </w:tc>
      </w:tr>
      <w:tr w:rsidR="00BC38B4" w14:paraId="71852404" w14:textId="77777777">
        <w:trPr>
          <w:cantSplit/>
          <w:jc w:val="center"/>
        </w:trPr>
        <w:tc>
          <w:tcPr>
            <w:tcW w:w="454" w:type="dxa"/>
          </w:tcPr>
          <w:p w14:paraId="3F5E2F7F" w14:textId="77777777" w:rsidR="00BC38B4" w:rsidRDefault="00000000">
            <w:pPr>
              <w:spacing w:before="20" w:after="20" w:line="276" w:lineRule="auto"/>
            </w:pPr>
            <w:r>
              <w:rPr>
                <w:sz w:val="18"/>
              </w:rPr>
              <w:t>11</w:t>
            </w:r>
          </w:p>
        </w:tc>
        <w:tc>
          <w:tcPr>
            <w:tcW w:w="4195" w:type="dxa"/>
          </w:tcPr>
          <w:p w14:paraId="1B50F6ED" w14:textId="77777777" w:rsidR="00BC38B4" w:rsidRDefault="00000000">
            <w:pPr>
              <w:spacing w:before="20" w:after="20" w:line="276" w:lineRule="auto"/>
            </w:pPr>
            <w:r>
              <w:rPr>
                <w:sz w:val="18"/>
              </w:rPr>
              <w:t>Prepare dashboard data extracts and filter schema</w:t>
            </w:r>
          </w:p>
        </w:tc>
        <w:tc>
          <w:tcPr>
            <w:tcW w:w="850" w:type="dxa"/>
          </w:tcPr>
          <w:p w14:paraId="0C1DA922" w14:textId="77777777" w:rsidR="00BC38B4" w:rsidRDefault="00000000">
            <w:pPr>
              <w:spacing w:before="20" w:after="20" w:line="276" w:lineRule="auto"/>
            </w:pPr>
            <w:r>
              <w:rPr>
                <w:sz w:val="18"/>
              </w:rPr>
              <w:t>XI</w:t>
            </w:r>
          </w:p>
        </w:tc>
        <w:tc>
          <w:tcPr>
            <w:tcW w:w="1020" w:type="dxa"/>
          </w:tcPr>
          <w:p w14:paraId="68EE3851" w14:textId="77777777" w:rsidR="00BC38B4" w:rsidRDefault="00000000">
            <w:pPr>
              <w:spacing w:before="20" w:after="20" w:line="276" w:lineRule="auto"/>
            </w:pPr>
            <w:r>
              <w:rPr>
                <w:sz w:val="18"/>
              </w:rPr>
              <w:t>XIE</w:t>
            </w:r>
          </w:p>
        </w:tc>
        <w:tc>
          <w:tcPr>
            <w:tcW w:w="2268" w:type="dxa"/>
          </w:tcPr>
          <w:p w14:paraId="15F379C2" w14:textId="77777777" w:rsidR="00BC38B4" w:rsidRDefault="00000000">
            <w:pPr>
              <w:spacing w:before="20" w:after="20" w:line="276" w:lineRule="auto"/>
            </w:pPr>
            <w:r>
              <w:rPr>
                <w:sz w:val="18"/>
              </w:rPr>
              <w:t>Dashboard data layer</w:t>
            </w:r>
          </w:p>
        </w:tc>
        <w:tc>
          <w:tcPr>
            <w:tcW w:w="964" w:type="dxa"/>
          </w:tcPr>
          <w:p w14:paraId="3892C465" w14:textId="77777777" w:rsidR="00BC38B4" w:rsidRDefault="00000000">
            <w:pPr>
              <w:spacing w:before="20" w:after="20" w:line="276" w:lineRule="auto"/>
            </w:pPr>
            <w:r>
              <w:rPr>
                <w:sz w:val="18"/>
              </w:rPr>
              <w:t>Week 12</w:t>
            </w:r>
          </w:p>
        </w:tc>
      </w:tr>
      <w:tr w:rsidR="00BC38B4" w14:paraId="21039550" w14:textId="77777777">
        <w:trPr>
          <w:cantSplit/>
          <w:jc w:val="center"/>
        </w:trPr>
        <w:tc>
          <w:tcPr>
            <w:tcW w:w="454" w:type="dxa"/>
          </w:tcPr>
          <w:p w14:paraId="1BC398AE" w14:textId="77777777" w:rsidR="00BC38B4" w:rsidRDefault="00000000">
            <w:pPr>
              <w:spacing w:before="20" w:after="20" w:line="276" w:lineRule="auto"/>
            </w:pPr>
            <w:r>
              <w:rPr>
                <w:sz w:val="18"/>
              </w:rPr>
              <w:t>12</w:t>
            </w:r>
          </w:p>
        </w:tc>
        <w:tc>
          <w:tcPr>
            <w:tcW w:w="4195" w:type="dxa"/>
          </w:tcPr>
          <w:p w14:paraId="39C4FBFD" w14:textId="77777777" w:rsidR="00BC38B4" w:rsidRDefault="00000000">
            <w:pPr>
              <w:spacing w:before="20" w:after="20" w:line="276" w:lineRule="auto"/>
            </w:pPr>
            <w:r>
              <w:rPr>
                <w:sz w:val="18"/>
              </w:rPr>
              <w:t>Build the Plotly/Dash dashboard with filters and threshold slider</w:t>
            </w:r>
          </w:p>
        </w:tc>
        <w:tc>
          <w:tcPr>
            <w:tcW w:w="850" w:type="dxa"/>
          </w:tcPr>
          <w:p w14:paraId="5503FC44" w14:textId="77777777" w:rsidR="00BC38B4" w:rsidRDefault="00000000">
            <w:pPr>
              <w:spacing w:before="20" w:after="20" w:line="276" w:lineRule="auto"/>
            </w:pPr>
            <w:r>
              <w:rPr>
                <w:sz w:val="18"/>
              </w:rPr>
              <w:t>XI</w:t>
            </w:r>
          </w:p>
        </w:tc>
        <w:tc>
          <w:tcPr>
            <w:tcW w:w="1020" w:type="dxa"/>
          </w:tcPr>
          <w:p w14:paraId="14F19100" w14:textId="77777777" w:rsidR="00BC38B4" w:rsidRDefault="00000000">
            <w:pPr>
              <w:spacing w:before="20" w:after="20" w:line="276" w:lineRule="auto"/>
            </w:pPr>
            <w:r>
              <w:rPr>
                <w:sz w:val="18"/>
              </w:rPr>
              <w:t>XIE</w:t>
            </w:r>
          </w:p>
        </w:tc>
        <w:tc>
          <w:tcPr>
            <w:tcW w:w="2268" w:type="dxa"/>
          </w:tcPr>
          <w:p w14:paraId="12546DBE" w14:textId="77777777" w:rsidR="00BC38B4" w:rsidRDefault="00000000">
            <w:pPr>
              <w:spacing w:before="20" w:after="20" w:line="276" w:lineRule="auto"/>
            </w:pPr>
            <w:r>
              <w:rPr>
                <w:sz w:val="18"/>
              </w:rPr>
              <w:t>Working dashboard project</w:t>
            </w:r>
          </w:p>
        </w:tc>
        <w:tc>
          <w:tcPr>
            <w:tcW w:w="964" w:type="dxa"/>
          </w:tcPr>
          <w:p w14:paraId="4C02C31A" w14:textId="77777777" w:rsidR="00BC38B4" w:rsidRDefault="00000000">
            <w:pPr>
              <w:spacing w:before="20" w:after="20" w:line="276" w:lineRule="auto"/>
            </w:pPr>
            <w:r>
              <w:rPr>
                <w:sz w:val="18"/>
              </w:rPr>
              <w:t>Week 13</w:t>
            </w:r>
          </w:p>
        </w:tc>
      </w:tr>
      <w:tr w:rsidR="00BC38B4" w14:paraId="30532044" w14:textId="77777777">
        <w:trPr>
          <w:cantSplit/>
          <w:jc w:val="center"/>
        </w:trPr>
        <w:tc>
          <w:tcPr>
            <w:tcW w:w="454" w:type="dxa"/>
          </w:tcPr>
          <w:p w14:paraId="2183E1E0" w14:textId="77777777" w:rsidR="00BC38B4" w:rsidRDefault="00000000">
            <w:pPr>
              <w:spacing w:before="20" w:after="20" w:line="276" w:lineRule="auto"/>
            </w:pPr>
            <w:r>
              <w:rPr>
                <w:sz w:val="18"/>
              </w:rPr>
              <w:t>13</w:t>
            </w:r>
          </w:p>
        </w:tc>
        <w:tc>
          <w:tcPr>
            <w:tcW w:w="4195" w:type="dxa"/>
          </w:tcPr>
          <w:p w14:paraId="5B7D109C" w14:textId="77777777" w:rsidR="00BC38B4" w:rsidRDefault="00000000">
            <w:pPr>
              <w:spacing w:before="20" w:after="20" w:line="276" w:lineRule="auto"/>
            </w:pPr>
            <w:r>
              <w:rPr>
                <w:sz w:val="18"/>
              </w:rPr>
              <w:t>Integrate narrative, rerun the notebook end to end</w:t>
            </w:r>
          </w:p>
        </w:tc>
        <w:tc>
          <w:tcPr>
            <w:tcW w:w="850" w:type="dxa"/>
          </w:tcPr>
          <w:p w14:paraId="67F32063" w14:textId="77777777" w:rsidR="00BC38B4" w:rsidRDefault="00000000">
            <w:pPr>
              <w:spacing w:before="20" w:after="20" w:line="276" w:lineRule="auto"/>
            </w:pPr>
            <w:r>
              <w:rPr>
                <w:sz w:val="18"/>
              </w:rPr>
              <w:t>Joint</w:t>
            </w:r>
          </w:p>
        </w:tc>
        <w:tc>
          <w:tcPr>
            <w:tcW w:w="1020" w:type="dxa"/>
          </w:tcPr>
          <w:p w14:paraId="752E6F7F" w14:textId="77777777" w:rsidR="00BC38B4" w:rsidRDefault="00000000">
            <w:pPr>
              <w:spacing w:before="20" w:after="20" w:line="276" w:lineRule="auto"/>
            </w:pPr>
            <w:r>
              <w:rPr>
                <w:sz w:val="18"/>
              </w:rPr>
              <w:t>Joint</w:t>
            </w:r>
          </w:p>
        </w:tc>
        <w:tc>
          <w:tcPr>
            <w:tcW w:w="2268" w:type="dxa"/>
          </w:tcPr>
          <w:p w14:paraId="11784CCE" w14:textId="77777777" w:rsidR="00BC38B4" w:rsidRDefault="00000000">
            <w:pPr>
              <w:spacing w:before="20" w:after="20" w:line="276" w:lineRule="auto"/>
            </w:pPr>
            <w:r>
              <w:rPr>
                <w:sz w:val="18"/>
              </w:rPr>
              <w:t>Final notebook and report</w:t>
            </w:r>
          </w:p>
        </w:tc>
        <w:tc>
          <w:tcPr>
            <w:tcW w:w="964" w:type="dxa"/>
          </w:tcPr>
          <w:p w14:paraId="4F274371" w14:textId="77777777" w:rsidR="00BC38B4" w:rsidRDefault="00000000">
            <w:pPr>
              <w:spacing w:before="20" w:after="20" w:line="276" w:lineRule="auto"/>
            </w:pPr>
            <w:r>
              <w:rPr>
                <w:sz w:val="18"/>
              </w:rPr>
              <w:t>Week 14</w:t>
            </w:r>
          </w:p>
        </w:tc>
      </w:tr>
      <w:tr w:rsidR="00BC38B4" w14:paraId="426A0635" w14:textId="77777777">
        <w:trPr>
          <w:cantSplit/>
          <w:jc w:val="center"/>
        </w:trPr>
        <w:tc>
          <w:tcPr>
            <w:tcW w:w="454" w:type="dxa"/>
          </w:tcPr>
          <w:p w14:paraId="00099EDC" w14:textId="77777777" w:rsidR="00BC38B4" w:rsidRDefault="00000000">
            <w:pPr>
              <w:spacing w:before="20" w:after="20" w:line="276" w:lineRule="auto"/>
            </w:pPr>
            <w:r>
              <w:rPr>
                <w:sz w:val="18"/>
              </w:rPr>
              <w:t>14</w:t>
            </w:r>
          </w:p>
        </w:tc>
        <w:tc>
          <w:tcPr>
            <w:tcW w:w="4195" w:type="dxa"/>
          </w:tcPr>
          <w:p w14:paraId="0C1FFC59" w14:textId="77777777" w:rsidR="00BC38B4" w:rsidRDefault="00000000">
            <w:pPr>
              <w:spacing w:before="20" w:after="20" w:line="276" w:lineRule="auto"/>
            </w:pPr>
            <w:r>
              <w:rPr>
                <w:sz w:val="18"/>
              </w:rPr>
              <w:t>Accessibility pass and peer review of every figure</w:t>
            </w:r>
          </w:p>
        </w:tc>
        <w:tc>
          <w:tcPr>
            <w:tcW w:w="850" w:type="dxa"/>
          </w:tcPr>
          <w:p w14:paraId="42208C12" w14:textId="77777777" w:rsidR="00BC38B4" w:rsidRDefault="00000000">
            <w:pPr>
              <w:spacing w:before="20" w:after="20" w:line="276" w:lineRule="auto"/>
            </w:pPr>
            <w:r>
              <w:rPr>
                <w:sz w:val="18"/>
              </w:rPr>
              <w:t>Joint</w:t>
            </w:r>
          </w:p>
        </w:tc>
        <w:tc>
          <w:tcPr>
            <w:tcW w:w="1020" w:type="dxa"/>
          </w:tcPr>
          <w:p w14:paraId="75AA5656" w14:textId="77777777" w:rsidR="00BC38B4" w:rsidRDefault="00000000">
            <w:pPr>
              <w:spacing w:before="20" w:after="20" w:line="276" w:lineRule="auto"/>
            </w:pPr>
            <w:r>
              <w:rPr>
                <w:sz w:val="18"/>
              </w:rPr>
              <w:t>Joint</w:t>
            </w:r>
          </w:p>
        </w:tc>
        <w:tc>
          <w:tcPr>
            <w:tcW w:w="2268" w:type="dxa"/>
          </w:tcPr>
          <w:p w14:paraId="22BF1A07" w14:textId="77777777" w:rsidR="00BC38B4" w:rsidRDefault="00000000">
            <w:pPr>
              <w:spacing w:before="20" w:after="20" w:line="276" w:lineRule="auto"/>
            </w:pPr>
            <w:r>
              <w:rPr>
                <w:sz w:val="18"/>
              </w:rPr>
              <w:t>Review checklist</w:t>
            </w:r>
          </w:p>
        </w:tc>
        <w:tc>
          <w:tcPr>
            <w:tcW w:w="964" w:type="dxa"/>
          </w:tcPr>
          <w:p w14:paraId="185650E4" w14:textId="77777777" w:rsidR="00BC38B4" w:rsidRDefault="00000000">
            <w:pPr>
              <w:spacing w:before="20" w:after="20" w:line="276" w:lineRule="auto"/>
            </w:pPr>
            <w:r>
              <w:rPr>
                <w:sz w:val="18"/>
              </w:rPr>
              <w:t>Week 14</w:t>
            </w:r>
          </w:p>
        </w:tc>
      </w:tr>
      <w:tr w:rsidR="00BC38B4" w14:paraId="2E055638" w14:textId="77777777">
        <w:trPr>
          <w:cantSplit/>
          <w:jc w:val="center"/>
        </w:trPr>
        <w:tc>
          <w:tcPr>
            <w:tcW w:w="454" w:type="dxa"/>
          </w:tcPr>
          <w:p w14:paraId="787CEEC0" w14:textId="77777777" w:rsidR="00BC38B4" w:rsidRDefault="00000000">
            <w:pPr>
              <w:spacing w:before="20" w:after="20" w:line="276" w:lineRule="auto"/>
            </w:pPr>
            <w:r>
              <w:rPr>
                <w:sz w:val="18"/>
              </w:rPr>
              <w:t>15</w:t>
            </w:r>
          </w:p>
        </w:tc>
        <w:tc>
          <w:tcPr>
            <w:tcW w:w="4195" w:type="dxa"/>
          </w:tcPr>
          <w:p w14:paraId="6BE0313C" w14:textId="77777777" w:rsidR="00BC38B4" w:rsidRDefault="00000000">
            <w:pPr>
              <w:spacing w:before="20" w:after="20" w:line="276" w:lineRule="auto"/>
            </w:pPr>
            <w:r>
              <w:rPr>
                <w:sz w:val="18"/>
              </w:rPr>
              <w:t>Prepare slides and submit individual copies</w:t>
            </w:r>
          </w:p>
        </w:tc>
        <w:tc>
          <w:tcPr>
            <w:tcW w:w="850" w:type="dxa"/>
          </w:tcPr>
          <w:p w14:paraId="12CDC3CF" w14:textId="77777777" w:rsidR="00BC38B4" w:rsidRDefault="00000000">
            <w:pPr>
              <w:spacing w:before="20" w:after="20" w:line="276" w:lineRule="auto"/>
            </w:pPr>
            <w:r>
              <w:rPr>
                <w:sz w:val="18"/>
              </w:rPr>
              <w:t>Joint</w:t>
            </w:r>
          </w:p>
        </w:tc>
        <w:tc>
          <w:tcPr>
            <w:tcW w:w="1020" w:type="dxa"/>
          </w:tcPr>
          <w:p w14:paraId="7ADD9D29" w14:textId="77777777" w:rsidR="00BC38B4" w:rsidRDefault="00000000">
            <w:pPr>
              <w:spacing w:before="20" w:after="20" w:line="276" w:lineRule="auto"/>
            </w:pPr>
            <w:r>
              <w:rPr>
                <w:sz w:val="18"/>
              </w:rPr>
              <w:t>Joint</w:t>
            </w:r>
          </w:p>
        </w:tc>
        <w:tc>
          <w:tcPr>
            <w:tcW w:w="2268" w:type="dxa"/>
          </w:tcPr>
          <w:p w14:paraId="22E31A3E" w14:textId="77777777" w:rsidR="00BC38B4" w:rsidRDefault="00000000">
            <w:pPr>
              <w:spacing w:before="20" w:after="20" w:line="276" w:lineRule="auto"/>
            </w:pPr>
            <w:r>
              <w:rPr>
                <w:sz w:val="18"/>
              </w:rPr>
              <w:t>Presentation and submission</w:t>
            </w:r>
          </w:p>
        </w:tc>
        <w:tc>
          <w:tcPr>
            <w:tcW w:w="964" w:type="dxa"/>
          </w:tcPr>
          <w:p w14:paraId="7D72892C" w14:textId="77777777" w:rsidR="00BC38B4" w:rsidRDefault="00000000">
            <w:pPr>
              <w:spacing w:before="20" w:after="20" w:line="276" w:lineRule="auto"/>
            </w:pPr>
            <w:r>
              <w:rPr>
                <w:sz w:val="18"/>
              </w:rPr>
              <w:t>Week 15</w:t>
            </w:r>
          </w:p>
        </w:tc>
      </w:tr>
    </w:tbl>
    <w:p w14:paraId="1DC9784A" w14:textId="77777777" w:rsidR="00BC38B4" w:rsidRDefault="00000000">
      <w:pPr>
        <w:spacing w:after="160"/>
        <w:jc w:val="center"/>
      </w:pPr>
      <w:r>
        <w:rPr>
          <w:i/>
          <w:sz w:val="18"/>
        </w:rPr>
        <w:t>Table 2. Work breakdown, owners, reviewers and due weeks.</w:t>
      </w:r>
    </w:p>
    <w:p w14:paraId="55186F78" w14:textId="77777777" w:rsidR="00BC38B4" w:rsidRDefault="00000000">
      <w:pPr>
        <w:pStyle w:val="1"/>
      </w:pPr>
      <w:r>
        <w:t>3. RACI Matrix</w:t>
      </w:r>
    </w:p>
    <w:p w14:paraId="25793E77" w14:textId="77777777" w:rsidR="00BC38B4" w:rsidRDefault="00000000">
      <w:r>
        <w:t>R = responsible (does the work), A = accountable (owns the outcome), C = consulted (gives input before the work closes), I = informed (told when it closes).</w:t>
      </w:r>
    </w:p>
    <w:tbl>
      <w:tblPr>
        <w:tblStyle w:val="aff1"/>
        <w:tblW w:w="0" w:type="auto"/>
        <w:jc w:val="center"/>
        <w:tblLayout w:type="fixed"/>
        <w:tblLook w:val="04A0" w:firstRow="1" w:lastRow="0" w:firstColumn="1" w:lastColumn="0" w:noHBand="0" w:noVBand="1"/>
      </w:tblPr>
      <w:tblGrid>
        <w:gridCol w:w="4309"/>
        <w:gridCol w:w="2324"/>
        <w:gridCol w:w="2324"/>
      </w:tblGrid>
      <w:tr w:rsidR="00BC38B4" w14:paraId="419A50CE" w14:textId="77777777">
        <w:trPr>
          <w:cantSplit/>
          <w:tblHeader/>
          <w:jc w:val="center"/>
        </w:trPr>
        <w:tc>
          <w:tcPr>
            <w:tcW w:w="4309" w:type="dxa"/>
            <w:shd w:val="clear" w:color="auto" w:fill="D9E2F3"/>
          </w:tcPr>
          <w:p w14:paraId="375E15FA" w14:textId="77777777" w:rsidR="00BC38B4" w:rsidRDefault="00000000">
            <w:pPr>
              <w:spacing w:before="20" w:after="20" w:line="276" w:lineRule="auto"/>
            </w:pPr>
            <w:r>
              <w:rPr>
                <w:b/>
                <w:sz w:val="18"/>
              </w:rPr>
              <w:t>Work package</w:t>
            </w:r>
          </w:p>
        </w:tc>
        <w:tc>
          <w:tcPr>
            <w:tcW w:w="2324" w:type="dxa"/>
            <w:shd w:val="clear" w:color="auto" w:fill="D9E2F3"/>
          </w:tcPr>
          <w:p w14:paraId="2F7DDAE2" w14:textId="77777777" w:rsidR="00BC38B4" w:rsidRDefault="00000000">
            <w:pPr>
              <w:spacing w:before="20" w:after="20" w:line="276" w:lineRule="auto"/>
            </w:pPr>
            <w:r>
              <w:rPr>
                <w:b/>
                <w:sz w:val="18"/>
              </w:rPr>
              <w:t>XI YUHANG</w:t>
            </w:r>
          </w:p>
        </w:tc>
        <w:tc>
          <w:tcPr>
            <w:tcW w:w="2324" w:type="dxa"/>
            <w:shd w:val="clear" w:color="auto" w:fill="D9E2F3"/>
          </w:tcPr>
          <w:p w14:paraId="0A42D963" w14:textId="77777777" w:rsidR="00BC38B4" w:rsidRDefault="00000000">
            <w:pPr>
              <w:spacing w:before="20" w:after="20" w:line="276" w:lineRule="auto"/>
            </w:pPr>
            <w:r>
              <w:rPr>
                <w:b/>
                <w:sz w:val="18"/>
              </w:rPr>
              <w:t>XIE AN</w:t>
            </w:r>
          </w:p>
        </w:tc>
      </w:tr>
      <w:tr w:rsidR="00BC38B4" w14:paraId="33A1C2CC" w14:textId="77777777">
        <w:trPr>
          <w:cantSplit/>
          <w:jc w:val="center"/>
        </w:trPr>
        <w:tc>
          <w:tcPr>
            <w:tcW w:w="4309" w:type="dxa"/>
          </w:tcPr>
          <w:p w14:paraId="581ABE42" w14:textId="77777777" w:rsidR="00BC38B4" w:rsidRDefault="00000000">
            <w:pPr>
              <w:spacing w:before="20" w:after="20" w:line="276" w:lineRule="auto"/>
            </w:pPr>
            <w:r>
              <w:rPr>
                <w:sz w:val="18"/>
              </w:rPr>
              <w:t>Business background and dataset description</w:t>
            </w:r>
          </w:p>
        </w:tc>
        <w:tc>
          <w:tcPr>
            <w:tcW w:w="2324" w:type="dxa"/>
          </w:tcPr>
          <w:p w14:paraId="1501D880" w14:textId="77777777" w:rsidR="00BC38B4" w:rsidRDefault="00000000">
            <w:pPr>
              <w:spacing w:before="20" w:after="20" w:line="276" w:lineRule="auto"/>
            </w:pPr>
            <w:r>
              <w:rPr>
                <w:sz w:val="18"/>
              </w:rPr>
              <w:t>R / A</w:t>
            </w:r>
          </w:p>
        </w:tc>
        <w:tc>
          <w:tcPr>
            <w:tcW w:w="2324" w:type="dxa"/>
          </w:tcPr>
          <w:p w14:paraId="02DB56E8" w14:textId="77777777" w:rsidR="00BC38B4" w:rsidRDefault="00000000">
            <w:pPr>
              <w:spacing w:before="20" w:after="20" w:line="276" w:lineRule="auto"/>
            </w:pPr>
            <w:r>
              <w:rPr>
                <w:sz w:val="18"/>
              </w:rPr>
              <w:t>C</w:t>
            </w:r>
          </w:p>
        </w:tc>
      </w:tr>
      <w:tr w:rsidR="00BC38B4" w14:paraId="607E1EB8" w14:textId="77777777">
        <w:trPr>
          <w:cantSplit/>
          <w:jc w:val="center"/>
        </w:trPr>
        <w:tc>
          <w:tcPr>
            <w:tcW w:w="4309" w:type="dxa"/>
          </w:tcPr>
          <w:p w14:paraId="5FBACEA5" w14:textId="77777777" w:rsidR="00BC38B4" w:rsidRDefault="00000000">
            <w:pPr>
              <w:spacing w:before="20" w:after="20" w:line="276" w:lineRule="auto"/>
            </w:pPr>
            <w:r>
              <w:rPr>
                <w:sz w:val="18"/>
              </w:rPr>
              <w:t>Data cleaning and quality controls</w:t>
            </w:r>
          </w:p>
        </w:tc>
        <w:tc>
          <w:tcPr>
            <w:tcW w:w="2324" w:type="dxa"/>
          </w:tcPr>
          <w:p w14:paraId="1C968C2D" w14:textId="77777777" w:rsidR="00BC38B4" w:rsidRDefault="00000000">
            <w:pPr>
              <w:spacing w:before="20" w:after="20" w:line="276" w:lineRule="auto"/>
            </w:pPr>
            <w:r>
              <w:rPr>
                <w:sz w:val="18"/>
              </w:rPr>
              <w:t>R / A</w:t>
            </w:r>
          </w:p>
        </w:tc>
        <w:tc>
          <w:tcPr>
            <w:tcW w:w="2324" w:type="dxa"/>
          </w:tcPr>
          <w:p w14:paraId="568C53F7" w14:textId="77777777" w:rsidR="00BC38B4" w:rsidRDefault="00000000">
            <w:pPr>
              <w:spacing w:before="20" w:after="20" w:line="276" w:lineRule="auto"/>
            </w:pPr>
            <w:r>
              <w:rPr>
                <w:sz w:val="18"/>
              </w:rPr>
              <w:t>C</w:t>
            </w:r>
          </w:p>
        </w:tc>
      </w:tr>
      <w:tr w:rsidR="00BC38B4" w14:paraId="2F9263AD" w14:textId="77777777">
        <w:trPr>
          <w:cantSplit/>
          <w:jc w:val="center"/>
        </w:trPr>
        <w:tc>
          <w:tcPr>
            <w:tcW w:w="4309" w:type="dxa"/>
          </w:tcPr>
          <w:p w14:paraId="616D5993" w14:textId="77777777" w:rsidR="00BC38B4" w:rsidRDefault="00000000">
            <w:pPr>
              <w:spacing w:before="20" w:after="20" w:line="276" w:lineRule="auto"/>
            </w:pPr>
            <w:r>
              <w:rPr>
                <w:sz w:val="18"/>
              </w:rPr>
              <w:t>EDA and statistical tests</w:t>
            </w:r>
          </w:p>
        </w:tc>
        <w:tc>
          <w:tcPr>
            <w:tcW w:w="2324" w:type="dxa"/>
          </w:tcPr>
          <w:p w14:paraId="3B124959" w14:textId="77777777" w:rsidR="00BC38B4" w:rsidRDefault="00000000">
            <w:pPr>
              <w:spacing w:before="20" w:after="20" w:line="276" w:lineRule="auto"/>
            </w:pPr>
            <w:r>
              <w:rPr>
                <w:sz w:val="18"/>
              </w:rPr>
              <w:t>C</w:t>
            </w:r>
          </w:p>
        </w:tc>
        <w:tc>
          <w:tcPr>
            <w:tcW w:w="2324" w:type="dxa"/>
          </w:tcPr>
          <w:p w14:paraId="4794B938" w14:textId="77777777" w:rsidR="00BC38B4" w:rsidRDefault="00000000">
            <w:pPr>
              <w:spacing w:before="20" w:after="20" w:line="276" w:lineRule="auto"/>
            </w:pPr>
            <w:r>
              <w:rPr>
                <w:sz w:val="18"/>
              </w:rPr>
              <w:t>R / A</w:t>
            </w:r>
          </w:p>
        </w:tc>
      </w:tr>
      <w:tr w:rsidR="00BC38B4" w14:paraId="6C8E1BC2" w14:textId="77777777">
        <w:trPr>
          <w:cantSplit/>
          <w:jc w:val="center"/>
        </w:trPr>
        <w:tc>
          <w:tcPr>
            <w:tcW w:w="4309" w:type="dxa"/>
          </w:tcPr>
          <w:p w14:paraId="1E069E85" w14:textId="77777777" w:rsidR="00BC38B4" w:rsidRDefault="00000000">
            <w:pPr>
              <w:spacing w:before="20" w:after="20" w:line="276" w:lineRule="auto"/>
            </w:pPr>
            <w:r>
              <w:rPr>
                <w:sz w:val="18"/>
              </w:rPr>
              <w:t>Executive figure and visualization design</w:t>
            </w:r>
          </w:p>
        </w:tc>
        <w:tc>
          <w:tcPr>
            <w:tcW w:w="2324" w:type="dxa"/>
          </w:tcPr>
          <w:p w14:paraId="7EFC1068" w14:textId="77777777" w:rsidR="00BC38B4" w:rsidRDefault="00000000">
            <w:pPr>
              <w:spacing w:before="20" w:after="20" w:line="276" w:lineRule="auto"/>
            </w:pPr>
            <w:r>
              <w:rPr>
                <w:sz w:val="18"/>
              </w:rPr>
              <w:t>C</w:t>
            </w:r>
          </w:p>
        </w:tc>
        <w:tc>
          <w:tcPr>
            <w:tcW w:w="2324" w:type="dxa"/>
          </w:tcPr>
          <w:p w14:paraId="270E598C" w14:textId="77777777" w:rsidR="00BC38B4" w:rsidRDefault="00000000">
            <w:pPr>
              <w:spacing w:before="20" w:after="20" w:line="276" w:lineRule="auto"/>
            </w:pPr>
            <w:r>
              <w:rPr>
                <w:sz w:val="18"/>
              </w:rPr>
              <w:t>R / A</w:t>
            </w:r>
          </w:p>
        </w:tc>
      </w:tr>
      <w:tr w:rsidR="00BC38B4" w14:paraId="7A2EE433" w14:textId="77777777">
        <w:trPr>
          <w:cantSplit/>
          <w:jc w:val="center"/>
        </w:trPr>
        <w:tc>
          <w:tcPr>
            <w:tcW w:w="4309" w:type="dxa"/>
          </w:tcPr>
          <w:p w14:paraId="22CBE1C2" w14:textId="77777777" w:rsidR="00BC38B4" w:rsidRDefault="00000000">
            <w:pPr>
              <w:spacing w:before="20" w:after="20" w:line="276" w:lineRule="auto"/>
            </w:pPr>
            <w:r>
              <w:rPr>
                <w:sz w:val="18"/>
              </w:rPr>
              <w:t>Modelling, evaluation and optimization</w:t>
            </w:r>
          </w:p>
        </w:tc>
        <w:tc>
          <w:tcPr>
            <w:tcW w:w="2324" w:type="dxa"/>
          </w:tcPr>
          <w:p w14:paraId="02A081C2" w14:textId="77777777" w:rsidR="00BC38B4" w:rsidRDefault="00000000">
            <w:pPr>
              <w:spacing w:before="20" w:after="20" w:line="276" w:lineRule="auto"/>
            </w:pPr>
            <w:r>
              <w:rPr>
                <w:sz w:val="18"/>
              </w:rPr>
              <w:t>C</w:t>
            </w:r>
          </w:p>
        </w:tc>
        <w:tc>
          <w:tcPr>
            <w:tcW w:w="2324" w:type="dxa"/>
          </w:tcPr>
          <w:p w14:paraId="629E9E61" w14:textId="77777777" w:rsidR="00BC38B4" w:rsidRDefault="00000000">
            <w:pPr>
              <w:spacing w:before="20" w:after="20" w:line="276" w:lineRule="auto"/>
            </w:pPr>
            <w:r>
              <w:rPr>
                <w:sz w:val="18"/>
              </w:rPr>
              <w:t>R / A</w:t>
            </w:r>
          </w:p>
        </w:tc>
      </w:tr>
      <w:tr w:rsidR="00BC38B4" w14:paraId="022B879E" w14:textId="77777777">
        <w:trPr>
          <w:cantSplit/>
          <w:jc w:val="center"/>
        </w:trPr>
        <w:tc>
          <w:tcPr>
            <w:tcW w:w="4309" w:type="dxa"/>
          </w:tcPr>
          <w:p w14:paraId="73F57E1F" w14:textId="77777777" w:rsidR="00BC38B4" w:rsidRDefault="00000000">
            <w:pPr>
              <w:spacing w:before="20" w:after="20" w:line="276" w:lineRule="auto"/>
            </w:pPr>
            <w:r>
              <w:rPr>
                <w:sz w:val="18"/>
              </w:rPr>
              <w:t>Plotly/Dash dashboard</w:t>
            </w:r>
          </w:p>
        </w:tc>
        <w:tc>
          <w:tcPr>
            <w:tcW w:w="2324" w:type="dxa"/>
          </w:tcPr>
          <w:p w14:paraId="2BF4665F" w14:textId="77777777" w:rsidR="00BC38B4" w:rsidRDefault="00000000">
            <w:pPr>
              <w:spacing w:before="20" w:after="20" w:line="276" w:lineRule="auto"/>
            </w:pPr>
            <w:r>
              <w:rPr>
                <w:sz w:val="18"/>
              </w:rPr>
              <w:t>R / A</w:t>
            </w:r>
          </w:p>
        </w:tc>
        <w:tc>
          <w:tcPr>
            <w:tcW w:w="2324" w:type="dxa"/>
          </w:tcPr>
          <w:p w14:paraId="5A080EC5" w14:textId="77777777" w:rsidR="00BC38B4" w:rsidRDefault="00000000">
            <w:pPr>
              <w:spacing w:before="20" w:after="20" w:line="276" w:lineRule="auto"/>
            </w:pPr>
            <w:r>
              <w:rPr>
                <w:sz w:val="18"/>
              </w:rPr>
              <w:t>C</w:t>
            </w:r>
          </w:p>
        </w:tc>
      </w:tr>
      <w:tr w:rsidR="00BC38B4" w14:paraId="512AE7B7" w14:textId="77777777">
        <w:trPr>
          <w:cantSplit/>
          <w:jc w:val="center"/>
        </w:trPr>
        <w:tc>
          <w:tcPr>
            <w:tcW w:w="4309" w:type="dxa"/>
          </w:tcPr>
          <w:p w14:paraId="5AFE6907" w14:textId="77777777" w:rsidR="00BC38B4" w:rsidRDefault="00000000">
            <w:pPr>
              <w:spacing w:before="20" w:after="20" w:line="276" w:lineRule="auto"/>
            </w:pPr>
            <w:r>
              <w:rPr>
                <w:sz w:val="18"/>
              </w:rPr>
              <w:t>Notebook integration and full rerun</w:t>
            </w:r>
          </w:p>
        </w:tc>
        <w:tc>
          <w:tcPr>
            <w:tcW w:w="2324" w:type="dxa"/>
          </w:tcPr>
          <w:p w14:paraId="6D1006F6" w14:textId="77777777" w:rsidR="00BC38B4" w:rsidRDefault="00000000">
            <w:pPr>
              <w:spacing w:before="20" w:after="20" w:line="276" w:lineRule="auto"/>
            </w:pPr>
            <w:r>
              <w:rPr>
                <w:sz w:val="18"/>
              </w:rPr>
              <w:t>R / A</w:t>
            </w:r>
          </w:p>
        </w:tc>
        <w:tc>
          <w:tcPr>
            <w:tcW w:w="2324" w:type="dxa"/>
          </w:tcPr>
          <w:p w14:paraId="1AE7FEE9" w14:textId="77777777" w:rsidR="00BC38B4" w:rsidRDefault="00000000">
            <w:pPr>
              <w:spacing w:before="20" w:after="20" w:line="276" w:lineRule="auto"/>
            </w:pPr>
            <w:r>
              <w:rPr>
                <w:sz w:val="18"/>
              </w:rPr>
              <w:t>R / A</w:t>
            </w:r>
          </w:p>
        </w:tc>
      </w:tr>
      <w:tr w:rsidR="00BC38B4" w14:paraId="5FAC4696" w14:textId="77777777">
        <w:trPr>
          <w:cantSplit/>
          <w:jc w:val="center"/>
        </w:trPr>
        <w:tc>
          <w:tcPr>
            <w:tcW w:w="4309" w:type="dxa"/>
          </w:tcPr>
          <w:p w14:paraId="760844B9" w14:textId="77777777" w:rsidR="00BC38B4" w:rsidRDefault="00000000">
            <w:pPr>
              <w:spacing w:before="20" w:after="20" w:line="276" w:lineRule="auto"/>
            </w:pPr>
            <w:r>
              <w:rPr>
                <w:sz w:val="18"/>
              </w:rPr>
              <w:t>Project schedule and instructor communication</w:t>
            </w:r>
          </w:p>
        </w:tc>
        <w:tc>
          <w:tcPr>
            <w:tcW w:w="2324" w:type="dxa"/>
          </w:tcPr>
          <w:p w14:paraId="364166F7" w14:textId="77777777" w:rsidR="00BC38B4" w:rsidRDefault="00000000">
            <w:pPr>
              <w:spacing w:before="20" w:after="20" w:line="276" w:lineRule="auto"/>
            </w:pPr>
            <w:r>
              <w:rPr>
                <w:sz w:val="18"/>
              </w:rPr>
              <w:t>R / A</w:t>
            </w:r>
          </w:p>
        </w:tc>
        <w:tc>
          <w:tcPr>
            <w:tcW w:w="2324" w:type="dxa"/>
          </w:tcPr>
          <w:p w14:paraId="0617F204" w14:textId="77777777" w:rsidR="00BC38B4" w:rsidRDefault="00000000">
            <w:pPr>
              <w:spacing w:before="20" w:after="20" w:line="276" w:lineRule="auto"/>
            </w:pPr>
            <w:r>
              <w:rPr>
                <w:sz w:val="18"/>
              </w:rPr>
              <w:t>I</w:t>
            </w:r>
          </w:p>
        </w:tc>
      </w:tr>
      <w:tr w:rsidR="00BC38B4" w14:paraId="141C7CDE" w14:textId="77777777">
        <w:trPr>
          <w:cantSplit/>
          <w:jc w:val="center"/>
        </w:trPr>
        <w:tc>
          <w:tcPr>
            <w:tcW w:w="4309" w:type="dxa"/>
          </w:tcPr>
          <w:p w14:paraId="6F1CDF1A" w14:textId="77777777" w:rsidR="00BC38B4" w:rsidRDefault="00000000">
            <w:pPr>
              <w:spacing w:before="20" w:after="20" w:line="276" w:lineRule="auto"/>
            </w:pPr>
            <w:r>
              <w:rPr>
                <w:sz w:val="18"/>
              </w:rPr>
              <w:t>Decision log and milestone tracking</w:t>
            </w:r>
          </w:p>
        </w:tc>
        <w:tc>
          <w:tcPr>
            <w:tcW w:w="2324" w:type="dxa"/>
          </w:tcPr>
          <w:p w14:paraId="41A7D6E4" w14:textId="77777777" w:rsidR="00BC38B4" w:rsidRDefault="00000000">
            <w:pPr>
              <w:spacing w:before="20" w:after="20" w:line="276" w:lineRule="auto"/>
            </w:pPr>
            <w:r>
              <w:rPr>
                <w:sz w:val="18"/>
              </w:rPr>
              <w:t>I</w:t>
            </w:r>
          </w:p>
        </w:tc>
        <w:tc>
          <w:tcPr>
            <w:tcW w:w="2324" w:type="dxa"/>
          </w:tcPr>
          <w:p w14:paraId="5EEBB8C6" w14:textId="77777777" w:rsidR="00BC38B4" w:rsidRDefault="00000000">
            <w:pPr>
              <w:spacing w:before="20" w:after="20" w:line="276" w:lineRule="auto"/>
            </w:pPr>
            <w:r>
              <w:rPr>
                <w:sz w:val="18"/>
              </w:rPr>
              <w:t>R / A</w:t>
            </w:r>
          </w:p>
        </w:tc>
      </w:tr>
      <w:tr w:rsidR="00BC38B4" w14:paraId="471441AA" w14:textId="77777777">
        <w:trPr>
          <w:cantSplit/>
          <w:jc w:val="center"/>
        </w:trPr>
        <w:tc>
          <w:tcPr>
            <w:tcW w:w="4309" w:type="dxa"/>
          </w:tcPr>
          <w:p w14:paraId="23EF0A92" w14:textId="77777777" w:rsidR="00BC38B4" w:rsidRDefault="00000000">
            <w:pPr>
              <w:spacing w:before="20" w:after="20" w:line="276" w:lineRule="auto"/>
            </w:pPr>
            <w:r>
              <w:rPr>
                <w:sz w:val="18"/>
              </w:rPr>
              <w:t>Final quality control and individual submission</w:t>
            </w:r>
          </w:p>
        </w:tc>
        <w:tc>
          <w:tcPr>
            <w:tcW w:w="2324" w:type="dxa"/>
          </w:tcPr>
          <w:p w14:paraId="2475462D" w14:textId="77777777" w:rsidR="00BC38B4" w:rsidRDefault="00000000">
            <w:pPr>
              <w:spacing w:before="20" w:after="20" w:line="276" w:lineRule="auto"/>
            </w:pPr>
            <w:r>
              <w:rPr>
                <w:sz w:val="18"/>
              </w:rPr>
              <w:t>R / A</w:t>
            </w:r>
          </w:p>
        </w:tc>
        <w:tc>
          <w:tcPr>
            <w:tcW w:w="2324" w:type="dxa"/>
          </w:tcPr>
          <w:p w14:paraId="4211FC99" w14:textId="77777777" w:rsidR="00BC38B4" w:rsidRDefault="00000000">
            <w:pPr>
              <w:spacing w:before="20" w:after="20" w:line="276" w:lineRule="auto"/>
            </w:pPr>
            <w:r>
              <w:rPr>
                <w:sz w:val="18"/>
              </w:rPr>
              <w:t>R / A</w:t>
            </w:r>
          </w:p>
        </w:tc>
      </w:tr>
    </w:tbl>
    <w:p w14:paraId="6F27E68E" w14:textId="77777777" w:rsidR="00BC38B4" w:rsidRDefault="00000000">
      <w:pPr>
        <w:spacing w:after="160"/>
        <w:jc w:val="center"/>
      </w:pPr>
      <w:r>
        <w:rPr>
          <w:i/>
          <w:sz w:val="18"/>
        </w:rPr>
        <w:t>Table 3. RACI matrix for the main work packages.</w:t>
      </w:r>
    </w:p>
    <w:p w14:paraId="68C4C095" w14:textId="77777777" w:rsidR="00BC38B4" w:rsidRDefault="00000000">
      <w:pPr>
        <w:pStyle w:val="1"/>
      </w:pPr>
      <w:r>
        <w:t>4. Handoff Rules and Quality Gates</w:t>
      </w:r>
    </w:p>
    <w:p w14:paraId="5F1CFCA7" w14:textId="77777777" w:rsidR="00BC38B4" w:rsidRDefault="00000000">
      <w:r>
        <w:t>A deliverable changes hands on Friday 18:00 and is reviewed within 48 hours. Every handoff names the file, the notebook cell range and the question it answers, so the reviewer does not have to reconstruct context.</w:t>
      </w:r>
    </w:p>
    <w:p w14:paraId="76157B6A" w14:textId="77777777" w:rsidR="00BC38B4" w:rsidRDefault="00000000">
      <w:r>
        <w:t>A stage is complete — and only then moves forward — when all of the following are true:</w:t>
      </w:r>
    </w:p>
    <w:p w14:paraId="312C8F2A" w14:textId="77777777" w:rsidR="00BC38B4" w:rsidRDefault="00000000">
      <w:pPr>
        <w:pStyle w:val="a0"/>
        <w:spacing w:after="40" w:line="288" w:lineRule="auto"/>
      </w:pPr>
      <w:r>
        <w:t>The notebook cells run from top to bottom without an error output.</w:t>
      </w:r>
    </w:p>
    <w:p w14:paraId="157D0944" w14:textId="77777777" w:rsidR="00BC38B4" w:rsidRDefault="00000000">
      <w:pPr>
        <w:pStyle w:val="a0"/>
        <w:spacing w:after="40" w:line="288" w:lineRule="auto"/>
      </w:pPr>
      <w:r>
        <w:t>Outputs are visible when the notebook is reopened, not only in the live session.</w:t>
      </w:r>
    </w:p>
    <w:p w14:paraId="78D9225B" w14:textId="77777777" w:rsidR="00BC38B4" w:rsidRDefault="00000000">
      <w:pPr>
        <w:pStyle w:val="a0"/>
        <w:spacing w:after="40" w:line="288" w:lineRule="auto"/>
      </w:pPr>
      <w:r>
        <w:t>Every figure has a title, labelled axes, units and the sample size it is based on.</w:t>
      </w:r>
    </w:p>
    <w:p w14:paraId="3D080727" w14:textId="77777777" w:rsidR="00BC38B4" w:rsidRDefault="00000000">
      <w:pPr>
        <w:pStyle w:val="a0"/>
        <w:spacing w:after="40" w:line="288" w:lineRule="auto"/>
      </w:pPr>
      <w:r>
        <w:t>Every reused data source or code fragment is cited in the notebook.</w:t>
      </w:r>
    </w:p>
    <w:p w14:paraId="78073403" w14:textId="77777777" w:rsidR="00BC38B4" w:rsidRDefault="00000000">
      <w:pPr>
        <w:pStyle w:val="a0"/>
        <w:spacing w:after="40" w:line="288" w:lineRule="auto"/>
      </w:pPr>
      <w:r>
        <w:t>The other member has read the output and recorded approval or comments in the decision log.</w:t>
      </w:r>
    </w:p>
    <w:p w14:paraId="476356EB" w14:textId="77777777" w:rsidR="00BC38B4" w:rsidRDefault="00000000">
      <w:pPr>
        <w:spacing w:after="40"/>
      </w:pPr>
      <w:r>
        <w:t>Three gates are used:</w:t>
      </w:r>
    </w:p>
    <w:tbl>
      <w:tblPr>
        <w:tblStyle w:val="aff1"/>
        <w:tblW w:w="0" w:type="auto"/>
        <w:jc w:val="center"/>
        <w:tblLayout w:type="fixed"/>
        <w:tblLook w:val="04A0" w:firstRow="1" w:lastRow="0" w:firstColumn="1" w:lastColumn="0" w:noHBand="0" w:noVBand="1"/>
      </w:tblPr>
      <w:tblGrid>
        <w:gridCol w:w="2041"/>
        <w:gridCol w:w="1928"/>
        <w:gridCol w:w="3855"/>
        <w:gridCol w:w="1134"/>
      </w:tblGrid>
      <w:tr w:rsidR="00BC38B4" w14:paraId="6BAB39A4" w14:textId="77777777">
        <w:trPr>
          <w:cantSplit/>
          <w:tblHeader/>
          <w:jc w:val="center"/>
        </w:trPr>
        <w:tc>
          <w:tcPr>
            <w:tcW w:w="2041" w:type="dxa"/>
            <w:shd w:val="clear" w:color="auto" w:fill="D9E2F3"/>
          </w:tcPr>
          <w:p w14:paraId="490A4AB7" w14:textId="77777777" w:rsidR="00BC38B4" w:rsidRDefault="00000000">
            <w:pPr>
              <w:spacing w:before="20" w:after="20" w:line="276" w:lineRule="auto"/>
            </w:pPr>
            <w:r>
              <w:rPr>
                <w:b/>
                <w:sz w:val="18"/>
              </w:rPr>
              <w:t>Gate</w:t>
            </w:r>
          </w:p>
        </w:tc>
        <w:tc>
          <w:tcPr>
            <w:tcW w:w="1928" w:type="dxa"/>
            <w:shd w:val="clear" w:color="auto" w:fill="D9E2F3"/>
          </w:tcPr>
          <w:p w14:paraId="2AE1240D" w14:textId="77777777" w:rsidR="00BC38B4" w:rsidRDefault="00000000">
            <w:pPr>
              <w:spacing w:before="20" w:after="20" w:line="276" w:lineRule="auto"/>
            </w:pPr>
            <w:r>
              <w:rPr>
                <w:b/>
                <w:sz w:val="18"/>
              </w:rPr>
              <w:t>When</w:t>
            </w:r>
          </w:p>
        </w:tc>
        <w:tc>
          <w:tcPr>
            <w:tcW w:w="3855" w:type="dxa"/>
            <w:shd w:val="clear" w:color="auto" w:fill="D9E2F3"/>
          </w:tcPr>
          <w:p w14:paraId="1A30CAD6" w14:textId="77777777" w:rsidR="00BC38B4" w:rsidRDefault="00000000">
            <w:pPr>
              <w:spacing w:before="20" w:after="20" w:line="276" w:lineRule="auto"/>
            </w:pPr>
            <w:r>
              <w:rPr>
                <w:b/>
                <w:sz w:val="18"/>
              </w:rPr>
              <w:t>What must be true</w:t>
            </w:r>
          </w:p>
        </w:tc>
        <w:tc>
          <w:tcPr>
            <w:tcW w:w="1134" w:type="dxa"/>
            <w:shd w:val="clear" w:color="auto" w:fill="D9E2F3"/>
          </w:tcPr>
          <w:p w14:paraId="5CE22B7D" w14:textId="77777777" w:rsidR="00BC38B4" w:rsidRDefault="00000000">
            <w:pPr>
              <w:spacing w:before="20" w:after="20" w:line="276" w:lineRule="auto"/>
            </w:pPr>
            <w:r>
              <w:rPr>
                <w:b/>
                <w:sz w:val="18"/>
              </w:rPr>
              <w:t>Who signs off</w:t>
            </w:r>
          </w:p>
        </w:tc>
      </w:tr>
      <w:tr w:rsidR="00BC38B4" w14:paraId="6C15C5EC" w14:textId="77777777">
        <w:trPr>
          <w:cantSplit/>
          <w:jc w:val="center"/>
        </w:trPr>
        <w:tc>
          <w:tcPr>
            <w:tcW w:w="2041" w:type="dxa"/>
          </w:tcPr>
          <w:p w14:paraId="22CF439D" w14:textId="77777777" w:rsidR="00BC38B4" w:rsidRDefault="00000000">
            <w:pPr>
              <w:spacing w:before="20" w:after="20" w:line="276" w:lineRule="auto"/>
            </w:pPr>
            <w:r>
              <w:rPr>
                <w:sz w:val="18"/>
              </w:rPr>
              <w:t>Gate 1 — Data and EDA</w:t>
            </w:r>
          </w:p>
        </w:tc>
        <w:tc>
          <w:tcPr>
            <w:tcW w:w="1928" w:type="dxa"/>
          </w:tcPr>
          <w:p w14:paraId="04619B68" w14:textId="77777777" w:rsidR="00BC38B4" w:rsidRDefault="00000000">
            <w:pPr>
              <w:spacing w:before="20" w:after="20" w:line="276" w:lineRule="auto"/>
            </w:pPr>
            <w:r>
              <w:rPr>
                <w:sz w:val="18"/>
              </w:rPr>
              <w:t>End of Week 10</w:t>
            </w:r>
          </w:p>
        </w:tc>
        <w:tc>
          <w:tcPr>
            <w:tcW w:w="3855" w:type="dxa"/>
          </w:tcPr>
          <w:p w14:paraId="2F938F31" w14:textId="77777777" w:rsidR="00BC38B4" w:rsidRDefault="00000000">
            <w:pPr>
              <w:spacing w:before="20" w:after="20" w:line="276" w:lineRule="auto"/>
            </w:pPr>
            <w:r>
              <w:rPr>
                <w:sz w:val="18"/>
              </w:rPr>
              <w:t>Cleaning log closed; EDA figures and test results approved</w:t>
            </w:r>
          </w:p>
        </w:tc>
        <w:tc>
          <w:tcPr>
            <w:tcW w:w="1134" w:type="dxa"/>
          </w:tcPr>
          <w:p w14:paraId="4AE91D4C" w14:textId="77777777" w:rsidR="00BC38B4" w:rsidRDefault="00000000">
            <w:pPr>
              <w:spacing w:before="20" w:after="20" w:line="276" w:lineRule="auto"/>
            </w:pPr>
            <w:r>
              <w:rPr>
                <w:sz w:val="18"/>
              </w:rPr>
              <w:t>XI YUHANG</w:t>
            </w:r>
          </w:p>
        </w:tc>
      </w:tr>
      <w:tr w:rsidR="00BC38B4" w14:paraId="08EB9D55" w14:textId="77777777">
        <w:trPr>
          <w:cantSplit/>
          <w:jc w:val="center"/>
        </w:trPr>
        <w:tc>
          <w:tcPr>
            <w:tcW w:w="2041" w:type="dxa"/>
          </w:tcPr>
          <w:p w14:paraId="1A56DC5B" w14:textId="77777777" w:rsidR="00BC38B4" w:rsidRDefault="00000000">
            <w:pPr>
              <w:spacing w:before="20" w:after="20" w:line="276" w:lineRule="auto"/>
            </w:pPr>
            <w:r>
              <w:rPr>
                <w:sz w:val="18"/>
              </w:rPr>
              <w:t>Gate 2 — Model</w:t>
            </w:r>
          </w:p>
        </w:tc>
        <w:tc>
          <w:tcPr>
            <w:tcW w:w="1928" w:type="dxa"/>
          </w:tcPr>
          <w:p w14:paraId="11505F03" w14:textId="77777777" w:rsidR="00BC38B4" w:rsidRDefault="00000000">
            <w:pPr>
              <w:spacing w:before="20" w:after="20" w:line="276" w:lineRule="auto"/>
            </w:pPr>
            <w:r>
              <w:rPr>
                <w:sz w:val="18"/>
              </w:rPr>
              <w:t>End of Week 12</w:t>
            </w:r>
          </w:p>
        </w:tc>
        <w:tc>
          <w:tcPr>
            <w:tcW w:w="3855" w:type="dxa"/>
          </w:tcPr>
          <w:p w14:paraId="5359A24C" w14:textId="77777777" w:rsidR="00BC38B4" w:rsidRDefault="00000000">
            <w:pPr>
              <w:spacing w:before="20" w:after="20" w:line="276" w:lineRule="auto"/>
            </w:pPr>
            <w:r>
              <w:rPr>
                <w:sz w:val="18"/>
              </w:rPr>
              <w:t>Baseline and random forest compared; threshold justified; diagnostics approved</w:t>
            </w:r>
          </w:p>
        </w:tc>
        <w:tc>
          <w:tcPr>
            <w:tcW w:w="1134" w:type="dxa"/>
          </w:tcPr>
          <w:p w14:paraId="30B41DE5" w14:textId="77777777" w:rsidR="00BC38B4" w:rsidRDefault="00000000">
            <w:pPr>
              <w:spacing w:before="20" w:after="20" w:line="276" w:lineRule="auto"/>
            </w:pPr>
            <w:r>
              <w:rPr>
                <w:sz w:val="18"/>
              </w:rPr>
              <w:t>XIE AN</w:t>
            </w:r>
          </w:p>
        </w:tc>
      </w:tr>
      <w:tr w:rsidR="00BC38B4" w14:paraId="6C2E4FC2" w14:textId="77777777">
        <w:trPr>
          <w:cantSplit/>
          <w:jc w:val="center"/>
        </w:trPr>
        <w:tc>
          <w:tcPr>
            <w:tcW w:w="2041" w:type="dxa"/>
          </w:tcPr>
          <w:p w14:paraId="51FF6FC3" w14:textId="77777777" w:rsidR="00BC38B4" w:rsidRDefault="00000000">
            <w:pPr>
              <w:spacing w:before="20" w:after="20" w:line="276" w:lineRule="auto"/>
            </w:pPr>
            <w:r>
              <w:rPr>
                <w:sz w:val="18"/>
              </w:rPr>
              <w:t>Gate 3 — Integration</w:t>
            </w:r>
          </w:p>
        </w:tc>
        <w:tc>
          <w:tcPr>
            <w:tcW w:w="1928" w:type="dxa"/>
          </w:tcPr>
          <w:p w14:paraId="4F6F7A49" w14:textId="77777777" w:rsidR="00BC38B4" w:rsidRDefault="00000000">
            <w:pPr>
              <w:spacing w:before="20" w:after="20" w:line="276" w:lineRule="auto"/>
            </w:pPr>
            <w:r>
              <w:rPr>
                <w:sz w:val="18"/>
              </w:rPr>
              <w:t>End of Week 14</w:t>
            </w:r>
          </w:p>
        </w:tc>
        <w:tc>
          <w:tcPr>
            <w:tcW w:w="3855" w:type="dxa"/>
          </w:tcPr>
          <w:p w14:paraId="02B31252" w14:textId="77777777" w:rsidR="00BC38B4" w:rsidRDefault="00000000">
            <w:pPr>
              <w:spacing w:before="20" w:after="20" w:line="276" w:lineRule="auto"/>
            </w:pPr>
            <w:r>
              <w:rPr>
                <w:sz w:val="18"/>
              </w:rPr>
              <w:t>Notebook reruns cleanly; all figures reviewed; dashboard loads</w:t>
            </w:r>
          </w:p>
        </w:tc>
        <w:tc>
          <w:tcPr>
            <w:tcW w:w="1134" w:type="dxa"/>
          </w:tcPr>
          <w:p w14:paraId="2AD2986D" w14:textId="77777777" w:rsidR="00BC38B4" w:rsidRDefault="00000000">
            <w:pPr>
              <w:spacing w:before="20" w:after="20" w:line="276" w:lineRule="auto"/>
            </w:pPr>
            <w:r>
              <w:rPr>
                <w:sz w:val="18"/>
              </w:rPr>
              <w:t>Joint</w:t>
            </w:r>
          </w:p>
        </w:tc>
      </w:tr>
    </w:tbl>
    <w:p w14:paraId="47B6C53B" w14:textId="77777777" w:rsidR="00BC38B4" w:rsidRDefault="00000000">
      <w:pPr>
        <w:spacing w:after="160"/>
        <w:jc w:val="center"/>
      </w:pPr>
      <w:r>
        <w:rPr>
          <w:i/>
          <w:sz w:val="18"/>
        </w:rPr>
        <w:t>Table 4. Quality gates and sign-off owners.</w:t>
      </w:r>
    </w:p>
    <w:p w14:paraId="49B936BC" w14:textId="77777777" w:rsidR="00BC38B4" w:rsidRDefault="00000000">
      <w:pPr>
        <w:pStyle w:val="1"/>
      </w:pPr>
      <w:r>
        <w:lastRenderedPageBreak/>
        <w:t>5. Meetings and Communication</w:t>
      </w:r>
    </w:p>
    <w:p w14:paraId="61759D04" w14:textId="77777777" w:rsidR="00BC38B4" w:rsidRDefault="00000000">
      <w:pPr>
        <w:pStyle w:val="a0"/>
        <w:spacing w:after="40" w:line="288" w:lineRule="auto"/>
      </w:pPr>
      <w:r>
        <w:t>Weekly 30-minute meeting on Tuesday: progress against Table 2, blockers, next handoff.</w:t>
      </w:r>
    </w:p>
    <w:p w14:paraId="781590AB" w14:textId="77777777" w:rsidR="00BC38B4" w:rsidRDefault="00000000">
      <w:pPr>
        <w:pStyle w:val="a0"/>
        <w:spacing w:after="40" w:line="288" w:lineRule="auto"/>
      </w:pPr>
      <w:r>
        <w:t>Minutes and decisions are written by the scribe in the decision log within 24 hours.</w:t>
      </w:r>
    </w:p>
    <w:p w14:paraId="6E5BF7BD" w14:textId="77777777" w:rsidR="00BC38B4" w:rsidRDefault="00000000">
      <w:pPr>
        <w:pStyle w:val="a0"/>
        <w:spacing w:after="40" w:line="288" w:lineRule="auto"/>
      </w:pPr>
      <w:r>
        <w:t>Drafts are exchanged in the shared workspace with dated file names; chat is for coordination, not for deliverables.</w:t>
      </w:r>
    </w:p>
    <w:p w14:paraId="593C052B" w14:textId="77777777" w:rsidR="00BC38B4" w:rsidRDefault="00000000">
      <w:pPr>
        <w:pStyle w:val="a0"/>
        <w:spacing w:after="40" w:line="288" w:lineRule="auto"/>
      </w:pPr>
      <w:r>
        <w:t>Non-urgent questions are answered within 48 hours; blocking questions within 24 hours.</w:t>
      </w:r>
    </w:p>
    <w:p w14:paraId="6E9F3808" w14:textId="77777777" w:rsidR="00BC38B4" w:rsidRDefault="00000000">
      <w:pPr>
        <w:pStyle w:val="1"/>
      </w:pPr>
      <w:r>
        <w:t>6. Escalation and Risk Handling</w:t>
      </w:r>
    </w:p>
    <w:p w14:paraId="6D357CF2" w14:textId="77777777" w:rsidR="00BC38B4" w:rsidRDefault="00000000">
      <w:r>
        <w:t>If a task is blocked for more than two working days, the owner raises it to the coordinator, who either reassigns the work or asks the instructor. If the pair disagrees on scope or method, the decision is tested against the research question and the marking criteria, recorded in the decision log, and only then implemented. The main risks are data quality problems surfacing late and the dashboard taking longer than planned; both are mitigated by the gates in Table 4 and by keeping the analysis notebook independent of the dashboard.</w:t>
      </w:r>
    </w:p>
    <w:p w14:paraId="38073B70" w14:textId="77777777" w:rsidR="00BC38B4" w:rsidRDefault="00000000">
      <w:pPr>
        <w:pStyle w:val="1"/>
      </w:pPr>
      <w:r>
        <w:t>7. Individual Submission Obligations</w:t>
      </w:r>
    </w:p>
    <w:p w14:paraId="08800458" w14:textId="77777777" w:rsidR="00BC38B4" w:rsidRDefault="00000000">
      <w:pPr>
        <w:pStyle w:val="a0"/>
        <w:spacing w:after="40" w:line="288" w:lineRule="auto"/>
      </w:pPr>
      <w:r>
        <w:t>Each member submits his or her own copy of the assignment at the required submission link.</w:t>
      </w:r>
    </w:p>
    <w:p w14:paraId="3233507A" w14:textId="77777777" w:rsidR="00BC38B4" w:rsidRDefault="00000000">
      <w:pPr>
        <w:pStyle w:val="a0"/>
        <w:spacing w:after="40" w:line="288" w:lineRule="auto"/>
      </w:pPr>
      <w:r>
        <w:t>Each member posts the required evidence in the five module forums under the agreed thread names.</w:t>
      </w:r>
    </w:p>
    <w:p w14:paraId="102CE78E" w14:textId="77777777" w:rsidR="00BC38B4" w:rsidRDefault="00000000">
      <w:pPr>
        <w:pStyle w:val="a0"/>
        <w:spacing w:after="40" w:line="288" w:lineRule="auto"/>
      </w:pPr>
      <w:r>
        <w:t>Both members keep a local backup of the final notebook, report and figures before the deadline.</w:t>
      </w:r>
    </w:p>
    <w:p w14:paraId="333F5374" w14:textId="12F7254A" w:rsidR="00BC38B4" w:rsidRDefault="00BC38B4">
      <w:pPr>
        <w:spacing w:after="0"/>
        <w:rPr>
          <w:rFonts w:hint="eastAsia"/>
          <w:lang w:eastAsia="zh-CN"/>
        </w:rPr>
      </w:pPr>
    </w:p>
    <w:sectPr w:rsidR="00BC38B4" w:rsidSect="00034616">
      <w:footerReference w:type="default" r:id="rId8"/>
      <w:pgSz w:w="11906" w:h="16838"/>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9E8D" w14:textId="77777777" w:rsidR="00EE0987" w:rsidRDefault="00EE0987">
      <w:pPr>
        <w:spacing w:after="0" w:line="240" w:lineRule="auto"/>
      </w:pPr>
      <w:r>
        <w:separator/>
      </w:r>
    </w:p>
  </w:endnote>
  <w:endnote w:type="continuationSeparator" w:id="0">
    <w:p w14:paraId="49F12083" w14:textId="77777777" w:rsidR="00EE0987" w:rsidRDefault="00EE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F566" w14:textId="77777777" w:rsidR="00BC38B4" w:rsidRDefault="00000000">
    <w:pPr>
      <w:pStyle w:val="a7"/>
      <w:jc w:val="center"/>
    </w:pPr>
    <w:r>
      <w:fldChar w:fldCharType="begin"/>
    </w:r>
    <w:r>
      <w:instrText>PAGE</w:instrText>
    </w:r>
    <w:r>
      <w:fldChar w:fldCharType="separate"/>
    </w:r>
    <w:r w:rsidR="00A172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4DB51" w14:textId="77777777" w:rsidR="00EE0987" w:rsidRDefault="00EE0987">
      <w:pPr>
        <w:spacing w:after="0" w:line="240" w:lineRule="auto"/>
      </w:pPr>
      <w:r>
        <w:separator/>
      </w:r>
    </w:p>
  </w:footnote>
  <w:footnote w:type="continuationSeparator" w:id="0">
    <w:p w14:paraId="1A2F1968" w14:textId="77777777" w:rsidR="00EE0987" w:rsidRDefault="00EE0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948653">
    <w:abstractNumId w:val="8"/>
  </w:num>
  <w:num w:numId="2" w16cid:durableId="1147432240">
    <w:abstractNumId w:val="6"/>
  </w:num>
  <w:num w:numId="3" w16cid:durableId="1225750549">
    <w:abstractNumId w:val="5"/>
  </w:num>
  <w:num w:numId="4" w16cid:durableId="1298413698">
    <w:abstractNumId w:val="4"/>
  </w:num>
  <w:num w:numId="5" w16cid:durableId="52507365">
    <w:abstractNumId w:val="7"/>
  </w:num>
  <w:num w:numId="6" w16cid:durableId="82607627">
    <w:abstractNumId w:val="3"/>
  </w:num>
  <w:num w:numId="7" w16cid:durableId="437607811">
    <w:abstractNumId w:val="2"/>
  </w:num>
  <w:num w:numId="8" w16cid:durableId="435368848">
    <w:abstractNumId w:val="1"/>
  </w:num>
  <w:num w:numId="9" w16cid:durableId="71358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2C4"/>
    <w:rsid w:val="0029639D"/>
    <w:rsid w:val="00326F90"/>
    <w:rsid w:val="00A17254"/>
    <w:rsid w:val="00AA1D8D"/>
    <w:rsid w:val="00B47730"/>
    <w:rsid w:val="00BC38B4"/>
    <w:rsid w:val="00CB0664"/>
    <w:rsid w:val="00EE0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2F5F26"/>
  <w14:defaultImageDpi w14:val="300"/>
  <w15:docId w15:val="{3EE17860-59B5-43F7-9EDB-D15EE9A9F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12" w:lineRule="auto"/>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F3A5F"/>
      <w:sz w:val="28"/>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1F3A5F"/>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927</Words>
  <Characters>5284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 Pair 04 Work Division Plan</dc:title>
  <dc:subject/>
  <dc:creator>XIE AN; XI YUHANG</dc:creator>
  <cp:keywords/>
  <dc:description>generated by python-docx</dc:description>
  <cp:lastModifiedBy>安 谢</cp:lastModifiedBy>
  <cp:revision>2</cp:revision>
  <dcterms:created xsi:type="dcterms:W3CDTF">2013-12-23T23:15:00Z</dcterms:created>
  <dcterms:modified xsi:type="dcterms:W3CDTF">2026-10-22T05:42:00Z</dcterms:modified>
  <cp:category/>
</cp:coreProperties>
</file>