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ascii="Times New Roman" w:hAnsi="Times New Roman" w:eastAsia="Times New Roman" w:cs="Times New Roman"/>
          <w:b w:val="0"/>
          <w:i w:val="0"/>
          <w:color w:val="1C1914"/>
          <w:sz w:val="24"/>
        </w:rPr>
      </w:r>
    </w:p>
    <w:p>
      <w:pPr>
        <w:spacing w:after="0" w:before="0" w:line="240" w:lineRule="auto"/>
      </w:pPr>
      <w:r>
        <w:rPr>
          <w:rFonts w:ascii="Times New Roman" w:hAnsi="Times New Roman" w:eastAsia="Times New Roman" w:cs="Times New Roman"/>
          <w:b w:val="0"/>
          <w:i w:val="0"/>
          <w:color w:val="1C1914"/>
          <w:sz w:val="24"/>
        </w:rPr>
      </w:r>
    </w:p>
    <w:p>
      <w:pPr>
        <w:spacing w:after="120" w:before="0" w:line="240" w:lineRule="auto"/>
        <w:jc w:val="center"/>
      </w:pPr>
      <w:r>
        <w:rPr>
          <w:rFonts w:ascii="Times New Roman" w:hAnsi="Times New Roman" w:eastAsia="Times New Roman" w:cs="Times New Roman"/>
          <w:b/>
          <w:i w:val="0"/>
          <w:color w:val="1C352D"/>
          <w:sz w:val="24"/>
        </w:rPr>
        <w:t>ВОЕННО-МЕДИЦИНСКАЯ АКАДЕМИЯ ИМЕНИ С. М. КИРОВА</w:t>
      </w:r>
    </w:p>
    <w:p>
      <w:pPr>
        <w:spacing w:after="320" w:before="0" w:line="240" w:lineRule="auto"/>
        <w:jc w:val="center"/>
      </w:pPr>
      <w:r>
        <w:rPr>
          <w:rFonts w:ascii="Times New Roman" w:hAnsi="Times New Roman" w:eastAsia="Times New Roman" w:cs="Times New Roman"/>
          <w:b w:val="0"/>
          <w:i/>
          <w:color w:val="5C564C"/>
          <w:sz w:val="24"/>
        </w:rPr>
        <w:t>Кафедра клинической биохимии и лабораторной диагностики</w:t>
      </w:r>
    </w:p>
    <w:p>
      <w:pPr>
        <w:spacing w:after="120" w:before="0" w:line="240" w:lineRule="auto"/>
        <w:jc w:val="center"/>
      </w:pPr>
      <w:r>
        <w:rPr>
          <w:rFonts w:ascii="Times New Roman" w:hAnsi="Times New Roman" w:eastAsia="Times New Roman" w:cs="Times New Roman"/>
          <w:b/>
          <w:i w:val="0"/>
          <w:color w:val="1C352D"/>
          <w:sz w:val="44"/>
        </w:rPr>
        <w:t>ПРАКТИКУМ ПО БИОХИМИИ</w:t>
      </w:r>
    </w:p>
    <w:p>
      <w:pPr>
        <w:spacing w:after="280" w:before="0" w:line="240" w:lineRule="auto"/>
        <w:jc w:val="center"/>
      </w:pPr>
      <w:r>
        <w:rPr>
          <w:rFonts w:ascii="Times New Roman" w:hAnsi="Times New Roman" w:eastAsia="Times New Roman" w:cs="Times New Roman"/>
          <w:b w:val="0"/>
          <w:i w:val="0"/>
          <w:color w:val="355848"/>
          <w:sz w:val="32"/>
        </w:rPr>
        <w:t>Готовые занятия</w:t>
      </w:r>
    </w:p>
    <w:p>
      <w:pPr>
        <w:spacing w:after="200" w:before="0" w:line="240" w:lineRule="auto"/>
        <w:jc w:val="both"/>
      </w:pPr>
      <w:r>
        <w:rPr>
          <w:rFonts w:ascii="Times New Roman" w:hAnsi="Times New Roman" w:eastAsia="Times New Roman" w:cs="Times New Roman"/>
          <w:b w:val="0"/>
          <w:i w:val="0"/>
          <w:color w:val="1C1914"/>
          <w:sz w:val="24"/>
        </w:rPr>
        <w:t>Структура совпадает с «Руководством по проведению лабораторных занятий» (под ред. проф. А. М. Иванова, СПб, 2015): одно занятие — одна тема. В пособии все 19 занятий: белки и ферменты, углеводы и липиды, азотистый обмен, витамины и гормоны, интеграция, кровь и КОС, почки и моча.</w:t>
      </w:r>
    </w:p>
    <w:p>
      <w:pPr>
        <w:spacing w:after="80" w:before="0" w:line="240" w:lineRule="auto"/>
      </w:pPr>
      <w:r>
        <w:rPr>
          <w:rFonts w:ascii="Times New Roman" w:hAnsi="Times New Roman" w:eastAsia="Times New Roman" w:cs="Times New Roman"/>
          <w:b/>
          <w:i w:val="0"/>
          <w:color w:val="355848"/>
          <w:sz w:val="24"/>
        </w:rPr>
        <w:t>Как читать занятие</w:t>
      </w:r>
    </w:p>
    <w:p>
      <w:pPr>
        <w:spacing w:after="40" w:before="0"/>
        <w:ind w:left="425"/>
        <w:jc w:val="both"/>
      </w:pPr>
      <w:r>
        <w:rPr>
          <w:rFonts w:ascii="Times New Roman" w:hAnsi="Times New Roman" w:eastAsia="Times New Roman" w:cs="Times New Roman"/>
          <w:b w:val="0"/>
          <w:i w:val="0"/>
          <w:color w:val="1C1914"/>
          <w:sz w:val="24"/>
        </w:rPr>
        <w:t>• Допуск — то, что спрашивают до работы у стола.</w:t>
      </w:r>
    </w:p>
    <w:p>
      <w:pPr>
        <w:spacing w:after="40" w:before="0"/>
        <w:ind w:left="425"/>
        <w:jc w:val="both"/>
      </w:pPr>
      <w:r>
        <w:rPr>
          <w:rFonts w:ascii="Times New Roman" w:hAnsi="Times New Roman" w:eastAsia="Times New Roman" w:cs="Times New Roman"/>
          <w:b w:val="0"/>
          <w:i w:val="0"/>
          <w:color w:val="1C1914"/>
          <w:sz w:val="24"/>
        </w:rPr>
        <w:t>• Ход определения — принцип, ход из практикума, ожидаемый результат, строка в протокол, зачем врачу.</w:t>
      </w:r>
    </w:p>
    <w:p>
      <w:pPr>
        <w:spacing w:after="40" w:before="0"/>
        <w:ind w:left="425"/>
        <w:jc w:val="both"/>
      </w:pPr>
      <w:r>
        <w:rPr>
          <w:rFonts w:ascii="Times New Roman" w:hAnsi="Times New Roman" w:eastAsia="Times New Roman" w:cs="Times New Roman"/>
          <w:b w:val="0"/>
          <w:i w:val="0"/>
          <w:color w:val="1C1914"/>
          <w:sz w:val="24"/>
        </w:rPr>
        <w:t>• Вопрос — формулировка практикума; ответ блоками: суть → разбор → клиника. Номер вопроса не дублируется в тексте.</w:t>
      </w:r>
    </w:p>
    <w:p>
      <w:pPr>
        <w:spacing w:after="40" w:before="0"/>
        <w:ind w:left="425"/>
        <w:jc w:val="both"/>
      </w:pPr>
      <w:r>
        <w:rPr>
          <w:rFonts w:ascii="Times New Roman" w:hAnsi="Times New Roman" w:eastAsia="Times New Roman" w:cs="Times New Roman"/>
          <w:b w:val="0"/>
          <w:i w:val="0"/>
          <w:color w:val="1C1914"/>
          <w:sz w:val="24"/>
        </w:rPr>
        <w:t>• АТФ: на зачёте кафедры классика НАДН=3, ФАДН2=2, ацетил-КоА=12; современный P/O 2,5 и 1,5 (ЦТК 10).</w:t>
      </w:r>
    </w:p>
    <w:p>
      <w:pPr>
        <w:spacing w:after="120" w:before="240" w:line="240" w:lineRule="auto"/>
        <w:jc w:val="center"/>
      </w:pPr>
      <w:r>
        <w:rPr>
          <w:rFonts w:ascii="Times New Roman" w:hAnsi="Times New Roman" w:eastAsia="Times New Roman" w:cs="Times New Roman"/>
          <w:b w:val="0"/>
          <w:i/>
          <w:color w:val="5C564C"/>
          <w:sz w:val="24"/>
        </w:rPr>
        <w:t>Для курсантов и студентов факультета подготовки врачей.</w:t>
      </w:r>
    </w:p>
    <w:p>
      <w:r>
        <w:br w:type="page"/>
      </w:r>
    </w:p>
    <w:p>
      <w:pPr>
        <w:pStyle w:val="Heading1"/>
        <w:spacing w:before="360" w:after="160"/>
      </w:pPr>
      <w:r>
        <w:rPr>
          <w:rFonts w:ascii="Times New Roman" w:hAnsi="Times New Roman" w:eastAsia="Times New Roman" w:cs="Times New Roman"/>
          <w:b/>
          <w:i w:val="0"/>
          <w:color w:val="1C352D"/>
          <w:sz w:val="32"/>
        </w:rPr>
        <w:t>Содержание</w:t>
      </w:r>
    </w:p>
    <w:p>
      <w:pPr>
        <w:spacing w:after="60" w:before="0" w:line="240" w:lineRule="auto"/>
      </w:pPr>
      <w:r>
        <w:rPr>
          <w:rFonts w:ascii="Times New Roman" w:hAnsi="Times New Roman" w:eastAsia="Times New Roman" w:cs="Times New Roman"/>
          <w:b w:val="0"/>
          <w:i w:val="0"/>
          <w:color w:val="1C1914"/>
          <w:sz w:val="24"/>
        </w:rPr>
        <w:t>Занятие 1. Биохимия белков. Структура и функции белков  ·  лабораторное  ·  8 ход.  ·  6 вопр.</w:t>
      </w:r>
    </w:p>
    <w:p>
      <w:pPr>
        <w:spacing w:after="60" w:before="0" w:line="240" w:lineRule="auto"/>
      </w:pPr>
      <w:r>
        <w:rPr>
          <w:rFonts w:ascii="Times New Roman" w:hAnsi="Times New Roman" w:eastAsia="Times New Roman" w:cs="Times New Roman"/>
          <w:b w:val="0"/>
          <w:i w:val="0"/>
          <w:color w:val="1C1914"/>
          <w:sz w:val="24"/>
        </w:rPr>
        <w:t>Занятие 2. Физико-химические свойства белков и методы разделения  ·  лабораторное  ·  5 ход.  ·  8 вопр.</w:t>
      </w:r>
    </w:p>
    <w:p>
      <w:pPr>
        <w:spacing w:after="60" w:before="0" w:line="240" w:lineRule="auto"/>
      </w:pPr>
      <w:r>
        <w:rPr>
          <w:rFonts w:ascii="Times New Roman" w:hAnsi="Times New Roman" w:eastAsia="Times New Roman" w:cs="Times New Roman"/>
          <w:b w:val="0"/>
          <w:i w:val="0"/>
          <w:color w:val="1C1914"/>
          <w:sz w:val="24"/>
        </w:rPr>
        <w:t>Занятие 3. Сложные белки. Гемоглобин  ·  лабораторное  ·  3 ход.  ·  6 вопр.</w:t>
      </w:r>
    </w:p>
    <w:p>
      <w:pPr>
        <w:spacing w:after="60" w:before="0" w:line="240" w:lineRule="auto"/>
      </w:pPr>
      <w:r>
        <w:rPr>
          <w:rFonts w:ascii="Times New Roman" w:hAnsi="Times New Roman" w:eastAsia="Times New Roman" w:cs="Times New Roman"/>
          <w:b w:val="0"/>
          <w:i w:val="0"/>
          <w:color w:val="1C1914"/>
          <w:sz w:val="24"/>
        </w:rPr>
        <w:t>Занятие 4. Энзимология  ·  лабораторное  ·  4 ход.  ·  8 вопр.</w:t>
      </w:r>
    </w:p>
    <w:p>
      <w:pPr>
        <w:spacing w:after="60" w:before="0" w:line="240" w:lineRule="auto"/>
      </w:pPr>
      <w:r>
        <w:rPr>
          <w:rFonts w:ascii="Times New Roman" w:hAnsi="Times New Roman" w:eastAsia="Times New Roman" w:cs="Times New Roman"/>
          <w:b w:val="0"/>
          <w:i w:val="0"/>
          <w:color w:val="1C1914"/>
          <w:sz w:val="24"/>
        </w:rPr>
        <w:t>Занятие 5. Биологическое окисление  ·  лабораторное  ·  2 ход.  ·  8 вопр.</w:t>
      </w:r>
    </w:p>
    <w:p>
      <w:pPr>
        <w:spacing w:after="60" w:before="0" w:line="240" w:lineRule="auto"/>
      </w:pPr>
      <w:r>
        <w:rPr>
          <w:rFonts w:ascii="Times New Roman" w:hAnsi="Times New Roman" w:eastAsia="Times New Roman" w:cs="Times New Roman"/>
          <w:b w:val="0"/>
          <w:i w:val="0"/>
          <w:color w:val="1C1914"/>
          <w:sz w:val="24"/>
        </w:rPr>
        <w:t>Занятие 6. Биохимия белков и нуклеиновых кислот. Энзимология. Биологическое окисление  ·  семинар  ·  34 вопр.</w:t>
      </w:r>
    </w:p>
    <w:p>
      <w:pPr>
        <w:spacing w:after="60" w:before="0" w:line="240" w:lineRule="auto"/>
      </w:pPr>
      <w:r>
        <w:rPr>
          <w:rFonts w:ascii="Times New Roman" w:hAnsi="Times New Roman" w:eastAsia="Times New Roman" w:cs="Times New Roman"/>
          <w:b w:val="0"/>
          <w:i w:val="0"/>
          <w:color w:val="1C1914"/>
          <w:sz w:val="24"/>
        </w:rPr>
        <w:t>Занятие 7. Обмен углеводов. Переваривание и анаэробный обмен  ·  лабораторное  ·  3 ход.  ·  8 вопр.</w:t>
      </w:r>
    </w:p>
    <w:p>
      <w:pPr>
        <w:spacing w:after="60" w:before="0" w:line="240" w:lineRule="auto"/>
      </w:pPr>
      <w:r>
        <w:rPr>
          <w:rFonts w:ascii="Times New Roman" w:hAnsi="Times New Roman" w:eastAsia="Times New Roman" w:cs="Times New Roman"/>
          <w:b w:val="0"/>
          <w:i w:val="0"/>
          <w:color w:val="1C1914"/>
          <w:sz w:val="24"/>
        </w:rPr>
        <w:t>Занятие 8. Аэробный обмен углеводов и глюкоза крови  ·  лабораторное  ·  3 ход.  ·  8 вопр.</w:t>
      </w:r>
    </w:p>
    <w:p>
      <w:pPr>
        <w:spacing w:after="60" w:before="0" w:line="240" w:lineRule="auto"/>
      </w:pPr>
      <w:r>
        <w:rPr>
          <w:rFonts w:ascii="Times New Roman" w:hAnsi="Times New Roman" w:eastAsia="Times New Roman" w:cs="Times New Roman"/>
          <w:b w:val="0"/>
          <w:i w:val="0"/>
          <w:color w:val="1C1914"/>
          <w:sz w:val="24"/>
        </w:rPr>
        <w:t>Занятие 9. Обмен липидов  ·  лабораторное  ·  4 ход.  ·  8 вопр.</w:t>
      </w:r>
    </w:p>
    <w:p>
      <w:pPr>
        <w:spacing w:after="60" w:before="0" w:line="240" w:lineRule="auto"/>
      </w:pPr>
      <w:r>
        <w:rPr>
          <w:rFonts w:ascii="Times New Roman" w:hAnsi="Times New Roman" w:eastAsia="Times New Roman" w:cs="Times New Roman"/>
          <w:b w:val="0"/>
          <w:i w:val="0"/>
          <w:color w:val="1C1914"/>
          <w:sz w:val="24"/>
        </w:rPr>
        <w:t>Занятие 10. Взаимосвязь углеводного и липидного обменов  ·  семинар  ·  30 вопр.</w:t>
      </w:r>
    </w:p>
    <w:p>
      <w:pPr>
        <w:spacing w:after="60" w:before="0" w:line="240" w:lineRule="auto"/>
      </w:pPr>
      <w:r>
        <w:rPr>
          <w:rFonts w:ascii="Times New Roman" w:hAnsi="Times New Roman" w:eastAsia="Times New Roman" w:cs="Times New Roman"/>
          <w:b w:val="0"/>
          <w:i w:val="0"/>
          <w:color w:val="1C1914"/>
          <w:sz w:val="24"/>
        </w:rPr>
        <w:t>Занятие 11. Обмен белков и азотистых соединений  ·  лабораторное  ·  6 ход.  ·  6 вопр.</w:t>
      </w:r>
    </w:p>
    <w:p>
      <w:pPr>
        <w:spacing w:after="60" w:before="0" w:line="240" w:lineRule="auto"/>
      </w:pPr>
      <w:r>
        <w:rPr>
          <w:rFonts w:ascii="Times New Roman" w:hAnsi="Times New Roman" w:eastAsia="Times New Roman" w:cs="Times New Roman"/>
          <w:b w:val="0"/>
          <w:i w:val="0"/>
          <w:color w:val="1C1914"/>
          <w:sz w:val="24"/>
        </w:rPr>
        <w:t>Занятие 12. Биохимия витаминов  ·  лабораторное + семинар  ·  3 ход.  ·  18 вопр.</w:t>
      </w:r>
    </w:p>
    <w:p>
      <w:pPr>
        <w:spacing w:after="60" w:before="0" w:line="240" w:lineRule="auto"/>
      </w:pPr>
      <w:r>
        <w:rPr>
          <w:rFonts w:ascii="Times New Roman" w:hAnsi="Times New Roman" w:eastAsia="Times New Roman" w:cs="Times New Roman"/>
          <w:b w:val="0"/>
          <w:i w:val="0"/>
          <w:color w:val="1C1914"/>
          <w:sz w:val="24"/>
        </w:rPr>
        <w:t>Занятие 13. Биохимия гормонов  ·  семинар  ·  38 вопр.</w:t>
      </w:r>
    </w:p>
    <w:p>
      <w:pPr>
        <w:spacing w:after="60" w:before="0" w:line="240" w:lineRule="auto"/>
      </w:pPr>
      <w:r>
        <w:rPr>
          <w:rFonts w:ascii="Times New Roman" w:hAnsi="Times New Roman" w:eastAsia="Times New Roman" w:cs="Times New Roman"/>
          <w:b w:val="0"/>
          <w:i w:val="0"/>
          <w:color w:val="1C1914"/>
          <w:sz w:val="24"/>
        </w:rPr>
        <w:t>Занятие 14. Интеграция и регуляция обмена веществ  ·  семинар  ·  51 вопр.</w:t>
      </w:r>
    </w:p>
    <w:p>
      <w:pPr>
        <w:spacing w:after="60" w:before="0" w:line="240" w:lineRule="auto"/>
      </w:pPr>
      <w:r>
        <w:rPr>
          <w:rFonts w:ascii="Times New Roman" w:hAnsi="Times New Roman" w:eastAsia="Times New Roman" w:cs="Times New Roman"/>
          <w:b w:val="0"/>
          <w:i w:val="0"/>
          <w:color w:val="1C1914"/>
          <w:sz w:val="24"/>
        </w:rPr>
        <w:t>Занятие 15. Биохимия крови. Белки плазмы  ·  лабораторное  ·  3 ход.  ·  6 вопр.</w:t>
      </w:r>
    </w:p>
    <w:p>
      <w:pPr>
        <w:spacing w:after="60" w:before="0" w:line="240" w:lineRule="auto"/>
      </w:pPr>
      <w:r>
        <w:rPr>
          <w:rFonts w:ascii="Times New Roman" w:hAnsi="Times New Roman" w:eastAsia="Times New Roman" w:cs="Times New Roman"/>
          <w:b w:val="0"/>
          <w:i w:val="0"/>
          <w:color w:val="1C1914"/>
          <w:sz w:val="24"/>
        </w:rPr>
        <w:t>Занятие 16. Свертывающая и антисвертывающая системы крови  ·  лабораторное  ·  4 ход.  ·  8 вопр.</w:t>
      </w:r>
    </w:p>
    <w:p>
      <w:pPr>
        <w:spacing w:after="60" w:before="0" w:line="240" w:lineRule="auto"/>
      </w:pPr>
      <w:r>
        <w:rPr>
          <w:rFonts w:ascii="Times New Roman" w:hAnsi="Times New Roman" w:eastAsia="Times New Roman" w:cs="Times New Roman"/>
          <w:b w:val="0"/>
          <w:i w:val="0"/>
          <w:color w:val="1C1914"/>
          <w:sz w:val="24"/>
        </w:rPr>
        <w:t>Занятие 17. КОС, водно-электролитный обмен и дыхательная функция крови  ·  лабораторное  ·  2 ход.  ·  15 вопр.</w:t>
      </w:r>
    </w:p>
    <w:p>
      <w:pPr>
        <w:spacing w:after="60" w:before="0" w:line="240" w:lineRule="auto"/>
      </w:pPr>
      <w:r>
        <w:rPr>
          <w:rFonts w:ascii="Times New Roman" w:hAnsi="Times New Roman" w:eastAsia="Times New Roman" w:cs="Times New Roman"/>
          <w:b w:val="0"/>
          <w:i w:val="0"/>
          <w:color w:val="1C1914"/>
          <w:sz w:val="24"/>
        </w:rPr>
        <w:t>Занятие 18. Биохимия и патобиохимия крови  ·  семинар  ·  5 вопр.</w:t>
      </w:r>
    </w:p>
    <w:p>
      <w:pPr>
        <w:spacing w:after="60" w:before="0" w:line="240" w:lineRule="auto"/>
      </w:pPr>
      <w:r>
        <w:rPr>
          <w:rFonts w:ascii="Times New Roman" w:hAnsi="Times New Roman" w:eastAsia="Times New Roman" w:cs="Times New Roman"/>
          <w:b w:val="0"/>
          <w:i w:val="0"/>
          <w:color w:val="1C1914"/>
          <w:sz w:val="24"/>
        </w:rPr>
        <w:t>Занятие 19. Биохимия почек, печени, пищеварения. Анализ мочи  ·  лабораторное  ·  13 ход.  ·  12 вопр.</w:t>
      </w:r>
    </w:p>
    <w:p>
      <w:r>
        <w:br w:type="page"/>
      </w:r>
    </w:p>
    <w:p>
      <w:pPr>
        <w:pStyle w:val="Heading1"/>
        <w:spacing w:before="360" w:after="160"/>
      </w:pPr>
      <w:r>
        <w:rPr>
          <w:rFonts w:ascii="Times New Roman" w:hAnsi="Times New Roman" w:eastAsia="Times New Roman" w:cs="Times New Roman"/>
          <w:b/>
          <w:i w:val="0"/>
          <w:color w:val="1C352D"/>
          <w:sz w:val="32"/>
        </w:rPr>
        <w:t>Занятие 1. Биохимия белков. Структура и функции белков</w:t>
      </w:r>
    </w:p>
    <w:p>
      <w:pPr>
        <w:spacing w:after="160" w:before="0" w:line="240" w:lineRule="auto"/>
      </w:pPr>
      <w:r>
        <w:rPr>
          <w:rFonts w:ascii="Times New Roman" w:hAnsi="Times New Roman" w:eastAsia="Times New Roman" w:cs="Times New Roman"/>
          <w:b w:val="0"/>
          <w:i/>
          <w:color w:val="5C564C"/>
          <w:sz w:val="24"/>
        </w:rPr>
        <w:t>Лабораторное занятие</w:t>
      </w:r>
    </w:p>
    <w:p>
      <w:pPr>
        <w:spacing w:after="120" w:before="0" w:line="240" w:lineRule="auto"/>
        <w:ind w:firstLine="0"/>
        <w:jc w:val="both"/>
      </w:pPr>
      <w:r>
        <w:rPr>
          <w:rFonts w:ascii="Times New Roman" w:hAnsi="Times New Roman" w:eastAsia="Times New Roman" w:cs="Times New Roman"/>
          <w:b w:val="0"/>
          <w:i w:val="0"/>
          <w:color w:val="1C1914"/>
          <w:sz w:val="24"/>
        </w:rPr>
        <w:t>Белки — высокомолекулярные азотсодержащие полимерные органические соединения, обладающие амфотерными свойствами. Мономерными единицами белков являются α-аминокислоты. Соединяясь пептидной связью (связь между α-карбоксильной группой одной аминокислоты и α-аминогруппой другой), они образуют полипептидные цепи. Простые белки построены только из 20 протеиногенных аминокислот; сложные, кроме того, содержат простетическую группу (нуклеиновые кислоты, углеводы, липиды, пигменты, ионы металлов, остатки фосфорной кислоты).</w:t>
      </w:r>
    </w:p>
    <w:p>
      <w:pPr>
        <w:spacing w:after="120" w:before="0" w:line="240" w:lineRule="auto"/>
        <w:ind w:firstLine="0"/>
        <w:jc w:val="both"/>
      </w:pPr>
      <w:r>
        <w:rPr>
          <w:rFonts w:ascii="Times New Roman" w:hAnsi="Times New Roman" w:eastAsia="Times New Roman" w:cs="Times New Roman"/>
          <w:b w:val="0"/>
          <w:i w:val="0"/>
          <w:color w:val="1C1914"/>
          <w:sz w:val="24"/>
        </w:rPr>
        <w:t>Главные функции белков: каталитическая (все ферменты — белки), питательная, транспортная, защитная, сократительная, структурная, гормональная, рецепторная.</w:t>
      </w:r>
    </w:p>
    <w:p>
      <w:pPr>
        <w:spacing w:after="120" w:before="0" w:line="240" w:lineRule="auto"/>
        <w:ind w:firstLine="0"/>
        <w:jc w:val="both"/>
      </w:pPr>
      <w:r>
        <w:rPr>
          <w:rFonts w:ascii="Times New Roman" w:hAnsi="Times New Roman" w:eastAsia="Times New Roman" w:cs="Times New Roman"/>
          <w:b w:val="0"/>
          <w:i w:val="0"/>
          <w:color w:val="1C1914"/>
          <w:sz w:val="24"/>
        </w:rPr>
        <w:t>Различают четыре уровня организации: первичную (последовательность аминокислот), вторичную (α-спираль, β-структура, стабилизированные водородными связями), третичную (пространственная укладка цепи, гидрофобное ядро, дисульфидные, ионные и ван-дер-ваальсовы взаимодействия) и четвертичную (ассоциация протомеров; пример — гемоглобин α2β2).</w:t>
      </w:r>
    </w:p>
    <w:p>
      <w:pPr>
        <w:spacing w:after="120" w:before="0" w:line="240" w:lineRule="auto"/>
        <w:ind w:firstLine="0"/>
        <w:jc w:val="both"/>
      </w:pPr>
      <w:r>
        <w:rPr>
          <w:rFonts w:ascii="Times New Roman" w:hAnsi="Times New Roman" w:eastAsia="Times New Roman" w:cs="Times New Roman"/>
          <w:b w:val="0"/>
          <w:i w:val="0"/>
          <w:color w:val="1C1914"/>
          <w:sz w:val="24"/>
        </w:rPr>
        <w:t>Цветные реакции позволяют обнаружить белок и отдельные аминокислоты. Универсальны биуретовая (на пептидные связи) и нингидриновая (на α-аминокислоты). Специфичны реакция Милона (тирозин) и реакция Сакагучи (аргинин). Изменение аминокислотного состава плазмы и мочи наблюдается при патологии печени, фенилкетонурии, рахите.</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Белок = полимер α-аминокислот, связь — пептидная (−CO−NH−).</w:t>
      </w:r>
    </w:p>
    <w:p>
      <w:pPr>
        <w:spacing w:after="40" w:before="0"/>
        <w:ind w:left="425"/>
        <w:jc w:val="both"/>
      </w:pPr>
      <w:r>
        <w:rPr>
          <w:rFonts w:ascii="Times New Roman" w:hAnsi="Times New Roman" w:eastAsia="Times New Roman" w:cs="Times New Roman"/>
          <w:b w:val="0"/>
          <w:i w:val="0"/>
          <w:color w:val="1C1914"/>
          <w:sz w:val="24"/>
        </w:rPr>
        <w:t>• Биурет: ≥2 пептидных связи, Cu2+ в щёлочи → сине-фиолетовый; пептоны — розовый; свободные АК — без окраски.</w:t>
      </w:r>
    </w:p>
    <w:p>
      <w:pPr>
        <w:spacing w:after="40" w:before="0"/>
        <w:ind w:left="425"/>
        <w:jc w:val="both"/>
      </w:pPr>
      <w:r>
        <w:rPr>
          <w:rFonts w:ascii="Times New Roman" w:hAnsi="Times New Roman" w:eastAsia="Times New Roman" w:cs="Times New Roman"/>
          <w:b w:val="0"/>
          <w:i w:val="0"/>
          <w:color w:val="1C1914"/>
          <w:sz w:val="24"/>
        </w:rPr>
        <w:t>• Нингидрин — на α-аминогруппу (белки и свободные АК), сине-фиолетовый; для хроматографии АК.</w:t>
      </w:r>
    </w:p>
    <w:p>
      <w:pPr>
        <w:spacing w:after="40" w:before="0"/>
        <w:ind w:left="425"/>
        <w:jc w:val="both"/>
      </w:pPr>
      <w:r>
        <w:rPr>
          <w:rFonts w:ascii="Times New Roman" w:hAnsi="Times New Roman" w:eastAsia="Times New Roman" w:cs="Times New Roman"/>
          <w:b w:val="0"/>
          <w:i w:val="0"/>
          <w:color w:val="1C1914"/>
          <w:sz w:val="24"/>
        </w:rPr>
        <w:t>• Ксантопротеиновая — ароматические АК (Phe, Tyr, Trp), жёлтый → в щёлочи оранжевый.</w:t>
      </w:r>
    </w:p>
    <w:p>
      <w:pPr>
        <w:spacing w:after="40" w:before="0"/>
        <w:ind w:left="425"/>
        <w:jc w:val="both"/>
      </w:pPr>
      <w:r>
        <w:rPr>
          <w:rFonts w:ascii="Times New Roman" w:hAnsi="Times New Roman" w:eastAsia="Times New Roman" w:cs="Times New Roman"/>
          <w:b w:val="0"/>
          <w:i w:val="0"/>
          <w:color w:val="1C1914"/>
          <w:sz w:val="24"/>
        </w:rPr>
        <w:t>• Милон — тирозин, кирпично-красный; избыток реактива маскирует ксантопротеином.</w:t>
      </w:r>
    </w:p>
    <w:p>
      <w:pPr>
        <w:spacing w:after="40" w:before="0"/>
        <w:ind w:left="425"/>
        <w:jc w:val="both"/>
      </w:pPr>
      <w:r>
        <w:rPr>
          <w:rFonts w:ascii="Times New Roman" w:hAnsi="Times New Roman" w:eastAsia="Times New Roman" w:cs="Times New Roman"/>
          <w:b w:val="0"/>
          <w:i w:val="0"/>
          <w:color w:val="1C1914"/>
          <w:sz w:val="24"/>
        </w:rPr>
        <w:t>• Паули — His и Tyr, вишнёво-красный; только в щёлочи (Na2CO3), не Na2SO4.</w:t>
      </w:r>
    </w:p>
    <w:p>
      <w:pPr>
        <w:spacing w:after="40" w:before="0"/>
        <w:ind w:left="425"/>
        <w:jc w:val="both"/>
      </w:pPr>
      <w:r>
        <w:rPr>
          <w:rFonts w:ascii="Times New Roman" w:hAnsi="Times New Roman" w:eastAsia="Times New Roman" w:cs="Times New Roman"/>
          <w:b w:val="0"/>
          <w:i w:val="0"/>
          <w:color w:val="1C1914"/>
          <w:sz w:val="24"/>
        </w:rPr>
        <w:t>• Адамкевича — триптофан, фиолетовое кольцо.</w:t>
      </w:r>
    </w:p>
    <w:p>
      <w:pPr>
        <w:spacing w:after="40" w:before="0"/>
        <w:ind w:left="425"/>
        <w:jc w:val="both"/>
      </w:pPr>
      <w:r>
        <w:rPr>
          <w:rFonts w:ascii="Times New Roman" w:hAnsi="Times New Roman" w:eastAsia="Times New Roman" w:cs="Times New Roman"/>
          <w:b w:val="0"/>
          <w:i w:val="0"/>
          <w:color w:val="1C1914"/>
          <w:sz w:val="24"/>
        </w:rPr>
        <w:t>• Сакагучи — гуанидин аргинина, розово-красный (α-нафтол + гипобромит).</w:t>
      </w:r>
    </w:p>
    <w:p>
      <w:pPr>
        <w:spacing w:after="40" w:before="0"/>
        <w:ind w:left="425"/>
        <w:jc w:val="both"/>
      </w:pPr>
      <w:r>
        <w:rPr>
          <w:rFonts w:ascii="Times New Roman" w:hAnsi="Times New Roman" w:eastAsia="Times New Roman" w:cs="Times New Roman"/>
          <w:b w:val="0"/>
          <w:i w:val="0"/>
          <w:color w:val="1C1914"/>
          <w:sz w:val="24"/>
        </w:rPr>
        <w:t>• Фоля — цистеин: щёлочь + ацетат свинца → осадок PbS (не нитропруссид).</w:t>
      </w:r>
    </w:p>
    <w:p>
      <w:pPr>
        <w:spacing w:after="40" w:before="0"/>
        <w:ind w:left="425"/>
        <w:jc w:val="both"/>
      </w:pPr>
      <w:r>
        <w:rPr>
          <w:rFonts w:ascii="Times New Roman" w:hAnsi="Times New Roman" w:eastAsia="Times New Roman" w:cs="Times New Roman"/>
          <w:b w:val="0"/>
          <w:i w:val="0"/>
          <w:color w:val="1C1914"/>
          <w:sz w:val="24"/>
        </w:rPr>
        <w:t>• В протокол: таблица пробирок / цвет / вывод «есть пептидная связь / есть Tyr / есть Arg».</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Биуретовая реакция</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Биуретовая реакция открывает пептидную связь. Вещества, содержащие не менее двух пептидных связей, в щелочной среде образуют с ионами Cu2+ комплекс сине-фиолетового цвета. Биурет (H2N–CO–NH–CO–NH2) получают нагреванием мочевины: 2 CO(NH2)2 → H2NCONHCONH2 + NH3. С белком развивается интенсивное сине-фиолетовое окрашивание, с пептонами (продукты неполного гидролиза) — розовое, со свободными аминокислотами окраска реактива не изменяется. Степень окраски зависит от концентрации белка и количества медной соли.</w:t>
      </w:r>
    </w:p>
    <w:p>
      <w:pPr>
        <w:spacing w:after="120" w:before="0"/>
        <w:jc w:val="both"/>
      </w:pPr>
      <w:r>
        <w:rPr>
          <w:rFonts w:ascii="Times New Roman" w:hAnsi="Times New Roman" w:eastAsia="Times New Roman" w:cs="Times New Roman"/>
          <w:b w:val="0"/>
          <w:i w:val="0"/>
          <w:color w:val="1C1914"/>
          <w:sz w:val="24"/>
        </w:rPr>
        <w:t>Реакция лежит в основе унифицированного клинико-биохимического метода определения общего белка сыворотки крови.</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сухую пробирку насыпают щепотку мочевины и нагревают на спиртовке до образования биурета; растворяют в 1,0 мл воды. Далее в четыре пробирки помещают соответственно по 3 капли растворов белка, пептона, аминокислот и биурета. В каждую пробирку добавляют по 5 капель 10 % NaOH и по 2 капли 1 % CuSO4. Наблюдают развитие окраски и объясняют различия.</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Пробирка с белком — сине-фиолетовое окрашивание (много пептидных связей); с пептоном — розовое (короткие олигопептиды); с аминокислотами — окраска не изменяется (нет пептидных связей); с биуретом — фиолетовое (модель пептидных группировок). Различная окраска отражает степень полимеризации.</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Таблица на 4 пробирки: белок / пептон / аминокислоты / биурет. Цвета: сине-фиолетовый / розовый / нет окраски / фиолетовый. Вывод: окраска появляется при ≥2 пептидных связях; интенсивность растёт с длиной цепи. Уравнение: пептид + Cu2+ + OH− → биуретовый комплекс.</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Биуретовый метод — унифицированный способ определения концентрации общего белка сыворотки (норма 65–85 г/л). Гипопротеинемия — при нефротическом синдроме, ожогах, кахексии, тяжёлых гепатитах; гиперпротеинемия — при миеломной болезни, хронических воспалениях. Реакция также позволяет оценить степень гидролиза белка в процессе пищеварения и при лабораторной обработке препаратов.</w:t>
      </w:r>
    </w:p>
    <w:p>
      <w:pPr>
        <w:pStyle w:val="Heading3"/>
        <w:spacing w:before="160" w:after="80"/>
      </w:pPr>
      <w:r>
        <w:rPr>
          <w:rFonts w:ascii="Times New Roman" w:hAnsi="Times New Roman" w:eastAsia="Times New Roman" w:cs="Times New Roman"/>
          <w:b/>
          <w:i w:val="0"/>
          <w:color w:val="1C1914"/>
          <w:sz w:val="24"/>
        </w:rPr>
        <w:t>Нингидриновая реакция</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Нингидрин (трикетогидринденгидрат) окислительно дезаминирует и декарбоксилирует α-аминокислоты. Образующийся восстановленный нингидрин конденсируется с аммиаком и второй молекулой нингидрина в окрашенный дикетогидриндилиден-дикетогидриндамин (рутеманнов пурпур) сине-фиолетового цвета. Реакцию дают белки, пептиды и все α-аминокислоты, имеющие свободную α-аминогруппу. Пролин и гидроксипролин дают жёлтое окрашивание.</w:t>
      </w:r>
    </w:p>
    <w:p>
      <w:pPr>
        <w:spacing w:after="120" w:before="0"/>
        <w:jc w:val="both"/>
      </w:pPr>
      <w:r>
        <w:rPr>
          <w:rFonts w:ascii="Times New Roman" w:hAnsi="Times New Roman" w:eastAsia="Times New Roman" w:cs="Times New Roman"/>
          <w:b w:val="0"/>
          <w:i w:val="0"/>
          <w:color w:val="1C1914"/>
          <w:sz w:val="24"/>
        </w:rPr>
        <w:t>Нингидриновая реакция широко используется для проявления аминокислот на хроматограммах и для количественного определения аминокислот.</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0,5–1,0 мл раствора белка или смеси аминокислот добавляют 0,5 мл 0,2 % спиртового (или ацетонового) раствора нингидрина. Нагревают на водяной бане или в сушильном шкафу при 90–100 °C в течение 5 минут. Наблюдают развитие окраски. При радиальной бумажной хроматографии диск после разделения смачивают 0,2 % нингидрином и вновь помещают в сушильный шкаф на 5 минут.</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Появляется сине-фиолетовое окрашивание (рутеманнов пурпур). Интенсивность пропорциональна количеству свободных α-аминогрупп. Пролин даёт жёлтый цвет. На хроматограмме аминокислоты проявляются в виде отдельных окрашенных зон.</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Пробирка с белком или АК + нингидрин, нагреть. Цвет: сине-фиолетовый (рутеманнов пурпур); пролин/гидроксипролин — жёлтый. Вывод: открыты свободные α-аминогруппы. На хроматограмме — те же цвета пятен.</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В норме с мочой выделяется до 0,5 г аминокислот в сутки; в плазме — около 21,4 ммоль/л. Аминоацидурия и аминоацидемия наблюдаются при недостаточности печени (нарушение дезаминирования и переаминирования), при фенилкетонурии (фенилаланин), при повреждении паренхимы печени (метионин, серин, цистин), при печёночной коме (глутамин в моче), при рахите (глицин, глутамин, серин, аланин). Недостаток аминокислот прежде всего сказывается на миокарде.</w:t>
      </w:r>
    </w:p>
    <w:p>
      <w:pPr>
        <w:pStyle w:val="Heading3"/>
        <w:spacing w:before="160" w:after="80"/>
      </w:pPr>
      <w:r>
        <w:rPr>
          <w:rFonts w:ascii="Times New Roman" w:hAnsi="Times New Roman" w:eastAsia="Times New Roman" w:cs="Times New Roman"/>
          <w:b/>
          <w:i w:val="0"/>
          <w:color w:val="1C1914"/>
          <w:sz w:val="24"/>
        </w:rPr>
        <w:t>Реакция Милона (на тирозин)</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Реакция Милона специфична для тирозина. Фенольный радикал тирозина при кипячении с реактивом Милона (раствор нитратов ртути(I) и ртути(II) в азотной кислоте, содержащий азотистую кислоту) образует кирпично-красный осадок ртутной соли динитротирозина. Избыток реактива недопустим: азотная кислота даёт жёлтое ксантопротеиновое окрашивание, маскирующее реакцию Милона. Реакция доказывает наличие в белке ароматической аминокислоты тирозина.</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0,5 мл раствора белка добавляют 5 капель реактива Милона и осторожно нагревают на спиртовке до кипения. Не добавлять избыток реактива. Параллельно можно поставить реакцию с раствором тирозина как положительный контроль.</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Образуется кирпично-красный (мясо-красный) осадок или окрашивание — признак тирозина в молекуле белка. При избытке реактива может появиться жёлтый цвет ксантопротеиновой реакции, мешающий учёту.</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0,5 мл белка + 5 капель реактива Милона, до кипения. Результат: кирпично-красный осадок (тирозин). Не лить избыток реактива — жёлтый ксантопротеин маскирует Милона. Вывод: в белке есть Tyr.</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Тирозин — предшественник катехоламинов, тиреоидных гормонов и меланина. Нарушения обмена тирозина: алкаптонурия (недостаточность оксидазы гомогентизиновой кислоты), тирозинемия, альбинизм (тирозиназа). Ксантопротеиновая реакция (HNO3 + ароматические аминокислоты → нитросоединения оранжевого цвета в щелочи) используется как качественная проба на белок. Определение тирозина и фенилаланина важно при скрининге наследственных аминоацидопатий у новорождённых.</w:t>
      </w:r>
    </w:p>
    <w:p>
      <w:pPr>
        <w:pStyle w:val="Heading3"/>
        <w:spacing w:before="160" w:after="80"/>
      </w:pPr>
      <w:r>
        <w:rPr>
          <w:rFonts w:ascii="Times New Roman" w:hAnsi="Times New Roman" w:eastAsia="Times New Roman" w:cs="Times New Roman"/>
          <w:b/>
          <w:i w:val="0"/>
          <w:color w:val="1C1914"/>
          <w:sz w:val="24"/>
        </w:rPr>
        <w:t>Реакция Сакагучи (на аргинин)</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Реакция Сакагучи специфична для гуанидиновой группы аргинина. В щелочной среде аргинин взаимодействует с α-нафтолом и гипобромитом натрия; развивается розово-красное (малиновое) окрашивание. Реакцию дают как свободный аргинин, так и аргининовые остатки в составе белка. Гуанидиновая группа — сильное основание, поэтому аргинин вносит существенный вклад в положительный заряд белковой молекулы.</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0,5 мл раствора белка добавляют 0,5 мл 5 % раствора NaOH, 1–2 капли α-нафтола и 1 каплю 1 % раствора гипобромита натрия, перемешивают. Окраска развивается быстро при комнатной температуре.</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Розово-красное (розово-малиновое) окрашивание свидетельствует о присутствии аргинина. Интенсивность отражает содержание гуанидиновых групп.</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0,5 мл белка + 0,5 мл 5 % NaOH + 1–2 капли α-нафтола + 1 капля гипобромита. Цвет: розово-красный (гуанидин Arg). Вывод: аргинин есть.</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Аргинин — условно незаменимая аминокислота, субстрат синтеза мочевины (аргиназа цикла орнитина) и оксида азота (NO-синтаза). Гипераргининемия — при недостаточности аргиназы. В клинической биохимии реакция Сакагучи применяется для идентификации аргинина после хроматографического разделения. Содержание основных аминокислот (Arg, Lys, His) определяет изоэлектрическую точку гистонов и протаминов и их способность связываться с ДНК.</w:t>
      </w:r>
    </w:p>
    <w:p>
      <w:pPr>
        <w:pStyle w:val="Heading3"/>
        <w:spacing w:before="160" w:after="80"/>
      </w:pPr>
      <w:r>
        <w:rPr>
          <w:rFonts w:ascii="Times New Roman" w:hAnsi="Times New Roman" w:eastAsia="Times New Roman" w:cs="Times New Roman"/>
          <w:b/>
          <w:i w:val="0"/>
          <w:color w:val="1C1914"/>
          <w:sz w:val="24"/>
        </w:rPr>
        <w:t>Ксантопротеиновая реакция</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Ароматические радикалы Tyr, Trp, Phe нитруются концентрированной HNO3; нитросоединения в щёлочи дают оранжевую окраску.</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0,5 мл раствора белка добавляют 0,5 мл конц. HNO3, нагревают до кипения, охлаждают, добавляют 5–6 капель 20 % NaOH.</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Жёлтый осадок/окраска при кипячении, в щёлочи — оранжевая. Контроль без белка окраски не даёт.</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0,5 мл белка + 0,5 мл конц. HNO3, кипячение, охлаждение, 5–6 капель 20 % NaOH. Цвета: жёлтый → в щёлочи оранжевый. Вывод: есть ароматические АК (Phe, Tyr, Trp).</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Показывает наличие ароматических аминокислот в белке. Лежит в основе количественного определения белка по методу Лоури в части ароматики; в клинике — качественный признак белка.</w:t>
      </w:r>
    </w:p>
    <w:p>
      <w:pPr>
        <w:pStyle w:val="Heading3"/>
        <w:spacing w:before="160" w:after="80"/>
      </w:pPr>
      <w:r>
        <w:rPr>
          <w:rFonts w:ascii="Times New Roman" w:hAnsi="Times New Roman" w:eastAsia="Times New Roman" w:cs="Times New Roman"/>
          <w:b/>
          <w:i w:val="0"/>
          <w:color w:val="1C1914"/>
          <w:sz w:val="24"/>
        </w:rPr>
        <w:t>Реакция Паули</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Диазореакция Паули идёт только в щелочной среде: диазобензолсульфоновая кислота с His и Tyr даёт вишнёво-красное окрашивание. Реагент щёлочи — Na2CO3 (или NaOH).</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0,5 мл раствора белка добавляют 2–4 капли 10 % Na2CO3 (щелочная среда обязательна; сульфат натрия Na2SO4 реакцию не даёт) и несколько кристалликов диазобензолсульфоновой кислоты.</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Вишнёво-красное окрашивание.</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0,5 мл белка + 2–4 капли 10 % Na2CO3 (щёлочь обязательна, не Na2SO4) + кристаллики диазобензолсульфоновой кислоты. Цвет: вишнёво-красный. Вывод: His и/или Tyr.</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Специфична на His и Tyr. На допуске спрашивают, почему нужна щёлочь.</w:t>
      </w:r>
    </w:p>
    <w:p>
      <w:pPr>
        <w:pStyle w:val="Heading3"/>
        <w:spacing w:before="160" w:after="80"/>
      </w:pPr>
      <w:r>
        <w:rPr>
          <w:rFonts w:ascii="Times New Roman" w:hAnsi="Times New Roman" w:eastAsia="Times New Roman" w:cs="Times New Roman"/>
          <w:b/>
          <w:i w:val="0"/>
          <w:color w:val="1C1914"/>
          <w:sz w:val="24"/>
        </w:rPr>
        <w:t>Реакция Адамкевича (на триптофан)</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Триптофан конденсируется с альдегидами в кислой среде; на границе со серной кислотой — фиолетовое кольцо.</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раствору белка добавляют ледяную уксусную кислоту, осторожно наслаивают конц. H2SO4, баня 10 мин.</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Фиолетовое кольцо на границе жидкостей.</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Белок + ледяная CH3COOH, наслоить конц. H2SO4, баня 10 мин. Результат: фиолетовое кольцо на границе. Вывод: триптофан есть/нет.</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Открывает триптофан. Вместе с Милоном и Сакагучи закрывает «специфические цветные реакции».</w:t>
      </w:r>
    </w:p>
    <w:p>
      <w:pPr>
        <w:pStyle w:val="Heading3"/>
        <w:spacing w:before="160" w:after="80"/>
      </w:pPr>
      <w:r>
        <w:rPr>
          <w:rFonts w:ascii="Times New Roman" w:hAnsi="Times New Roman" w:eastAsia="Times New Roman" w:cs="Times New Roman"/>
          <w:b/>
          <w:i w:val="0"/>
          <w:color w:val="1C1914"/>
          <w:sz w:val="24"/>
        </w:rPr>
        <w:t>Реакция Фоля (на цистеин)</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Реакция Фоля на цистеин: щелочной гидролиз отщепляет S2−; с ацетатом свинца образуется чёрный/бурый осадок сульфида свинца PbS. Нитропруссид натрия — другая проба на SH-группы, к Фолю не относится.</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10 каплям раствора белка — 10 капель 20 % NaOH, кипятят, охлаждают, добавляют раствор ацетата свинца Pb(CH3COO)2.</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Чёрный или бурый осадок PbS — цистеин есть. Без Cys осадка нет.</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Белок + 20 % NaOH, кипятить (щелочной гидролиз Cys → S2−), охладить, добавить ацетат свинца Pb(CH3COO)2. Результат: чёрный/бурый осадок PbS. Не путать с нитропруссидной пробой на SH (это другая реакция). Вывод: цистеин есть.</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Серусодержащие АК; дисульфидные мостики, денатурация. На экзамене путаница Фоля с нитропруссидом — незачёт.</w:t>
      </w:r>
    </w:p>
    <w:p>
      <w:pPr>
        <w:pStyle w:val="Heading2"/>
        <w:spacing w:before="240" w:after="120"/>
      </w:pPr>
      <w:r>
        <w:rPr>
          <w:rFonts w:ascii="Times New Roman" w:hAnsi="Times New Roman" w:eastAsia="Times New Roman" w:cs="Times New Roman"/>
          <w:b/>
          <w:i w:val="0"/>
          <w:color w:val="355848"/>
          <w:sz w:val="26"/>
        </w:rPr>
        <w:t>Контроль к допуску</w:t>
      </w:r>
    </w:p>
    <w:p>
      <w:pPr>
        <w:spacing w:after="160" w:before="0" w:line="240" w:lineRule="auto"/>
      </w:pPr>
      <w:r>
        <w:rPr>
          <w:rFonts w:ascii="Times New Roman" w:hAnsi="Times New Roman" w:eastAsia="Times New Roman" w:cs="Times New Roman"/>
          <w:b w:val="0"/>
          <w:i/>
          <w:color w:val="5C564C"/>
          <w:sz w:val="24"/>
        </w:rPr>
        <w:t>Короткие вопросы по методикам этого занятия — то, что спрашивают перед работой.</w:t>
      </w:r>
    </w:p>
    <w:p>
      <w:pPr>
        <w:pStyle w:val="Heading3"/>
        <w:spacing w:before="160" w:after="80"/>
      </w:pPr>
      <w:r>
        <w:rPr>
          <w:rFonts w:ascii="Times New Roman" w:hAnsi="Times New Roman" w:eastAsia="Times New Roman" w:cs="Times New Roman"/>
          <w:b/>
          <w:i w:val="0"/>
          <w:color w:val="1C1914"/>
          <w:sz w:val="24"/>
        </w:rPr>
        <w:t>Вопрос 1. Почему в четырёх пробирках биуретовой реакции развивается разная окраска?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Биуретовый комплекс меди(II) образуется только при наличии не менее двух пептидных связей.</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Нативный белок даёт сине-фиолетовый цвет, пептоны (короткие пептиды) — розовый, свободные аминокислоты окраски не дают, биурет — модельное фиолетовое окрашивание.</w:t>
      </w:r>
    </w:p>
    <w:p>
      <w:pPr>
        <w:pStyle w:val="Heading3"/>
        <w:spacing w:before="160" w:after="80"/>
      </w:pPr>
      <w:r>
        <w:rPr>
          <w:rFonts w:ascii="Times New Roman" w:hAnsi="Times New Roman" w:eastAsia="Times New Roman" w:cs="Times New Roman"/>
          <w:b/>
          <w:i w:val="0"/>
          <w:color w:val="1C1914"/>
          <w:sz w:val="24"/>
        </w:rPr>
        <w:t>Вопрос 2. Что выявляет нингидриновая реакция и какой цвет образуется?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Нингидрин выявляет свободные α-аминогруппы белков, пептидов и аминокислот.</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Образуется рутеманнов пурпур сине-фиолетового цвета; пролин и гидроксипролин дают жёлтое окрашивание. Реакция используется для проявления хроматограмм.</w:t>
      </w:r>
    </w:p>
    <w:p>
      <w:pPr>
        <w:pStyle w:val="Heading3"/>
        <w:spacing w:before="160" w:after="80"/>
      </w:pPr>
      <w:r>
        <w:rPr>
          <w:rFonts w:ascii="Times New Roman" w:hAnsi="Times New Roman" w:eastAsia="Times New Roman" w:cs="Times New Roman"/>
          <w:b/>
          <w:i w:val="0"/>
          <w:color w:val="1C1914"/>
          <w:sz w:val="24"/>
        </w:rPr>
        <w:t>Вопрос 3. На какую аминокислоту специфична реакция Милона?</w:t>
      </w:r>
    </w:p>
    <w:p>
      <w:pPr>
        <w:spacing w:after="120" w:before="0" w:line="240" w:lineRule="auto"/>
        <w:ind w:firstLine="0"/>
        <w:jc w:val="both"/>
      </w:pPr>
      <w:r>
        <w:rPr>
          <w:rFonts w:ascii="Times New Roman" w:hAnsi="Times New Roman" w:eastAsia="Times New Roman" w:cs="Times New Roman"/>
          <w:b w:val="0"/>
          <w:i w:val="0"/>
          <w:color w:val="1C1914"/>
          <w:sz w:val="24"/>
        </w:rPr>
        <w:t>На тирозин. Фенольный радикал с реактивом Милона при кипячении даёт кирпично-красный осадок ртутной соли динитротирозина. Избыток реактива маскирует результат ксантопротеиновым жёлтым окрашиванием.</w:t>
      </w:r>
    </w:p>
    <w:p>
      <w:pPr>
        <w:pStyle w:val="Heading3"/>
        <w:spacing w:before="160" w:after="80"/>
      </w:pPr>
      <w:r>
        <w:rPr>
          <w:rFonts w:ascii="Times New Roman" w:hAnsi="Times New Roman" w:eastAsia="Times New Roman" w:cs="Times New Roman"/>
          <w:b/>
          <w:i w:val="0"/>
          <w:color w:val="1C1914"/>
          <w:sz w:val="24"/>
        </w:rPr>
        <w:t>Вопрос 4. Какая группировка аргинина открывается реакцией Сакагучи?</w:t>
      </w:r>
    </w:p>
    <w:p>
      <w:pPr>
        <w:spacing w:after="120" w:before="0" w:line="240" w:lineRule="auto"/>
        <w:ind w:firstLine="0"/>
        <w:jc w:val="both"/>
      </w:pPr>
      <w:r>
        <w:rPr>
          <w:rFonts w:ascii="Times New Roman" w:hAnsi="Times New Roman" w:eastAsia="Times New Roman" w:cs="Times New Roman"/>
          <w:b w:val="0"/>
          <w:i w:val="0"/>
          <w:color w:val="1C1914"/>
          <w:sz w:val="24"/>
        </w:rPr>
        <w:t>Гуанидиновая группа. В щелочной среде с α-нафтолом и гипобромитом развивается розово-красное окрашивание. Реакция положительна и для свободного аргинина, и для аргининовых остатков белка.</w:t>
      </w:r>
    </w:p>
    <w:p>
      <w:pPr>
        <w:pStyle w:val="Heading3"/>
        <w:spacing w:before="160" w:after="80"/>
      </w:pPr>
      <w:r>
        <w:rPr>
          <w:rFonts w:ascii="Times New Roman" w:hAnsi="Times New Roman" w:eastAsia="Times New Roman" w:cs="Times New Roman"/>
          <w:b/>
          <w:i w:val="0"/>
          <w:color w:val="1C1914"/>
          <w:sz w:val="24"/>
        </w:rPr>
        <w:t>Вопрос 5. Что такое первичная структура белка и как её устанавливают?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Первичная структура — последовательность аминокислотных остатков, соединённых пептидными связями.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Её установление включает определение аминокислотного состава (полный гидролиз + хроматография) и последовательности (метод Эдмана, сангеровский анализ концевых групп, масс-спектрометрия).</w:t>
      </w:r>
    </w:p>
    <w:p>
      <w:pPr>
        <w:pStyle w:val="Heading3"/>
        <w:spacing w:before="160" w:after="80"/>
      </w:pPr>
      <w:r>
        <w:rPr>
          <w:rFonts w:ascii="Times New Roman" w:hAnsi="Times New Roman" w:eastAsia="Times New Roman" w:cs="Times New Roman"/>
          <w:b/>
          <w:i w:val="0"/>
          <w:color w:val="1C1914"/>
          <w:sz w:val="24"/>
        </w:rPr>
        <w:t>Вопрос 6. Каково клиническое значение биуретовой реакции?</w:t>
      </w:r>
    </w:p>
    <w:p>
      <w:pPr>
        <w:spacing w:after="120" w:before="0" w:line="240" w:lineRule="auto"/>
        <w:ind w:firstLine="0"/>
        <w:jc w:val="both"/>
      </w:pPr>
      <w:r>
        <w:rPr>
          <w:rFonts w:ascii="Times New Roman" w:hAnsi="Times New Roman" w:eastAsia="Times New Roman" w:cs="Times New Roman"/>
          <w:b w:val="0"/>
          <w:i w:val="0"/>
          <w:color w:val="1C1914"/>
          <w:sz w:val="24"/>
        </w:rPr>
        <w:t>Это унифицированный метод определения общего белка сыворотки крови (норма 65–85 г/л). Применяется также для оценки степени гидролиза белка и обнаружения белка в биологических жидкостях.</w:t>
      </w:r>
    </w:p>
    <w:p>
      <w:r>
        <w:br w:type="page"/>
      </w:r>
    </w:p>
    <w:p>
      <w:pPr>
        <w:pStyle w:val="Heading1"/>
        <w:spacing w:before="360" w:after="160"/>
      </w:pPr>
      <w:r>
        <w:rPr>
          <w:rFonts w:ascii="Times New Roman" w:hAnsi="Times New Roman" w:eastAsia="Times New Roman" w:cs="Times New Roman"/>
          <w:b/>
          <w:i w:val="0"/>
          <w:color w:val="1C352D"/>
          <w:sz w:val="32"/>
        </w:rPr>
        <w:t>Занятие 2. Физико-химические свойства белков и методы разделения</w:t>
      </w:r>
    </w:p>
    <w:p>
      <w:pPr>
        <w:spacing w:after="160" w:before="0" w:line="240" w:lineRule="auto"/>
      </w:pPr>
      <w:r>
        <w:rPr>
          <w:rFonts w:ascii="Times New Roman" w:hAnsi="Times New Roman" w:eastAsia="Times New Roman" w:cs="Times New Roman"/>
          <w:b w:val="0"/>
          <w:i/>
          <w:color w:val="5C564C"/>
          <w:sz w:val="24"/>
        </w:rPr>
        <w:t>Лабораторное занятие</w:t>
      </w:r>
    </w:p>
    <w:p>
      <w:pPr>
        <w:spacing w:after="120" w:before="0" w:line="240" w:lineRule="auto"/>
        <w:ind w:firstLine="0"/>
        <w:jc w:val="both"/>
      </w:pPr>
      <w:r>
        <w:rPr>
          <w:rFonts w:ascii="Times New Roman" w:hAnsi="Times New Roman" w:eastAsia="Times New Roman" w:cs="Times New Roman"/>
          <w:b w:val="0"/>
          <w:i w:val="0"/>
          <w:color w:val="1C1914"/>
          <w:sz w:val="24"/>
        </w:rPr>
        <w:t>Белки обладают рядом общих физико-химических свойств, знание которых необходимо для понимания их функций и для выделения. Наибольшее значение имеют: суммарный заряд, соотношение полярных и неполярных групп на поверхности, растворимость, молекулярная масса и форма, электрофоретическая подвижность, устойчивость к денатурирующим агентам.</w:t>
      </w:r>
    </w:p>
    <w:p>
      <w:pPr>
        <w:spacing w:after="120" w:before="0" w:line="240" w:lineRule="auto"/>
        <w:ind w:firstLine="0"/>
        <w:jc w:val="both"/>
      </w:pPr>
      <w:r>
        <w:rPr>
          <w:rFonts w:ascii="Times New Roman" w:hAnsi="Times New Roman" w:eastAsia="Times New Roman" w:cs="Times New Roman"/>
          <w:b w:val="0"/>
          <w:i w:val="0"/>
          <w:color w:val="1C1914"/>
          <w:sz w:val="24"/>
        </w:rPr>
        <w:t>Молекулярная масса белков — от 5–10 тыс. до 1 млн Да и более; соединения до 5000 Да относят к пептидам. Суммарный заряд определяется ионизацией радикалов Glu, Asp (отрицательные) и Lys, Arg, His (положительные) и зависит от pH. Значение pH, при котором суммарный заряд равен нулю, — изоэлектрическая точка (ИЭТ, pI). В ИЭТ растворимость минимальна, белок не движется в электрическом поле.</w:t>
      </w:r>
    </w:p>
    <w:p>
      <w:pPr>
        <w:spacing w:after="120" w:before="0" w:line="240" w:lineRule="auto"/>
        <w:ind w:firstLine="0"/>
        <w:jc w:val="both"/>
      </w:pPr>
      <w:r>
        <w:rPr>
          <w:rFonts w:ascii="Times New Roman" w:hAnsi="Times New Roman" w:eastAsia="Times New Roman" w:cs="Times New Roman"/>
          <w:b w:val="0"/>
          <w:i w:val="0"/>
          <w:color w:val="1C1914"/>
          <w:sz w:val="24"/>
        </w:rPr>
        <w:t>Денатурация — нарушение нативной конформации с потерей биологических свойств. Высаливание — обратимое осаждение нейтральными солями за счёт дегидратации и снятия заряда; денатурация солями тяжёлых металлов, кислотами и кипячением — необратима. Разделение белков основано на различиях заряда (электрофорез, ионообмен), массы (гель-фильтрация, диализ) и растворимости (высаливание, органические растворители).</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ИЭТ (pI) — pH, при котором суммарный заряд белка = 0; растворимость минимальна.</w:t>
      </w:r>
    </w:p>
    <w:p>
      <w:pPr>
        <w:spacing w:after="40" w:before="0"/>
        <w:ind w:left="425"/>
        <w:jc w:val="both"/>
      </w:pPr>
      <w:r>
        <w:rPr>
          <w:rFonts w:ascii="Times New Roman" w:hAnsi="Times New Roman" w:eastAsia="Times New Roman" w:cs="Times New Roman"/>
          <w:b w:val="0"/>
          <w:i w:val="0"/>
          <w:color w:val="1C1914"/>
          <w:sz w:val="24"/>
        </w:rPr>
        <w:t>• pH &lt; pI → белок «+»; pH &gt; pI → белок «−»; в электрическом поле идёт к противоположному электроду.</w:t>
      </w:r>
    </w:p>
    <w:p>
      <w:pPr>
        <w:spacing w:after="40" w:before="0"/>
        <w:ind w:left="425"/>
        <w:jc w:val="both"/>
      </w:pPr>
      <w:r>
        <w:rPr>
          <w:rFonts w:ascii="Times New Roman" w:hAnsi="Times New Roman" w:eastAsia="Times New Roman" w:cs="Times New Roman"/>
          <w:b w:val="0"/>
          <w:i w:val="0"/>
          <w:color w:val="1C1914"/>
          <w:sz w:val="24"/>
        </w:rPr>
        <w:t>• Высаливание обратимо ((NH4)2SO4): глобулины — полунасыщение, альбумины — насыщение.</w:t>
      </w:r>
    </w:p>
    <w:p>
      <w:pPr>
        <w:spacing w:after="40" w:before="0"/>
        <w:ind w:left="425"/>
        <w:jc w:val="both"/>
      </w:pPr>
      <w:r>
        <w:rPr>
          <w:rFonts w:ascii="Times New Roman" w:hAnsi="Times New Roman" w:eastAsia="Times New Roman" w:cs="Times New Roman"/>
          <w:b w:val="0"/>
          <w:i w:val="0"/>
          <w:color w:val="1C1914"/>
          <w:sz w:val="24"/>
        </w:rPr>
        <w:t>• Денатурация необратима: кипячение, кислоты, соли тяжёлых металлов.</w:t>
      </w:r>
    </w:p>
    <w:p>
      <w:pPr>
        <w:spacing w:after="40" w:before="0"/>
        <w:ind w:left="425"/>
        <w:jc w:val="both"/>
      </w:pPr>
      <w:r>
        <w:rPr>
          <w:rFonts w:ascii="Times New Roman" w:hAnsi="Times New Roman" w:eastAsia="Times New Roman" w:cs="Times New Roman"/>
          <w:b w:val="0"/>
          <w:i w:val="0"/>
          <w:color w:val="1C1914"/>
          <w:sz w:val="24"/>
        </w:rPr>
        <w:t>• Диализ: через целлофан уходят соли и АК, белок остаётся — контроль биуретом снаружи.</w:t>
      </w:r>
    </w:p>
    <w:p>
      <w:pPr>
        <w:spacing w:after="40" w:before="0"/>
        <w:ind w:left="425"/>
        <w:jc w:val="both"/>
      </w:pPr>
      <w:r>
        <w:rPr>
          <w:rFonts w:ascii="Times New Roman" w:hAnsi="Times New Roman" w:eastAsia="Times New Roman" w:cs="Times New Roman"/>
          <w:b w:val="0"/>
          <w:i w:val="0"/>
          <w:color w:val="1C1914"/>
          <w:sz w:val="24"/>
        </w:rPr>
        <w:t>• Электрофорез сыворотки: альбумин, α1, α2, β, γ; диспротеинемия — клиника.</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Высаливание белков сульфатом аммония</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Высаливание — обратимое осаждение белков большими концентрациями нейтральных солей: (NH4)2SO4, NaCl, MgSO4. Происходят дегидратация макромолекул и устранение заряда. На процесс влияют гидрофильность, молекулярная масса и заряд: глобулины (большая Мм, меньшая гидратация) осаждаются в полунасыщенном растворе (NH4)2SO4, альбумины — в насыщенном. Хлорид натрия осаждает слабее сульфата аммония (ряд Гофмейстера: SO4 2− &gt; Cl− &gt; Br− &gt; NO3− &gt; I− &gt; CNS−; Ca2+ &gt; Li+ &gt; Na+ &gt; K+ &gt; Rb+ &gt; Cs+).</w:t>
      </w:r>
    </w:p>
    <w:p>
      <w:pPr>
        <w:spacing w:after="120" w:before="0"/>
        <w:jc w:val="both"/>
      </w:pPr>
      <w:r>
        <w:rPr>
          <w:rFonts w:ascii="Times New Roman" w:hAnsi="Times New Roman" w:eastAsia="Times New Roman" w:cs="Times New Roman"/>
          <w:b w:val="0"/>
          <w:i w:val="0"/>
          <w:color w:val="1C1914"/>
          <w:sz w:val="24"/>
        </w:rPr>
        <w:t>Осадок растворяется при разведении или диализе.</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пробирку вносят 1 мл раствора белка (или сыворотки) и 1 мл насыщенного раствора сернокислого аммония, перемешивают (полунасыщение — осаждение глобулинов). К образовавшемуся осадку добавляют 5 мл дистиллированной воды и наблюдают растворение. Для полного высаливания альбуминов добавляют сухой (NH4)2SO4 до насыщения.</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В полунасыщенном (NH4)2SO4 выпадает осадок глобулинов; при насыщении осаждаются альбумины. После разведения водой осадок растворяется — процесс обратим, нативная конформация сохранена. Это отличает высаливание от денатурации.</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Полунасыщение (NH4)2SO4 — осадок глобулинов; полное насыщение — альбумины. Осадок растворяется при разведении (обратимо). Вывод: высаливание ≠ денатурация.</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Фракционное высаливание используют для разделения сыворотки крови, экстрактов печени, мышц, почек, для получения чистых белковых препаратов (альбумин, иммуноглобулины). Коэффициент А/Г (альбумины/глобулины) в клинике: снижение при циррозе, нефротическом синдроме, хронических воспалениях. Сульфат аммония — стандартный первый этап очистки ферментов.</w:t>
      </w:r>
    </w:p>
    <w:p>
      <w:pPr>
        <w:pStyle w:val="Heading3"/>
        <w:spacing w:before="160" w:after="80"/>
      </w:pPr>
      <w:r>
        <w:rPr>
          <w:rFonts w:ascii="Times New Roman" w:hAnsi="Times New Roman" w:eastAsia="Times New Roman" w:cs="Times New Roman"/>
          <w:b/>
          <w:i w:val="0"/>
          <w:color w:val="1C1914"/>
          <w:sz w:val="24"/>
        </w:rPr>
        <w:t>Денатурация белков (соли тяжёлых металлов, кислоты, кипячение)</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Денатурация — необратимое разрушение вторичной, третичной и четвертичной структур с потерей биологических свойств; первичная структура (пептидные связи) сохраняется. Осаждение солями тяжёлых металлов (Pb, Cu, Ag, Hg) происходит уже при малых концентрациях: белок адсорбирует ионы, образуя нерастворимые комплексы. В избытке многих солей (кроме AgNO3, HgCl2) осадок пептизируется (адсорбционная пептизация). Органические и минеральные кислоты (ТХУ, сульфосалициловая, HNO3) и кипячение вызывают необратимую коагуляцию.</w:t>
      </w:r>
    </w:p>
    <w:p>
      <w:pPr>
        <w:spacing w:after="120" w:before="0"/>
        <w:jc w:val="both"/>
      </w:pPr>
      <w:r>
        <w:rPr>
          <w:rFonts w:ascii="Times New Roman" w:hAnsi="Times New Roman" w:eastAsia="Times New Roman" w:cs="Times New Roman"/>
          <w:b w:val="0"/>
          <w:i w:val="0"/>
          <w:color w:val="1C1914"/>
          <w:sz w:val="24"/>
        </w:rPr>
        <w:t>Качественная реакция с концентрированной HNO3 лежит в основе определения белка в моче по Робертсу–Стольникову–Брендбергу.</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4 пробирки вносят по 1 мл раствора белка, затем соответственно по 3 капли 5 % ацетата свинца, концентрированной HNO3, 10 % трихлоруксусной кислоты и 20 % сульфосалициловой кислоты. Пробирки встряхивают и добавляют по 2 мл дистиллированной воды. Дополнительно кипятят отдельную пробу белка. Наблюдают образование осадка и проверяют его нерастворимость при разведении.</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Во всех пробах выпадает осадок денатурированного белка, который не растворяется при добавлении воды (в отличие от высаливания). При избытке ацетата свинца осадок может частично раствориться (пептизация).</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Три пробирки: кипячение / кислота / соль тяжёлого металла. Осадок не растворяется при разведении. Вывод: денатурация необратима.</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Денатурацию используют для качественного и количественного обнаружения белка в моче и ЦСЖ (проба с сульфосалициловой, ТХУ, азотной кислотой). Белки молока или яиц применяют как противоядие при отравлении солями Hg, Cu, Pb — пока металл ещё в желудке. Термическая денатурация — основа стерилизации и приготовления пищевых продуктов. В клинике осаждение ТХУ применяют для депротеинизации сыворотки перед рядом биохимических анализов.</w:t>
      </w:r>
    </w:p>
    <w:p>
      <w:pPr>
        <w:pStyle w:val="Heading3"/>
        <w:spacing w:before="160" w:after="80"/>
      </w:pPr>
      <w:r>
        <w:rPr>
          <w:rFonts w:ascii="Times New Roman" w:hAnsi="Times New Roman" w:eastAsia="Times New Roman" w:cs="Times New Roman"/>
          <w:b/>
          <w:i w:val="0"/>
          <w:color w:val="1C1914"/>
          <w:sz w:val="24"/>
        </w:rPr>
        <w:t>Диализ белков</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Диализ основан на неспособности макромолекул белка проходить через полупроницаемую мембрану (целлофан, купрофан), тогда как низкомолекулярные вещества (соли, глюкоза, мочевина, аминокислоты) диффундируют до выравнивания концентраций. Метод служит для очистки белковых препаратов от низкомолекулярных примесей и для удаления солей после высаливания. Ультрафильтрация и электродиализ — родственные мембранные методы. На принципе диализа работает аппарат «искусственная почка».</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мешочек из целлофана вносят 2 мл раствора белка и 2 мл 10 % раствора глюкозы. Мешочек погружают в стакан с дистиллированной водой. Через 30 мин отбирают 3 капли воды из стакана и проводят биуретовую реакцию на белок. При нагревании пробирки (реакция Фелинга) проверяют наличие глюкозы: жёлто-красный осадок Cu2O указывает на выход глюкозы через мембрану.</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Биуретовая реакция наружной жидкости отрицательна — белок не проходит через мембрану. Реакция Фелинга положительна — глюкоза диализует. Мембрана проницаема для низкомолекулярных соединений и непроницаема для белков.</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Мешочек: белок + NaCl (или АК). Снаружи через 30–60 мин: биурет «−», AgNO3 или нингидрин «+». Внутри мешочка биурет «+». Вывод: белок не проходит целлофан, соли/АК проходят.</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Гемодиализ — метод заместительной почечной терапии при ОПН и ХПН: через полупроницаемую мембрану удаляются мочевина, креатинин, K+, избыток воды, тогда как белки плазмы и форменные элементы остаются в крови. Перитонеальный диализ использует брюшину как мембрану. В лаборатории диализ обязателен после высаливания перед определением активности ферментов.</w:t>
      </w:r>
    </w:p>
    <w:p>
      <w:pPr>
        <w:pStyle w:val="Heading3"/>
        <w:spacing w:before="160" w:after="80"/>
      </w:pPr>
      <w:r>
        <w:rPr>
          <w:rFonts w:ascii="Times New Roman" w:hAnsi="Times New Roman" w:eastAsia="Times New Roman" w:cs="Times New Roman"/>
          <w:b/>
          <w:i w:val="0"/>
          <w:color w:val="1C1914"/>
          <w:sz w:val="24"/>
        </w:rPr>
        <w:t>Электрофорез белков</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Электрофорез — движение заряженных частиц в постоянном электрическом поле. Суммарный заряд белка зависит от pH: при pH &gt; pI белок — анион (к аноду), при pH &lt; pI — катион (к катоду), при pH = pI не движется. Скорость пропорциональна отношению заряда к массе и зависит от формы молекулы. Сыворотку разделяют на ацетатцеллюлозе или в агарозном геле в барбиталовом буфере pH 8,6: все белки заряд отрицательный; фракции (по убыванию подвижности): альбумин, α1-, α2-, β-, γ-глобулины.</w:t>
      </w:r>
    </w:p>
    <w:p>
      <w:pPr>
        <w:spacing w:after="120" w:before="0"/>
        <w:jc w:val="both"/>
      </w:pPr>
      <w:r>
        <w:rPr>
          <w:rFonts w:ascii="Times New Roman" w:hAnsi="Times New Roman" w:eastAsia="Times New Roman" w:cs="Times New Roman"/>
          <w:b w:val="0"/>
          <w:i w:val="0"/>
          <w:color w:val="1C1914"/>
          <w:sz w:val="24"/>
        </w:rPr>
        <w:t>Изоэлектрическое фокусирование разделяет белки по pI в градиенте pH.</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На полоску ацетатцеллюлозы или бумагу наносят микрообъём сыворотки, помещают в камеру с барбиталовым буфером pH 8,6, подключают постоянный ток (напряжение и время — по инструкции к камере). После разделения полоску фиксируют, окрашивают амидо-чёрным или бромфеноловым синим, отмывают и денситометрируют либо оценивают визуально относительную ширину зон.</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Получают типичную электрофореграмму: широкая быстродвижущаяся зона альбумина и четыре зоны глобулинов. В норме альбумин составляет около 55–65 % белка сыворотки, γ-глобулины — 12–22 %. Патологические картины: М-градиент при миеломе, снижение альбумина при нефрозе, повышение α2 при остром воспалении.</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Зарисовать 5 фракций: альбумин, α1, α2, β, γ. Подписать полюса (+/−). Вывод: альбумин к аноду быстрее; γ у катода/старта. Отметить диспротеинемию, если есть.</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Электрофорез белков сыворотки — рутинный метод диагностики диспротеинемий: нефротический синдром (↓альбумин, ↑α2), цирроз (↓альбумин, ↑γ, мостик β–γ), острая фаза (↑α1, α2), моноклональные гаммапатии (острый пик в γ-зоне). Электрофорез Hb выявляет HbS, HbC и другие аномальные гемоглобины. Иммуноэлектрофорез и иммунофиксация уточняют класс парапротеина.</w:t>
      </w:r>
    </w:p>
    <w:p>
      <w:pPr>
        <w:pStyle w:val="Heading3"/>
        <w:spacing w:before="160" w:after="80"/>
      </w:pPr>
      <w:r>
        <w:rPr>
          <w:rFonts w:ascii="Times New Roman" w:hAnsi="Times New Roman" w:eastAsia="Times New Roman" w:cs="Times New Roman"/>
          <w:b/>
          <w:i w:val="0"/>
          <w:color w:val="1C1914"/>
          <w:sz w:val="24"/>
        </w:rPr>
        <w:t>Бумажная хроматография аминокислот</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Распределительная хроматография на бумаге основана на различной растворимости аминокислот в двух частично смешивающихся жидкостях: полярной неподвижной (вода в порах целлюлозы) и неполярной подвижной (водонасыщенный фенол или смесь бутанол–уксусная кислота–вода). Чем гидрофобнее аминокислота, тем дальше она продвигается с органической фазой. Каждая аминокислота характеризуется величиной Rf = путь вещества / путь фронта растворителя. Проявление — нингидрином.</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центре диска хроматографической бумаги делают отверстие около 1 см, диск делят карандашом на 4 сектора, в отверстие вставляют трубочку из фильтровальной бумаги высотой 2 см. Отступив 1 см от центра, на точки 1–3 наносят капилляром растворы известных аминокислот, на точку 4 — исследуемую смесь. На дно чашки Петри наливают 10 мл водонасыщенного фенола, помещают диск трубочкой вниз, накрывают. Когда фронт дойдёт до края, диск высушивают при 90–100 °C 5 мин, смачивают 0,2 % нингидрином и снова греют 5 мин.</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Аминокислоты проявляются в виде окрашенных дуг (радиальных зон). Совпадение положения зоны смеси с зоной свидетеля позволяет идентифицировать компонент. Rf возрастает с гидрофобностью радикала (Gly &lt; Ser &lt; Ala &lt; Val &lt; Leu &lt; Phe).</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Нанести смесь АК, проявить нингидрином. Измерить Rf = путь пятна / путь фронта. Сравнить со стандартами. Вывод: идентификация АК по Rf и цвету.</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Хроматография аминокислот крови и мочи — метод диагностики наследственных аминоацидопатий (фенилкетонурия, болезнь кленового сиропа, гомоцистинурия) и приобретённых нарушений (печёночная недостаточность, рахит). В современной клинике бумажную хроматографию сменили ВЭЖХ, аминокислотные анализаторы и тандемная масс-спектрометрия, но принцип распределения сохранён.</w:t>
      </w:r>
    </w:p>
    <w:p>
      <w:pPr>
        <w:pStyle w:val="Heading2"/>
        <w:spacing w:before="240" w:after="120"/>
      </w:pPr>
      <w:r>
        <w:rPr>
          <w:rFonts w:ascii="Times New Roman" w:hAnsi="Times New Roman" w:eastAsia="Times New Roman" w:cs="Times New Roman"/>
          <w:b/>
          <w:i w:val="0"/>
          <w:color w:val="355848"/>
          <w:sz w:val="26"/>
        </w:rPr>
        <w:t>Контроль к допуску</w:t>
      </w:r>
    </w:p>
    <w:p>
      <w:pPr>
        <w:spacing w:after="160" w:before="0" w:line="240" w:lineRule="auto"/>
      </w:pPr>
      <w:r>
        <w:rPr>
          <w:rFonts w:ascii="Times New Roman" w:hAnsi="Times New Roman" w:eastAsia="Times New Roman" w:cs="Times New Roman"/>
          <w:b w:val="0"/>
          <w:i/>
          <w:color w:val="5C564C"/>
          <w:sz w:val="24"/>
        </w:rPr>
        <w:t>Короткие вопросы по методикам этого занятия — то, что спрашивают перед работой.</w:t>
      </w:r>
    </w:p>
    <w:p>
      <w:pPr>
        <w:pStyle w:val="Heading3"/>
        <w:spacing w:before="160" w:after="80"/>
      </w:pPr>
      <w:r>
        <w:rPr>
          <w:rFonts w:ascii="Times New Roman" w:hAnsi="Times New Roman" w:eastAsia="Times New Roman" w:cs="Times New Roman"/>
          <w:b/>
          <w:i w:val="0"/>
          <w:color w:val="1C1914"/>
          <w:sz w:val="24"/>
        </w:rPr>
        <w:t>Вопрос 1. Что такое изоэлектрическая точка белка (ИЭТ, pI)?</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Это значение pH, при котором суммарный заряд белковой молекулы равен нулю.</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 ИЭТ белок не движется в электрическом поле, гидратация и растворимость минимальны, легко выпадает в осадок. ИЭТ казеиногена около 4,7 — этим объясняется свёртывание молока при подкислении.</w:t>
      </w:r>
    </w:p>
    <w:p>
      <w:pPr>
        <w:pStyle w:val="Heading3"/>
        <w:spacing w:before="160" w:after="80"/>
      </w:pPr>
      <w:r>
        <w:rPr>
          <w:rFonts w:ascii="Times New Roman" w:hAnsi="Times New Roman" w:eastAsia="Times New Roman" w:cs="Times New Roman"/>
          <w:b/>
          <w:i w:val="0"/>
          <w:color w:val="1C1914"/>
          <w:sz w:val="24"/>
        </w:rPr>
        <w:t>Вопрос 2. Какой заряд имеет белок при pH среды ниже ИЭТ?</w:t>
      </w:r>
    </w:p>
    <w:p>
      <w:pPr>
        <w:spacing w:after="120" w:before="0" w:line="240" w:lineRule="auto"/>
        <w:ind w:firstLine="0"/>
        <w:jc w:val="both"/>
      </w:pPr>
      <w:r>
        <w:rPr>
          <w:rFonts w:ascii="Times New Roman" w:hAnsi="Times New Roman" w:eastAsia="Times New Roman" w:cs="Times New Roman"/>
          <w:b w:val="0"/>
          <w:i w:val="0"/>
          <w:color w:val="1C1914"/>
          <w:sz w:val="24"/>
        </w:rPr>
        <w:t>Положительный (катион). Карбоксильные группы протонированы (COOH), аминогруппы сохраняют заряд NH3+. Молекула движется к катоду. Пример: в желудочном соке (pH ~1–2) большинство белков заряжены положительно.</w:t>
      </w:r>
    </w:p>
    <w:p>
      <w:pPr>
        <w:pStyle w:val="Heading3"/>
        <w:spacing w:before="160" w:after="80"/>
      </w:pPr>
      <w:r>
        <w:rPr>
          <w:rFonts w:ascii="Times New Roman" w:hAnsi="Times New Roman" w:eastAsia="Times New Roman" w:cs="Times New Roman"/>
          <w:b/>
          <w:i w:val="0"/>
          <w:color w:val="1C1914"/>
          <w:sz w:val="24"/>
        </w:rPr>
        <w:t>Вопрос 3. Какой заряд имеет белок при pH среды выше ИЭТ?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Отрицательный (анион).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Карбоксильные группы ионизированы (COO−), аминогруппы депротонированы (NH2). При электрофорезе сыворотки в буфере pH 8,6 все белки движутся к аноду; альбумин (низкий pI ~4,7) движется быстрее γ-глобулинов (pI ~7).</w:t>
      </w:r>
    </w:p>
    <w:p>
      <w:pPr>
        <w:pStyle w:val="Heading3"/>
        <w:spacing w:before="160" w:after="80"/>
      </w:pPr>
      <w:r>
        <w:rPr>
          <w:rFonts w:ascii="Times New Roman" w:hAnsi="Times New Roman" w:eastAsia="Times New Roman" w:cs="Times New Roman"/>
          <w:b/>
          <w:i w:val="0"/>
          <w:color w:val="1C1914"/>
          <w:sz w:val="24"/>
        </w:rPr>
        <w:t>Вопрос 4. Чем высаливание отличается от денатурации?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Высаливание обратимо: большие концентрации нейтральных солей дегидратируют белок и снимают заряд, но нативная конформация сохраняется; осадок растворяется при разведении или диализе.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Денатурация необратимо разрушает высшие структуры (металлы, кислоты, кипячение); биологическая активность теряется, осадок в исходном растворителе не растворяется.</w:t>
      </w:r>
    </w:p>
    <w:p>
      <w:pPr>
        <w:pStyle w:val="Heading3"/>
        <w:spacing w:before="160" w:after="80"/>
      </w:pPr>
      <w:r>
        <w:rPr>
          <w:rFonts w:ascii="Times New Roman" w:hAnsi="Times New Roman" w:eastAsia="Times New Roman" w:cs="Times New Roman"/>
          <w:b/>
          <w:i w:val="0"/>
          <w:color w:val="1C1914"/>
          <w:sz w:val="24"/>
        </w:rPr>
        <w:t>Вопрос 5. Почему глобулины высаливаются при меньшей концентрации (NH4)2SO4, чем альбумины?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У глобулинов больше молекулярная масса и меньше относительная гидрофильность (меньше гидратная оболочка), поэтому полунасыщенного раствора сульфата аммония достаточно для их осаждения.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Альбумины мельче и сильнее гидратированы — осаждаются лишь в насыщенном растворе.</w:t>
      </w:r>
    </w:p>
    <w:p>
      <w:pPr>
        <w:pStyle w:val="Heading3"/>
        <w:spacing w:before="160" w:after="80"/>
      </w:pPr>
      <w:r>
        <w:rPr>
          <w:rFonts w:ascii="Times New Roman" w:hAnsi="Times New Roman" w:eastAsia="Times New Roman" w:cs="Times New Roman"/>
          <w:b/>
          <w:i w:val="0"/>
          <w:color w:val="1C1914"/>
          <w:sz w:val="24"/>
        </w:rPr>
        <w:t>Вопрос 6. Что лежит в основе диализа и каково его клиническое применение?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Непроницаемость полупроницаемой мембраны для макромолекул белка при свободной диффузии низкомолекулярных веществ.</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Клинически — гемодиализ («искусственная почка») для удаления мочевины, креатинина, K+ при почечной недостаточности.</w:t>
      </w:r>
    </w:p>
    <w:p>
      <w:pPr>
        <w:pStyle w:val="Heading3"/>
        <w:spacing w:before="160" w:after="80"/>
      </w:pPr>
      <w:r>
        <w:rPr>
          <w:rFonts w:ascii="Times New Roman" w:hAnsi="Times New Roman" w:eastAsia="Times New Roman" w:cs="Times New Roman"/>
          <w:b/>
          <w:i w:val="0"/>
          <w:color w:val="1C1914"/>
          <w:sz w:val="24"/>
        </w:rPr>
        <w:t>Вопрос 7. От чего зависит направление и скорость движения белка при электрофорезе?</w:t>
      </w:r>
    </w:p>
    <w:p>
      <w:pPr>
        <w:spacing w:after="120" w:before="0" w:line="240" w:lineRule="auto"/>
        <w:ind w:firstLine="0"/>
        <w:jc w:val="both"/>
      </w:pPr>
      <w:r>
        <w:rPr>
          <w:rFonts w:ascii="Times New Roman" w:hAnsi="Times New Roman" w:eastAsia="Times New Roman" w:cs="Times New Roman"/>
          <w:b w:val="0"/>
          <w:i w:val="0"/>
          <w:color w:val="1C1914"/>
          <w:sz w:val="24"/>
        </w:rPr>
        <w:t>От знака и величины суммарного заряда (pH относительно pI), отношения заряда к массе, формы молекулы, напряжённости поля, ионной силы и свойств носителя. В ИЭТ скорость равна нулю.</w:t>
      </w:r>
    </w:p>
    <w:p>
      <w:pPr>
        <w:pStyle w:val="Heading3"/>
        <w:spacing w:before="160" w:after="80"/>
      </w:pPr>
      <w:r>
        <w:rPr>
          <w:rFonts w:ascii="Times New Roman" w:hAnsi="Times New Roman" w:eastAsia="Times New Roman" w:cs="Times New Roman"/>
          <w:b/>
          <w:i w:val="0"/>
          <w:color w:val="1C1914"/>
          <w:sz w:val="24"/>
        </w:rPr>
        <w:t>Вопрос 8. Как определить ИЭТ казеиногена в практикуме?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 ряд пробирок вносят буферы pH 3,7; 4,1; 4,7; 5,3; 5,6 и раствор казеиногена.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Максимальное помутнение (осадок) соответствует ИЭТ ≈ 4,7. При этом pH суммарный заряд нулевой, растворимость минимальна — молоко свёртывается.</w:t>
      </w:r>
    </w:p>
    <w:p>
      <w:r>
        <w:br w:type="page"/>
      </w:r>
    </w:p>
    <w:p>
      <w:pPr>
        <w:pStyle w:val="Heading1"/>
        <w:spacing w:before="360" w:after="160"/>
      </w:pPr>
      <w:r>
        <w:rPr>
          <w:rFonts w:ascii="Times New Roman" w:hAnsi="Times New Roman" w:eastAsia="Times New Roman" w:cs="Times New Roman"/>
          <w:b/>
          <w:i w:val="0"/>
          <w:color w:val="1C352D"/>
          <w:sz w:val="32"/>
        </w:rPr>
        <w:t>Занятие 3. Сложные белки. Гемоглобин</w:t>
      </w:r>
    </w:p>
    <w:p>
      <w:pPr>
        <w:spacing w:after="160" w:before="0" w:line="240" w:lineRule="auto"/>
      </w:pPr>
      <w:r>
        <w:rPr>
          <w:rFonts w:ascii="Times New Roman" w:hAnsi="Times New Roman" w:eastAsia="Times New Roman" w:cs="Times New Roman"/>
          <w:b w:val="0"/>
          <w:i/>
          <w:color w:val="5C564C"/>
          <w:sz w:val="24"/>
        </w:rPr>
        <w:t>Лабораторное занятие</w:t>
      </w:r>
    </w:p>
    <w:p>
      <w:pPr>
        <w:spacing w:after="120" w:before="0" w:line="240" w:lineRule="auto"/>
        <w:ind w:firstLine="0"/>
        <w:jc w:val="both"/>
      </w:pPr>
      <w:r>
        <w:rPr>
          <w:rFonts w:ascii="Times New Roman" w:hAnsi="Times New Roman" w:eastAsia="Times New Roman" w:cs="Times New Roman"/>
          <w:b w:val="0"/>
          <w:i w:val="0"/>
          <w:color w:val="1C1914"/>
          <w:sz w:val="24"/>
        </w:rPr>
        <w:t>По составу белки делят на простые (только аминокислоты) и сложные (холопротеин = апопротеин + простетическая группа). Сложные белки: хромопротеины (пигмент), нуклеопротеины (НК), фосфопротеины (фосфат), липопротеины (липиды), металлопротеины (ионы металлов), гликопротеины (углеводы).</w:t>
      </w:r>
    </w:p>
    <w:p>
      <w:pPr>
        <w:spacing w:after="120" w:before="0" w:line="240" w:lineRule="auto"/>
        <w:ind w:firstLine="0"/>
        <w:jc w:val="both"/>
      </w:pPr>
      <w:r>
        <w:rPr>
          <w:rFonts w:ascii="Times New Roman" w:hAnsi="Times New Roman" w:eastAsia="Times New Roman" w:cs="Times New Roman"/>
          <w:b w:val="0"/>
          <w:i w:val="0"/>
          <w:color w:val="1C1914"/>
          <w:sz w:val="24"/>
        </w:rPr>
        <w:t>К хромопротеинам относят гемопротеины, магнийпорфирины и флавопротеины. Они играют ключевую роль в окислительно-восстановительных реакциях и в дыхательной цепи. Гемоглобин крови, миоглобин мышц, каталаза, пероксидаза, цитохромы — гемопротеины. Молекула Hb = глобин + 4 гема. Гем — протопорфирин IX с Fe2+. Видовая специфичность определяется глобином; гем одинаков у всех гемоглобинов. HbA взрослого — α2β2, четыре гема, четвертичная структура. Fe2+ может окисляться до Fe3+ (метгемоглобин).</w:t>
      </w:r>
    </w:p>
    <w:p>
      <w:pPr>
        <w:spacing w:after="120" w:before="0" w:line="240" w:lineRule="auto"/>
        <w:ind w:firstLine="0"/>
        <w:jc w:val="both"/>
      </w:pPr>
      <w:r>
        <w:rPr>
          <w:rFonts w:ascii="Times New Roman" w:hAnsi="Times New Roman" w:eastAsia="Times New Roman" w:cs="Times New Roman"/>
          <w:b w:val="0"/>
          <w:i w:val="0"/>
          <w:color w:val="1C1914"/>
          <w:sz w:val="24"/>
        </w:rPr>
        <w:t>Нуклеопротеины — комплексы ДНК или РНК с белками. Мононуклеотид = основание + рибоза/дезоксирибоза + фосфат; нуклеотиды соединены 3',5'-фосфодиэфирной связью.</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Сложный белок = апобелок + простетическая группа.</w:t>
      </w:r>
    </w:p>
    <w:p>
      <w:pPr>
        <w:spacing w:after="40" w:before="0"/>
        <w:ind w:left="425"/>
        <w:jc w:val="both"/>
      </w:pPr>
      <w:r>
        <w:rPr>
          <w:rFonts w:ascii="Times New Roman" w:hAnsi="Times New Roman" w:eastAsia="Times New Roman" w:cs="Times New Roman"/>
          <w:b w:val="0"/>
          <w:i w:val="0"/>
          <w:color w:val="1C1914"/>
          <w:sz w:val="24"/>
        </w:rPr>
        <w:t>• Hb: гем (Fe2+) + глобин (2α2β). Зачёт кафедры: мужчины 130–160 г/л, женщины 120–140 г/л; клиника HiCN: 135–180 / 120–160 г/л.</w:t>
      </w:r>
    </w:p>
    <w:p>
      <w:pPr>
        <w:spacing w:after="40" w:before="0"/>
        <w:ind w:left="425"/>
        <w:jc w:val="both"/>
      </w:pPr>
      <w:r>
        <w:rPr>
          <w:rFonts w:ascii="Times New Roman" w:hAnsi="Times New Roman" w:eastAsia="Times New Roman" w:cs="Times New Roman"/>
          <w:b w:val="0"/>
          <w:i w:val="0"/>
          <w:color w:val="1C1914"/>
          <w:sz w:val="24"/>
        </w:rPr>
        <w:t>• Бензидин: пероксидазная активность гема, синий — кровь в жидкостях, судебная медицина.</w:t>
      </w:r>
    </w:p>
    <w:p>
      <w:pPr>
        <w:spacing w:after="40" w:before="0"/>
        <w:ind w:left="425"/>
        <w:jc w:val="both"/>
      </w:pPr>
      <w:r>
        <w:rPr>
          <w:rFonts w:ascii="Times New Roman" w:hAnsi="Times New Roman" w:eastAsia="Times New Roman" w:cs="Times New Roman"/>
          <w:b w:val="0"/>
          <w:i w:val="0"/>
          <w:color w:val="1C1914"/>
          <w:sz w:val="24"/>
        </w:rPr>
        <w:t>• Гемиглобинцианид: Hb → HiCN, фотометрия — количественный Hb.</w:t>
      </w:r>
    </w:p>
    <w:p>
      <w:pPr>
        <w:spacing w:after="40" w:before="0"/>
        <w:ind w:left="425"/>
        <w:jc w:val="both"/>
      </w:pPr>
      <w:r>
        <w:rPr>
          <w:rFonts w:ascii="Times New Roman" w:hAnsi="Times New Roman" w:eastAsia="Times New Roman" w:cs="Times New Roman"/>
          <w:b w:val="0"/>
          <w:i w:val="0"/>
          <w:color w:val="1C1914"/>
          <w:sz w:val="24"/>
        </w:rPr>
        <w:t>• Производные: HbO2, HbCO (прочнее O2), MetHb (Fe3+), HbCN.</w:t>
      </w:r>
    </w:p>
    <w:p>
      <w:pPr>
        <w:spacing w:after="40" w:before="0"/>
        <w:ind w:left="425"/>
        <w:jc w:val="both"/>
      </w:pPr>
      <w:r>
        <w:rPr>
          <w:rFonts w:ascii="Times New Roman" w:hAnsi="Times New Roman" w:eastAsia="Times New Roman" w:cs="Times New Roman"/>
          <w:b w:val="0"/>
          <w:i w:val="0"/>
          <w:color w:val="1C1914"/>
          <w:sz w:val="24"/>
        </w:rPr>
        <w:t>• Пурины дрожжей + фосфор — гидролизат нуклеопротеинов.</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Качественная бензидиновая проба на гемоглобин</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Гемоглобин обладает псевдопероксидазной активностью: гем катализирует окисление бензидина пероксидом водорода в окрашенное в синий цвет соединение (бензидиновая синь). Реакция чрезвычайно чувствительна и обнаруживает следы крови в биологических жидкостях. Применяется в судебной медицине и для выявления скрытой крови в кале (реакция Грегерсена), моче, желудочном содержимом.</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0,5 мл разбавленной крови (или исследуемой жидкости) добавляют 5 капель 0,2 % раствора бензидина и 5 капель 3 % H2O2. Наблюдают появление окраски. Контроль: те же реактивы без крови — окраска не развивается.</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Быстрое синее (сине-зелёное) окрашивание, переходящее в бурое, свидетельствует о наличии гемоглобина (крови). Чувствительность позволяет выявить минимальные количества гемосодержащего пигмента.</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Кровь/моча + бензидин + H2O2. Цвет: синий. Вывод: гем (кровь) есть. Судебно-медицинская проба; ложно+ — окислители.</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Проба на скрытую кровь в кале — скрининг кровотечений ЖКТ (язва, рак толстой кишки). Ложноположительные результаты возможны при наличии пероксидаз растительной пищи и миоглобина мяса (диета перед анализом). В судебной медицине бензидиновая (и более современная люминоловая) проба — ориентировочный тест на кровь; подтверждение — спектроскопия гемохромогена, иммунохимические тесты.</w:t>
      </w:r>
    </w:p>
    <w:p>
      <w:pPr>
        <w:pStyle w:val="Heading3"/>
        <w:spacing w:before="160" w:after="80"/>
      </w:pPr>
      <w:r>
        <w:rPr>
          <w:rFonts w:ascii="Times New Roman" w:hAnsi="Times New Roman" w:eastAsia="Times New Roman" w:cs="Times New Roman"/>
          <w:b/>
          <w:i w:val="0"/>
          <w:color w:val="1C1914"/>
          <w:sz w:val="24"/>
        </w:rPr>
        <w:t>Количественное определение гемоглобина гемиглобинцианидным методом</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Гемоглобин при взаимодействии с железосинеродистым калием (K3[Fe(CN)6]) окисляется в метгемоглобин (гемиглобин, Fe3+), который с ацетонциангидрином (или KCN) образует устойчивый гемиглобинцианид (циангемиглобин). Интенсивность окраски при 540 нм пропорциональна концентрации гемоглобина. Метод унифицирован, калибруется стандартным раствором гемиглобинцианида.</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пробирку наливают 0,02 мл крови, прибавляют 5,0 мл трансформирующего раствора (железосинеродистый калий + ацетонциангидрин), перемешивают. Через 10 мин опытную пробу и стандартный раствор гемиглобинцианида фотометрируют на ФЭК против трансформирующего раствора с зелёным светофильтром (540 нм), кювета 10 мм. Расчёт: [Hb] (г/л) = (Eоп / Eст) × 0,6 × 251, где 0,6 г/л — концентрация стандарта, 251 — разведение крови.</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гемоглобина цельной крови: Hb: зачёт кафедры — мужчины 130–160 г/л, женщины 120–140 г/л; клинический гемиглобинцианид — мужчины 135–180 г/л, женщины 120–160 г/л. Снижение — анемия; повышение — эритроцитоз, сгущение крови, пребывание на высоте.</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0,02 мл крови + 5 мл трансформирующего раствора, 10 мин, ФЭК против холостой. Hb, г/л по калибровке HiCN. Зачёт кафедры: м 130–160, ж 120–140; клиника: м 135–180, ж 120–160. Вывод: норма / анемия / эритроцитоз.</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Определение Hb — базовый тест оценки анемических состояний (железодефицитная, B12-дефицитная, гемолитическая, постгеморрагическая анемии) и полицитемии. Гемиглобинцианидный метод — референсный. Цветовой показатель и расчёт MCH/MCHC требуют знания концентрации Hb. При отравлении CO часть Hb существует как HbCO, но трансформирующий раствор переводит почти все формы в циангемиглобин, давая суммарный Hb.</w:t>
      </w:r>
    </w:p>
    <w:p>
      <w:pPr>
        <w:pStyle w:val="Heading3"/>
        <w:spacing w:before="160" w:after="80"/>
      </w:pPr>
      <w:r>
        <w:rPr>
          <w:rFonts w:ascii="Times New Roman" w:hAnsi="Times New Roman" w:eastAsia="Times New Roman" w:cs="Times New Roman"/>
          <w:b/>
          <w:i w:val="0"/>
          <w:color w:val="1C1914"/>
          <w:sz w:val="24"/>
        </w:rPr>
        <w:t>Определение неорганического фосфора в сыворотке</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Фосфат-ионы образуют с молибдатом аммония в кислой среде фосфорно-молибдатный комплекс; оптическая плотность при 340 нм пропорциональна концентрации неорганического фосфора. Фосфор входит в состав фосфопротеинов, нуклеотидов (АТФ, НАД), нуклеиновых кислот, фосфолипидов и костной ткани (гидроксиапатит). В практикуме определение фосфора связано с темой сложных белков (фосфопротеины, нуклеопротеины) и далее используется при изучении окислительного фосфорилирования.</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Материал: негемолизированная нелипемичная сыворотка или плазма (гепарин, ЭДТА); моча, разведённая 1:10. Рабочий реагент: молибденовый реагент и детергент 100:1. Опытная проба: 2,0 мл рабочего реагента + 0,02 мл образца; калибровочная: 2,0 мл реагента + 0,02 мл калибратора 1,615 ммоль/л; контрольная: 2,0 мл реагента + 0,02 мл воды. Инкубация 5 мин при 18–25 °C, фотометрия при 340 нм против контроля. С = (Eпробы / Eкалибр) × 1,615 ммоль/л.</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в сыворотке взрослых: 0,87–1,45 ммоль/л (2,7–4,5 мг/100 мл); новорождённые 1,18–2,78; дети дошкольного возраста 1,45–2,10; школьного 1,45–1,78 ммоль/л. Моча: 12,9–42,0 ммоль/сутки. Линейность до 6,46 ммоль/л.</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Сыворотка, молибдат, ФЭК 340 нм. Норма взрослого 0,87–1,45 ммоль/л. Вывод: норма / гиперфосфатемия (ХПН) / гипофосфатемия (рахит, гиперПТГ).</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Гиперфосфатемия — при ХПН, гипопаратиреозе, распаде тканей; гипофосфатемия — при гиперпаратиреозе, рахите/остеомаляции, синдроме мальабсорбции, лечении инсулином диабетического кетоацидоза. Казеин молока — классический фосфопротеин; фосфорилирование белков — универсальный механизм регуляции. Загрязнение посуды фосфатами — главная ошибка анализа; рекомендуется одноразовая пластиковая посуда.</w:t>
      </w:r>
    </w:p>
    <w:p>
      <w:pPr>
        <w:pStyle w:val="Heading2"/>
        <w:spacing w:before="240" w:after="120"/>
      </w:pPr>
      <w:r>
        <w:rPr>
          <w:rFonts w:ascii="Times New Roman" w:hAnsi="Times New Roman" w:eastAsia="Times New Roman" w:cs="Times New Roman"/>
          <w:b/>
          <w:i w:val="0"/>
          <w:color w:val="355848"/>
          <w:sz w:val="26"/>
        </w:rPr>
        <w:t>Контроль к допуску</w:t>
      </w:r>
    </w:p>
    <w:p>
      <w:pPr>
        <w:spacing w:after="160" w:before="0" w:line="240" w:lineRule="auto"/>
      </w:pPr>
      <w:r>
        <w:rPr>
          <w:rFonts w:ascii="Times New Roman" w:hAnsi="Times New Roman" w:eastAsia="Times New Roman" w:cs="Times New Roman"/>
          <w:b w:val="0"/>
          <w:i/>
          <w:color w:val="5C564C"/>
          <w:sz w:val="24"/>
        </w:rPr>
        <w:t>Короткие вопросы по методикам этого занятия — то, что спрашивают перед работой.</w:t>
      </w:r>
    </w:p>
    <w:p>
      <w:pPr>
        <w:pStyle w:val="Heading3"/>
        <w:spacing w:before="160" w:after="80"/>
      </w:pPr>
      <w:r>
        <w:rPr>
          <w:rFonts w:ascii="Times New Roman" w:hAnsi="Times New Roman" w:eastAsia="Times New Roman" w:cs="Times New Roman"/>
          <w:b/>
          <w:i w:val="0"/>
          <w:color w:val="1C1914"/>
          <w:sz w:val="24"/>
        </w:rPr>
        <w:t>Вопрос 1. Что такое хромопротеины? Приведите важнейшие представители.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Сложные белки с окрашенной простетической группой.</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Гемопротеины: гемоглобин, миоглобин, каталаза, пероксидаза, цитохромы (гем = протопорфирин IX + Fe). Флавопротеины содержат ФМН/ФАД. Магнийпорфирины — хлорофилл (у растений). Роль — транспорт газов, тканевое дыхание, антиоксидантная защита.</w:t>
      </w:r>
    </w:p>
    <w:p>
      <w:pPr>
        <w:pStyle w:val="Heading3"/>
        <w:spacing w:before="160" w:after="80"/>
      </w:pPr>
      <w:r>
        <w:rPr>
          <w:rFonts w:ascii="Times New Roman" w:hAnsi="Times New Roman" w:eastAsia="Times New Roman" w:cs="Times New Roman"/>
          <w:b/>
          <w:i w:val="0"/>
          <w:color w:val="1C1914"/>
          <w:sz w:val="24"/>
        </w:rPr>
        <w:t>Вопрос 2. Опишите строение молекулы гемоглобина взрослого человека.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HbA — тетрамер α2β2, четвертичная структура.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Каждая цепь имеет гемовый карман с молекулой гема (Fe2+-протопорфирин IX). Всего 4 гема и 4 атома железа. Видовая специфичность определяется глобином; гем одинаков. Кооперативное связывание O2 обеспечивается конформационными переходами T↔R.</w:t>
      </w:r>
    </w:p>
    <w:p>
      <w:pPr>
        <w:pStyle w:val="Heading3"/>
        <w:spacing w:before="160" w:after="80"/>
      </w:pPr>
      <w:r>
        <w:rPr>
          <w:rFonts w:ascii="Times New Roman" w:hAnsi="Times New Roman" w:eastAsia="Times New Roman" w:cs="Times New Roman"/>
          <w:b/>
          <w:i w:val="0"/>
          <w:color w:val="1C1914"/>
          <w:sz w:val="24"/>
        </w:rPr>
        <w:t>Вопрос 3. Перечислите физиологические и патологические производные гемоглобина.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Физиологические: дезоксиHb (Fe2+, без O2), оксиHb (Fe2+–O2), карбгемоглобин (с CO2).</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Патологические/токсические: карбоксиHb (Fe2+–CO, вишнёвый цвет, прочная связь), метHb (Fe3+, не связывает O2), циангемиглобин (используется в анализе). HbF (α2γ2) — фетальный; HbA2 (α2δ2) — минорный взрослый.</w:t>
      </w:r>
    </w:p>
    <w:p>
      <w:pPr>
        <w:pStyle w:val="Heading3"/>
        <w:spacing w:before="160" w:after="80"/>
      </w:pPr>
      <w:r>
        <w:rPr>
          <w:rFonts w:ascii="Times New Roman" w:hAnsi="Times New Roman" w:eastAsia="Times New Roman" w:cs="Times New Roman"/>
          <w:b/>
          <w:i w:val="0"/>
          <w:color w:val="1C1914"/>
          <w:sz w:val="24"/>
        </w:rPr>
        <w:t>Вопрос 4. На чём основана бензидиновая проба и где она применяется?</w:t>
      </w:r>
    </w:p>
    <w:p>
      <w:pPr>
        <w:spacing w:after="120" w:before="0" w:line="240" w:lineRule="auto"/>
        <w:ind w:firstLine="0"/>
        <w:jc w:val="both"/>
      </w:pPr>
      <w:r>
        <w:rPr>
          <w:rFonts w:ascii="Times New Roman" w:hAnsi="Times New Roman" w:eastAsia="Times New Roman" w:cs="Times New Roman"/>
          <w:b w:val="0"/>
          <w:i w:val="0"/>
          <w:color w:val="1C1914"/>
          <w:sz w:val="24"/>
        </w:rPr>
        <w:t>На псевдопероксидазной активности гема: окисление бензидина H2O2 в синее соединение. Применяют для обнаружения скрытой крови в кале, моче, рвотных массах и в судебно-медицинской экспертизе пятен.</w:t>
      </w:r>
    </w:p>
    <w:p>
      <w:pPr>
        <w:pStyle w:val="Heading3"/>
        <w:spacing w:before="160" w:after="80"/>
      </w:pPr>
      <w:r>
        <w:rPr>
          <w:rFonts w:ascii="Times New Roman" w:hAnsi="Times New Roman" w:eastAsia="Times New Roman" w:cs="Times New Roman"/>
          <w:b/>
          <w:i w:val="0"/>
          <w:color w:val="1C1914"/>
          <w:sz w:val="24"/>
        </w:rPr>
        <w:t>Вопрос 5. Чем гемоглобинопатии отличаются от талассемий?</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Гемоглобинопатии — качественные дефекты: точечные мутации меняют аминокислоту (HbS: Glu6Val β-цепи — серповидноклеточная анемия).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Талассемии — количественные дефекты: снижен синтез α- или β-цепей при нормальной структуре; дисбаланс цепей ведёт к неэффективному эритропоэзу и гемолизу.</w:t>
      </w:r>
    </w:p>
    <w:p>
      <w:pPr>
        <w:pStyle w:val="Heading3"/>
        <w:spacing w:before="160" w:after="80"/>
      </w:pPr>
      <w:r>
        <w:rPr>
          <w:rFonts w:ascii="Times New Roman" w:hAnsi="Times New Roman" w:eastAsia="Times New Roman" w:cs="Times New Roman"/>
          <w:b/>
          <w:i w:val="0"/>
          <w:color w:val="1C1914"/>
          <w:sz w:val="24"/>
        </w:rPr>
        <w:t>Вопрос 6. Какова норма Hb и принцип гемиглобинцианидного метода?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Мужчины 135–180 г/л, женщины 120–160 г/л.</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Hb окисляется K3[Fe(CN)6] в метHb, который с цианидом даёт циангемиглобин; A540 пропорциональна концентрации. Метод унифицирован и переводит в определяемую форму почти все производные Hb.</w:t>
      </w:r>
    </w:p>
    <w:p>
      <w:r>
        <w:br w:type="page"/>
      </w:r>
    </w:p>
    <w:p>
      <w:pPr>
        <w:pStyle w:val="Heading1"/>
        <w:spacing w:before="360" w:after="160"/>
      </w:pPr>
      <w:r>
        <w:rPr>
          <w:rFonts w:ascii="Times New Roman" w:hAnsi="Times New Roman" w:eastAsia="Times New Roman" w:cs="Times New Roman"/>
          <w:b/>
          <w:i w:val="0"/>
          <w:color w:val="1C352D"/>
          <w:sz w:val="32"/>
        </w:rPr>
        <w:t>Занятие 4. Энзимология</w:t>
      </w:r>
    </w:p>
    <w:p>
      <w:pPr>
        <w:spacing w:after="160" w:before="0" w:line="240" w:lineRule="auto"/>
      </w:pPr>
      <w:r>
        <w:rPr>
          <w:rFonts w:ascii="Times New Roman" w:hAnsi="Times New Roman" w:eastAsia="Times New Roman" w:cs="Times New Roman"/>
          <w:b w:val="0"/>
          <w:i/>
          <w:color w:val="5C564C"/>
          <w:sz w:val="24"/>
        </w:rPr>
        <w:t>Лабораторное занятие</w:t>
      </w:r>
    </w:p>
    <w:p>
      <w:pPr>
        <w:spacing w:after="120" w:before="0" w:line="240" w:lineRule="auto"/>
        <w:ind w:firstLine="0"/>
        <w:jc w:val="both"/>
      </w:pPr>
      <w:r>
        <w:rPr>
          <w:rFonts w:ascii="Times New Roman" w:hAnsi="Times New Roman" w:eastAsia="Times New Roman" w:cs="Times New Roman"/>
          <w:b w:val="0"/>
          <w:i w:val="0"/>
          <w:color w:val="1C1914"/>
          <w:sz w:val="24"/>
        </w:rPr>
        <w:t>Ферменты — специфические белки-биокатализаторы. Они ускоряют строго определённые реакции без побочных продуктов, действуя в физиологических условиях температуры, pH и давления. Присутствуя в малых количествах, ферменты не только катализируют, но и подчиняются регуляции активаторами и ингибиторами.</w:t>
      </w:r>
    </w:p>
    <w:p>
      <w:pPr>
        <w:spacing w:after="120" w:before="0" w:line="240" w:lineRule="auto"/>
        <w:ind w:firstLine="0"/>
        <w:jc w:val="both"/>
      </w:pPr>
      <w:r>
        <w:rPr>
          <w:rFonts w:ascii="Times New Roman" w:hAnsi="Times New Roman" w:eastAsia="Times New Roman" w:cs="Times New Roman"/>
          <w:b w:val="0"/>
          <w:i w:val="0"/>
          <w:color w:val="1C1914"/>
          <w:sz w:val="24"/>
        </w:rPr>
        <w:t>Простые ферменты состоят только из белка (пепсин, трипсин, рибонуклеаза); сложные включают кофактор: простетическую группу (прочно) или кофермент (обратимо; часто производное витамина). Активный центр — участок связывания субстрата и катализа; аллостерический центр — участок регуляторов.</w:t>
      </w:r>
    </w:p>
    <w:p>
      <w:pPr>
        <w:spacing w:after="120" w:before="0" w:line="240" w:lineRule="auto"/>
        <w:ind w:firstLine="0"/>
        <w:jc w:val="both"/>
      </w:pPr>
      <w:r>
        <w:rPr>
          <w:rFonts w:ascii="Times New Roman" w:hAnsi="Times New Roman" w:eastAsia="Times New Roman" w:cs="Times New Roman"/>
          <w:b w:val="0"/>
          <w:i w:val="0"/>
          <w:color w:val="1C1914"/>
          <w:sz w:val="24"/>
        </w:rPr>
        <w:t>Скорость зависит от pH, температуры, [E], [S] (гипербола Михаэлиса–Ментен; Km — [S] при V = Vmax/2). Энзимопатии — болезни недостаточности ферментов. Изменение активности ферментов сыворотки — основа энзимодиагностики (ЛДГ, КК, АЛТ, АСТ, амилаза, холинэстераза).</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Фермент = белок-катализатор; активный центр: связывающий + каталитический.</w:t>
      </w:r>
    </w:p>
    <w:p>
      <w:pPr>
        <w:spacing w:after="40" w:before="0"/>
        <w:ind w:left="425"/>
        <w:jc w:val="both"/>
      </w:pPr>
      <w:r>
        <w:rPr>
          <w:rFonts w:ascii="Times New Roman" w:hAnsi="Times New Roman" w:eastAsia="Times New Roman" w:cs="Times New Roman"/>
          <w:b w:val="0"/>
          <w:i w:val="0"/>
          <w:color w:val="1C1914"/>
          <w:sz w:val="24"/>
        </w:rPr>
        <w:t>• v = f([S]): гипербола Михаэлиса; Km — [S] при Vmax/2.</w:t>
      </w:r>
    </w:p>
    <w:p>
      <w:pPr>
        <w:spacing w:after="40" w:before="0"/>
        <w:ind w:left="425"/>
        <w:jc w:val="both"/>
      </w:pPr>
      <w:r>
        <w:rPr>
          <w:rFonts w:ascii="Times New Roman" w:hAnsi="Times New Roman" w:eastAsia="Times New Roman" w:cs="Times New Roman"/>
          <w:b w:val="0"/>
          <w:i w:val="0"/>
          <w:color w:val="1C1914"/>
          <w:sz w:val="24"/>
        </w:rPr>
        <w:t>• Каталаза (Бах–Зубкова): титруют остаток H2O2 перманганатом; pH-оптимум.</w:t>
      </w:r>
    </w:p>
    <w:p>
      <w:pPr>
        <w:spacing w:after="40" w:before="0"/>
        <w:ind w:left="425"/>
        <w:jc w:val="both"/>
      </w:pPr>
      <w:r>
        <w:rPr>
          <w:rFonts w:ascii="Times New Roman" w:hAnsi="Times New Roman" w:eastAsia="Times New Roman" w:cs="Times New Roman"/>
          <w:b w:val="0"/>
          <w:i w:val="0"/>
          <w:color w:val="1C1914"/>
          <w:sz w:val="24"/>
        </w:rPr>
        <w:t>• Уреаза: мочевина «+» (малина фенолфталеина), тиомочевина «−» — субстратная специфичность.</w:t>
      </w:r>
    </w:p>
    <w:p>
      <w:pPr>
        <w:spacing w:after="40" w:before="0"/>
        <w:ind w:left="425"/>
        <w:jc w:val="both"/>
      </w:pPr>
      <w:r>
        <w:rPr>
          <w:rFonts w:ascii="Times New Roman" w:hAnsi="Times New Roman" w:eastAsia="Times New Roman" w:cs="Times New Roman"/>
          <w:b w:val="0"/>
          <w:i w:val="0"/>
          <w:color w:val="1C1914"/>
          <w:sz w:val="24"/>
        </w:rPr>
        <w:t>• ХЭ: окраска с FeCl3 обратно пропорциональна активности; прозерин — ингибитор.</w:t>
      </w:r>
    </w:p>
    <w:p>
      <w:pPr>
        <w:spacing w:after="40" w:before="0"/>
        <w:ind w:left="425"/>
        <w:jc w:val="both"/>
      </w:pPr>
      <w:r>
        <w:rPr>
          <w:rFonts w:ascii="Times New Roman" w:hAnsi="Times New Roman" w:eastAsia="Times New Roman" w:cs="Times New Roman"/>
          <w:b w:val="0"/>
          <w:i w:val="0"/>
          <w:color w:val="1C1914"/>
          <w:sz w:val="24"/>
        </w:rPr>
        <w:t>• Изоферменты: ЛДГ1–5, КК-MB — органоспецифичная диагностика.</w:t>
      </w:r>
    </w:p>
    <w:p>
      <w:pPr>
        <w:spacing w:after="40" w:before="0"/>
        <w:ind w:left="425"/>
        <w:jc w:val="both"/>
      </w:pPr>
      <w:r>
        <w:rPr>
          <w:rFonts w:ascii="Times New Roman" w:hAnsi="Times New Roman" w:eastAsia="Times New Roman" w:cs="Times New Roman"/>
          <w:b w:val="0"/>
          <w:i w:val="0"/>
          <w:color w:val="1C1914"/>
          <w:sz w:val="24"/>
        </w:rPr>
        <w:t>• Каталаза по Баху–Зубковой — учебный метод (каталазное число 10–15). В клинике активность ферментов крови выражают в U/L (МЕ/л).</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Активность каталазы крови по Баху–Зубковой; влияние pH</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Каталаза (КФ 1.11.1.6) разлагает H2O2: 2 H2O2 → 2 H2O + O2. Количество разложенной перекиси определяют по разности титрования KMnO4 до и после действия фермента: 5 H2O2 + 2 KMnO4 + 4 H2SO4 → 8 H2O + 5 O2 + 2 KHSO4 + 2 MnSO4. Каталазное число — мг H2O2, разлагаемые 1 мкл крови. В кислой среде (контроль с H2SO4) каталаза не действует (оптимум pH ~7,4) — это демонстрирует зависимость активности от pH.</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Кровь разводят 1:1000 (0,1 мл крови + 10 мл воды). По 1 мл разведения в две колбы, по 7 мл воды. В опытную — 2 мл 1 % H2O2; в контрольную — 5 мл 10 % H2SO4 (фермент инактивирован). 30 мин при комнатной температуре. Затем в опытную — 5 мл 10 % H2SO4, в контрольную — 2 мл 1 % H2O2. Титруют 0,1 н. KMnO4 до розовой окраски. КЧ = (A − B) × 1,7, где A и B — мл KMnO4 контроля и опыта.</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В норме каталазное число 10–15. В опытной пробе (pH ~7,4) перекись разлагается, на титрование уходит меньше перманганата. В кислой контрольной пробе фермент не работает. Снижение КЧ — при раке, анемии, туберкулёзе.</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Опыт и контроль с H2SO4 (pH-блок). Титруют остаток H2O2 KMnO4. Каталазное число Баха–Зубковой в норме 10–15. Современно: активность в U/L (мкмоль H2O2/мин·л); в клинике каталазу крови рутинно не заказывают. Вывод: в кислой пробе активность падает (оптимум pH).</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Каталаза эритроцитов и пероксисом защищает от H2O2. Акаталазия (болезнь Такахары) — наследственная недостаточность. Определение активности каталазы используют в профпатологии и при оценке антиоксидантного статуса. Зависимость от pH иллюстрирует общее свойство ферментов: вне оптимума изменяется ионизация активного центра и конформация, V падает.</w:t>
      </w:r>
    </w:p>
    <w:p>
      <w:pPr>
        <w:pStyle w:val="Heading3"/>
        <w:spacing w:before="160" w:after="80"/>
      </w:pPr>
      <w:r>
        <w:rPr>
          <w:rFonts w:ascii="Times New Roman" w:hAnsi="Times New Roman" w:eastAsia="Times New Roman" w:cs="Times New Roman"/>
          <w:b/>
          <w:i w:val="0"/>
          <w:color w:val="1C1914"/>
          <w:sz w:val="24"/>
        </w:rPr>
        <w:t>Холинэстераза сыворотки: зависимость скорости от концентрации субстрата</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Холинэстераза гидролизует ацетилхолин на холин и уксусную кислоту. Оставшийся неацилизованный ацетилхолин определяют по цветной реакции с гидроксиламином и FeCl3 (гидроксамат железа буро-красного цвета). Интенсивность окраски обратно пропорциональна активности фермента (чем больше гидролиз, тем меньше остаток субстрата). Варьируя [S] (объём 0,1 % ацетилхолинхлорида 0,2–1,0 мл) при постоянных [E], pH 7,4 и 37 °C, строят кривую зависимости ΔE от [S] — гиперболу Михаэлиса–Ментен.</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Готовят 10 проб: чётные — с сывороткой 1:19, нечётные — с физраствором (контроль на данный [S]). Вносят 0,2–1,0 мл 0,1 % ацетилхолинхлорида на фосфатном буфере pH 7,4, дополняют буфером до равного объёма. Термостат 37 °C, 15 мин. Затем последовательно: 0,2 мл 1 н. HCl; 0,4 мл щелочного гидроксиламина; 0,5 мл 4 н. HCl; 2,5 мл 10 % FeCl3; после каждого реактива перемешивают. Через 10 мин фотометрия с зелёным светофильтром, кювета 5 мм. ΔE = Eконтроля − Eопыта; график ΔE = f([ацетилхолин]).</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С ростом [S] скорость (ΔE) сначала растёт почти линейно, затем выходит на плато (Vmax): все активные центры насыщены. Полунасыщение соответствует Km. Норма активности ХЭ сыворотки 32–63 мккат/л. Прозерин (ингибитор) снижает гидролиз — окраска опыта приближается к стандарту.</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Ряд [ацетилхолин], оптическая плотность. Построить кривую v от [S] (гипербола Михаэлиса). Вывод: насыщение при высоком [S]; окраска обратно пропорциональна активности ХЭ.</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Снижение ХЭ: отравление фосфорорганическими веществами (ФОС необратимо фосфорилируют серин активного центра), паренхиматозные гепатиты, циррозы, гипотиреоз, бронхиальная астма, ревматизм, инфаркт миокарда, ожоги, шок, послеоперационный период. Псевдохолинэстераза плазмы гидролизует сукцинилхолин: атипичный фермент (мутация) — пролонгированное апноэ после наркоза. Прозерин (неостигмин) — обратимый ингибитор, применяется при миастении.</w:t>
      </w:r>
    </w:p>
    <w:p>
      <w:pPr>
        <w:pStyle w:val="Heading3"/>
        <w:spacing w:before="160" w:after="80"/>
      </w:pPr>
      <w:r>
        <w:rPr>
          <w:rFonts w:ascii="Times New Roman" w:hAnsi="Times New Roman" w:eastAsia="Times New Roman" w:cs="Times New Roman"/>
          <w:b/>
          <w:i w:val="0"/>
          <w:color w:val="1C1914"/>
          <w:sz w:val="24"/>
        </w:rPr>
        <w:t>Субстратная специфичность уреазы</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Уреаза гидролизует мочевину до CO2 и NH3; NH3 сдвигает pH в щёлочь, фенолфталеин малиновый. Тиомочевина — не субстрат.</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Две пробы: уреаза 0,5 мл + 1 % мочевина или 1 % тиомочевина 0,5 мл + фенолфталеин 1 капля. Термостат 37 °C, 15 мин.</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Проба с мочевиной — малина; с тиомочевиной — без окраски. Почему: атом S вместо O, активный центр уреазы не узнаёт тиомочевину.</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Проба 1: уреаза + мочевина + фенолфталеин → малина (NH3). Проба 2: уреаза + тиомочевина → без окраски. Вывод: абсолютная субстратная специфичность уреазы.</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Классический пример абсолютной субстратной специфичности. На допуске спрашивают именно «почему вторая проба не окрасилась».</w:t>
      </w:r>
    </w:p>
    <w:p>
      <w:pPr>
        <w:pStyle w:val="Heading3"/>
        <w:spacing w:before="160" w:after="80"/>
      </w:pPr>
      <w:r>
        <w:rPr>
          <w:rFonts w:ascii="Times New Roman" w:hAnsi="Times New Roman" w:eastAsia="Times New Roman" w:cs="Times New Roman"/>
          <w:b/>
          <w:i w:val="0"/>
          <w:color w:val="1C1914"/>
          <w:sz w:val="24"/>
        </w:rPr>
        <w:t>Холинэстераза сыворотки. Влияние прозерина</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ХЭ гидролизует ацетилхолин. Остаток ацетилхолина + гидроксиламин + FeCl3 → окраска, обратно пропорциональная активности. Прозерин — обратимый ингибитор ХЭ.</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Опыт без прозерина и с 0,2 мл 0,7 % прозерина; сыворотка 1:19, буфер pH 7,4, ацетилхолин, 37 °C 30 мин, затем HCl, гидроксиламин, FeCl3, фотометрия.</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С прозерином активность ХЭ ниже (окраска интенсивнее — больше негидролизованного ацетилхолина).</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Еоп без прозерина и с прозерином. С прозерином окраска FeCl3 интенсивнее (ХЭ ниже). Вывод: прозерин — обратимый ингибитор холинэстеразы.</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Снижение ХЭ: отравление фосфорорганикой, патология печени. Прозерин — модель антихолинэстеразных средств.</w:t>
      </w:r>
    </w:p>
    <w:p>
      <w:pPr>
        <w:pStyle w:val="Heading2"/>
        <w:spacing w:before="240" w:after="120"/>
      </w:pPr>
      <w:r>
        <w:rPr>
          <w:rFonts w:ascii="Times New Roman" w:hAnsi="Times New Roman" w:eastAsia="Times New Roman" w:cs="Times New Roman"/>
          <w:b/>
          <w:i w:val="0"/>
          <w:color w:val="355848"/>
          <w:sz w:val="26"/>
        </w:rPr>
        <w:t>Контроль к допуску</w:t>
      </w:r>
    </w:p>
    <w:p>
      <w:pPr>
        <w:spacing w:after="160" w:before="0" w:line="240" w:lineRule="auto"/>
      </w:pPr>
      <w:r>
        <w:rPr>
          <w:rFonts w:ascii="Times New Roman" w:hAnsi="Times New Roman" w:eastAsia="Times New Roman" w:cs="Times New Roman"/>
          <w:b w:val="0"/>
          <w:i/>
          <w:color w:val="5C564C"/>
          <w:sz w:val="24"/>
        </w:rPr>
        <w:t>Короткие вопросы по методикам этого занятия — то, что спрашивают перед работой.</w:t>
      </w:r>
    </w:p>
    <w:p>
      <w:pPr>
        <w:pStyle w:val="Heading3"/>
        <w:spacing w:before="160" w:after="80"/>
      </w:pPr>
      <w:r>
        <w:rPr>
          <w:rFonts w:ascii="Times New Roman" w:hAnsi="Times New Roman" w:eastAsia="Times New Roman" w:cs="Times New Roman"/>
          <w:b/>
          <w:i w:val="0"/>
          <w:color w:val="1C1914"/>
          <w:sz w:val="24"/>
        </w:rPr>
        <w:t>Вопрос 1. Сформулируйте уравнение Михаэлиса–Ментен и смысл Km.</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V = Vmax · [S] / (Km + [S]).</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Km численно равна [S], при которой V = Vmax/2. Низкая Km означает высокое сродство фермента к субстрату. При [S] ≪ Km реакция первого порядка по субстрату; при [S] ≫ Km — нулевого (насыщение, V ≈ Vmax).</w:t>
      </w:r>
    </w:p>
    <w:p>
      <w:pPr>
        <w:pStyle w:val="Heading3"/>
        <w:spacing w:before="160" w:after="80"/>
      </w:pPr>
      <w:r>
        <w:rPr>
          <w:rFonts w:ascii="Times New Roman" w:hAnsi="Times New Roman" w:eastAsia="Times New Roman" w:cs="Times New Roman"/>
          <w:b/>
          <w:i w:val="0"/>
          <w:color w:val="1C1914"/>
          <w:sz w:val="24"/>
        </w:rPr>
        <w:t>Вопрос 2. Как pH влияет на активность ферментов? Почему каталаза не действует в кислой среде?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pH изменяет ионизацию радикалов активного центра и субстрата, а также конформацию белка.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Каждый фермент имеет pH-оптимум (каталаза ~7,4; пепсин ~2; щелочная фосфатаза ~10). В опыте Баха–Зубкова H2SO4 смещает pH далеко от оптимума — катализ прекращается.</w:t>
      </w:r>
    </w:p>
    <w:p>
      <w:pPr>
        <w:pStyle w:val="Heading3"/>
        <w:spacing w:before="160" w:after="80"/>
      </w:pPr>
      <w:r>
        <w:rPr>
          <w:rFonts w:ascii="Times New Roman" w:hAnsi="Times New Roman" w:eastAsia="Times New Roman" w:cs="Times New Roman"/>
          <w:b/>
          <w:i w:val="0"/>
          <w:color w:val="1C1914"/>
          <w:sz w:val="24"/>
        </w:rPr>
        <w:t>Вопрос 3. Как зависят скорость от [E] и температуры?</w:t>
      </w:r>
    </w:p>
    <w:p>
      <w:pPr>
        <w:spacing w:after="120" w:before="0" w:line="240" w:lineRule="auto"/>
        <w:ind w:firstLine="0"/>
        <w:jc w:val="both"/>
      </w:pPr>
      <w:r>
        <w:rPr>
          <w:rFonts w:ascii="Times New Roman" w:hAnsi="Times New Roman" w:eastAsia="Times New Roman" w:cs="Times New Roman"/>
          <w:b w:val="0"/>
          <w:i w:val="0"/>
          <w:color w:val="1C1914"/>
          <w:sz w:val="24"/>
        </w:rPr>
        <w:t>V прямо пропорциональна [E] (при избытке [S]). С ростом T скорость растёт (правило Вант-Гоффа) до оптимума (~37–40 °C для ферментов человека), затем падает из-за денатурации. Q10 ферментативных реакций обычно 2–3.</w:t>
      </w:r>
    </w:p>
    <w:p>
      <w:pPr>
        <w:pStyle w:val="Heading3"/>
        <w:spacing w:before="160" w:after="80"/>
      </w:pPr>
      <w:r>
        <w:rPr>
          <w:rFonts w:ascii="Times New Roman" w:hAnsi="Times New Roman" w:eastAsia="Times New Roman" w:cs="Times New Roman"/>
          <w:b/>
          <w:i w:val="0"/>
          <w:color w:val="1C1914"/>
          <w:sz w:val="24"/>
        </w:rPr>
        <w:t>Вопрос 4. Что демонстрирует опыт с уреазой и мочевиной/тиомочевиной?</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Абсолютную субстратную специфичность: уреаза гидролизует мочевину (малиновое окрашивание фенолфталеина из-за NH3), но не тиомочевину (окраска не развивается), хотя структуры близки.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Специфичность определяется комплементарностью активного центра.</w:t>
      </w:r>
    </w:p>
    <w:p>
      <w:pPr>
        <w:pStyle w:val="Heading3"/>
        <w:spacing w:before="160" w:after="80"/>
      </w:pPr>
      <w:r>
        <w:rPr>
          <w:rFonts w:ascii="Times New Roman" w:hAnsi="Times New Roman" w:eastAsia="Times New Roman" w:cs="Times New Roman"/>
          <w:b/>
          <w:i w:val="0"/>
          <w:color w:val="1C1914"/>
          <w:sz w:val="24"/>
        </w:rPr>
        <w:t>Вопрос 5. Изоферменты ЛДГ: состав и клиническое значение.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ЛДГ — тетрамер из субъединиц H (heart) и M (muscle): ЛДГ1 (H4) — сердце, эритроциты; ЛДГ2 (H3M); ЛДГ3 (H2M2) — лёгкие; ЛДГ4 (HM3); ЛДГ5 (M4) — печень, скелетные мышцы.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При ИМ растут ЛДГ1 и ЛДГ2 (инверсия ЛДГ1&gt;ЛДГ2); при гепатите — ЛДГ5. Электрофорез изоферментов уточняет орган-источник.</w:t>
      </w:r>
    </w:p>
    <w:p>
      <w:pPr>
        <w:pStyle w:val="Heading3"/>
        <w:spacing w:before="160" w:after="80"/>
      </w:pPr>
      <w:r>
        <w:rPr>
          <w:rFonts w:ascii="Times New Roman" w:hAnsi="Times New Roman" w:eastAsia="Times New Roman" w:cs="Times New Roman"/>
          <w:b/>
          <w:i w:val="0"/>
          <w:color w:val="1C1914"/>
          <w:sz w:val="24"/>
        </w:rPr>
        <w:t>Вопрос 6. Изоферменты креатинкиназы (КК) и их диагностическая роль.</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КК — димер субъединиц M и B: КК-ММ (скелетные мышцы), КК-МВ (миокард), КК-ВВ (мозг).</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Повышение КК-МВ (и массовой концентрации КК-МВ) — маркер инфаркта миокарда (ранее 4–8 ч, пик 12–24 ч). КК-ММ растёт при травме мышц, рабдомиолизе, миозитах, после инъекций. КК-ВВ — при повреждении ЦНС.</w:t>
      </w:r>
    </w:p>
    <w:p>
      <w:pPr>
        <w:pStyle w:val="Heading3"/>
        <w:spacing w:before="160" w:after="80"/>
      </w:pPr>
      <w:r>
        <w:rPr>
          <w:rFonts w:ascii="Times New Roman" w:hAnsi="Times New Roman" w:eastAsia="Times New Roman" w:cs="Times New Roman"/>
          <w:b/>
          <w:i w:val="0"/>
          <w:color w:val="1C1914"/>
          <w:sz w:val="24"/>
        </w:rPr>
        <w:t>Вопрос 7. Чем конкурентное ингибирование отличается от неконкурентного?</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Конкурентный ингибитор структурно похож на субстрат, занимает активный центр; Km растёт, Vmax не меняется; избыток [S] вытесняет ингибитор.</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Неконкурентный связывается вне активного центра (в т.ч. с ES); Vmax падает, Km обычно не меняется. Прозерин — конкурентный (обратимый карбаматный) ингибитор ХЭ; ФОС — практически необратимые ингибиторы.</w:t>
      </w:r>
    </w:p>
    <w:p>
      <w:pPr>
        <w:pStyle w:val="Heading3"/>
        <w:spacing w:before="160" w:after="80"/>
      </w:pPr>
      <w:r>
        <w:rPr>
          <w:rFonts w:ascii="Times New Roman" w:hAnsi="Times New Roman" w:eastAsia="Times New Roman" w:cs="Times New Roman"/>
          <w:b/>
          <w:i w:val="0"/>
          <w:color w:val="1C1914"/>
          <w:sz w:val="24"/>
        </w:rPr>
        <w:t>Вопрос 8. Назовите шесть классов ферментов по номенклатуре КФ.</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1) оксидоредуктазы; 2) трансферазы; 3) гидролазы; 4) лиазы; 5) изомеразы; 6) лигазы (синтетазы).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Классификационный номер КФ состоит из четырёх цифр (класс.подкласс.подподкласс.порядковый). Каталаза — 1.11.1.6; холинэстераза — 3.1.1.8 (бутирил-ХЭ) / 3.1.1.7 (ацетил-ХЭ).</w:t>
      </w:r>
    </w:p>
    <w:p>
      <w:r>
        <w:br w:type="page"/>
      </w:r>
    </w:p>
    <w:p>
      <w:pPr>
        <w:pStyle w:val="Heading1"/>
        <w:spacing w:before="360" w:after="160"/>
      </w:pPr>
      <w:r>
        <w:rPr>
          <w:rFonts w:ascii="Times New Roman" w:hAnsi="Times New Roman" w:eastAsia="Times New Roman" w:cs="Times New Roman"/>
          <w:b/>
          <w:i w:val="0"/>
          <w:color w:val="1C352D"/>
          <w:sz w:val="32"/>
        </w:rPr>
        <w:t>Занятие 5. Биологическое окисление</w:t>
      </w:r>
    </w:p>
    <w:p>
      <w:pPr>
        <w:spacing w:after="160" w:before="0" w:line="240" w:lineRule="auto"/>
      </w:pPr>
      <w:r>
        <w:rPr>
          <w:rFonts w:ascii="Times New Roman" w:hAnsi="Times New Roman" w:eastAsia="Times New Roman" w:cs="Times New Roman"/>
          <w:b w:val="0"/>
          <w:i/>
          <w:color w:val="5C564C"/>
          <w:sz w:val="24"/>
        </w:rPr>
        <w:t>Лабораторное занятие</w:t>
      </w:r>
    </w:p>
    <w:p>
      <w:pPr>
        <w:spacing w:after="120" w:before="0" w:line="240" w:lineRule="auto"/>
        <w:ind w:firstLine="0"/>
        <w:jc w:val="both"/>
      </w:pPr>
      <w:r>
        <w:rPr>
          <w:rFonts w:ascii="Times New Roman" w:hAnsi="Times New Roman" w:eastAsia="Times New Roman" w:cs="Times New Roman"/>
          <w:b w:val="0"/>
          <w:i w:val="0"/>
          <w:color w:val="1C1914"/>
          <w:sz w:val="24"/>
        </w:rPr>
        <w:t>Биологическое окисление — совокупность реакций окисления в живых клетках; главная функция — обеспечение энергией в форме АТФ. Дыхание — окисление органических веществ кислородом с выделением энергии. Дыхательная цепь (ЦПЭ) встроена во внутреннюю мембрану митохондрий (5–10 тыс. цепей в одной митохондрии).</w:t>
      </w:r>
    </w:p>
    <w:p>
      <w:pPr>
        <w:spacing w:after="120" w:before="0" w:line="240" w:lineRule="auto"/>
        <w:ind w:firstLine="0"/>
        <w:jc w:val="both"/>
      </w:pPr>
      <w:r>
        <w:rPr>
          <w:rFonts w:ascii="Times New Roman" w:hAnsi="Times New Roman" w:eastAsia="Times New Roman" w:cs="Times New Roman"/>
          <w:b w:val="0"/>
          <w:i w:val="0"/>
          <w:color w:val="1C1914"/>
          <w:sz w:val="24"/>
        </w:rPr>
        <w:t>Полная цепь (НАДН-зависимые субстраты, цикл Кребса: малат, изоцитрат, α-кетоглутарат): S → НАДН → ФП(ФМН, FeS) → КоQ → цит. b → цит. c1 → цит. c → цит. a·a3 (цитохромоксидаза, фермент Варбурга, содержит Cu) → ½ O2. Три пункта сопряжения, P/O = 3, три молекулы АТФ на НАДН. Укороченная цепь (сукцинат, ФАД-зависимые субстраты): S → ФАДН2 → КоQ → … → O2, P/O = 2, две молекулы АТФ. Короткая (микросомальная/пероксисомная) цепь даёт H2O2, энергия рассеивается теплом.</w:t>
      </w:r>
    </w:p>
    <w:p>
      <w:pPr>
        <w:spacing w:after="120" w:before="0" w:line="240" w:lineRule="auto"/>
        <w:ind w:firstLine="0"/>
        <w:jc w:val="both"/>
      </w:pPr>
      <w:r>
        <w:rPr>
          <w:rFonts w:ascii="Times New Roman" w:hAnsi="Times New Roman" w:eastAsia="Times New Roman" w:cs="Times New Roman"/>
          <w:b w:val="0"/>
          <w:i w:val="0"/>
          <w:color w:val="1C1914"/>
          <w:sz w:val="24"/>
        </w:rPr>
        <w:t>Сопряжение окисления с синтезом АТФ описал В.А. Энгельгардт (1931). Хемиосмотическая теория Митчелла: ΔμH+ = Δφ + ΔpH на внутренней мембране приводит протоны через АТФ-синтазу. Разобщители (2,4-ДНФ) рассеивают градиент: дыхание идёт, фосфат не поглощается, энергия уходит в тепло.</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Счёт АТФ. По кафедре ВМедА (Иванов, 2015) — классика: НАДН = 3 АТФ, ФАДН2 = 2 АТФ, ацетил-КоА в ЦТК = 12 АТФ. Современный биоэнергетический счёт (коэффициент P/O): НАДН ≈ 2,5, ФАДН2 ≈ 1,5, ацетил-КоА ≈ 10 АТФ. На зачёте и экзамене кафедры — 3/2/12; 2,5/1,5 называют, если отдельно спрашивают (КЛД, ВНОКС).</w:t>
      </w:r>
    </w:p>
    <w:p>
      <w:pPr>
        <w:spacing w:after="40" w:before="0"/>
        <w:ind w:left="425"/>
        <w:jc w:val="both"/>
      </w:pPr>
      <w:r>
        <w:rPr>
          <w:rFonts w:ascii="Times New Roman" w:hAnsi="Times New Roman" w:eastAsia="Times New Roman" w:cs="Times New Roman"/>
          <w:b w:val="0"/>
          <w:i w:val="0"/>
          <w:color w:val="1C1914"/>
          <w:sz w:val="24"/>
        </w:rPr>
        <w:t>• Биологическое окисление: оксидазный (ЦПЭ, АТФ), оксигеназный (O2 в субстрат), пероксидазный (H2O2).</w:t>
      </w:r>
    </w:p>
    <w:p>
      <w:pPr>
        <w:spacing w:after="40" w:before="0"/>
        <w:ind w:left="425"/>
        <w:jc w:val="both"/>
      </w:pPr>
      <w:r>
        <w:rPr>
          <w:rFonts w:ascii="Times New Roman" w:hAnsi="Times New Roman" w:eastAsia="Times New Roman" w:cs="Times New Roman"/>
          <w:b w:val="0"/>
          <w:i w:val="0"/>
          <w:color w:val="1C1914"/>
          <w:sz w:val="24"/>
        </w:rPr>
        <w:t>• Полная ЦПЭ: НАДН → ФП → КоQ → b-c1 → c → a-a3 → O2; НАДН = 3 АТФ, ФАДН2 = 2 АТФ.</w:t>
      </w:r>
    </w:p>
    <w:p>
      <w:pPr>
        <w:spacing w:after="40" w:before="0"/>
        <w:ind w:left="425"/>
        <w:jc w:val="both"/>
      </w:pPr>
      <w:r>
        <w:rPr>
          <w:rFonts w:ascii="Times New Roman" w:hAnsi="Times New Roman" w:eastAsia="Times New Roman" w:cs="Times New Roman"/>
          <w:b w:val="0"/>
          <w:i w:val="0"/>
          <w:color w:val="1C1914"/>
          <w:sz w:val="24"/>
        </w:rPr>
        <w:t>• 2,4-ДНФ — разобщитель: дыхание идёт, фосфорилирование падает (убыль Pi меньше).</w:t>
      </w:r>
    </w:p>
    <w:p>
      <w:pPr>
        <w:spacing w:after="40" w:before="0"/>
        <w:ind w:left="425"/>
        <w:jc w:val="both"/>
      </w:pPr>
      <w:r>
        <w:rPr>
          <w:rFonts w:ascii="Times New Roman" w:hAnsi="Times New Roman" w:eastAsia="Times New Roman" w:cs="Times New Roman"/>
          <w:b w:val="0"/>
          <w:i w:val="0"/>
          <w:color w:val="1C1914"/>
          <w:sz w:val="24"/>
        </w:rPr>
        <w:t>• Яды: ротенон/амитал — комплекс I; антимицин — III; цианид/CO/азид — IV; олигомицин — АТФ-синтаза.</w:t>
      </w:r>
    </w:p>
    <w:p>
      <w:pPr>
        <w:spacing w:after="40" w:before="0"/>
        <w:ind w:left="425"/>
        <w:jc w:val="both"/>
      </w:pPr>
      <w:r>
        <w:rPr>
          <w:rFonts w:ascii="Times New Roman" w:hAnsi="Times New Roman" w:eastAsia="Times New Roman" w:cs="Times New Roman"/>
          <w:b w:val="0"/>
          <w:i w:val="0"/>
          <w:color w:val="1C1914"/>
          <w:sz w:val="24"/>
        </w:rPr>
        <w:t>• НАДИ: цитохромоксидаза, синий индофенол; разное время на срезах = разная активность тканей.</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Тканевое дыхание и окислительное фосфорилирование; разобщитель 2,4-ДНФ</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Гомогенат печени содержит митохондрии и ферменты биологического окисления, утилизирует O2 (тканевое дыхание). Сопряжённо идёт фосфорилирование: АДФ + Фн → АТФ + H2O. Убыль неорганического фосфата (переход в АТФ) определяют методом Фиске–Суббароу (молибдат + эйконоген → молибденовая синь). 2,4-динитрофенол — классический разобщитель: протонофор, рассеивает ΔμH+; дыхание сохраняется или ускоряется, синтез АТФ и поглощение фосфата падают, энергия рассеивается теплом.</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Крысу декапитируют под хлороформным наркозом. Печень обмывают холодным физраствором, обсушивают, взвешивают. Гомогенизируют 1:4 в среде: 8,5 % сахароза (сохранность митохондрий) + 0,2 % NaF (ингибирование гликолиза), фильтруют. Пробы: 1) до дыхания (гомогенат + субстрат сукцинат-глюкоза-буфер + сразу 5 % ТХУ); 2) после дыхания (то же, термостат 37 °C 30 мин, затем ТХУ); 3) с 2,4-ДНФ (3–4 капли 2 % ДНФ, 30 мин, ТХУ); 4) стандарт фосфата.</w:t>
      </w:r>
    </w:p>
    <w:p>
      <w:pPr>
        <w:spacing w:after="120" w:before="0"/>
        <w:jc w:val="both"/>
      </w:pPr>
      <w:r>
        <w:rPr>
          <w:rFonts w:ascii="Times New Roman" w:hAnsi="Times New Roman" w:eastAsia="Times New Roman" w:cs="Times New Roman"/>
          <w:b w:val="0"/>
          <w:i w:val="0"/>
          <w:color w:val="1C1914"/>
          <w:sz w:val="24"/>
        </w:rPr>
        <w:t>Фильтрат 1,0 мл + 2,5 % молибдат аммония 2,0 + эйконоген 0,4 + H2O 6,6; термостат 10 мин; фотометрия 610 нм, кювета 5 мм. Убыль P (на грамм ткани) = (C1 − C2) × 20.</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В пробе 2 (после дыхания) содержание Фн существенно ниже, чем в пробе 1 — фосфат включён в АТФ. В пробе с 2,4-ДНФ убыль фосфата резко снижена или отсутствует: окисление разобщено с фосфорилированием. Вывод: ДНФ — разобщитель.</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Две пробы ткани: без ДНФ и с ДНФ. Сравнить убыль неорганического фосфата. С ДНФ убыль Pi меньше (фосфорилирование разобщено), дыхание не блокировано. Вывод: ДНФ — разобщитель, не блокатор ЦПЭ.</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Разобщение дыхания и фосфорилирования наблюдается при тиреотоксикозе (йодтиронины — физиологические разобщители), лучевой патологии, гипоксии, лихорадке, действии бактериальных токсинов. Следствие — дефицит АТФ, гипертермия, усиление потребления O2. 2,4-ДНФ исторически применялся как средство для похудания и вызывал тяжёлую гипертермию и смерть — запрещён. Бурая жировая ткань разобщает дыхание через термогенин (UCP1) для термогенеза.</w:t>
      </w:r>
    </w:p>
    <w:p>
      <w:pPr>
        <w:pStyle w:val="Heading3"/>
        <w:spacing w:before="160" w:after="80"/>
      </w:pPr>
      <w:r>
        <w:rPr>
          <w:rFonts w:ascii="Times New Roman" w:hAnsi="Times New Roman" w:eastAsia="Times New Roman" w:cs="Times New Roman"/>
          <w:b/>
          <w:i w:val="0"/>
          <w:color w:val="1C1914"/>
          <w:sz w:val="24"/>
        </w:rPr>
        <w:t>Цитохромоксидаза тканей (реакция НАДИ)</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Цитохромоксидаза (комплекс IV, цит. a·a3, дыхательный фермент Варбурга) — единственный цитохром, непосредственно восстанавливающий O2 до H2O; содержит гем a и медь. Она окисляет смесь диметил-n-фенилендиамина и α-нафтола (реактив НАДИ) кислородом воздуха с образованием индофенолового голубого. Время появления синей окраски обратно пропорционально активности фермента. Разные ткани имеют различную плотность митохондрий и разную активность цитохромоксидазы.</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На свежие срезы печени, скелетной мышцы и мозга крысы (сразу после вскрытия) наносят последовательно по 2–3 капли 1 % α-нафтола, 1 % парафенилендиамина и 1,5 % Na2CO3. Секундомером отмечают время появления синего окрашивания на каждом срезе. Сравнивают ткани.</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Синее окрашивание появляется быстрее всего на срезе ткани с наибольшей активностью цитохромоксидазы (обычно миокард/мозг и печень опережают белую скелетную мышцу). Время окрашивания неодинаково из-за разной плотности митохондрий и разной интенсивности аэробного обмена тканей.</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Срезы печени, мышцы, мозга + реактив НАДИ. Засечь время появления синего индофенола. Вывод: быстрее окрашиваются ткани с высокой цитохромоксидазой (мозг, печень, миокард).</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Снижение активности цитохромоксидазы — при отравлении цианидами, CO, H2S (связывают Fe3+ гема a3, блокируют перенос e− на O2: тканевая гипоксия при нормальной оксигенации крови). Гистохимическая реакция НАДИ используется в экспериментальной работе и в патоморфологии митохондриальных миопатий. Врождённые дефекты комплекса IV — тяжёлые энцефаломиопатии (синдром Ли и др.).</w:t>
      </w:r>
    </w:p>
    <w:p>
      <w:pPr>
        <w:pStyle w:val="Heading2"/>
        <w:spacing w:before="240" w:after="120"/>
      </w:pPr>
      <w:r>
        <w:rPr>
          <w:rFonts w:ascii="Times New Roman" w:hAnsi="Times New Roman" w:eastAsia="Times New Roman" w:cs="Times New Roman"/>
          <w:b/>
          <w:i w:val="0"/>
          <w:color w:val="355848"/>
          <w:sz w:val="26"/>
        </w:rPr>
        <w:t>Контроль к допуску</w:t>
      </w:r>
    </w:p>
    <w:p>
      <w:pPr>
        <w:spacing w:after="160" w:before="0" w:line="240" w:lineRule="auto"/>
      </w:pPr>
      <w:r>
        <w:rPr>
          <w:rFonts w:ascii="Times New Roman" w:hAnsi="Times New Roman" w:eastAsia="Times New Roman" w:cs="Times New Roman"/>
          <w:b w:val="0"/>
          <w:i/>
          <w:color w:val="5C564C"/>
          <w:sz w:val="24"/>
        </w:rPr>
        <w:t>Короткие вопросы по методикам этого занятия — то, что спрашивают перед работой.</w:t>
      </w:r>
    </w:p>
    <w:p>
      <w:pPr>
        <w:pStyle w:val="Heading3"/>
        <w:spacing w:before="160" w:after="80"/>
      </w:pPr>
      <w:r>
        <w:rPr>
          <w:rFonts w:ascii="Times New Roman" w:hAnsi="Times New Roman" w:eastAsia="Times New Roman" w:cs="Times New Roman"/>
          <w:b/>
          <w:i w:val="0"/>
          <w:color w:val="1C1914"/>
          <w:sz w:val="24"/>
        </w:rPr>
        <w:t>Вопрос 1. Сколько молекул АТФ образуется при окислении НАДН и ФАДН2 в ЦПЭ (классический счёт)?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НАДН: полная цепь, три пункта сопряжения (комплексы I, III, IV), P/O = 3, три молекулы АТФ.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ФАДН2 (сукцинатдегидрогеназа, комплекс II): электроны входят на уровне КоQ, минуя комплекс I, P/O = 2, две молекулы АТФ. Короткие цепи без сопряжения АТФ не дают.</w:t>
      </w:r>
    </w:p>
    <w:p>
      <w:pPr>
        <w:pStyle w:val="Heading3"/>
        <w:spacing w:before="160" w:after="80"/>
      </w:pPr>
      <w:r>
        <w:rPr>
          <w:rFonts w:ascii="Times New Roman" w:hAnsi="Times New Roman" w:eastAsia="Times New Roman" w:cs="Times New Roman"/>
          <w:b/>
          <w:i w:val="0"/>
          <w:color w:val="1C1914"/>
          <w:sz w:val="24"/>
        </w:rPr>
        <w:t>Вопрос 2. Где действует ротенон и амитал (амитал-натрий, барбитурат)?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Блокируют комплекс I (НАДН:убихинон-оксидоредуктаза) — перенос e− с НАДН на КоQ.</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Окисление НАДН-зависимых субстратов останавливается, окисление сукцината (через комплекс II) сохраняется. Амитал — барбитурат; ротенон — растительный яд, инсектицид.</w:t>
      </w:r>
    </w:p>
    <w:p>
      <w:pPr>
        <w:pStyle w:val="Heading3"/>
        <w:spacing w:before="160" w:after="80"/>
      </w:pPr>
      <w:r>
        <w:rPr>
          <w:rFonts w:ascii="Times New Roman" w:hAnsi="Times New Roman" w:eastAsia="Times New Roman" w:cs="Times New Roman"/>
          <w:b/>
          <w:i w:val="0"/>
          <w:color w:val="1C1914"/>
          <w:sz w:val="24"/>
        </w:rPr>
        <w:t>Вопрос 3. Где действует антимицин 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Блокирует комплекс III (убихинол:цитохром c-оксидоредуктаза, участок b–c1) — перенос e− с КоQH2 на цитохром c.</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Дыхание останавливается и для НАДН-, и для сукцинат-зависимых субстратов. Цитохром c и комплекс IV остаются в окисленном состоянии, комплексы I–II — в восстановленном (кроссовер).</w:t>
      </w:r>
    </w:p>
    <w:p>
      <w:pPr>
        <w:pStyle w:val="Heading3"/>
        <w:spacing w:before="160" w:after="80"/>
      </w:pPr>
      <w:r>
        <w:rPr>
          <w:rFonts w:ascii="Times New Roman" w:hAnsi="Times New Roman" w:eastAsia="Times New Roman" w:cs="Times New Roman"/>
          <w:b/>
          <w:i w:val="0"/>
          <w:color w:val="1C1914"/>
          <w:sz w:val="24"/>
        </w:rPr>
        <w:t>Вопрос 4. Как действуют цианид и CO на тканевое дыхание?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Блокируют цитохромоксидазу (комплекс IV, гем a3): CN− связывается с Fe3+, CO — с Fe2+.</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Электроны не передаются на O2, тканевая гипоксия, венозная кровь остаётся алой. CO дополнительно образует HbCO, нарушая транспорт O2. Антидот цианида — нитриты (метHb связывает CN−) и тиосульфат (тиоцианат).</w:t>
      </w:r>
    </w:p>
    <w:p>
      <w:pPr>
        <w:pStyle w:val="Heading3"/>
        <w:spacing w:before="160" w:after="80"/>
      </w:pPr>
      <w:r>
        <w:rPr>
          <w:rFonts w:ascii="Times New Roman" w:hAnsi="Times New Roman" w:eastAsia="Times New Roman" w:cs="Times New Roman"/>
          <w:b/>
          <w:i w:val="0"/>
          <w:color w:val="1C1914"/>
          <w:sz w:val="24"/>
        </w:rPr>
        <w:t>Вопрос 5. Как действует 2,4-динитрофенол? Почему убыль фосфата падает?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ДНФ — разобщитель, липофильный протонофор: переносит H+ в матрикс, минуя АТФ-синтазу. ΔμH+ рассеивается, синтез АТФ прекращается, поглощение Фн падает, дыхание растёт, энергия уходит в тепло.</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Цепь переноса электронов не блокирована.</w:t>
      </w:r>
    </w:p>
    <w:p>
      <w:pPr>
        <w:pStyle w:val="Heading3"/>
        <w:spacing w:before="160" w:after="80"/>
      </w:pPr>
      <w:r>
        <w:rPr>
          <w:rFonts w:ascii="Times New Roman" w:hAnsi="Times New Roman" w:eastAsia="Times New Roman" w:cs="Times New Roman"/>
          <w:b/>
          <w:i w:val="0"/>
          <w:color w:val="1C1914"/>
          <w:sz w:val="24"/>
        </w:rPr>
        <w:t>Вопрос 6. Как действует олигомицин?</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Ингибирует АТФ-синтазу (комплекс V, F0-канал): протоны не проходят, синтез АТФ останавливается.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Вторично тормозит дыхание (дыхательный контроль: нет рециклизации H+). Разобщитель (ДНФ) снимает блок дыхания, но не восстанавливает синтез АТФ — дифференциальный признак олигомицина vs блокаторов ЦПЭ.</w:t>
      </w:r>
    </w:p>
    <w:p>
      <w:pPr>
        <w:pStyle w:val="Heading3"/>
        <w:spacing w:before="160" w:after="80"/>
      </w:pPr>
      <w:r>
        <w:rPr>
          <w:rFonts w:ascii="Times New Roman" w:hAnsi="Times New Roman" w:eastAsia="Times New Roman" w:cs="Times New Roman"/>
          <w:b/>
          <w:i w:val="0"/>
          <w:color w:val="1C1914"/>
          <w:sz w:val="24"/>
        </w:rPr>
        <w:t>Вопрос 7. Как действует атрактилозид?</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Блокирует адениннуклеотидтранслоказу внутренней мембраны (обмен АДФматрикс↔АТФ цитозоль).</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АДФ не входит в матрикс, синтез АТФ останавливается, дыхание тормозится по механизму дыхательного контроля. Гликозид из Atractylis gummifera.</w:t>
      </w:r>
    </w:p>
    <w:p>
      <w:pPr>
        <w:pStyle w:val="Heading3"/>
        <w:spacing w:before="160" w:after="80"/>
      </w:pPr>
      <w:r>
        <w:rPr>
          <w:rFonts w:ascii="Times New Roman" w:hAnsi="Times New Roman" w:eastAsia="Times New Roman" w:cs="Times New Roman"/>
          <w:b/>
          <w:i w:val="0"/>
          <w:color w:val="1C1914"/>
          <w:sz w:val="24"/>
        </w:rPr>
        <w:t>Вопрос 8. Почему время окрашивания в реакции НАДИ различно для печени, мышцы и мозга?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Активность цитохромоксидазы пропорциональна числу митохондрий и интенсивности аэробного обмена.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Мозг и печень (и особенно миокард) богаты митохондриями — индофеноловый голубой появляется быстро; белая скелетная мышца с преобладанием гликолиза окрашивается медленнее.</w:t>
      </w:r>
    </w:p>
    <w:p>
      <w:r>
        <w:br w:type="page"/>
      </w:r>
    </w:p>
    <w:p>
      <w:pPr>
        <w:pStyle w:val="Heading1"/>
        <w:spacing w:before="360" w:after="160"/>
      </w:pPr>
      <w:r>
        <w:rPr>
          <w:rFonts w:ascii="Times New Roman" w:hAnsi="Times New Roman" w:eastAsia="Times New Roman" w:cs="Times New Roman"/>
          <w:b/>
          <w:i w:val="0"/>
          <w:color w:val="1C352D"/>
          <w:sz w:val="32"/>
        </w:rPr>
        <w:t>Занятие 6. Биохимия белков и нуклеиновых кислот. Энзимология. Биологическое окисление</w:t>
      </w:r>
    </w:p>
    <w:p>
      <w:pPr>
        <w:spacing w:after="160" w:before="0" w:line="240" w:lineRule="auto"/>
      </w:pPr>
      <w:r>
        <w:rPr>
          <w:rFonts w:ascii="Times New Roman" w:hAnsi="Times New Roman" w:eastAsia="Times New Roman" w:cs="Times New Roman"/>
          <w:b w:val="0"/>
          <w:i/>
          <w:color w:val="5C564C"/>
          <w:sz w:val="24"/>
        </w:rPr>
        <w:t>Семинар</w:t>
      </w:r>
    </w:p>
    <w:p>
      <w:pPr>
        <w:spacing w:after="120" w:before="0" w:line="240" w:lineRule="auto"/>
        <w:ind w:firstLine="0"/>
        <w:jc w:val="both"/>
      </w:pPr>
      <w:r>
        <w:rPr>
          <w:rFonts w:ascii="Times New Roman" w:hAnsi="Times New Roman" w:eastAsia="Times New Roman" w:cs="Times New Roman"/>
          <w:b w:val="0"/>
          <w:i w:val="0"/>
          <w:color w:val="1C1914"/>
          <w:sz w:val="24"/>
        </w:rPr>
        <w:t>Итоговое семинарское занятие по первому разделу практикума кафедры клинической биохимии и лабораторной диагностики ВМедА. Охватывает аминокислотный состав и структуру белков, физико-химические свойства и методы разделения, простые и сложные белки (нуклео-, хромо-, фосфо-, липо-, металлопротеины), гемоглобин и его производные, гемоглобинопатии и талассемии, химическую природу и механизм действия ферментов, кинетику, регуляцию, изоферменты ЛДГ и КК, классификацию, а также современные представления о биологическом окислении, вклад отечественных учёных (Бах, Палладин, Энгельгардт, Белицер, Скулачёв), оксидазный, оксигеназный и пероксидазный пути, окислительное фосфорилирование и действие ядов ЦПЭ. Классический учебный счёт: окисление НАДН даёт 3 АТФ, ФАДН2 — 2 АТФ.</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Семинар закрывает белки + НК + ферменты + окисление — это допуск к рубежу КП №1.</w:t>
      </w:r>
    </w:p>
    <w:p>
      <w:pPr>
        <w:spacing w:after="40" w:before="0"/>
        <w:ind w:left="425"/>
        <w:jc w:val="both"/>
      </w:pPr>
      <w:r>
        <w:rPr>
          <w:rFonts w:ascii="Times New Roman" w:hAnsi="Times New Roman" w:eastAsia="Times New Roman" w:cs="Times New Roman"/>
          <w:b w:val="0"/>
          <w:i w:val="0"/>
          <w:color w:val="1C1914"/>
          <w:sz w:val="24"/>
        </w:rPr>
        <w:t>• У доски: определение → структура/механизм → фермент/кофермент → клиника.</w:t>
      </w:r>
    </w:p>
    <w:p>
      <w:pPr>
        <w:spacing w:after="40" w:before="0"/>
        <w:ind w:left="425"/>
        <w:jc w:val="both"/>
      </w:pPr>
      <w:r>
        <w:rPr>
          <w:rFonts w:ascii="Times New Roman" w:hAnsi="Times New Roman" w:eastAsia="Times New Roman" w:cs="Times New Roman"/>
          <w:b w:val="0"/>
          <w:i w:val="0"/>
          <w:color w:val="1C1914"/>
          <w:sz w:val="24"/>
        </w:rPr>
        <w:t>• Запомнить: 4 уровня структуры белка; 6 классов ферментов; 3 пути биол. окисления.</w:t>
      </w:r>
    </w:p>
    <w:p>
      <w:pPr>
        <w:spacing w:after="40" w:before="0"/>
        <w:ind w:left="425"/>
        <w:jc w:val="both"/>
      </w:pPr>
      <w:r>
        <w:rPr>
          <w:rFonts w:ascii="Times New Roman" w:hAnsi="Times New Roman" w:eastAsia="Times New Roman" w:cs="Times New Roman"/>
          <w:b w:val="0"/>
          <w:i w:val="0"/>
          <w:color w:val="1C1914"/>
          <w:sz w:val="24"/>
        </w:rPr>
        <w:t>• ЛДГ1 (H4) — сердце, ЛДГ5 (M4) — печень/мышца; КК-MB — инфаркт.</w:t>
      </w:r>
    </w:p>
    <w:p>
      <w:pPr>
        <w:spacing w:after="40" w:before="0"/>
        <w:ind w:left="425"/>
        <w:jc w:val="both"/>
      </w:pPr>
      <w:r>
        <w:rPr>
          <w:rFonts w:ascii="Times New Roman" w:hAnsi="Times New Roman" w:eastAsia="Times New Roman" w:cs="Times New Roman"/>
          <w:b w:val="0"/>
          <w:i w:val="0"/>
          <w:color w:val="1C1914"/>
          <w:sz w:val="24"/>
        </w:rPr>
        <w:t>• Отечественные: Бах, Энгельгардт, Белицер, Скулачев.</w:t>
      </w:r>
    </w:p>
    <w:p>
      <w:pPr>
        <w:pStyle w:val="Heading2"/>
        <w:spacing w:before="240" w:after="120"/>
      </w:pPr>
      <w:r>
        <w:rPr>
          <w:rFonts w:ascii="Times New Roman" w:hAnsi="Times New Roman" w:eastAsia="Times New Roman" w:cs="Times New Roman"/>
          <w:b/>
          <w:i w:val="0"/>
          <w:color w:val="355848"/>
          <w:sz w:val="26"/>
        </w:rPr>
        <w:t>Вопросы для самоподготовки</w:t>
      </w:r>
    </w:p>
    <w:p>
      <w:pPr>
        <w:spacing w:after="160" w:before="0" w:line="240" w:lineRule="auto"/>
      </w:pPr>
      <w:r>
        <w:rPr>
          <w:rFonts w:ascii="Times New Roman" w:hAnsi="Times New Roman" w:eastAsia="Times New Roman" w:cs="Times New Roman"/>
          <w:b w:val="0"/>
          <w:i/>
          <w:color w:val="5C564C"/>
          <w:sz w:val="24"/>
        </w:rPr>
        <w:t>Формулировки — из практикума Иванова. Ответ: суть (у доски), затем разбор и клиника.</w:t>
      </w:r>
    </w:p>
    <w:p>
      <w:pPr>
        <w:pStyle w:val="Heading3"/>
        <w:spacing w:before="160" w:after="80"/>
      </w:pPr>
      <w:r>
        <w:rPr>
          <w:rFonts w:ascii="Times New Roman" w:hAnsi="Times New Roman" w:eastAsia="Times New Roman" w:cs="Times New Roman"/>
          <w:b/>
          <w:i w:val="0"/>
          <w:color w:val="1C1914"/>
          <w:sz w:val="24"/>
        </w:rPr>
        <w:t>Вопрос 1. Аминокислотный состав белков и методы его определения.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Протеиногенных α-аминокислот двадцать; они являются мономерами всех белков организма. Общая формула: H2N–CH(R)–COOH; отличаются радикалом R.</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По строению радикала выделяют алифатические (Gly, Ala, Val, Leu, Ile), оксиаминокислоты (Ser, Thr), серусодержащие (Cys, Met), дикарбоновые и их амиды (Asp, Glu, Asn, Gln), основные (Lys, Arg, His), ароматические (Phe, Tyr, Trp), иминокислоту пролин. По отношению к синтезу у человека — заменимые и незаменимые (Val, Leu, Ile, Thr, Met, Lys, Phe, Trp; условно His, Arg).</w:t>
      </w:r>
    </w:p>
    <w:p>
      <w:pPr>
        <w:spacing w:after="120" w:before="0"/>
        <w:jc w:val="both"/>
      </w:pPr>
      <w:r>
        <w:rPr>
          <w:rFonts w:ascii="Times New Roman" w:hAnsi="Times New Roman" w:eastAsia="Times New Roman" w:cs="Times New Roman"/>
          <w:b w:val="0"/>
          <w:i w:val="0"/>
          <w:color w:val="1C1914"/>
          <w:sz w:val="24"/>
        </w:rPr>
        <w:t>Аминокислотный состав — качественный набор и количественное соотношение остатков после полного гидролиза белка; он видо- и белок-специфичен и вместе с последовательностью определяет первичную структуру. Полный гидролиз пептидных связей проводят 6 н. HCl, 110 °C, 24 ч (Trp разрушается; его определяют щелочным гидролизом или спектрофотометрией). Частичный ферментативный гидролиз (пепсин, трипсин, химотрипсин, цианогенбромид по Met) даёт пептиды для установления последовательности.</w:t>
      </w:r>
    </w:p>
    <w:p>
      <w:pPr>
        <w:spacing w:after="120" w:before="0"/>
        <w:jc w:val="both"/>
      </w:pPr>
      <w:r>
        <w:rPr>
          <w:rFonts w:ascii="Times New Roman" w:hAnsi="Times New Roman" w:eastAsia="Times New Roman" w:cs="Times New Roman"/>
          <w:b w:val="0"/>
          <w:i w:val="0"/>
          <w:color w:val="1C1914"/>
          <w:sz w:val="24"/>
        </w:rPr>
        <w:t>Качественное обнаружение: универсальные цветные реакции — биуретовая (пептидные связи: белок фиолетовый, пептон розовый, аминокислоты без окраски) и нингидриновая (α-аминогруппы → рутеманнов пурпур); специфические — Милона (Tyr), Сакагучи (Arg, гуанидин), ксантопротеиновая (Phe, Tyr, Trp), Паули (His, Tyr), Адамкевича (Trp), Фоля (Cys).</w:t>
      </w:r>
    </w:p>
    <w:p>
      <w:pPr>
        <w:spacing w:after="120" w:before="0"/>
        <w:jc w:val="both"/>
      </w:pPr>
      <w:r>
        <w:rPr>
          <w:rFonts w:ascii="Times New Roman" w:hAnsi="Times New Roman" w:eastAsia="Times New Roman" w:cs="Times New Roman"/>
          <w:b w:val="0"/>
          <w:i w:val="0"/>
          <w:color w:val="1C1914"/>
          <w:sz w:val="24"/>
        </w:rPr>
        <w:t>Разделение и количественное определение: бумажная и тонкослойная хроматография, ионообменная хроматография на сульфированном полистироле (анализатор Мура–Штейна), ВЭЖХ, капиллярный электрофорез, масс-спектрометрия. Нингидрин или флуорескамин — детекция.</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Клинически состав плазмы и мочи меняется при гепатитах (Met, Ser, Cys), фенилкетонурии (Phe), печёночной коме (Gln), рахите (Gly, Ser, Ala). Норма аминокислот плазмы около 21,4 ммоль/л, с мочой — до 0,5 г/сут.</w:t>
      </w:r>
    </w:p>
    <w:p>
      <w:pPr>
        <w:pStyle w:val="Heading3"/>
        <w:spacing w:before="160" w:after="80"/>
      </w:pPr>
      <w:r>
        <w:rPr>
          <w:rFonts w:ascii="Times New Roman" w:hAnsi="Times New Roman" w:eastAsia="Times New Roman" w:cs="Times New Roman"/>
          <w:b/>
          <w:i w:val="0"/>
          <w:color w:val="1C1914"/>
          <w:sz w:val="24"/>
        </w:rPr>
        <w:t>Вопрос 2. Формулы аминокислот и пептидов.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α-Аминокислота содержит аминогруппу у α-углерода карбоновой кислоты. В кристалле и при физиологическом pH существует как цвиттер-ион +H3N–CH(R)–COO−.</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Кислотно-основные равновесия: в кислой среде преобладает катион, в щелочной — анион; pI = (pK1+pK2)/2 для моноаминомонокарбоновых. Все протеиногенные аминокислоты, кроме глицина, оптически активны и в белках имеют L-конфигурацию.</w:t>
      </w:r>
    </w:p>
    <w:p>
      <w:pPr>
        <w:spacing w:after="120" w:before="0"/>
        <w:jc w:val="both"/>
      </w:pPr>
      <w:r>
        <w:rPr>
          <w:rFonts w:ascii="Times New Roman" w:hAnsi="Times New Roman" w:eastAsia="Times New Roman" w:cs="Times New Roman"/>
          <w:b w:val="0"/>
          <w:i w:val="0"/>
          <w:color w:val="1C1914"/>
          <w:sz w:val="24"/>
        </w:rPr>
        <w:t>Формулы важнейших радикалов (для воспроизведения на семинаре): Gly — H; Ala — CH3; Val — CH(CH3)2; Leu — CH2CH(CH3)2; Ile — CH(CH3)CH2CH3; Ser — CH2OH; Thr — CH(OH)CH3; Cys — CH2SH; Met — CH2CH2SCH3; Asp — CH2COOH; Glu — CH2CH2COOH; Asn — CH2CONH2; Gln — CH2CH2CONH2; Lys — (CH2)4NH2; Arg — (CH2)3NHC(=NH)NH2; His — имидазолилметил; Phe — CH2C6H5; Tyr — CH2C6H4OH; Trp — индолилметил; Pro — пирролидин-2-карбоновая (иминокислота, α-NH включён в цикл). Дисульфид цистина — 2 Cys–SH → Cys–S–S–Cys.</w:t>
      </w:r>
    </w:p>
    <w:p>
      <w:pPr>
        <w:spacing w:after="120" w:before="0"/>
        <w:jc w:val="both"/>
      </w:pPr>
      <w:r>
        <w:rPr>
          <w:rFonts w:ascii="Times New Roman" w:hAnsi="Times New Roman" w:eastAsia="Times New Roman" w:cs="Times New Roman"/>
          <w:b w:val="0"/>
          <w:i w:val="0"/>
          <w:color w:val="1C1914"/>
          <w:sz w:val="24"/>
        </w:rPr>
        <w:t>Пептидная связь — амидная связь –CO–NH–, образуется конденсацией α-COOH одной аминокислоты и α-NH2 другой с выделением H2O. Она плоская, имеет частично двойной характер (кето-енольная таутомерия), транс-конформация, ограниченное вращение — основа вторичной структуры. Дипептид содержит одну пептидную связь, трипептид — две и т.д.; белки — полипептиды &gt;100 остатков, Мм обычно &gt;10 000. Запись: от N- к C-концу, трёхбуквенный (Gly-Ala-Phe) или однобуквенный (GAF) код.</w:t>
      </w:r>
    </w:p>
    <w:p>
      <w:pPr>
        <w:spacing w:after="120" w:before="0"/>
        <w:jc w:val="both"/>
      </w:pPr>
      <w:r>
        <w:rPr>
          <w:rFonts w:ascii="Times New Roman" w:hAnsi="Times New Roman" w:eastAsia="Times New Roman" w:cs="Times New Roman"/>
          <w:b w:val="0"/>
          <w:i w:val="0"/>
          <w:color w:val="1C1914"/>
          <w:sz w:val="24"/>
        </w:rPr>
        <w:t>Пример: глутатион γ-Glu-Cys-Gly (изопептидная γ-связь); окситоцин — циклический нанопептид с дисульфидом. Биуретовая реакция положительна при ≥2 пептидных связях. Частичный гидролиз даёт смесь пептидов, полный — свободные аминокислоты.</w:t>
      </w:r>
    </w:p>
    <w:p>
      <w:pPr>
        <w:pStyle w:val="Heading3"/>
        <w:spacing w:before="160" w:after="80"/>
      </w:pPr>
      <w:r>
        <w:rPr>
          <w:rFonts w:ascii="Times New Roman" w:hAnsi="Times New Roman" w:eastAsia="Times New Roman" w:cs="Times New Roman"/>
          <w:b/>
          <w:i w:val="0"/>
          <w:color w:val="1C1914"/>
          <w:sz w:val="24"/>
        </w:rPr>
        <w:t>Вопрос 3. Структура белков (первичная, вторичная, третичная, четвертичная), функционально-активные участки молекулы белков.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Первичная структура — строго определённая последовательность аминокислотных остатков, соединённых ковалентными пептидными связями. Она генетически кодируется и задаёт все высшие уровни.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Замена даже одного остатка может резко изменить функцию (HbS: Glu6Val β-цепи). Дисульфидные мостики цистина — тоже ковалентный элемент первично-третичного уровня. Вторичная структура — локальная конформация цепи по программе первичной структуры. α-Спираль Полинга–Кори: правая, 3,6 остатка на виток, водородные связи C=O···H–N между i и i+4; Pro и Gly спираль ломают. β-Структура: складчатый лист, межцепочечные (или межучастковые) Н-связи, параллельный или антипараллельный ход.</w:t>
      </w:r>
    </w:p>
    <w:p>
      <w:pPr>
        <w:spacing w:after="120" w:before="0"/>
        <w:jc w:val="both"/>
      </w:pPr>
      <w:r>
        <w:rPr>
          <w:rFonts w:ascii="Times New Roman" w:hAnsi="Times New Roman" w:eastAsia="Times New Roman" w:cs="Times New Roman"/>
          <w:b w:val="0"/>
          <w:i w:val="0"/>
          <w:color w:val="1C1914"/>
          <w:sz w:val="24"/>
        </w:rPr>
        <w:t>Встречаются β-изгибы и неупорядоченные участки. Стабилизация — водородные связи основной цепи. Третичная структура — трёхмерная укладка всей цепи в глобулу или фибриллу. Движущая сила — вытеснение гидрофобных радикалов из воды внутрь молекулы; полярные группы на поверхности. Стабилизаторы: гидрофобные взаимодействия, ионные (солевые) мостики, водородные связи радикалов, ван-дер-ваальсовы силы, дисульфиды. Доменная организация характерна для крупных белков.</w:t>
      </w:r>
    </w:p>
    <w:p>
      <w:pPr>
        <w:spacing w:after="120" w:before="0"/>
        <w:jc w:val="both"/>
      </w:pPr>
      <w:r>
        <w:rPr>
          <w:rFonts w:ascii="Times New Roman" w:hAnsi="Times New Roman" w:eastAsia="Times New Roman" w:cs="Times New Roman"/>
          <w:b w:val="0"/>
          <w:i w:val="0"/>
          <w:color w:val="1C1914"/>
          <w:sz w:val="24"/>
        </w:rPr>
        <w:t>Четвертичная структура — взаимное расположение протомеров (субъединиц), связанных нековалентно. Пример: гемоглобин α2β2. Протомеры могут быть одинаковыми (гомоолигомер) или разными (гетероолигомер). Кооперативность и аллостерия реализуются на этом уровне.</w:t>
      </w:r>
    </w:p>
    <w:p>
      <w:pPr>
        <w:spacing w:after="120" w:before="0"/>
        <w:jc w:val="both"/>
      </w:pPr>
      <w:r>
        <w:rPr>
          <w:rFonts w:ascii="Times New Roman" w:hAnsi="Times New Roman" w:eastAsia="Times New Roman" w:cs="Times New Roman"/>
          <w:b w:val="0"/>
          <w:i w:val="0"/>
          <w:color w:val="1C1914"/>
          <w:sz w:val="24"/>
        </w:rPr>
        <w:t>Функционально-активные участки: активный (каталитический и субстратсвязывающий) центр фермента — «карман» из сближенных в пространстве остатков, часто далёких по первичной структуре; аллостерический центр — сайт эффекторов; гем-карман Hb; ДНК-связывающие спираль-поворот-спираль, цинковые пальцы; антигенсвязывающий сайт антител (гипервариабельные петли VH и VL). Нативность этих участков критична для биологической роли белка.</w:t>
      </w:r>
    </w:p>
    <w:p>
      <w:pPr>
        <w:pStyle w:val="Heading3"/>
        <w:spacing w:before="160" w:after="80"/>
      </w:pPr>
      <w:r>
        <w:rPr>
          <w:rFonts w:ascii="Times New Roman" w:hAnsi="Times New Roman" w:eastAsia="Times New Roman" w:cs="Times New Roman"/>
          <w:b/>
          <w:i w:val="0"/>
          <w:color w:val="1C1914"/>
          <w:sz w:val="24"/>
        </w:rPr>
        <w:t>Вопрос 4. Методы определения структуры белков.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Первичная структура. 1) Аминокислотный состав: полный кислотный гидролиз, разделение на аминокислотном анализаторе или ВЭЖХ, нингидриновая детекция.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2) Концевые группы: N-конец — дансилхлорид, динитрофторбензол Сенгера; C-конец — карбоксипептидазы, гидразинолиз. 3) Последовательность: ступенчатая деградация по Эдману (фенилизотиоцианат → ФТГ-аминокислота), автоматические секвенаторы; расщепление на перекрывающиеся пептиды (трипсин по Arg/Lys, химотрипсин по ароматическим, BrCN по Met) и сборка «карты». 4) Масс-спектрометрия (MALDI-TOF, tandem MS/MS) олигопептидов после протеолиза. 5) Вывод последовательности из кДНК/гена — ныне основной путь. Сенгер в 1953 г.</w:t>
      </w:r>
    </w:p>
    <w:p>
      <w:pPr>
        <w:spacing w:after="120" w:before="0"/>
        <w:jc w:val="both"/>
      </w:pPr>
      <w:r>
        <w:rPr>
          <w:rFonts w:ascii="Times New Roman" w:hAnsi="Times New Roman" w:eastAsia="Times New Roman" w:cs="Times New Roman"/>
          <w:b w:val="0"/>
          <w:i w:val="0"/>
          <w:color w:val="1C1914"/>
          <w:sz w:val="24"/>
        </w:rPr>
        <w:t>расшифровал инсулин — первый белок с известной первичной структурой. Вторичная структура: круговой дихроизм (CD) в УФ (α-спираль, β-лист, клубок дают разные спектры); ИК-спектроскопия (амид I); прогноз по первичке (Чоу–Фасман, нейросети).</w:t>
      </w:r>
    </w:p>
    <w:p>
      <w:pPr>
        <w:spacing w:after="120" w:before="0"/>
        <w:jc w:val="both"/>
      </w:pPr>
      <w:r>
        <w:rPr>
          <w:rFonts w:ascii="Times New Roman" w:hAnsi="Times New Roman" w:eastAsia="Times New Roman" w:cs="Times New Roman"/>
          <w:b w:val="0"/>
          <w:i w:val="0"/>
          <w:color w:val="1C1914"/>
          <w:sz w:val="24"/>
        </w:rPr>
        <w:t>Третичная и четвертичная: рентгеноструктурный анализ кристаллов (с разрешением до атомного; миоглобин Кендрю, гемоглобин Перутца); ЯМР высокого разрешения в растворе (белки до ~30–50 кДа); криоэлектронная микроскопия (крупные комплексы, мембраны, рибосома, АТФ-синтаза); химические сшивки и водородно-дейтериевый обмен; ultracentrifugation Сведберга (константа седиментации), гель-фильтрация и SDS-ПААГ (Мм субъединиц), нативный электрофорез и масс-спектрометрия комплексов (стехиометрия протомеров).</w:t>
      </w:r>
    </w:p>
    <w:p>
      <w:pPr>
        <w:spacing w:after="120" w:before="0"/>
        <w:jc w:val="both"/>
      </w:pPr>
      <w:r>
        <w:rPr>
          <w:rFonts w:ascii="Times New Roman" w:hAnsi="Times New Roman" w:eastAsia="Times New Roman" w:cs="Times New Roman"/>
          <w:b w:val="0"/>
          <w:i w:val="0"/>
          <w:color w:val="1C1914"/>
          <w:sz w:val="24"/>
        </w:rPr>
        <w:t>Денатурирующий SDS-ПААГ в присутствии меркаптоэтанола разделяет цепи, связанные дисульфидами. Сопоставление Мм нативного белка (гель-фильтрация) и субъединиц (SDS-ПААГ) доказывает наличие четвертичной структуры, как у гемоглобина (64 кДа = 4×16 кДа).</w:t>
      </w:r>
    </w:p>
    <w:p>
      <w:pPr>
        <w:pStyle w:val="Heading3"/>
        <w:spacing w:before="160" w:after="80"/>
      </w:pPr>
      <w:r>
        <w:rPr>
          <w:rFonts w:ascii="Times New Roman" w:hAnsi="Times New Roman" w:eastAsia="Times New Roman" w:cs="Times New Roman"/>
          <w:b/>
          <w:i w:val="0"/>
          <w:color w:val="1C1914"/>
          <w:sz w:val="24"/>
        </w:rPr>
        <w:t>Вопрос 5. Физико-химические свойства белков: белки как амфотерные электролиты; механизм образования заряда у белковой молекулы; изоэлектрическая точка и методы её определения; молекулярная масса и методы её определения; денатурация; растворимость; форма молекулы; диализ</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Амфотерность. Белок — полиамфолит: кислотные группы (α-COOH концевая, γ-/β-COOH Asp/Glu, SH, фенольный OH) и основные (α-NH2, ε-NH2 Lys, гуанидин Arg, имидазол His).</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 зависимости от pH молекула отдаёт или присоединяет протоны. Заряд. Суммарный заряд — алгебраическая сумма зарядов ионизированных радикалов. При pH ~7 все ионогенные группы практически ионизированы; знак заряда определяется соотношением кислотных и основных остатков. Заряд обеспечивает растворимость, электрофоретическую подвижность и взаимодействие с ионообменниками. Изоэлектрическая точка (ИЭТ, pI) — pH, при котором суммарный заряд равен нулю. В ИЭТ белок не движется в поле, гидратация и растворимость минимальны.</w:t>
      </w:r>
    </w:p>
    <w:p>
      <w:pPr>
        <w:spacing w:after="120" w:before="0"/>
        <w:jc w:val="both"/>
      </w:pPr>
      <w:r>
        <w:rPr>
          <w:rFonts w:ascii="Times New Roman" w:hAnsi="Times New Roman" w:eastAsia="Times New Roman" w:cs="Times New Roman"/>
          <w:b w:val="0"/>
          <w:i w:val="0"/>
          <w:color w:val="1C1914"/>
          <w:sz w:val="24"/>
        </w:rPr>
        <w:t>Кислотные белки (альбумин pI ~4,7) имеют низкий pI, основные (гистоны, протамины) — высокий (~10–12). ИЭТ казеиногена ~4,7: подкисление молока до этого pH вызывает свёртывание. Определение: ряд буферов с разным pH — максимальное помутнение; изоэлектрическое фокусирование. Молекулярная масса — от ~5–10 тыс. до &gt;1 млн Да; до 5000 Да — пептиды. Методы: осмометрия, светорассеяние, ультрацентрифугирование, гель-фильтрация, SDS-ПААГ, MS.</w:t>
      </w:r>
    </w:p>
    <w:p>
      <w:pPr>
        <w:spacing w:after="120" w:before="0"/>
        <w:jc w:val="both"/>
      </w:pPr>
      <w:r>
        <w:rPr>
          <w:rFonts w:ascii="Times New Roman" w:hAnsi="Times New Roman" w:eastAsia="Times New Roman" w:cs="Times New Roman"/>
          <w:b w:val="0"/>
          <w:i w:val="0"/>
          <w:color w:val="1C1914"/>
          <w:sz w:val="24"/>
        </w:rPr>
        <w:t>Денатурация — потеря нативной конформации и функции без разрыва пептидных связей (тепло, мочевина, гуанидинхлорид, SDS, тяжёлые металлы, кислоты, органические растворители, УФ). Часто необратима; ренатурация возможна для небольших белков (рибонуклеаза Анфинсена — доказательство, что первичная структура кодирует укладку). Растворимость зависит от pH (минимум в ИЭТ), ионной силы (высаливание/высолаживание), диэлектрической проницаемости, температуры, гидрофильности поверхности.</w:t>
      </w:r>
    </w:p>
    <w:p>
      <w:pPr>
        <w:spacing w:after="120" w:before="0"/>
        <w:jc w:val="both"/>
      </w:pPr>
      <w:r>
        <w:rPr>
          <w:rFonts w:ascii="Times New Roman" w:hAnsi="Times New Roman" w:eastAsia="Times New Roman" w:cs="Times New Roman"/>
          <w:b w:val="0"/>
          <w:i w:val="0"/>
          <w:color w:val="1C1914"/>
          <w:sz w:val="24"/>
        </w:rPr>
        <w:t>Альбумины растворимы в чистой воде, глобулины — в слабых солях. Форма: глобулярные (осевое отношение &lt;5, Hb, ферменты) и фибриллярные (коллаген, миозин, фибрин). Форма влияет на вязкость и скорость седиментации. Диализ: белки не проходят полупроницаемую мембрану, соли и глюкоза проходят. Основа очистки препаратов и гемодиализа («искусственная почка»).</w:t>
      </w:r>
    </w:p>
    <w:p>
      <w:pPr>
        <w:pStyle w:val="Heading3"/>
        <w:spacing w:before="160" w:after="80"/>
      </w:pPr>
      <w:r>
        <w:rPr>
          <w:rFonts w:ascii="Times New Roman" w:hAnsi="Times New Roman" w:eastAsia="Times New Roman" w:cs="Times New Roman"/>
          <w:b/>
          <w:i w:val="0"/>
          <w:color w:val="1C1914"/>
          <w:sz w:val="24"/>
        </w:rPr>
        <w:t>Вопрос 6. Методы разделения белков: по знаку и величине заряда (электрофорез, изоэлектрическое фокусирование, ионообменная хроматография); по молекулярной массе; по растворимости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По знаку и величине заряда. Электрофорез: движение в постоянном поле; при pH 8,6 сыворотка даёт альбумин, α1, α2, β, γ.</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Носители — бумага, ацетатцеллюлоза, агароза, ПААГ. Изоэлектрическое фокусирование — в градиенте pH белок останавливается в pI. Ионообменная хроматография: катиониты (КМ-целлюлоза, сульфопропил) связывают положительные белки при pH &lt; pI; аниониты (ДЕАЕ) — отрицательные при pH &gt; pI; элюция градиентом соли или pH. Капиллярный электрофорез — аналитическая версия. По молекулярной массе.</w:t>
      </w:r>
    </w:p>
    <w:p>
      <w:pPr>
        <w:spacing w:after="120" w:before="0"/>
        <w:jc w:val="both"/>
      </w:pPr>
      <w:r>
        <w:rPr>
          <w:rFonts w:ascii="Times New Roman" w:hAnsi="Times New Roman" w:eastAsia="Times New Roman" w:cs="Times New Roman"/>
          <w:b w:val="0"/>
          <w:i w:val="0"/>
          <w:color w:val="1C1914"/>
          <w:sz w:val="24"/>
        </w:rPr>
        <w:t>Гель-фильтрация (эксклюзионная хроматография) на сефадексе, сефарозе, биогеле: крупные молекулы не входят в поры и выходят первыми, мелкие задерживаются. В практикуме смесь голубого декстрана, Hb и бромфенолового синего на сефадексе G-100 разделяется по Мм. SDS-ПААГ: SDS унифицирует заряд, подвижность зависит от Мм. Ультрацентрифугирование, ультрафильтрация, диализ (отсечение низкомолекулярных примесей). Градиент сахарозы/CsCl. По растворимости.</w:t>
      </w:r>
    </w:p>
    <w:p>
      <w:pPr>
        <w:spacing w:after="120" w:before="0"/>
        <w:jc w:val="both"/>
      </w:pPr>
      <w:r>
        <w:rPr>
          <w:rFonts w:ascii="Times New Roman" w:hAnsi="Times New Roman" w:eastAsia="Times New Roman" w:cs="Times New Roman"/>
          <w:b w:val="0"/>
          <w:i w:val="0"/>
          <w:color w:val="1C1914"/>
          <w:sz w:val="24"/>
        </w:rPr>
        <w:t>Высаливание (NH4)2SO4: глобулины — полунасыщение, альбумины — насыщение; обратимо. Органические растворители (этанол, ацетон) при низкой температуре (метод Кона для фракций плазмы). Изоэлектрическое осаждение (казеин при pH 4,7). Термофракционирование (термостабильные белки). По биологической специфичности. Аффинная хроматография: лиганд (субстрат, антитело, гепарин, белок А) ковалентно на носителе даёт практически гомогенный белок. Иммунопреципитация.</w:t>
      </w:r>
    </w:p>
    <w:p>
      <w:pPr>
        <w:spacing w:after="120" w:before="0"/>
        <w:jc w:val="both"/>
      </w:pPr>
      <w:r>
        <w:rPr>
          <w:rFonts w:ascii="Times New Roman" w:hAnsi="Times New Roman" w:eastAsia="Times New Roman" w:cs="Times New Roman"/>
          <w:b w:val="0"/>
          <w:i w:val="0"/>
          <w:color w:val="1C1914"/>
          <w:sz w:val="24"/>
        </w:rPr>
        <w:t>Адсорбционная хроматография (Цвет) и ТСХ больше применяют для низкомолекулярных веществ, но гидроксиапатит используют и для белков (ДНК-связывающие). На практике очистку строят как последовательность: экстракция → высаливание → ионообмен → гель-фильтрация → аффинный шаг; чистоту контролируют электрофорезом и удельной активностью.</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Клинически электрофорез сыворотки — рутинная диагностика диспротеинемий и парапротеинемий; метод Кона — промышленное получение альбумина и иммуноглобулинов.</w:t>
      </w:r>
    </w:p>
    <w:p>
      <w:pPr>
        <w:pStyle w:val="Heading3"/>
        <w:spacing w:before="160" w:after="80"/>
      </w:pPr>
      <w:r>
        <w:rPr>
          <w:rFonts w:ascii="Times New Roman" w:hAnsi="Times New Roman" w:eastAsia="Times New Roman" w:cs="Times New Roman"/>
          <w:b/>
          <w:i w:val="0"/>
          <w:color w:val="1C1914"/>
          <w:sz w:val="24"/>
        </w:rPr>
        <w:t>Вопрос 7. Понятие о нативном белке, биологическая роль белков.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Нативный белок — молекула в биологически активной конформации, сформированной in vivo при физиологических pH, ионной силе и температуре, часто с участием шаперонов. Нативность подразумевает сохранность вторичной, третичной и (если есть) четвертичной структур, правильных дисульфидов, кофакторов и посттрансляционных модификаций (гликозилирование, фосфорилирование).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Денатурация разрушает нативность; при этом первичная структура сохраняется, но функция утрачивается. Критерии нативности: растворимость в физиологических средах, биологическая активность (катализ, связывание лиганда, антигенность), характерные спектры CD/УФ, устойчивость к протеазам выше, чем у развёрнутой цепи. Опыт Анфинсена с рибонуклеазой показал, что информация об укладке заключена в первичной структуре, однако для многих клеточных белков нужны шапероны и посттрансляционный контроль.</w:t>
      </w:r>
    </w:p>
    <w:p>
      <w:pPr>
        <w:spacing w:after="120" w:before="0"/>
        <w:jc w:val="both"/>
      </w:pPr>
      <w:r>
        <w:rPr>
          <w:rFonts w:ascii="Times New Roman" w:hAnsi="Times New Roman" w:eastAsia="Times New Roman" w:cs="Times New Roman"/>
          <w:b w:val="0"/>
          <w:i w:val="0"/>
          <w:color w:val="1C1914"/>
          <w:sz w:val="24"/>
        </w:rPr>
        <w:t>Биологическая роль белков исключительно широка. 1) Каталитическая: все ферменты (кроме рибозимов) — белки; без них обмен при 37 °C был бы неизмеримо медленным. 2) Структурная: коллаген, эластин, кератин, протеогликановые комплексы матрикса, гистоны хроматина, белки цитоскелета (актин, тубулин). 3) Транспортная: гемоглобин и миоглобин (O2), альбумин (ЖК, билирубин, лекарства), трансферрин (Fe), церулоплазмин (Cu), липопротеины (липиды), транстиретин (тироксин).</w:t>
      </w:r>
    </w:p>
    <w:p>
      <w:pPr>
        <w:spacing w:after="120" w:before="0"/>
        <w:jc w:val="both"/>
      </w:pPr>
      <w:r>
        <w:rPr>
          <w:rFonts w:ascii="Times New Roman" w:hAnsi="Times New Roman" w:eastAsia="Times New Roman" w:cs="Times New Roman"/>
          <w:b w:val="0"/>
          <w:i w:val="0"/>
          <w:color w:val="1C1914"/>
          <w:sz w:val="24"/>
        </w:rPr>
        <w:t>4) Защитная: иммуноглобулины, комплемент, интерфероны, белки свёртывания (фибриноген, факторы), острофазовые белки. 5) Сократительная: актин-миозин, динеин, кинезин. 6) Регуляторная и гормональная: инсулин, глюкагон, гормон роста, цитокины, транскрипционные факторы, рецепторы. 7) Рецепторная и сигнальная: G-белки, ионные каналы, протеинкиназы. 8) Питательная (резервная): казеин молока, яичный альбумин, запасные белки семян. 9) Энергетическая: при голодании окисление аминокислот даёт ATP и субстраты глюконеогенеза.</w:t>
      </w:r>
    </w:p>
    <w:p>
      <w:pPr>
        <w:spacing w:after="120" w:before="0"/>
        <w:jc w:val="both"/>
      </w:pPr>
      <w:r>
        <w:rPr>
          <w:rFonts w:ascii="Times New Roman" w:hAnsi="Times New Roman" w:eastAsia="Times New Roman" w:cs="Times New Roman"/>
          <w:b w:val="0"/>
          <w:i w:val="0"/>
          <w:color w:val="1C1914"/>
          <w:sz w:val="24"/>
        </w:rPr>
        <w:t>Нарушение нативности (мутации, окислительная модификация, неправильный фолдинг — амилоидозы, прионы) лежит в основе многих болезней.</w:t>
      </w:r>
    </w:p>
    <w:p>
      <w:pPr>
        <w:pStyle w:val="Heading3"/>
        <w:spacing w:before="160" w:after="80"/>
      </w:pPr>
      <w:r>
        <w:rPr>
          <w:rFonts w:ascii="Times New Roman" w:hAnsi="Times New Roman" w:eastAsia="Times New Roman" w:cs="Times New Roman"/>
          <w:b/>
          <w:i w:val="0"/>
          <w:color w:val="1C1914"/>
          <w:sz w:val="24"/>
        </w:rPr>
        <w:t>Вопрос 8. Классификация белков, характеристика важнейших представителей простых белков.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По составу белки делят на простые (протеины, только аминокислоты) и сложные (протеиды, есть простетическая группа). По форме — глобулярные и фибриллярные.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По функции — ферменты, транспортные, защитные, структурные, сократительные, гормоны, запасные. По физико-химическим свойствам простые белки классически делят на следующие группы. Протамины — низкомолекулярные (Мм 5–12 тыс.), сильно основные (до 80 % Arg), растворимы в воде, не свёртываются при кипячении. Связывают ДНК в спермиях рыб (сальмин, клупеин), вытесняют гистоны при сперматогенезе. Гистоны — основные ядерные белки (Lys, Arg), Мм 11–21 тыс. Пять классов: H1, H2A, H2B, H3, H4.</w:t>
      </w:r>
    </w:p>
    <w:p>
      <w:pPr>
        <w:spacing w:after="120" w:before="0"/>
        <w:jc w:val="both"/>
      </w:pPr>
      <w:r>
        <w:rPr>
          <w:rFonts w:ascii="Times New Roman" w:hAnsi="Times New Roman" w:eastAsia="Times New Roman" w:cs="Times New Roman"/>
          <w:b w:val="0"/>
          <w:i w:val="0"/>
          <w:color w:val="1C1914"/>
          <w:sz w:val="24"/>
        </w:rPr>
        <w:t>Октамер (H2A–H2B–H3–H4)2 + ДНК = нуклеосома; H1 — линкер. Регуляция транскрипции через ацетилирование, метилирование, фосфорилирование гистонов (гистоновый код). Растворимы в кислотах. Альбумины — растворимы в воде и в полунасыщенном (NH4)2SO4, осаждаются при полном насыщении. Сывороточный альбумин (Мм ~66–69 тыс., pI ~4,7) — 55–65 % белка плазмы, создаёт онкотическое давление, транспортирует ЖК, билирубин, Ca2+, лекарства. Яичный овальбумин, лактальбумин молока.</w:t>
      </w:r>
    </w:p>
    <w:p>
      <w:pPr>
        <w:spacing w:after="120" w:before="0"/>
        <w:jc w:val="both"/>
      </w:pPr>
      <w:r>
        <w:rPr>
          <w:rFonts w:ascii="Times New Roman" w:hAnsi="Times New Roman" w:eastAsia="Times New Roman" w:cs="Times New Roman"/>
          <w:b w:val="0"/>
          <w:i w:val="0"/>
          <w:color w:val="1C1914"/>
          <w:sz w:val="24"/>
        </w:rPr>
        <w:t>Глобулины — нерастворимы в чистой воде, растворимы в слабых солях, осаждаются полунасыщенным (NH4)2SO4. α1 (антитрипсин), α2 (гаптоглобин, церулоплазмин, макроглобулин), β (трансферрин, ЛПНП), γ (иммуноглобулины). Электрофорез сыворотки разделяет эти фракции; коэффициент А/Г в норме ~1,5–2,5. Проламины — растворимы в 60–80 % этаноле: глиадин пшеницы, гордеин ячменя, зеин кукурузы. Богаты пролином и Gln. Глютелины — растворимы в слабых щелочах (глютенин). Вместе образуют клейковину; глиадин — антиген целиакии.</w:t>
      </w:r>
    </w:p>
    <w:p>
      <w:pPr>
        <w:spacing w:after="120" w:before="0"/>
        <w:jc w:val="both"/>
      </w:pPr>
      <w:r>
        <w:rPr>
          <w:rFonts w:ascii="Times New Roman" w:hAnsi="Times New Roman" w:eastAsia="Times New Roman" w:cs="Times New Roman"/>
          <w:b w:val="0"/>
          <w:i w:val="0"/>
          <w:color w:val="1C1914"/>
          <w:sz w:val="24"/>
        </w:rPr>
        <w:t>Склеропротеины (протеиноиды) — нерастворимые фибриллярные: коллаген (тройна спираль Gly-X-Y, гидроксиPro/Lys), эластин, кератин (волосы, ногти, дисульфиды), фиброин шёлка.</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Коллаген — самый распространённый белок млекопитающих, основа соединительной ткани; его патология — цинга (дефект гидроксилирования Pro/Lys без витамина C), несовершенный остеогенез.</w:t>
      </w:r>
    </w:p>
    <w:p>
      <w:pPr>
        <w:pStyle w:val="Heading3"/>
        <w:spacing w:before="160" w:after="80"/>
      </w:pPr>
      <w:r>
        <w:rPr>
          <w:rFonts w:ascii="Times New Roman" w:hAnsi="Times New Roman" w:eastAsia="Times New Roman" w:cs="Times New Roman"/>
          <w:b/>
          <w:i w:val="0"/>
          <w:color w:val="1C1914"/>
          <w:sz w:val="24"/>
        </w:rPr>
        <w:t>Вопрос 9. Строение нуклеопротеидов и их роль в организме.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Нуклеопротеиды — сложные белки, простетическая группа которых — нуклеиновая кислота. Различают дезоксирибонуклеопротеины (ДНП) и рибонуклеопротеины (РНП).</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Связь белка с НК преимущественно ионная (основные белки — гистоны, протамины — и фосфаты НК) и гидрофобная; в вирусах возможны и более специфические контакты. ДНП ядер эукариот образуют хроматин. Элементарная единица — нуклеосома: 147 п.н. ДНК намотаны на гистоновый октамер (H2A, H2B, H3, H4)2, линкерная ДНК связана с H1. Дальнейшая упаковка: 30-нм фибрилла, петли, хромосомы. В митозе конденсация максимальна. Протамины заменяют гистоны в сперматозоидах, обеспечивая ещё более плотную упаковку.</w:t>
      </w:r>
    </w:p>
    <w:p>
      <w:pPr>
        <w:spacing w:after="120" w:before="0"/>
        <w:jc w:val="both"/>
      </w:pPr>
      <w:r>
        <w:rPr>
          <w:rFonts w:ascii="Times New Roman" w:hAnsi="Times New Roman" w:eastAsia="Times New Roman" w:cs="Times New Roman"/>
          <w:b w:val="0"/>
          <w:i w:val="0"/>
          <w:color w:val="1C1914"/>
          <w:sz w:val="24"/>
        </w:rPr>
        <w:t>Негистоновые белки (топоизомеразы, факторы транскрипции, белки ядерного матрикса, ферменты репликации и репарации) входят в состав функционального хроматина. Эухроматин транскрипционно активен, гетерохроматин — компактен и молчит. РНП: рибосомы (рРНК + десятки белков) — машины синтеза белка; информосомы и мРНП — транспорт и хранение мРНК; сплайсосомы (мяРНП) — вырезание интронов; теломераза (РНК-белковый фермент); сигнальная частицы SRP; вирусные капсиды с РНК (грипп, ВИЧ, SARS-CoV-2).</w:t>
      </w:r>
    </w:p>
    <w:p>
      <w:pPr>
        <w:spacing w:after="120" w:before="0"/>
        <w:jc w:val="both"/>
      </w:pPr>
      <w:r>
        <w:rPr>
          <w:rFonts w:ascii="Times New Roman" w:hAnsi="Times New Roman" w:eastAsia="Times New Roman" w:cs="Times New Roman"/>
          <w:b w:val="0"/>
          <w:i w:val="0"/>
          <w:color w:val="1C1914"/>
          <w:sz w:val="24"/>
        </w:rPr>
        <w:t>Рибосома прокариот 70S (50S+30S), эукариот 80S (60S+40S). Мононуклеотид = азотистое основание (пурин A/G или пиримидин C/T/U) + пентоза (рибоза или 2-дезоксирибоза) + фосфорная кислота. Полинуклеотид — 3',5'-фосфодиэфирные связи. Качественные пробы гидролизата дрожжей: на пурины (желто-зелёный комплекс с Cu) и на фосфат (молибдат аммония + эйконоген → синее окрашивание).</w:t>
      </w:r>
    </w:p>
    <w:p>
      <w:pPr>
        <w:spacing w:after="120" w:before="0"/>
        <w:jc w:val="both"/>
      </w:pPr>
      <w:r>
        <w:rPr>
          <w:rFonts w:ascii="Times New Roman" w:hAnsi="Times New Roman" w:eastAsia="Times New Roman" w:cs="Times New Roman"/>
          <w:b w:val="0"/>
          <w:i w:val="0"/>
          <w:color w:val="1C1914"/>
          <w:sz w:val="24"/>
        </w:rPr>
        <w:t>Роль нуклеопротеидов: хранение и передача наследственной информации (ДНП хромосом), реализация генома (транскрипция, сплайсинг, трансляция на рибосомах), регуляция генной активности, компартментализация НК в вирусах. Нарушения: хромосомные болезни, аутоантитела к ДНП/РНП при СКВ и смешанном заболевании соединительной ткани.</w:t>
      </w:r>
    </w:p>
    <w:p>
      <w:pPr>
        <w:pStyle w:val="Heading3"/>
        <w:spacing w:before="160" w:after="80"/>
      </w:pPr>
      <w:r>
        <w:rPr>
          <w:rFonts w:ascii="Times New Roman" w:hAnsi="Times New Roman" w:eastAsia="Times New Roman" w:cs="Times New Roman"/>
          <w:b/>
          <w:i w:val="0"/>
          <w:color w:val="1C1914"/>
          <w:sz w:val="24"/>
        </w:rPr>
        <w:t>Вопрос 10. Структура и биологическая роль нуклеиновых кислот.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НК — линейные (или кольцевые) полимеры нуклеотидов. ДНК содержит 2-дезоксирибозу и основания A, G, C, T; РНК — рибозу и A, G, C, U.</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Связь между нуклеотидами — 3',5'-фосфодиэфирная; цепь имеет полярность 5'→3'. Первичная структура ДНК — последовательность нуклеотидов (генетический текст). Вторичная — двойная спираль Уотсона–Крика (1953): две антипараллельные цепи, сахарофосфатный остов снаружи, пары оснований внутри (A=T двумя Н-связями, G≡C тремя; комплементарность). Шаг ~10,4 п.н., правая B-форма преобладает в клетке; известны A- и Z-формы. Третичная: суперспирализация (топоизомеразы), нуклеосомы, петли, хромосомы.</w:t>
      </w:r>
    </w:p>
    <w:p>
      <w:pPr>
        <w:spacing w:after="120" w:before="0"/>
        <w:jc w:val="both"/>
      </w:pPr>
      <w:r>
        <w:rPr>
          <w:rFonts w:ascii="Times New Roman" w:hAnsi="Times New Roman" w:eastAsia="Times New Roman" w:cs="Times New Roman"/>
          <w:b w:val="0"/>
          <w:i w:val="0"/>
          <w:color w:val="1C1914"/>
          <w:sz w:val="24"/>
        </w:rPr>
        <w:t>У прокариот — кольцевая ДНК нуклеоида, плазмиды; у человека — 46 хромосом плюс кольцевая мтДНК. РНК преимущественно одноцепочечна, но образует шпильки и псевдоузлы. Типы: мРНК (матрица белка, кэп и polyA у эукариот), тРНК (клёверный лист, антикодон, 3'-CCA для аминокислоты), рРНК (каталитическое ядро рибосомы — рибозим пептидилтрансферазы), мяРНК/мякРНК (сплайсинг, модификации), микроРНК и siРНК (сайленсинг), lncRNA, рибозимы, вирусные РНК-геномы.</w:t>
      </w:r>
    </w:p>
    <w:p>
      <w:pPr>
        <w:spacing w:after="120" w:before="0"/>
        <w:jc w:val="both"/>
      </w:pPr>
      <w:r>
        <w:rPr>
          <w:rFonts w:ascii="Times New Roman" w:hAnsi="Times New Roman" w:eastAsia="Times New Roman" w:cs="Times New Roman"/>
          <w:b w:val="0"/>
          <w:i w:val="0"/>
          <w:color w:val="1C1914"/>
          <w:sz w:val="24"/>
        </w:rPr>
        <w:t>Генетический код: триплеты, вырожденность, инициатор AUG (Met), стоп UAA, UAG, UGA; расшифрован Ниренбергом, Очоа, Кораной. Биологическая роль ДНК — хранение, репликация (полуконсервативная, ДНК-полимеразы) и передача наследственности; матрица транскрипции. Роль РНК — реализация информации (транскрипция, процессинг, трансляция), регуляция, у некоторых вирусов — геном; гипотеза «мира РНК» рассматривает РНК как первичную биополимерную систему. Правила Чаргаффа (A=T, G=C) — следствие комплементарности.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мутации ДНК — молекулярная основа наследственных болезней и рака; ингибиторы синтеза НК — цитостатики и противовирусные; определение НК — ПЦР-диагностика инфекций и онкомаркеров.</w:t>
      </w:r>
    </w:p>
    <w:p>
      <w:pPr>
        <w:pStyle w:val="Heading3"/>
        <w:spacing w:before="160" w:after="80"/>
      </w:pPr>
      <w:r>
        <w:rPr>
          <w:rFonts w:ascii="Times New Roman" w:hAnsi="Times New Roman" w:eastAsia="Times New Roman" w:cs="Times New Roman"/>
          <w:b/>
          <w:i w:val="0"/>
          <w:color w:val="1C1914"/>
          <w:sz w:val="24"/>
        </w:rPr>
        <w:t>Вопрос 11. Генная инженерия и биотехнология.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Генная инженерия — совокупность методов выделения, направленного изменения и переноса генов с целью получения рекомбинантных ДНК и организмов с новыми свойствами. Биотехнология в широком смысле — использование биологических систем в производстве; современный её стержень — рекомбинантные технологии.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Ключевые инструменты. Рестриктазы (эндонуклеазы рестрикции) узнают палиндромные сайты и режут ДНК с «липкими» или тупыми концами. ДНК-лигаза сшивает фрагменты. Обратная транскриптаза получает кДНК по мРНК (важно для эукариотических генов с интронами). Векторы — плазмиды, бактериофаги, космоиды, BAC/YAC, вирусные векторы (аденовирус, AAV, лентивирус) — обеспечивают репликацию вставки в клетке-хозяине. ПЦР (Муллис) амплифицирует заданный локус in vitro. Секвенирование Сенгера и NGS читают вставки.</w:t>
      </w:r>
    </w:p>
    <w:p>
      <w:pPr>
        <w:spacing w:after="120" w:before="0"/>
        <w:jc w:val="both"/>
      </w:pPr>
      <w:r>
        <w:rPr>
          <w:rFonts w:ascii="Times New Roman" w:hAnsi="Times New Roman" w:eastAsia="Times New Roman" w:cs="Times New Roman"/>
          <w:b w:val="0"/>
          <w:i w:val="0"/>
          <w:color w:val="1C1914"/>
          <w:sz w:val="24"/>
        </w:rPr>
        <w:t>CRISPR-Cas9 — программируемое редактирование генома направляющей РНК. Типичная схема: выделение гена (ПЦР/кДНК) → встройка в вектор по рестриктным сайтам → трансформация E. coli / трансфекция эукариотической клетки → отбор клонов → экспрессия белка → очистка. Для эукариотических белков используют дрожжи, CHO-клетки, чтобы сохранить гликозилирование. Медицинские приложения.</w:t>
      </w:r>
    </w:p>
    <w:p>
      <w:pPr>
        <w:spacing w:after="120" w:before="0"/>
        <w:jc w:val="both"/>
      </w:pPr>
      <w:r>
        <w:rPr>
          <w:rFonts w:ascii="Times New Roman" w:hAnsi="Times New Roman" w:eastAsia="Times New Roman" w:cs="Times New Roman"/>
          <w:b w:val="0"/>
          <w:i w:val="0"/>
          <w:color w:val="1C1914"/>
          <w:sz w:val="24"/>
        </w:rPr>
        <w:t>Рекомбинантные лекарства: человеческий инсулин, гормон роста, эритропоэтин, факторы свёртывания VIII/IX, интерфероны, моноклональные антитела, вакцины (HBsAg, белковые субъединичные и мРНК-вакцины). Генная терапия: доставка функционального гена при ADA-дефиците, SMA (onasemnogene), гемофилии, CAR-T. CRISPR-подходы к гемоглобинопатиям (реактивация HbF). Сельскохозяйственная и промышленная биотехнология: ферменты, аминокислоты, антибиотики, ГМО-растения.</w:t>
      </w:r>
    </w:p>
    <w:p>
      <w:pPr>
        <w:spacing w:after="120" w:before="0"/>
        <w:jc w:val="both"/>
      </w:pPr>
      <w:r>
        <w:rPr>
          <w:rFonts w:ascii="Times New Roman" w:hAnsi="Times New Roman" w:eastAsia="Times New Roman" w:cs="Times New Roman"/>
          <w:b w:val="0"/>
          <w:i w:val="0"/>
          <w:color w:val="1C1914"/>
          <w:sz w:val="24"/>
        </w:rPr>
        <w:t>Этические и биобезопасные ограничения обязательны (особенно соматическое vs зародышевое редактирование).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Маркеры (ampR, neoR) и полилинкеры облегчают клонирование. Диагностика: ДНК-зонды, ПЦР возбудителей, тест-системы на мутации (муковисцидоз, фенилкетонурия, тромбофилии).</w:t>
      </w:r>
    </w:p>
    <w:p>
      <w:pPr>
        <w:pStyle w:val="Heading3"/>
        <w:spacing w:before="160" w:after="80"/>
      </w:pPr>
      <w:r>
        <w:rPr>
          <w:rFonts w:ascii="Times New Roman" w:hAnsi="Times New Roman" w:eastAsia="Times New Roman" w:cs="Times New Roman"/>
          <w:b/>
          <w:i w:val="0"/>
          <w:color w:val="1C1914"/>
          <w:sz w:val="24"/>
        </w:rPr>
        <w:t>Вопрос 12. Строение хромопротеинов, важнейшие представители и их биологическая роль.</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Хромопротеины — сложные белки с окрашенной простетической группой. По природе хромофора выделяют гемопротеины (гем), флавопротеины (ФМН, ФАД), магнийпорфирины (хлорофилл — у растений), ретинальсодержащие (родопсин), кобаламиновые (B12-ферменты).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Гем — комплекс протопорфирина IX с железом. Четыре пиррольных кольца связаны метиновыми мостиками; Fe координировано с четырьмя N пирролов; 5-я связь — с His глобина (проксимальный F8), 6-я — с O2 (или пуста / занята CO, CN−). Окисление Fe2+ → Fe3+ даёт метформу, не связывающую O2. Важнейшие представители. Гемоглобин (HbA α2β2) — транспорт O2 от лёгких к тканям и буфер CO2/H+ (эффект Бора). Миоглобин — мономер мышц, запас O2, более высокое сродство, гиперболическая кривая диссоциации.</w:t>
      </w:r>
    </w:p>
    <w:p>
      <w:pPr>
        <w:spacing w:after="120" w:before="0"/>
        <w:jc w:val="both"/>
      </w:pPr>
      <w:r>
        <w:rPr>
          <w:rFonts w:ascii="Times New Roman" w:hAnsi="Times New Roman" w:eastAsia="Times New Roman" w:cs="Times New Roman"/>
          <w:b w:val="0"/>
          <w:i w:val="0"/>
          <w:color w:val="1C1914"/>
          <w:sz w:val="24"/>
        </w:rPr>
        <w:t>Цитохромы b, c1, c, a, a3 — переносчики электронов ЦПЭ; цитохромоксидаза a·a3 восстанавливает O2; цитохром P450 — монооксигеназы микросом (детоксикация, стероидогенез). Каталаза и пероксидаза — разложение H2O2. Каталаза — тетрамер с 4 гемами, одна из самых быстрых ферментных реакций. Триптофанпирролаза, простагландин-циклооксигеназа — тоже гем-ферменты. Флавопротеины: сукцинатдегидрогеназа (ФАД, комплекс II), НАДН-дегидрогеназа (ФМН, комплекс I), моноаминоксидаза, ксантиноксидаза, ацил-КоА-дегидрогеназы β-окисления.</w:t>
      </w:r>
    </w:p>
    <w:p>
      <w:pPr>
        <w:spacing w:after="120" w:before="0"/>
        <w:jc w:val="both"/>
      </w:pPr>
      <w:r>
        <w:rPr>
          <w:rFonts w:ascii="Times New Roman" w:hAnsi="Times New Roman" w:eastAsia="Times New Roman" w:cs="Times New Roman"/>
          <w:b w:val="0"/>
          <w:i w:val="0"/>
          <w:color w:val="1C1914"/>
          <w:sz w:val="24"/>
        </w:rPr>
        <w:t>Флавин может отдавать один или два электрона, что удобно на стыке НАДН (гидрид) и железосерных кластеров/убихинона. Родопсин палочек — опсин + 11-цис-ретиналь; квант света изомеризует ретиналь, запуская зрение. Нарушения хромопротеинов: порфирии (дефекты синтеза гема), гемоглобинопатии, метриемия, отравления CO и цианидом, дефицит цитохромоксидазы, акаталазия. Бензидиновая проба использует псевдопероксидазную активность гема для обнаружения крови.</w:t>
      </w:r>
    </w:p>
    <w:p>
      <w:pPr>
        <w:pStyle w:val="Heading3"/>
        <w:spacing w:before="160" w:after="80"/>
      </w:pPr>
      <w:r>
        <w:rPr>
          <w:rFonts w:ascii="Times New Roman" w:hAnsi="Times New Roman" w:eastAsia="Times New Roman" w:cs="Times New Roman"/>
          <w:b/>
          <w:i w:val="0"/>
          <w:color w:val="1C1914"/>
          <w:sz w:val="24"/>
        </w:rPr>
        <w:t>Вопрос 13. Производные гемоглобина, физиологические и аномальные типы гемоглобинов, гемоглобинопатии, талассемии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Молекула HbA взрослого — тетрамер α2β2, 4 гема, Fe2+. Физиологические формы: дезоксиHb (T-конформация, низкое сродство к O2), оксиHb (R-конформация, Fe2+–O2, кооперативность, кривая диссоциации S-образная), карбгемоглобин (CO2 по N-концам цепей, транспорт ~10–15 % CO2).</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Эффект Бора: ↓pH и ↑CO2 снижают сродство к O2, облегчая отдачу в тканях; 2,3-БФГ эритроцитов стабилизирует T-форму. Производные. КарбоксиHb (HbCO): CO связывается с Fe2+ в ~200–250 раз прочнее O2, вишнёво-красная кровь, тканевая гипоксия; лечение — 100 % O2, гипербария.</w:t>
      </w:r>
    </w:p>
    <w:p>
      <w:pPr>
        <w:spacing w:after="120" w:before="0"/>
        <w:jc w:val="both"/>
      </w:pPr>
      <w:r>
        <w:rPr>
          <w:rFonts w:ascii="Times New Roman" w:hAnsi="Times New Roman" w:eastAsia="Times New Roman" w:cs="Times New Roman"/>
          <w:b w:val="0"/>
          <w:i w:val="0"/>
          <w:color w:val="1C1914"/>
          <w:sz w:val="24"/>
        </w:rPr>
        <w:t>МетHb (гемиглобин, Fe3+): не связывает O2; в норме &lt;1–2 %, редуктаза NADH-зависимого цитохрома b5 восстанавливает Fe; метгемоглобинемия — токсическая (нитриты, анилин, сульфаниламиды) или наследственная; клиника — цианоз шоколадной крови, антидот метиленовый синий. Сульфгемоглобин — необратимое зелёное производное. Физиологические типы: HbF (α2γ2) — фетальный, высокое сродство к O2 (слабее связывает 2,3-БФГ), к рождению замещается HbA; HbA2 (α2δ2) ~2–3 % у взрослых; эмбриональные Gower/Portland.</w:t>
      </w:r>
    </w:p>
    <w:p>
      <w:pPr>
        <w:spacing w:after="120" w:before="0"/>
        <w:jc w:val="both"/>
      </w:pPr>
      <w:r>
        <w:rPr>
          <w:rFonts w:ascii="Times New Roman" w:hAnsi="Times New Roman" w:eastAsia="Times New Roman" w:cs="Times New Roman"/>
          <w:b w:val="0"/>
          <w:i w:val="0"/>
          <w:color w:val="1C1914"/>
          <w:sz w:val="24"/>
        </w:rPr>
        <w:t>Гемоглобинопатии — качественные дефекты структуры цепей. HbS: точечная мутация Glu6Val β; дезоксиHbS полимеризуется, эритроцит — серп, вазоокклюзии, гемолиз (серповидноклеточная анемия, аутосомно-рецессивная; гетерозиготы устойчивее к малярии). HbC, HbE, HbD — другие замены; HbM — стабилизация Fe3+. Талассемии — количественные нарушения синтеза нормальных цепей. β-талассемия: ↓β, избыток α агрегирует, неэффективный эритропоэз, HbA2 и HbF повышены; большая форма (анемия Кули) — трансфузионная зависимость.</w:t>
      </w:r>
    </w:p>
    <w:p>
      <w:pPr>
        <w:spacing w:after="120" w:before="0"/>
        <w:jc w:val="both"/>
      </w:pPr>
      <w:r>
        <w:rPr>
          <w:rFonts w:ascii="Times New Roman" w:hAnsi="Times New Roman" w:eastAsia="Times New Roman" w:cs="Times New Roman"/>
          <w:b w:val="0"/>
          <w:i w:val="0"/>
          <w:color w:val="1C1914"/>
          <w:sz w:val="24"/>
        </w:rPr>
        <w:t>α-талассемия: делеции α-генов (4 копии); гидропс плода при (--/--), HbH (β4) при трёх поражённых. Лечение: трансфузии, хелаты железа, гидроксимочевина (↑HbF), трансплантация, генная терапия/CRISPR.</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Циангемиглобин — продукт взаимодействия метHb с CN−; используется в унифицированном гемиглобинцианидном методе (норма Hb: Hb: зачёт кафедры — мужчины 130–160 г/л, женщины 120–140 г/л; клинический гемиглобинцианид — мужчины 135–180 г/л, женщины 120–160 г/л). Диагностика — электрофорез Hb, HPLC, генетика.</w:t>
      </w:r>
    </w:p>
    <w:p>
      <w:pPr>
        <w:pStyle w:val="Heading3"/>
        <w:spacing w:before="160" w:after="80"/>
      </w:pPr>
      <w:r>
        <w:rPr>
          <w:rFonts w:ascii="Times New Roman" w:hAnsi="Times New Roman" w:eastAsia="Times New Roman" w:cs="Times New Roman"/>
          <w:b/>
          <w:i w:val="0"/>
          <w:color w:val="1C1914"/>
          <w:sz w:val="24"/>
        </w:rPr>
        <w:t>Вопрос 14. Строение фосфопротеинов, липопротеинов, металлопротеинов и их биологическая роль.</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Фосфопротеины содержат остаток фосфорной кислоты, эфирно связанный преимущественно с OH-группами Ser, Thr (реже Tyr). Связь ковалентная, часто обратимая.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Классический представитель — казеин молока (казеиноген): фосфат связывает Ca2+, обеспечивая минерализацию и питание детёныша; pI ~4,7. Фосфовитин желтка. Обратимое фосфорилирование протеинкиназами (Ser/Thr-киназы, Tyr-киназы) и дефосфорилирование фосфатазами — универсальный механизм регуляции ферментов (гликогенсинтаза, фосфорилаза), ионных каналов, факторов транскрипции, каскадов сигнал-трансдукции (MAPK, PKA, PKC). Нарушения — основа онкогенеза (онкогенные тирозинкиназы) и многих эндокринопатий.</w:t>
      </w:r>
    </w:p>
    <w:p>
      <w:pPr>
        <w:spacing w:after="120" w:before="0"/>
        <w:jc w:val="both"/>
      </w:pPr>
      <w:r>
        <w:rPr>
          <w:rFonts w:ascii="Times New Roman" w:hAnsi="Times New Roman" w:eastAsia="Times New Roman" w:cs="Times New Roman"/>
          <w:b w:val="0"/>
          <w:i w:val="0"/>
          <w:color w:val="1C1914"/>
          <w:sz w:val="24"/>
        </w:rPr>
        <w:t>Липопротеины — комплексы липидов с апобелками; липиды связаны нековалентно (гидрофобное ядро триацилглицеринов и эфиров холестерина, оболочка из фосфолипидов и свободного холестерина, апопротеины на поверхности). Классы по плотности: хиломикроны (apoB-48, транспорт пищевых ТГ), ЛПОНП (apoB-100, эндогенные ТГ), ЛППП, ЛПНП («плохой» холестерин, доставка ХС в ткани через рецептор apoB/E), ЛПВП (apoA-I, обратный транспорт ХС, активация ЛХАТ). Ферменты: ЛПЛ, ПТП, ЛХАТ. Роль — транспорт нерастворимых липидов в плазме.</w:t>
      </w:r>
    </w:p>
    <w:p>
      <w:pPr>
        <w:spacing w:after="120" w:before="0"/>
        <w:jc w:val="both"/>
      </w:pPr>
      <w:r>
        <w:rPr>
          <w:rFonts w:ascii="Times New Roman" w:hAnsi="Times New Roman" w:eastAsia="Times New Roman" w:cs="Times New Roman"/>
          <w:b w:val="0"/>
          <w:i w:val="0"/>
          <w:color w:val="1C1914"/>
          <w:sz w:val="24"/>
        </w:rPr>
        <w:t>Металлопротеины содержат ионы металлов как простетику или кофактор. Гемопротеины — Fe в геме. Трансферрин — транспорт Fe3+; ферритин/гемосидерин — депо Fe; церулоплазмин — Cu, ферроксидаза; цитохромоксидаза — Cu и Fe; карбоангидраза, алкогольдегидрогеназа, карбоксипептидаза — Zn; аргиназа, супероксиддисмутаза Mn-зависимая — Mn; ксантиноксидаза — Mo; Na+/K+-АТФаза связывает Na и K. Металлы стабилизируют конформацию и участвуют в катализе (льюисовские кислоты, редокс).</w:t>
      </w:r>
    </w:p>
    <w:p>
      <w:pPr>
        <w:spacing w:after="120" w:before="0"/>
        <w:jc w:val="both"/>
      </w:pPr>
      <w:r>
        <w:rPr>
          <w:rFonts w:ascii="Times New Roman" w:hAnsi="Times New Roman" w:eastAsia="Times New Roman" w:cs="Times New Roman"/>
          <w:b w:val="0"/>
          <w:i w:val="0"/>
          <w:color w:val="1C1914"/>
          <w:sz w:val="24"/>
        </w:rPr>
        <w:t>Дефицит и избыток металлов (анемия, болезнь Вильсона, гемохроматоз, акродерматит энтеропатический) клинически значимы.</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Неорганический фосфор сыворотки (норма взрослого 0,87–1,45 ммоль/л) отражает обмен кости, АТФ и фосфопротеинов; гиперфосфатемия при ХПН, гипофосфатемия при рахите и гиперпаратиреозе. Клиника: атеросклероз при ↑ЛПНП, защита при ↑ЛПВП; семейная гиперхолестеринемия (дефект рецептора ЛПНП); хиломикронемия при дефиците ЛПЛ.</w:t>
      </w:r>
    </w:p>
    <w:p>
      <w:pPr>
        <w:pStyle w:val="Heading3"/>
        <w:spacing w:before="160" w:after="80"/>
      </w:pPr>
      <w:r>
        <w:rPr>
          <w:rFonts w:ascii="Times New Roman" w:hAnsi="Times New Roman" w:eastAsia="Times New Roman" w:cs="Times New Roman"/>
          <w:b/>
          <w:i w:val="0"/>
          <w:color w:val="1C1914"/>
          <w:sz w:val="24"/>
        </w:rPr>
        <w:t>Вопрос 15. Химическая природа ферментов.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Ферменты (энзимы) — биологические катализаторы белковой природы (исключение — рибозимы). Как белки, они имеют первичную–четвертичную структуру, амфотерны, денатурируют при нагревании и действии кислот, дают биуретовую реакцию, не диализуют.</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По химическому составу делятся на простые и сложные. Простые ферменты при гидролизе дают только аминокислоты: пепсин, трипсин, химотрипсин, рибонуклеаза, уреаза, папаин. Катализ осуществляют аминокислотные радикалы активного центра (Ser-His-Asp каталитическая триада сериновых протеаз; His, Cys, Asp, Glu, Lys, Tyr часто участвуют в кислотно-основном и ковалентном катализе). Сложные ферменты (холофермент) = апофермент (белок) + кофактор.</w:t>
      </w:r>
    </w:p>
    <w:p>
      <w:pPr>
        <w:spacing w:after="120" w:before="0"/>
        <w:jc w:val="both"/>
      </w:pPr>
      <w:r>
        <w:rPr>
          <w:rFonts w:ascii="Times New Roman" w:hAnsi="Times New Roman" w:eastAsia="Times New Roman" w:cs="Times New Roman"/>
          <w:b w:val="0"/>
          <w:i w:val="0"/>
          <w:color w:val="1C1914"/>
          <w:sz w:val="24"/>
        </w:rPr>
        <w:t>Кофактор, прочно (часто ковалентно) связанный, называют простетической группой; обратимо диссоциирующий — коферментом. Коферменты часто являются производными витаминов: НАД+/НАДФ+ — PP (ниацин); ФМН/ФАД — B2 (рибофлавин); ТДФ — B1 (тиамин); ПФ — B6; КоА — пантотенат; биотин; ТГФК — фолат; кобаламин — B12; липоевая кислота. Ионы металлов (Zn2+, Mg2+, Mn2+, Fe2+/3+, Cu+/2+, K+, Mo) — активаторы или составная часть активного центра (металлоферменты).</w:t>
      </w:r>
    </w:p>
    <w:p>
      <w:pPr>
        <w:spacing w:after="120" w:before="0"/>
        <w:jc w:val="both"/>
      </w:pPr>
      <w:r>
        <w:rPr>
          <w:rFonts w:ascii="Times New Roman" w:hAnsi="Times New Roman" w:eastAsia="Times New Roman" w:cs="Times New Roman"/>
          <w:b w:val="0"/>
          <w:i w:val="0"/>
          <w:color w:val="1C1914"/>
          <w:sz w:val="24"/>
        </w:rPr>
        <w:t>Каталаза, цитохромы — гемсодержащие; сукцинатдегидрогеназа — флавопротеин с FeS-кластерами. Ферменты — глобулярные белки; высший уровень организации может быть третичным (мономеры: лизоцим, рибонуклеаза) или четвертичным (ЛДГ-тетрамер, КК-димер, аспартаткарбамоилтрансфераза). Мультиферментные комплексы (пируватдегидрогеназа, синтаза жирных кислот) объединяют несколько активностей. Ферменты высокоэффективны (ускорение 10^6–10^12), специфичны, регулируемы, работают в мягких условиях.</w:t>
      </w:r>
    </w:p>
    <w:p>
      <w:pPr>
        <w:spacing w:after="120" w:before="0"/>
        <w:jc w:val="both"/>
      </w:pPr>
      <w:r>
        <w:rPr>
          <w:rFonts w:ascii="Times New Roman" w:hAnsi="Times New Roman" w:eastAsia="Times New Roman" w:cs="Times New Roman"/>
          <w:b w:val="0"/>
          <w:i w:val="0"/>
          <w:color w:val="1C1914"/>
          <w:sz w:val="24"/>
        </w:rPr>
        <w:t>Некоторые болезни — энзимопатии (фенилкетонурия — дефект фенилаланингидроксилазы). Химическая белковая природа доказывается денатурацией, инактивацией протеазами и кристаллизацией (Самнер, уреаза, 1926; Нортроп — пепсин).</w:t>
      </w:r>
    </w:p>
    <w:p>
      <w:pPr>
        <w:pStyle w:val="Heading3"/>
        <w:spacing w:before="160" w:after="80"/>
      </w:pPr>
      <w:r>
        <w:rPr>
          <w:rFonts w:ascii="Times New Roman" w:hAnsi="Times New Roman" w:eastAsia="Times New Roman" w:cs="Times New Roman"/>
          <w:b/>
          <w:i w:val="0"/>
          <w:color w:val="1C1914"/>
          <w:sz w:val="24"/>
        </w:rPr>
        <w:t>Вопрос 16. Функционально-активные участки молекул ферментов.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 молекуле фермента выделяют несколько функционально значимых зон, формируемых третичной (и четвертичной) структурой. Активный центр — относительно небольшая полость/щель, комплементарная субстрату, куда тот связывается и претерпевает химическое превращение.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Он складывается из остатков, часто удалённых в первичной последовательности, но сближенных укладкой. Внутри различают: 1) субстратсвязывающий (якорный, контактный) участок — обеспечивает специфичность узнавания за счёт Н-связей, ионных и гидрофобных контактов, индуцированного соответствия Кошланда; 2) каталитический участок — радикалы, непосредственно участвующие в разрыве/образовании связей (нуклеофилы Ser/Cys, кислотно-основные His/Glu/Asp, металлы).</w:t>
      </w:r>
    </w:p>
    <w:p>
      <w:pPr>
        <w:spacing w:after="120" w:before="0"/>
        <w:jc w:val="both"/>
      </w:pPr>
      <w:r>
        <w:rPr>
          <w:rFonts w:ascii="Times New Roman" w:hAnsi="Times New Roman" w:eastAsia="Times New Roman" w:cs="Times New Roman"/>
          <w:b w:val="0"/>
          <w:i w:val="0"/>
          <w:color w:val="1C1914"/>
          <w:sz w:val="24"/>
        </w:rPr>
        <w:t>Гибкость активного центра — условие катализа: конформационные микропереходы сопровождают каждый цикл. У сложных ферментов в активный центр входит кофермент/простетика: никотинамид НАД принимает гидрид; изоаллоксазин ФАД — 1–2 e−; пиридоксальфосфат образует шиффово основание с аминокислотами; гем цитохромов переносит e−. Связь кофермента с апоферментом создаёт тройной комплекс E–кофермент–S.</w:t>
      </w:r>
    </w:p>
    <w:p>
      <w:pPr>
        <w:spacing w:after="120" w:before="0"/>
        <w:jc w:val="both"/>
      </w:pPr>
      <w:r>
        <w:rPr>
          <w:rFonts w:ascii="Times New Roman" w:hAnsi="Times New Roman" w:eastAsia="Times New Roman" w:cs="Times New Roman"/>
          <w:b w:val="0"/>
          <w:i w:val="0"/>
          <w:color w:val="1C1914"/>
          <w:sz w:val="24"/>
        </w:rPr>
        <w:t>Аллостерический центр (регуляторный) пространственно отделён от активного; связывание эффектора (+ или −) изменяет конформацию и сродство/каталитическую константу. Характерен для олигомерных ферментов ключевых реакций (фосфофруктокиназа, аспартаткарбамоилтрансфераза, глутаматдегидрогеназа). Гомотропный эффектор — сам субстрат (кооперативность); гетеротропные — другие метаболиты.</w:t>
      </w:r>
    </w:p>
    <w:p>
      <w:pPr>
        <w:spacing w:after="120" w:before="0"/>
        <w:jc w:val="both"/>
      </w:pPr>
      <w:r>
        <w:rPr>
          <w:rFonts w:ascii="Times New Roman" w:hAnsi="Times New Roman" w:eastAsia="Times New Roman" w:cs="Times New Roman"/>
          <w:b w:val="0"/>
          <w:i w:val="0"/>
          <w:color w:val="1C1914"/>
          <w:sz w:val="24"/>
        </w:rPr>
        <w:t>Дополнительные участки: сайт связывания ионов-активаторов (Mg2+ у киназ); якорные домены прикрепления к мембране или к мультиферментному комплексу; регуляторные фосфорилируемые Ser/Thr/Tyr вне активного центра; сигнальные последовательности. Ингибиторы могут занимать активный центр (конкурентные) или аллостерический/вторичный сайт (неконкурентные, бесконкурентные). Картирование центров: аффинная метка, сайт-направленный мутагенез, рентген комплексов E–S/E–ингибитор, крио-ЭМ.</w:t>
      </w:r>
    </w:p>
    <w:p>
      <w:pPr>
        <w:spacing w:after="120" w:before="0"/>
        <w:jc w:val="both"/>
      </w:pPr>
      <w:r>
        <w:rPr>
          <w:rFonts w:ascii="Times New Roman" w:hAnsi="Times New Roman" w:eastAsia="Times New Roman" w:cs="Times New Roman"/>
          <w:b w:val="0"/>
          <w:i w:val="0"/>
          <w:color w:val="1C1914"/>
          <w:sz w:val="24"/>
        </w:rPr>
        <w:t>Понимание геометрии активного центра — основа рационального дизайна лекарств (ингибиторы протеазы ВИЧ, статины, каптоприл).</w:t>
      </w:r>
    </w:p>
    <w:p>
      <w:pPr>
        <w:pStyle w:val="Heading3"/>
        <w:spacing w:before="160" w:after="80"/>
      </w:pPr>
      <w:r>
        <w:rPr>
          <w:rFonts w:ascii="Times New Roman" w:hAnsi="Times New Roman" w:eastAsia="Times New Roman" w:cs="Times New Roman"/>
          <w:b/>
          <w:i w:val="0"/>
          <w:color w:val="1C1914"/>
          <w:sz w:val="24"/>
        </w:rPr>
        <w:t>Вопрос 17. Современные представления о механизме ферментативного катализа.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Фермент ускоряет реакцию, снижая свободную энергию активации ΔG‡, не смещая равновесия (Keq не меняется). Катализ достигается преимущественной стабилизацией переходного состояния, а не основного состояния субстрата (теория Полинга; аналоги переходного состояния — мощные ингибиторы).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Связывание. Устаревшая модель «ключа и замка» Фишера объясняет специфичность жёсткой комплементарностью. Современная модель индуцированного соответствия Кошланда: субстрат индуцирует подстройку активного центра, вытесняет воду, правильно ориентирует каталитические группы. Иногда — отбор заранее комплементальной конформации из ансамбля (conformational selection). Кинетическая схема Михаэлиса–Ментен: E + S ⇌ ES → E + P; V = Vmax[S]/(Km+[S]). Насыщение соответствует полной занятости центров.</w:t>
      </w:r>
    </w:p>
    <w:p>
      <w:pPr>
        <w:spacing w:after="120" w:before="0"/>
        <w:jc w:val="both"/>
      </w:pPr>
      <w:r>
        <w:rPr>
          <w:rFonts w:ascii="Times New Roman" w:hAnsi="Times New Roman" w:eastAsia="Times New Roman" w:cs="Times New Roman"/>
          <w:b w:val="0"/>
          <w:i w:val="0"/>
          <w:color w:val="1C1914"/>
          <w:sz w:val="24"/>
        </w:rPr>
        <w:t>Многосубстратные реакции идут по порядку sequential (случайный или упорядоченный тройной комплекс) или ping-pong (замещения, ковалентный интермедиат фермента). Химические механизмы, обычно комбинируемые. 1) Эффект сближения и ориентации (энтропийный фактор, повышение эффективной концентрации). 2) Кислотно-основной катализ: His как донор/акцептор H+ при физиологическом pH (пример — рибонуклеаза, сериновые протеазы).</w:t>
      </w:r>
    </w:p>
    <w:p>
      <w:pPr>
        <w:spacing w:after="120" w:before="0"/>
        <w:jc w:val="both"/>
      </w:pPr>
      <w:r>
        <w:rPr>
          <w:rFonts w:ascii="Times New Roman" w:hAnsi="Times New Roman" w:eastAsia="Times New Roman" w:cs="Times New Roman"/>
          <w:b w:val="0"/>
          <w:i w:val="0"/>
          <w:color w:val="1C1914"/>
          <w:sz w:val="24"/>
        </w:rPr>
        <w:t>3) Ковалентный (нуклеофильный) катализ: промежуточная ацил-ферментная связь (Ser195 химотрипсина, шиффовы основания ПФ и альдолаз, фосфо-His нуклеозиддифосфаткиназы). 4) Металлокатализ: Zn2+ поляризует карбонил (карбоангидраза, карбоксипептидаза); Mg2+–АТФ в киназах. 5) Электростатическая стабилизация заряда переходного состояния (оксианионный карман сериновых протеаз). 6) Десольватация субстрата в гидрофобном кармане.</w:t>
      </w:r>
    </w:p>
    <w:p>
      <w:pPr>
        <w:spacing w:after="120" w:before="0"/>
        <w:jc w:val="both"/>
      </w:pPr>
      <w:r>
        <w:rPr>
          <w:rFonts w:ascii="Times New Roman" w:hAnsi="Times New Roman" w:eastAsia="Times New Roman" w:cs="Times New Roman"/>
          <w:b w:val="0"/>
          <w:i w:val="0"/>
          <w:color w:val="1C1914"/>
          <w:sz w:val="24"/>
        </w:rPr>
        <w:t>Коферменты расширяют химический репертуар белка: НАД(Ф) — гидрид-перенос; ФАД — одно- и двухэлектронные переходы; ТДФ — активация альдегидов; КоА — активация ацилов как тиоэфиров; биотин — карбоксилирование; ТГФК — одноуглеродные фрагменты. Каталитический цикл заканчивается регенерацией фермента. Регуляция (аллостерия, ковалентная модификация) меняет долю активного фермента или его Km/kcat, а не химизм акта. Знание механизма позволяет создавать лекарственные ингибиторы.</w:t>
      </w:r>
    </w:p>
    <w:p>
      <w:pPr>
        <w:pStyle w:val="Heading3"/>
        <w:spacing w:before="160" w:after="80"/>
      </w:pPr>
      <w:r>
        <w:rPr>
          <w:rFonts w:ascii="Times New Roman" w:hAnsi="Times New Roman" w:eastAsia="Times New Roman" w:cs="Times New Roman"/>
          <w:b/>
          <w:i w:val="0"/>
          <w:color w:val="1C1914"/>
          <w:sz w:val="24"/>
        </w:rPr>
        <w:t>Вопрос 18. Специфичность ферментов, виды специфичности.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Специфичность — способность фермента катализировать превращение одного субстрата (или узкой группы) и/или одного типа связи. Она выше, чем у неорганических катализаторов, и определяется геометрией и химией активного центра (комплементарность, индуцированное соответствие).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Виды по отношению к субстрату. 1) Абсолютная (индивидуальная): один субстрат — одна реакция. Классика практикума — уреаза: гидролизует мочевину (CO(NH2)2) с выделением NH3 (фенолфталеин малиновый), но не тиомочевину. Карбоангидраза, сукцинатдегидрогеназа, каталаза близки к абсолютной специфичности. 2) Групповая (относительная): фермент действует на ряд веществ с одинаковой функциональной группой или типом связи.</w:t>
      </w:r>
    </w:p>
    <w:p>
      <w:pPr>
        <w:spacing w:after="120" w:before="0"/>
        <w:jc w:val="both"/>
      </w:pPr>
      <w:r>
        <w:rPr>
          <w:rFonts w:ascii="Times New Roman" w:hAnsi="Times New Roman" w:eastAsia="Times New Roman" w:cs="Times New Roman"/>
          <w:b w:val="0"/>
          <w:i w:val="0"/>
          <w:color w:val="1C1914"/>
          <w:sz w:val="24"/>
        </w:rPr>
        <w:t>Гексокиназа фосфорилирует глюкозу, фруктозу, маннозу; алкогольдегидрогеназа окисляет разные спирты; пепсин и трипсин гидролизуют многие белки, но по определённым связям. 3) Специфичность по типу связи (широкая групповая): липазы — сложноэфирные связи ТГ, фосфатазы — фосфоэфиры, пептидгидролазы — пептидные связи независимо от белка. Стереоспецифичность.</w:t>
      </w:r>
    </w:p>
    <w:p>
      <w:pPr>
        <w:spacing w:after="120" w:before="0"/>
        <w:jc w:val="both"/>
      </w:pPr>
      <w:r>
        <w:rPr>
          <w:rFonts w:ascii="Times New Roman" w:hAnsi="Times New Roman" w:eastAsia="Times New Roman" w:cs="Times New Roman"/>
          <w:b w:val="0"/>
          <w:i w:val="0"/>
          <w:color w:val="1C1914"/>
          <w:sz w:val="24"/>
        </w:rPr>
        <w:t>Ферменты различают оптические и геометрические изомеры: L-аминокислотоксидаза не действует на D-аминокислоты; фумараза гидратирует только транс-фумарат, не малеат; гликозидазы строго специфичны к α/β-аномерам. Это следствие трёхточечного связывания в хиральном центре. Специфичность действия (реакционная, каталитическая, путь превращения): один субстрат может превращаться разными ферментами по разным путям.</w:t>
      </w:r>
    </w:p>
    <w:p>
      <w:pPr>
        <w:spacing w:after="120" w:before="0"/>
        <w:jc w:val="both"/>
      </w:pPr>
      <w:r>
        <w:rPr>
          <w:rFonts w:ascii="Times New Roman" w:hAnsi="Times New Roman" w:eastAsia="Times New Roman" w:cs="Times New Roman"/>
          <w:b w:val="0"/>
          <w:i w:val="0"/>
          <w:color w:val="1C1914"/>
          <w:sz w:val="24"/>
        </w:rPr>
        <w:t>Аминокислота подвергается трансаминированию (АЛТ/АСТ), декарбоксилированию, дезаминированию, активации к синтезу белка (аминоацил-тРНК-синтетазы — высочайшая специфичность с proofreading). Глюкозо-6-Ф идёт в гликолиз (фосфоглюкоизомераза), пентозный путь (Г6Ф-ДГ), к глюкозе (Г6Фаза). Количественная мера специфичности — kcat/Km (специфичность-константа) и низкая Km. Клинически важна изоферментная специфичность: ЛДГ1 предпочитает лактат→пируват в сердце, ЛДГ5 — пируват→лактат в печени/мышце.</w:t>
      </w:r>
    </w:p>
    <w:p>
      <w:pPr>
        <w:spacing w:after="120" w:before="0"/>
        <w:jc w:val="both"/>
      </w:pPr>
      <w:r>
        <w:rPr>
          <w:rFonts w:ascii="Times New Roman" w:hAnsi="Times New Roman" w:eastAsia="Times New Roman" w:cs="Times New Roman"/>
          <w:b w:val="0"/>
          <w:i w:val="0"/>
          <w:color w:val="1C1914"/>
          <w:sz w:val="24"/>
        </w:rPr>
        <w:t>Потеря специфичности при мутациях активного центра может давать токсические побочные реакции (promiscuous activity).</w:t>
      </w:r>
    </w:p>
    <w:p>
      <w:pPr>
        <w:pStyle w:val="Heading3"/>
        <w:spacing w:before="160" w:after="80"/>
      </w:pPr>
      <w:r>
        <w:rPr>
          <w:rFonts w:ascii="Times New Roman" w:hAnsi="Times New Roman" w:eastAsia="Times New Roman" w:cs="Times New Roman"/>
          <w:b/>
          <w:i w:val="0"/>
          <w:color w:val="1C1914"/>
          <w:sz w:val="24"/>
        </w:rPr>
        <w:t>Вопрос 19. Влияние pH, температуры, концентрации фермента и субстрата на скорость ферментативной реакции.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Концентрация субстрата. Зависимость V от [S] при постоянном [E] — прямоугольная гипербола Михаэлиса–Ментен: V = Vmax[S]/(Km+[S]).</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При [S] ≪ Km реакция первого порядка (V ≈ Vmax[S]/Km); при [S] ≫ Km — нулевого (V ≈ Vmax, насыщение центров). Km = [S] при Vmax/2; низкая Km — высокое сродство. В практикуме кривую строят по холинэстеразе, варьируя [ацетилхолин]. Линеаризация: Лайнуивер–Берк (1/V; 1/[S]), Эди–Хофсти. Кооперативные аллостерические ферменты дают сигмоиду, не гиперболу. Концентрация фермента. При избытке субстрата Vmax = kcat[E]0, скорость прямо пропорциональна [E].</w:t>
      </w:r>
    </w:p>
    <w:p>
      <w:pPr>
        <w:spacing w:after="120" w:before="0"/>
        <w:jc w:val="both"/>
      </w:pPr>
      <w:r>
        <w:rPr>
          <w:rFonts w:ascii="Times New Roman" w:hAnsi="Times New Roman" w:eastAsia="Times New Roman" w:cs="Times New Roman"/>
          <w:b w:val="0"/>
          <w:i w:val="0"/>
          <w:color w:val="1C1914"/>
          <w:sz w:val="24"/>
        </w:rPr>
        <w:t>Это основа количественного определения активности (МЕ, катал): измеряют начальную скорость в условиях, близких к насыщению. Разведение сыворотки в опытах с ХЭ (1:19) как раз переводит реакцию в измеримый диапазон. Температура. До оптимума (для ферментов человека обычно 37–42 °C) скорость растёт, Q10 ≈ 2–3 (увеличение в 2–3 раза на каждые 10 °C) за счёт роста доли молекул с энергией ≥ Ea. Выше оптимума доминирует денатурация — необратимая потеря активности.</w:t>
      </w:r>
    </w:p>
    <w:p>
      <w:pPr>
        <w:spacing w:after="120" w:before="0"/>
        <w:jc w:val="both"/>
      </w:pPr>
      <w:r>
        <w:rPr>
          <w:rFonts w:ascii="Times New Roman" w:hAnsi="Times New Roman" w:eastAsia="Times New Roman" w:cs="Times New Roman"/>
          <w:b w:val="0"/>
          <w:i w:val="0"/>
          <w:color w:val="1C1914"/>
          <w:sz w:val="24"/>
        </w:rPr>
        <w:t>Холод замедляет, но, как правило, не денатурирует (хранение проб на льду). Термофильные ферменты (Taq-полимераза) устойчивы при 95 °C. pH. Влияет на ионизацию субстрата и радикалов активного центра (His pK~6–7, Glu/Asp, Lys, Cys), на конформацию и растворимость. Кривая V–pH колоколообразная. Оптимумы: пепсин ~1,5–2 (желудок), каталаза и большинство внутриклеточных ~7,0–7,4, щелочная фосфатаза ~9–10, аргиназа ~9,5.</w:t>
      </w:r>
    </w:p>
    <w:p>
      <w:pPr>
        <w:spacing w:after="120" w:before="0"/>
        <w:jc w:val="both"/>
      </w:pPr>
      <w:r>
        <w:rPr>
          <w:rFonts w:ascii="Times New Roman" w:hAnsi="Times New Roman" w:eastAsia="Times New Roman" w:cs="Times New Roman"/>
          <w:b w:val="0"/>
          <w:i w:val="0"/>
          <w:color w:val="1C1914"/>
          <w:sz w:val="24"/>
        </w:rPr>
        <w:t>В методе Баха–Зубкова кислая среда (H2SO4) полностью останавливает каталазу, что используют как контроль. Сильные отклонения pH вызывают необратимую денатурацию. Буферы в энзимологии обязательны: для ХЭ — фосфатный pH 7,4; температура стандартизована 37 °C. Ионы буфера сами могут активировать или ингибировать (фосфат, трис). Прочие факторы: ионная сила, диэлектрическая проницаемость, активаторы/ингибиторы, время (линейность начальной скорости).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В клинике строгая стандартизация pH, T, [S] необходима для сопоставимости единиц активности.</w:t>
      </w:r>
    </w:p>
    <w:p>
      <w:pPr>
        <w:pStyle w:val="Heading3"/>
        <w:spacing w:before="160" w:after="80"/>
      </w:pPr>
      <w:r>
        <w:rPr>
          <w:rFonts w:ascii="Times New Roman" w:hAnsi="Times New Roman" w:eastAsia="Times New Roman" w:cs="Times New Roman"/>
          <w:b/>
          <w:i w:val="0"/>
          <w:color w:val="1C1914"/>
          <w:sz w:val="24"/>
        </w:rPr>
        <w:t>Вопрос 20. Активаторы ферментов, механизм их действия.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Активаторы — вещества, повышающие скорость ферментативной реакции. По природе: ионы металлов, анионы, коферменты/простетические группы, ограниченные протеолизом превращения зимогенов, аллостерические метаболиты, белки-активаторы.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Металлы. 1) Входят в состав металлоферментов постоянно (Zn в карбоангидразе и карбоксипептидазе, Cu и Fe в цитохромоксидазе, Mo в ксантиноксидазе, Mn в аргиназе и митохондриальной СОД).</w:t>
      </w:r>
    </w:p>
    <w:p>
      <w:pPr>
        <w:spacing w:after="120" w:before="0"/>
        <w:jc w:val="both"/>
      </w:pPr>
      <w:r>
        <w:rPr>
          <w:rFonts w:ascii="Times New Roman" w:hAnsi="Times New Roman" w:eastAsia="Times New Roman" w:cs="Times New Roman"/>
          <w:b w:val="0"/>
          <w:i w:val="0"/>
          <w:color w:val="1C1914"/>
          <w:sz w:val="24"/>
        </w:rPr>
        <w:t>2) Связываются обратимо как активаторы: Mg2+ обязателен для киназ и большинства реакций с АТФ (истинный субстрат — комплекс Mg–АТФ); K+ активирует пируваткиназу; Ca2+ — фосфорилазу-киназу, фосфолипазу A2, ряд дегидрогеназ ЦТК, сократительный акт миозина; Cl− — амилазу слюны и пептидгидролазы (в практикуме физраствор активирует амилазу по сравнению с водой, тогда как Cu2+ ингибирует).</w:t>
      </w:r>
    </w:p>
    <w:p>
      <w:pPr>
        <w:spacing w:after="120" w:before="0"/>
        <w:jc w:val="both"/>
      </w:pPr>
      <w:r>
        <w:rPr>
          <w:rFonts w:ascii="Times New Roman" w:hAnsi="Times New Roman" w:eastAsia="Times New Roman" w:cs="Times New Roman"/>
          <w:b w:val="0"/>
          <w:i w:val="0"/>
          <w:color w:val="1C1914"/>
          <w:sz w:val="24"/>
        </w:rPr>
        <w:t>Механизмы: ориентация субстрата, поляризация связи, стабилизация переходного состояния, поддержание нативной конформации, посредничество в переносе e−. Коферменты как «активаторы» в широком смысле: без НАД, ФАД, ПФ, ТДФ, КоА апофермент неактивен; витаминная недостаточность проявляется энзимопатией (бери-бери — ТДФ дегидрогеназ, пеллагра — НАД, судороги — ПФ). Ограниченный протеолиз.</w:t>
      </w:r>
    </w:p>
    <w:p>
      <w:pPr>
        <w:spacing w:after="120" w:before="0"/>
        <w:jc w:val="both"/>
      </w:pPr>
      <w:r>
        <w:rPr>
          <w:rFonts w:ascii="Times New Roman" w:hAnsi="Times New Roman" w:eastAsia="Times New Roman" w:cs="Times New Roman"/>
          <w:b w:val="0"/>
          <w:i w:val="0"/>
          <w:color w:val="1C1914"/>
          <w:sz w:val="24"/>
        </w:rPr>
        <w:t>Зимогены пищеварительных протеаз активируются отщеплением пептида: пепсиноген → пепсин (аутокатализ при HCl желудка), трипсиноген → трипсин (энтеропептидаза), химотрипсиноген и прокарбоксипептидазы — трипсином; каскад свёртывания крови и система комплемента — цепь сериновых протеаз; каспазы апоптоза. Процесс необратим — «одноразовая» активация в нужном компартменте предотвращает самопереваривание.</w:t>
      </w:r>
    </w:p>
    <w:p>
      <w:pPr>
        <w:spacing w:after="120" w:before="0"/>
        <w:jc w:val="both"/>
      </w:pPr>
      <w:r>
        <w:rPr>
          <w:rFonts w:ascii="Times New Roman" w:hAnsi="Times New Roman" w:eastAsia="Times New Roman" w:cs="Times New Roman"/>
          <w:b w:val="0"/>
          <w:i w:val="0"/>
          <w:color w:val="1C1914"/>
          <w:sz w:val="24"/>
        </w:rPr>
        <w:t>Аллостерические активаторы снижают Km или повышают Vmax, сдвигая олигомер в R-форму: AMP и фруктозо-2,6-бисфосфат активируют фосфофруктокиназу-1; NAD+ и Ca2+ — изоцитратдегидрогеназу; N-ацетилглутамат — карбамоилфосфатсинтетазу I цикла мочевины. Ковалентная активация: фосфорилирование киназы фосфорилазы под действием глюкагона/адреналина (каскад цАМФ–PKA) превращает неактивную фосфорилазу b в активную a. Белки-активаторы: калимодулин (Ca2+), Gαs (аденилатциклаза), субъединицы холоферментов.</w:t>
      </w:r>
    </w:p>
    <w:p>
      <w:pPr>
        <w:spacing w:after="120" w:before="0"/>
        <w:jc w:val="both"/>
      </w:pPr>
      <w:r>
        <w:rPr>
          <w:rFonts w:ascii="Times New Roman" w:hAnsi="Times New Roman" w:eastAsia="Times New Roman" w:cs="Times New Roman"/>
          <w:b w:val="0"/>
          <w:i w:val="0"/>
          <w:color w:val="1C1914"/>
          <w:sz w:val="24"/>
        </w:rPr>
        <w:t>Клинически препараты-активаторы редки; чаще восполняют кофактор (витамины, Mg).</w:t>
      </w:r>
    </w:p>
    <w:p>
      <w:pPr>
        <w:pStyle w:val="Heading3"/>
        <w:spacing w:before="160" w:after="80"/>
      </w:pPr>
      <w:r>
        <w:rPr>
          <w:rFonts w:ascii="Times New Roman" w:hAnsi="Times New Roman" w:eastAsia="Times New Roman" w:cs="Times New Roman"/>
          <w:b/>
          <w:i w:val="0"/>
          <w:color w:val="1C1914"/>
          <w:sz w:val="24"/>
        </w:rPr>
        <w:t>Вопрос 21. Ингибиторы ферментов, виды ингибирования.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Ингибиторы снижают активность фермента. По обратимости: обратимые (диссоциирующий комплекс EI) и необратимые (ковалентная модификация или очень малый Ki).</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По кинетике обратимые делят на конкурентные, неконкурентные, бесконкурентные и смешанные. Конкурентное: ингибитор структурно подобен субстрату, занимает активный центр; EI не даёт продукта. Km_app растёт, Vmax не меняется; избыток [S] вытесняет I. График Лайнуивера–Берка: пересечение на оси 1/V.</w:t>
      </w:r>
    </w:p>
    <w:p>
      <w:pPr>
        <w:spacing w:after="120" w:before="0"/>
        <w:jc w:val="both"/>
      </w:pPr>
      <w:r>
        <w:rPr>
          <w:rFonts w:ascii="Times New Roman" w:hAnsi="Times New Roman" w:eastAsia="Times New Roman" w:cs="Times New Roman"/>
          <w:b w:val="0"/>
          <w:i w:val="0"/>
          <w:color w:val="1C1914"/>
          <w:sz w:val="24"/>
        </w:rPr>
        <w:t>Примеры: малонат — конкурентный ингибитор сукцинатдегидрогеназы; сульфаниламиды конкурируют с п-аминобензоатом у бактериальной дигидроптероатсинтазы; статины — с ГМГ-КоА у редуктазы; метотрексат — с дигидрофолатом; этанол конкурирует с метанолом/этиленгликолем за АДГ (антидот); прозерин (неостигмин) — обратимый карбаматный ингибитор холинэстеразы (практикум). Неконкурентное: I связывается вне активного центра (с E и ES одинаково), меняет катализ; Vmax падает, Km не меняется. Не снимается избытком [S].</w:t>
      </w:r>
    </w:p>
    <w:p>
      <w:pPr>
        <w:spacing w:after="120" w:before="0"/>
        <w:jc w:val="both"/>
      </w:pPr>
      <w:r>
        <w:rPr>
          <w:rFonts w:ascii="Times New Roman" w:hAnsi="Times New Roman" w:eastAsia="Times New Roman" w:cs="Times New Roman"/>
          <w:b w:val="0"/>
          <w:i w:val="0"/>
          <w:color w:val="1C1914"/>
          <w:sz w:val="24"/>
        </w:rPr>
        <w:t>Часто ионы тяжёлых металлов (Cu2+, Hg2+, Pb2+ — SH-группы), аллостерические ингибиторы. Бесконкурентное: I связывается только с ES; падают и Km, и Vmax. Смешанное — разное сродство к E и ES. Необратимое: ковалентная модификация критического остатка.</w:t>
      </w:r>
    </w:p>
    <w:p>
      <w:pPr>
        <w:spacing w:after="120" w:before="0"/>
        <w:jc w:val="both"/>
      </w:pPr>
      <w:r>
        <w:rPr>
          <w:rFonts w:ascii="Times New Roman" w:hAnsi="Times New Roman" w:eastAsia="Times New Roman" w:cs="Times New Roman"/>
          <w:b w:val="0"/>
          <w:i w:val="0"/>
          <w:color w:val="1C1914"/>
          <w:sz w:val="24"/>
        </w:rPr>
        <w:t>ДИФФ и ФОС (зарин, хлорофос) фосфорилируют Ser активного центра холинэстераз и сериновых протеаз; аспирин ацетилирует Ser циклооксигеназы; пенициллин ацилирует транспептидазу стенки бактерий; цианид и CO необратимо (практически) блокируют цитохромоксидазу; йодацетат/п-хлормеркурбензоат — SH-ферменты. Кинетика — потеря активных центров, не конкуренция. По физиологическому смыслу: специфические (регуляторные, лекарственные) и неспецифические (денатуранты, кислоты, нагревание).</w:t>
      </w:r>
    </w:p>
    <w:p>
      <w:pPr>
        <w:spacing w:after="120" w:before="0"/>
        <w:jc w:val="both"/>
      </w:pPr>
      <w:r>
        <w:rPr>
          <w:rFonts w:ascii="Times New Roman" w:hAnsi="Times New Roman" w:eastAsia="Times New Roman" w:cs="Times New Roman"/>
          <w:b w:val="0"/>
          <w:i w:val="0"/>
          <w:color w:val="1C1914"/>
          <w:sz w:val="24"/>
        </w:rPr>
        <w:t>В практикуме: прозерин угнетает ХЭ; CuSO4 угнетает амилазу слюны; ДНФ разобщает, но не ингибирует ЦПЭ. Отравления ФОС лечат атропином и реактиваторами (дипироксим), пока не наступил «aging» фосфофермента.</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ингибиторы — одна из главных групп лекарств (ингибиторы АПФ, протеазы ВИЧ, протонной помпы, ксантиноксидазы — аллопуринол).</w:t>
      </w:r>
    </w:p>
    <w:p>
      <w:pPr>
        <w:pStyle w:val="Heading3"/>
        <w:spacing w:before="160" w:after="80"/>
      </w:pPr>
      <w:r>
        <w:rPr>
          <w:rFonts w:ascii="Times New Roman" w:hAnsi="Times New Roman" w:eastAsia="Times New Roman" w:cs="Times New Roman"/>
          <w:b/>
          <w:i w:val="0"/>
          <w:color w:val="1C1914"/>
          <w:sz w:val="24"/>
        </w:rPr>
        <w:t>Вопрос 22. Регуляция активности ферментов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Регуляция обеспечивает соответствие скорости метаболизма потребностям клетки и организма. Уровни: изменение количества фермента (синтез/распад) и изменение активности уже существующей молекулы (быстрый).</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1) Регуляция количества. Индукция транскрипции (глюкокортикоиды — глюконеогенные ферменты печени; инсулин — глюкокиназа, АТФ-цитратлиаза; барбитураты — цитохром P450) и репрессия (триптофановый оперон бактерий; избыток холестерина репрессирует ГМГ-КоА-редуктазу). Скорость протеолиза (убиквитин-протеасомный путь) меняет время полужизни. Эти процессы часы–сутки. 2) Компартментализация. Ферменты ЦТК и β-окисления — в матриксе митохондрий, гликолиза — в цитозоле, гидролазы — в лизосомах, детоксикация — в ЭПР.</w:t>
      </w:r>
    </w:p>
    <w:p>
      <w:pPr>
        <w:spacing w:after="120" w:before="0"/>
        <w:jc w:val="both"/>
      </w:pPr>
      <w:r>
        <w:rPr>
          <w:rFonts w:ascii="Times New Roman" w:hAnsi="Times New Roman" w:eastAsia="Times New Roman" w:cs="Times New Roman"/>
          <w:b w:val="0"/>
          <w:i w:val="0"/>
          <w:color w:val="1C1914"/>
          <w:sz w:val="24"/>
        </w:rPr>
        <w:t>Субстрат должен быть транспортирован (карнитин для ацил-КоА, челноки НАДН). Это пространственная регуляция. 3) Аллостерическая регуляция ключевых (обычно необратимых, ранних) ферментов. Сигмоидная кинетика, кооперативность. Обратная связь: изолейцин ингибирует треониндезаминазу; цитрат — ПФК-1; холестерин — ГМГ-КоА-редуктазу. Прямая связь и энергетический заряд: AMP/ADP активируют ПФК и изоцитратдегидрогеназу при нехватке АТФ (теория Аткинсона). Предупреждает накопление промежуточных продуктов.</w:t>
      </w:r>
    </w:p>
    <w:p>
      <w:pPr>
        <w:spacing w:after="120" w:before="0"/>
        <w:jc w:val="both"/>
      </w:pPr>
      <w:r>
        <w:rPr>
          <w:rFonts w:ascii="Times New Roman" w:hAnsi="Times New Roman" w:eastAsia="Times New Roman" w:cs="Times New Roman"/>
          <w:b w:val="0"/>
          <w:i w:val="0"/>
          <w:color w:val="1C1914"/>
          <w:sz w:val="24"/>
        </w:rPr>
        <w:t>4) Ковалентная модификация. Фосфорилирование/дефосфорилирование (каскад адреналин/глюкагон → цАМФ → PKA → фосфорилаза vs инсулин → фосфатазы) переключает гликогенфосфорилазу и гликогенсинтазу реципрокно. Другие модификации: ацетилирование, метилирование, АДФ-рибозилирование, S-S/SH-обмен (лёгкий каскад в хлоропластах и ряде клеток). 5) Ограниченный протеолиз зимогенов — необратимое включение (пищеварение, свёртывание, каспазы). 6) Регуляция кофакторами и субстратами (доступность НАД+/НАДН, [S] относительно Km).</w:t>
      </w:r>
    </w:p>
    <w:p>
      <w:pPr>
        <w:spacing w:after="120" w:before="0"/>
        <w:jc w:val="both"/>
      </w:pPr>
      <w:r>
        <w:rPr>
          <w:rFonts w:ascii="Times New Roman" w:hAnsi="Times New Roman" w:eastAsia="Times New Roman" w:cs="Times New Roman"/>
          <w:b w:val="0"/>
          <w:i w:val="0"/>
          <w:color w:val="1C1914"/>
          <w:sz w:val="24"/>
        </w:rPr>
        <w:t>7) Изоферменты с разной кинетикой и регуляцией (гексокиназа vs глюкокиназа; ЛДГ1 vs ЛДГ5) адаптируют орган. 8) Белок-белковые взаимодействия (кальмодулин, ингибиторные субъединицы ПКА, G-белки).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регуляции: холера (постоянно активный Gs), рак (мутации киназ), сахарный диабет (дефект инсулинового сигнала), подагра (дефект обратной связи PRPP-синтетазы/ГГФРТ).</w:t>
      </w:r>
    </w:p>
    <w:p>
      <w:pPr>
        <w:pStyle w:val="Heading3"/>
        <w:spacing w:before="160" w:after="80"/>
      </w:pPr>
      <w:r>
        <w:rPr>
          <w:rFonts w:ascii="Times New Roman" w:hAnsi="Times New Roman" w:eastAsia="Times New Roman" w:cs="Times New Roman"/>
          <w:b/>
          <w:i w:val="0"/>
          <w:color w:val="1C1914"/>
          <w:sz w:val="24"/>
        </w:rPr>
        <w:t>Вопрос 23. Внутриклеточная локализация ферментов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Ферменты распределены по компартментам клетки неслучайно: это создаёт метаболические каналы, разделяет противоположные пути (гликолиз и глюконеогенез, синтез и окисление ЖК) и определяет диагностическую ценность ферментемии (органо- и органеллоспецифичность). Цитозоль: ферменты гликолиза, пентозофосфатного пути, синтеза ЖК (синтаза ЖК, ацетил-КоА-карбоксилаза), большей части глюконеогенеза, активации аминокислот, многих реакций обмена нуклеотидов, кальпаины.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Растворимые трансаминазы (цитозольная АЛТ, АСТ) при цитолизе гепатоцитов выходят в кровь. Митохондрии. Матрикс: пируватдегидрогеназный комплекс, ферменты ЦТК (кроме СДГ), β-окисление, карбамоилфосфатсинтетаза I и часть цикла мочевины, митохондриальные изоферменты АСТ и КК (КК-Mt). Внутренняя мембрана: комплексы I–V ЦПЭ, сукцинатдегидрогеназа (комплекс II), карнитинацилтрансфераза II, адениннуклеотидтранслоказа, цитохромоксидаза. Межмембранное пространство: цитохром c, аденилаткиназа.</w:t>
      </w:r>
    </w:p>
    <w:p>
      <w:pPr>
        <w:spacing w:after="120" w:before="0"/>
        <w:jc w:val="both"/>
      </w:pPr>
      <w:r>
        <w:rPr>
          <w:rFonts w:ascii="Times New Roman" w:hAnsi="Times New Roman" w:eastAsia="Times New Roman" w:cs="Times New Roman"/>
          <w:b w:val="0"/>
          <w:i w:val="0"/>
          <w:color w:val="1C1914"/>
          <w:sz w:val="24"/>
        </w:rPr>
        <w:t>Наружная мембрана: моноаминоксидаза, ацил-КоА-синтетаза. Высокая плотность митохондрий — в миокарде, мозге, печени (реакция НАДИ). Ядро: ДНК- и РНК-полимеразы, лигазы, топоизомеразы, ферменты процессинга, PARP. Ядрышко — биогенез рибосом.</w:t>
      </w:r>
    </w:p>
    <w:p>
      <w:pPr>
        <w:spacing w:after="120" w:before="0"/>
        <w:jc w:val="both"/>
      </w:pPr>
      <w:r>
        <w:rPr>
          <w:rFonts w:ascii="Times New Roman" w:hAnsi="Times New Roman" w:eastAsia="Times New Roman" w:cs="Times New Roman"/>
          <w:b w:val="0"/>
          <w:i w:val="0"/>
          <w:color w:val="1C1914"/>
          <w:sz w:val="24"/>
        </w:rPr>
        <w:t>Эндоплазматический ретикулум (микросомы): цитохром P450 и НАДФН-цитохром P450-редуктаза (монооксигеназный путь детоксикации и стероидогенеза), глюкозо-6-фосфатаза (глюконеогенез), ферменты синтеза ТАГ, фосфолипидов, холестерина (ГМГ-КоА-редуктаза), долихол-зависимое N-гликозилирование. Аппарат Гольджи: гликозилтрансферазы терминального гликозилирования, сульфо- и фосфотрансферазы, сортировка лизосомных гидролаз (маннозо-6-Ф метка).</w:t>
      </w:r>
    </w:p>
    <w:p>
      <w:pPr>
        <w:spacing w:after="120" w:before="0"/>
        <w:jc w:val="both"/>
      </w:pPr>
      <w:r>
        <w:rPr>
          <w:rFonts w:ascii="Times New Roman" w:hAnsi="Times New Roman" w:eastAsia="Times New Roman" w:cs="Times New Roman"/>
          <w:b w:val="0"/>
          <w:i w:val="0"/>
          <w:color w:val="1C1914"/>
          <w:sz w:val="24"/>
        </w:rPr>
        <w:t>Лизосомы: кислые гидролазы (протеазы, нуклеазы, липазы, гликозидазы, кислая фосфатаза) — внутриклеточное пищеварение; дефекты — болезни накопления. Пероксисомы: каталаза, оксидазы D-аминокислот и урата, ферменты β-окисления очень длинных ЖК, синтез плазмалогенов. Плазматическая мембрана: Na+/K+-АТФаза, аденилатциклаза, рецепторные тирозинкиназы, щелочная фосфатаза (экзоэстераза щёточной каймы). Рибосомы — пептидилтрансфераза рРНК. Инфаркт: КК-МВ, АСТ, ЛДГ1. Холестаз: ЩФ и γ-ГТ мембран желчных канальцев.</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Клинический смысл: цитолиз печени — ↑АЛТ (цитозоль) и ↑АСТ (цитозоль+митохондрии); коэффициент де Ритиса АСТ/АЛТ &gt;2 намекает на митохондриальное повреждение (алкоголь, ИМ).</w:t>
      </w:r>
    </w:p>
    <w:p>
      <w:pPr>
        <w:pStyle w:val="Heading3"/>
        <w:spacing w:before="160" w:after="80"/>
      </w:pPr>
      <w:r>
        <w:rPr>
          <w:rFonts w:ascii="Times New Roman" w:hAnsi="Times New Roman" w:eastAsia="Times New Roman" w:cs="Times New Roman"/>
          <w:b/>
          <w:i w:val="0"/>
          <w:color w:val="1C1914"/>
          <w:sz w:val="24"/>
        </w:rPr>
        <w:t>Вопрос 24. Уровни структурной организации ферментов. Мономеры, олигомеры, мультиферментные комплексы, ферментные ансамбли.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Как белки, ферменты организованы иерархически; от уровня организации зависят катализ, кооперативность и возможность каналирования субстрата. Первичная–третичная структура мономерных ферментов.</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Мономеры функциональны уже на уровне третичной структуры: лизоцим, рибонуклеаза, пепсин, трипсин, карбоангидраза, миоглобин-подобные гемпероксидазы. Активный центр формируется укладкой одной цепи. Олигомерные ферменты состоят из нескольких протомеров (четвертичная структура), связанных нековалентно. Гомоолигомеры: каталаза (α4), фосфофруктокиназа, многие дегидрогеназы. Гетероолигомеры: гемоглобин как модель, ЛДГ (H/M), КК (M/B), протеинкиназа А (R2C2).</w:t>
      </w:r>
    </w:p>
    <w:p>
      <w:pPr>
        <w:spacing w:after="120" w:before="0"/>
        <w:jc w:val="both"/>
      </w:pPr>
      <w:r>
        <w:rPr>
          <w:rFonts w:ascii="Times New Roman" w:hAnsi="Times New Roman" w:eastAsia="Times New Roman" w:cs="Times New Roman"/>
          <w:b w:val="0"/>
          <w:i w:val="0"/>
          <w:color w:val="1C1914"/>
          <w:sz w:val="24"/>
        </w:rPr>
        <w:t>Преимущества: аллостерическая кооперативность, изоферментное разнообразие комбинацией субъединиц, возможность регуляторных и каталитических цепей в одном белке (аспартаткарбамоилтрансфераза: каталитические и регуляторные субъединицы). Диссоциация олигомера (мочевина, разведение, мутации) часто инактивирует фермент. Мультиферментные комплексы — набор разных ферментов, прочно ассоциированных, катализирующих последовательные стадии.</w:t>
      </w:r>
    </w:p>
    <w:p>
      <w:pPr>
        <w:spacing w:after="120" w:before="0"/>
        <w:jc w:val="both"/>
      </w:pPr>
      <w:r>
        <w:rPr>
          <w:rFonts w:ascii="Times New Roman" w:hAnsi="Times New Roman" w:eastAsia="Times New Roman" w:cs="Times New Roman"/>
          <w:b w:val="0"/>
          <w:i w:val="0"/>
          <w:color w:val="1C1914"/>
          <w:sz w:val="24"/>
        </w:rPr>
        <w:t>Классика: пируватдегидрогеназный комплекс (E1 пируватдегидрогеназа-ТДФ, E2 дигидролипоилтрансацетилаза-липоамид, E3 дигидролипоилдегидрогеназа-ФАД; плюс НАД, КоА); аналогично α-кетоглутарат- и дегидрогеназный комплекс разветвлённых кетокислот. Синтаза жирных кислот млекопитающих — гомодимер, каждая цепь несёт 7 активностей и ACP. Преимущества: каналирование интермедиатов (не смешиваются с пулом клетки, повышается локальная [S], нет потерь лабильных продуктов), согласованная регуляция, ускорение стационарного потока.</w:t>
      </w:r>
    </w:p>
    <w:p>
      <w:pPr>
        <w:spacing w:after="120" w:before="0"/>
        <w:jc w:val="both"/>
      </w:pPr>
      <w:r>
        <w:rPr>
          <w:rFonts w:ascii="Times New Roman" w:hAnsi="Times New Roman" w:eastAsia="Times New Roman" w:cs="Times New Roman"/>
          <w:b w:val="0"/>
          <w:i w:val="0"/>
          <w:color w:val="1C1914"/>
          <w:sz w:val="24"/>
        </w:rPr>
        <w:t>Ферментные ансамбли (метаболоны) — более рыхлые, иногда транзиторные ассоциации ферментов пути на матриксе (внутренняя мембрана митохондрий, цитоскелет, гликолитический метаболон). ЦПЭ — ансамбль комплексов I–IV в суперкомплексы (респирасомы) плюс мобильные переносчики КоQ и цит. c; АТФ-синтаза образует димеры, изгибающие кристы. Цикл Кребса частично ассоциирован в матриксе. Высший уровень — полиферментные системы органелл (микросомальная монооксигеназная система: P450 + редуктаза + цитохром b5) и клетки в целом.</w:t>
      </w:r>
    </w:p>
    <w:p>
      <w:pPr>
        <w:spacing w:after="120" w:before="0"/>
        <w:jc w:val="both"/>
      </w:pPr>
      <w:r>
        <w:rPr>
          <w:rFonts w:ascii="Times New Roman" w:hAnsi="Times New Roman" w:eastAsia="Times New Roman" w:cs="Times New Roman"/>
          <w:b w:val="0"/>
          <w:i w:val="0"/>
          <w:color w:val="1C1914"/>
          <w:sz w:val="24"/>
        </w:rPr>
        <w:t>Лекарственная мишень: разобщение организации ЦПЭ ядами.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комплексов: дефекты ПДГ — лактатацидоз и неврология новорождённых; митохондриальные болезни ЦПЭ — энцефаломиопатии.</w:t>
      </w:r>
    </w:p>
    <w:p>
      <w:pPr>
        <w:pStyle w:val="Heading3"/>
        <w:spacing w:before="160" w:after="80"/>
      </w:pPr>
      <w:r>
        <w:rPr>
          <w:rFonts w:ascii="Times New Roman" w:hAnsi="Times New Roman" w:eastAsia="Times New Roman" w:cs="Times New Roman"/>
          <w:b/>
          <w:i w:val="0"/>
          <w:color w:val="1C1914"/>
          <w:sz w:val="24"/>
        </w:rPr>
        <w:t>Вопрос 25. Множественные молекулярные формы ферментов, их клинико-диагностическое значение (на примере ЛДГ и КК).</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Изоферменты (изозимы) — множественные молекулярные формы одного и того же фермента, катализирующие одну реакцию, но различающиеся первичной структурой, кодируемые разными генами или разной комбинацией субъединиц, а также кинетикой, регуляцией, электрофоретической подвижностью и органным распределением. Не путать с аллозимами (аллельные варианты) и посттрансляционными модификациями одной цепи.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Лактатдегидрогеназа (ЛДГ, КФ 1.1.1.27) — тетрамер субъединиц H (heart, LDHB) и M (muscle, LDHA). Пять изоферментов: ЛДГ1 (H4) — миокард, эритроциты, почечные канальцы; высокая Km к пирувату, сдвигает реакцию к окислению лактата, устойчива к высокому [пируват]. ЛДГ2 (H3M) — сыворотка в норме (ЛДГ2 &gt; ЛДГ1). ЛДГ3 (H2M2) — лёгкие, лимфоидная ткань, тромбоциты. ЛДГ4 (HM3). ЛДГ5 (M4) — печень и скелетные мышцы; низкая Km к пирувату, работает на анаэробное восстановление пирувата в лактат.</w:t>
      </w:r>
    </w:p>
    <w:p>
      <w:pPr>
        <w:spacing w:after="120" w:before="0"/>
        <w:jc w:val="both"/>
      </w:pPr>
      <w:r>
        <w:rPr>
          <w:rFonts w:ascii="Times New Roman" w:hAnsi="Times New Roman" w:eastAsia="Times New Roman" w:cs="Times New Roman"/>
          <w:b w:val="0"/>
          <w:i w:val="0"/>
          <w:color w:val="1C1914"/>
          <w:sz w:val="24"/>
        </w:rPr>
        <w:t>Общая ЛДГ неспецифична; изоферментный спектр даёт органный адрес. ЛДГ1 относительно термостабильна — основа тепловой пробы. Креатинкиназа (КК, КФ 2.7.3.2) — димер субъединиц M (muscle) и B (brain): КК-ММ (КК3) — скелетные мышцы (~100 % мышечной КК, ~96 % сывороточной в норме); КК-МВ (КК2) — миокард (~20–30 % КК сердца, в сыворотке в норме &lt;5–6 %); КК-ВВ (КК1) — мозг, ЖКТ, плацента, в сыворотке в норме почти нет (гематоэнцефалический барьер). Митохондриальная КК — отдельный олигомер.</w:t>
      </w:r>
    </w:p>
    <w:p>
      <w:pPr>
        <w:spacing w:after="120" w:before="0"/>
        <w:jc w:val="both"/>
      </w:pPr>
      <w:r>
        <w:rPr>
          <w:rFonts w:ascii="Times New Roman" w:hAnsi="Times New Roman" w:eastAsia="Times New Roman" w:cs="Times New Roman"/>
          <w:b w:val="0"/>
          <w:i w:val="0"/>
          <w:color w:val="1C1914"/>
          <w:sz w:val="24"/>
        </w:rPr>
        <w:t>КК-ММ растёт при травме, рабдомиолизе, миозите, инъекциях, физической нагрузке, гипотиреозе. КК-ВВ — при инсультах, опухолях. Макро-КК может имитировать ↑КК-МВ. Определение — электрофорез, иммуноингибирование M-субъединицы, масса КК-МВ. Изоферменты — пример того, как четвертичная структура даёт клинически полезное разнообразие.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Электрофорез ЛДГ сыворотки: при инфаркте миокарда растут ЛДГ1 и ЛДГ2, появляется «инверсия» ЛДГ1&gt;ЛДГ2 (также при гемолизе); при вирусном гепатите и повреждениях скелетных мышц — ЛДГ5; при тромбоэмболии лёгких, пневмонии, лимфопролиферации — ЛДГ3. Диагностика ИМ: КК-МВ начинает расти через 3–6 ч, пик 12–24 ч, нормализация 2–3 сут — «раннее окно» (раньше общей ЛДГ и наравне с АСТ; ныне дополняется высокочувствительным тропонином).</w:t>
      </w:r>
    </w:p>
    <w:p>
      <w:pPr>
        <w:pStyle w:val="Heading3"/>
        <w:spacing w:before="160" w:after="80"/>
      </w:pPr>
      <w:r>
        <w:rPr>
          <w:rFonts w:ascii="Times New Roman" w:hAnsi="Times New Roman" w:eastAsia="Times New Roman" w:cs="Times New Roman"/>
          <w:b/>
          <w:i w:val="0"/>
          <w:color w:val="1C1914"/>
          <w:sz w:val="24"/>
        </w:rPr>
        <w:t>Вопрос 26. Классификация ферментов, номенклатура ферментов.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Исторически ферменты называли по субстрату с суффиксом -аза (уреаза, амилаза) или тривиально (пепсин, трипсин, ренин). Рабочая (рекомендуемая) номенклатура: название субстрата + тип реакции + -аза (лактатдегидрогеназа, ДНК-лигаза).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Систематическая номенклатура Комиссии по ферментам (IUBMB) даёт каждому ферменту классификационный номер КФ (EC) из четырёх цифр: класс.подкласс.подподкласс.порядковый. Шесть классов. 1. Оксидоредуктазы — окислительно-восстановительные реакции (дегидрогеназы, оксидазы, пероксидазы, оксигеназы, каталаза). Донор:акцептор-оксидоредуктаза. Пример: ЛДГ КФ 1.1.1.27 (донор CH–OH, акцептор НАД+); каталаза 1.11.1.6; цитохромоксидаза 1.9.3.1. Это самый большой класс, ядро биологического окисления. 2.</w:t>
      </w:r>
    </w:p>
    <w:p>
      <w:pPr>
        <w:spacing w:after="120" w:before="0"/>
        <w:jc w:val="both"/>
      </w:pPr>
      <w:r>
        <w:rPr>
          <w:rFonts w:ascii="Times New Roman" w:hAnsi="Times New Roman" w:eastAsia="Times New Roman" w:cs="Times New Roman"/>
          <w:b w:val="0"/>
          <w:i w:val="0"/>
          <w:color w:val="1C1914"/>
          <w:sz w:val="24"/>
        </w:rPr>
        <w:t>Трансферазы — перенос групп (метил, ацил, гликозил, фосфат). Киназы — фосфотрансферазы с АТФ как донором (гексокиназа 2.7.1.1, КК 2.7.3.2). Аминотрансферазы (АЛТ 2.6.1.2, АСТ 2.6.1.1) — ПФ-зависимы. 3. Гидролазы — гидролитическое расщепление связей (эстеразы, гликозидазы, пептидазы, фосфатазы). Холинэстераза 3.1.1.7/3.1.1.8; пепсин 3.4.23.1; уреаза 3.5.1.5. Не требуют коферментов энергии. 4.</w:t>
      </w:r>
    </w:p>
    <w:p>
      <w:pPr>
        <w:spacing w:after="120" w:before="0"/>
        <w:jc w:val="both"/>
      </w:pPr>
      <w:r>
        <w:rPr>
          <w:rFonts w:ascii="Times New Roman" w:hAnsi="Times New Roman" w:eastAsia="Times New Roman" w:cs="Times New Roman"/>
          <w:b w:val="0"/>
          <w:i w:val="0"/>
          <w:color w:val="1C1914"/>
          <w:sz w:val="24"/>
        </w:rPr>
        <w:t>Лиазы — негидролитическое расщепление связей с образованием двойной связи или присоединение по ней (декарбоксилазы, альдолазы, гидратазы, синтазы без АТФ). Фумараза 4.2.1.2. 5. Изомеразы — внутримолекулярные перестройки (рацемазы, эпимеразы, цис-транс-изомеразы, внутримолекулярные оксидоредуктазы, мутазы). Триозофосфатизомераза 5.3.1.1; фосфоглюкомутаза. 6. Лигазы (синтетазы) — образование связей C–C, C–O, C–N, C–S сопряжено с гидролизом АТФ (или иного NTP).</w:t>
      </w:r>
    </w:p>
    <w:p>
      <w:pPr>
        <w:spacing w:after="120" w:before="0"/>
        <w:jc w:val="both"/>
      </w:pPr>
      <w:r>
        <w:rPr>
          <w:rFonts w:ascii="Times New Roman" w:hAnsi="Times New Roman" w:eastAsia="Times New Roman" w:cs="Times New Roman"/>
          <w:b w:val="0"/>
          <w:i w:val="0"/>
          <w:color w:val="1C1914"/>
          <w:sz w:val="24"/>
        </w:rPr>
        <w:t>Аминоацил-тРНК-синтетазы, глутаминсинтетаза, ацил-КоА-синтетазы, ДНК-лигаза. Не путать с синтазами (лиазы/трансферазы без обязательного АТФ). Позднее выделен класс 7 — транслоказы (мембранный перенос), но в классическом курсе ВМедА сохраняют шесть классов. Номенклатура коферментов и изоферментов дополняет основную (ЛДГ1–5, КК-ММ/МВ/ВВ). Знание класса позволяет предсказать кофакторы, локализацию и тип ингибиторов (оксидоредуктазы ЦПЭ — мишень ядов дыхания).</w:t>
      </w:r>
    </w:p>
    <w:p>
      <w:pPr>
        <w:pStyle w:val="Heading3"/>
        <w:spacing w:before="160" w:after="80"/>
      </w:pPr>
      <w:r>
        <w:rPr>
          <w:rFonts w:ascii="Times New Roman" w:hAnsi="Times New Roman" w:eastAsia="Times New Roman" w:cs="Times New Roman"/>
          <w:b/>
          <w:i w:val="0"/>
          <w:color w:val="1C1914"/>
          <w:sz w:val="24"/>
        </w:rPr>
        <w:t>Вопрос 27. Применение ферментов в биологии и медицине.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Энзимология пронизывает диагностику, лечение, биотехнологию и научный эксперимент. Энзимодиагностика.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Определение активности ферментов сыворотки, мочи, ЦСЖ — рутинный метод. Цитолиз: АЛТ, АСТ, ЛДГ, КК. ИМ: КК-МВ, АСТ, ЛДГ1 (динамическое окно), ныне в сочетании с тропонином. Гепатиты: АЛТ &gt; АСТ при вирусном, наоборот при алкогольном (де Ритис). Холестаз: ЩФ, γ-ГТ, 5'-нуклеотидаза. Панкреатит: α-амилаза, липаза, трипсиноген. Кислая фосфатаза (простатическая) — рак простаты (ныне PSA). Изоферментный анализ повышает органоспецифичность (ЛДГ, КК, ЩФ костная vs печёночная).</w:t>
      </w:r>
    </w:p>
    <w:p>
      <w:pPr>
        <w:spacing w:after="120" w:before="0"/>
        <w:jc w:val="both"/>
      </w:pPr>
      <w:r>
        <w:rPr>
          <w:rFonts w:ascii="Times New Roman" w:hAnsi="Times New Roman" w:eastAsia="Times New Roman" w:cs="Times New Roman"/>
          <w:b w:val="0"/>
          <w:i w:val="0"/>
          <w:color w:val="1C1914"/>
          <w:sz w:val="24"/>
        </w:rPr>
        <w:t>Иммунохимическое определение массы фермента (КК-МВ mass) дополняет активность. Энзимопатии. Наследственные дефекты: фенилкетонурия, галактоземия, гликогенозы, мукополисахаридозы, болезнь Тея–Сакса, недостаточность Г6Ф-ДГ (гемолиз от примахина/бобов), дефицит псевдохолинэстеразы (апноэ на сукцинилхолин). Скрининг новорождённых и диета/ферментная заместительная терапия (глюкоцереброзидаза при Гоше, α-галактозидаза при Фабри). Энзимотерапия.</w:t>
      </w:r>
    </w:p>
    <w:p>
      <w:pPr>
        <w:spacing w:after="120" w:before="0"/>
        <w:jc w:val="both"/>
      </w:pPr>
      <w:r>
        <w:rPr>
          <w:rFonts w:ascii="Times New Roman" w:hAnsi="Times New Roman" w:eastAsia="Times New Roman" w:cs="Times New Roman"/>
          <w:b w:val="0"/>
          <w:i w:val="0"/>
          <w:color w:val="1C1914"/>
          <w:sz w:val="24"/>
        </w:rPr>
        <w:t>Пищеварительные препараты (панкреатин, креон) при внешнесекреторной недостаточности; фибринолитики (стрептокиназа, урокиназа, алтеплаза — рекомбинантный tPA) при тромбозах и ИМ; аспарагиназа — лейкозы; гиалуронидаза — рассасывание; пенициллиназа исторически; дорназа альфа (ДНКаза) при муковисцидозе; лактаза в пищевых добавках. Иммобилизованные ферменты — экстракорпоральные колонки, биосенсоры, пролонгированные формы.</w:t>
      </w:r>
    </w:p>
    <w:p>
      <w:pPr>
        <w:spacing w:after="120" w:before="0"/>
        <w:jc w:val="both"/>
      </w:pPr>
      <w:r>
        <w:rPr>
          <w:rFonts w:ascii="Times New Roman" w:hAnsi="Times New Roman" w:eastAsia="Times New Roman" w:cs="Times New Roman"/>
          <w:b w:val="0"/>
          <w:i w:val="0"/>
          <w:color w:val="1C1914"/>
          <w:sz w:val="24"/>
        </w:rPr>
        <w:t>Ферменты как лекарственные мишени: ингибиторы АПФ, ЦОГ, H+/K+-АТФазы, ГМГ-КоА-редуктазы, протеазы ВИЧ, нейраминидазы, ксантиноксидазы, дигидрофолатредуктазы. Лаборатория и биология: рестриктазы, лигазы, полимеразы (ПЦР), обратная транскриптаза — генная инженерия; глюкозооксидаза — глюкометры; luciferаза — АТФ-тесты; ИФА (пероксидаза хрена, ЩФ) — иммуноферментный анализ. Иммобилизация на носителях повышает стабильность промышленных биокатализаторов (синтез полусинтетических пенициллинов, аспартама, инвертный сахар).</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Холинэстераза — маркер синтетической функции печени и индикатор отравления ФОС.</w:t>
      </w:r>
    </w:p>
    <w:p>
      <w:pPr>
        <w:pStyle w:val="Heading3"/>
        <w:spacing w:before="160" w:after="80"/>
      </w:pPr>
      <w:r>
        <w:rPr>
          <w:rFonts w:ascii="Times New Roman" w:hAnsi="Times New Roman" w:eastAsia="Times New Roman" w:cs="Times New Roman"/>
          <w:b/>
          <w:i w:val="0"/>
          <w:color w:val="1C1914"/>
          <w:sz w:val="24"/>
        </w:rPr>
        <w:t>Вопрос 28. Современные представления о биологическом окислении.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Биологическое окисление — совокупность окислительно-восстановительных реакций живой клетки, обеспечивающих энергией (АТФ, ΔμH+), восстановительными эквивалентами (НАДН, НАДФН) и превращением субстратов. Исторически сменялись теории: активации кислорода (Бах, перекисная), активации водорода (Палладин, Виланд — дегидрирование), синтез обеих в концепции дыхательной цепи Варбурга–Кейлина (цитохромы) и фосфорилирующего дыхания Энгельгардта–Белицера.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Современная картина объединяет три пути: оксидазный (основной, ЦПЭ + O2 → H2O), оксигеназный (встраивание O в субстрат) и пероксидазный (H2O2 как акцептор). Оксидазный путь. Субстраты дегидрируются НАД- или ФАД-зависимыми дегидрогеназами. НАДН окисляется комплексом I, ФАДН2 (СДГ, комплекс II) отдаёт e− на убихинон. Далее КоQ → комплекс III → цит. c → комплекс IV (цитохромоксидаза) → ½ O2 + 2H+ → H2O. Три пункта сопряжения на полной цепи: классический учебный выход 3 АТФ на НАДН (P/O = 3) и 2 АТФ на ФАДН2 (P/O = 2).</w:t>
      </w:r>
    </w:p>
    <w:p>
      <w:pPr>
        <w:spacing w:after="120" w:before="0"/>
        <w:jc w:val="both"/>
      </w:pPr>
      <w:r>
        <w:rPr>
          <w:rFonts w:ascii="Times New Roman" w:hAnsi="Times New Roman" w:eastAsia="Times New Roman" w:cs="Times New Roman"/>
          <w:b w:val="0"/>
          <w:i w:val="0"/>
          <w:color w:val="1C1914"/>
          <w:sz w:val="24"/>
        </w:rPr>
        <w:t>Энергия запасается как ΔμH+ (хемиосмос Митчелла) и реализуется АТФ-синтазой. Дыхательный контроль: [АДФ] лимитирует скорость. Разобщители рассеивают градиент в тепло. Анаэробное дегидрирование: акцептор — не кислород (пируват → лактат, НАД+ регенерируется в гликолизе). Микросомальное и пероксисомное окисление дают H2O2, энергия почти не запасается. Цикл Кребса в матриксе поставляет НАДН и ФАДН2 и сам даёт 12 АТФ на ацетил-КоА по классическому счёту (3 НАДН × 3 + 1 ФАДН2 × 2 + 1 ГТФ).</w:t>
      </w:r>
    </w:p>
    <w:p>
      <w:pPr>
        <w:spacing w:after="120" w:before="0"/>
        <w:jc w:val="both"/>
      </w:pPr>
      <w:r>
        <w:rPr>
          <w:rFonts w:ascii="Times New Roman" w:hAnsi="Times New Roman" w:eastAsia="Times New Roman" w:cs="Times New Roman"/>
          <w:b w:val="0"/>
          <w:i w:val="0"/>
          <w:color w:val="1C1914"/>
          <w:sz w:val="24"/>
        </w:rPr>
        <w:t>Современные уточнения (для эрудиции, не отменяющие учебный счёт кафедры): реальный стехиометрический выход ближе к ~2,5 АТФ/НАДН и ~1,5/ФАДН2 из-за расхода H+ на транспорт; комплексы ЦПЭ образуют респирасомы; часть O2 «утекает» в супероксид (комплексы I и III) — источник ROS и окислительного стресса. Антиоксидантная защита: СОД, каталаза, глутатионпероксидаза. Биоэнергетика клетки — основа функции возбудимых тканей, активного транспорта и биосинтезов.</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гипоксия, разобщение при тиреотоксикозе, яды ЦПЭ, митохондриальные болезни, ишемия-реперфузия.</w:t>
      </w:r>
    </w:p>
    <w:p>
      <w:pPr>
        <w:pStyle w:val="Heading3"/>
        <w:spacing w:before="160" w:after="80"/>
      </w:pPr>
      <w:r>
        <w:rPr>
          <w:rFonts w:ascii="Times New Roman" w:hAnsi="Times New Roman" w:eastAsia="Times New Roman" w:cs="Times New Roman"/>
          <w:b/>
          <w:i w:val="0"/>
          <w:color w:val="1C1914"/>
          <w:sz w:val="24"/>
        </w:rPr>
        <w:t>Вопрос 29. Роль отечественных учёных в развитии учения о тканевом дыхании и окислительном фосфорилировании (Бах, Энгельгардт, Белицер, Скулачёв, Палладин).</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Русская и советская школы внесли фундаментальный вклад в биоэнергетику, что особо подчёркивается курсом ВМедА. А.Н.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Бах (1857–1946). Перекисная (оксигеназная) теория биологического окисления (1897–1902): кислород активируется с образованием пероксидов, которые окисляют субстрат. Хотя универсальной эта схема не оказалась, она верно предвосхитила оксигеназный и пероксидазный пути и существование H2O2 в клетке. Бах основал школу биохимии растений и Институт биохимии АН СССР (ныне его имени).</w:t>
      </w:r>
    </w:p>
    <w:p>
      <w:pPr>
        <w:spacing w:after="120" w:before="0"/>
        <w:jc w:val="both"/>
      </w:pPr>
      <w:r>
        <w:rPr>
          <w:rFonts w:ascii="Times New Roman" w:hAnsi="Times New Roman" w:eastAsia="Times New Roman" w:cs="Times New Roman"/>
          <w:b w:val="0"/>
          <w:i w:val="0"/>
          <w:color w:val="1C1914"/>
          <w:sz w:val="24"/>
        </w:rPr>
        <w:t>В практикуме сохранился метод Баха–Зубковой определения каталазы крови по титрованию H2O2 перманганатом — прямое продолжение перекисной тематики. В.И. Палладин (1859–1922). Теория «дыхательного хромогена»: окисление есть отнятие водорода от субстрата (дегидрирование), водород акцептируется хромогенами и далее кислородом. Это отечественный аналог идей Виланда; Палладин экспериментально обосновал первичность активации водорода, а не кислорода, для тканевого дыхания растений и животных.</w:t>
      </w:r>
    </w:p>
    <w:p>
      <w:pPr>
        <w:spacing w:after="120" w:before="0"/>
        <w:jc w:val="both"/>
      </w:pPr>
      <w:r>
        <w:rPr>
          <w:rFonts w:ascii="Times New Roman" w:hAnsi="Times New Roman" w:eastAsia="Times New Roman" w:cs="Times New Roman"/>
          <w:b w:val="0"/>
          <w:i w:val="0"/>
          <w:color w:val="1C1914"/>
          <w:sz w:val="24"/>
        </w:rPr>
        <w:t>Современные НАД- и ФАД-дегидрогеназы — развитие этой линии. В.А. Энгельгардт (1894–1984). В 1930–1931 гг. на эритроцитах птиц открыл окислительное фосфорилирование: поглощение фосфата и синтез АТФ сопряжены с клеточным дыханием. В 1939 г. обнаружил АТФазную активность миозина — мост между биоэнергетикой и мышечным сокращением («механика за счёт АТФ»). Позднее участвовал в изучении пентозофосфатного пути. Академик, организатор Института молекулярной биологии. В.А. Белицер (1906–1988). Совместно с Е.Т.</w:t>
      </w:r>
    </w:p>
    <w:p>
      <w:pPr>
        <w:spacing w:after="120" w:before="0"/>
        <w:jc w:val="both"/>
      </w:pPr>
      <w:r>
        <w:rPr>
          <w:rFonts w:ascii="Times New Roman" w:hAnsi="Times New Roman" w:eastAsia="Times New Roman" w:cs="Times New Roman"/>
          <w:b w:val="0"/>
          <w:i w:val="0"/>
          <w:color w:val="1C1914"/>
          <w:sz w:val="24"/>
        </w:rPr>
        <w:t>Цыбаковой (1939) доказал, что фосфорилирование сопряжено именно с переносом электронов в дыхательной цепи, а не только с гликолизом; ввёл представление о коэффициенте P/O и количественной сопряжённости. Работы Белицера закрепили классические величины P/O = 3 (НАДН) и 2 (сукцинат/ФАДН2), принятые в учебном курсе. В.П. Скулачёв (1935–2023).</w:t>
      </w:r>
    </w:p>
    <w:p>
      <w:pPr>
        <w:spacing w:after="120" w:before="0"/>
        <w:jc w:val="both"/>
      </w:pPr>
      <w:r>
        <w:rPr>
          <w:rFonts w:ascii="Times New Roman" w:hAnsi="Times New Roman" w:eastAsia="Times New Roman" w:cs="Times New Roman"/>
          <w:b w:val="0"/>
          <w:i w:val="0"/>
          <w:color w:val="1C1914"/>
          <w:sz w:val="24"/>
        </w:rPr>
        <w:t>Развил мембранную (хемиосмотическую) парадигму в СССР: измерил вклад Δφ и ΔpH в ΔμH+, описал функции протонного потенциала не только в синтезе АТФ, но и в транспорте, теплопродукции, обратном переносе e−. Исследовал разобщающие белки, митоптоз, роль ROS; предложил митохондриально-адресованные антиоксиданты (ионы Скулачёва, SkQ). Связал идеи Митчелла с физиологией клетки и старения.</w:t>
      </w:r>
    </w:p>
    <w:p>
      <w:pPr>
        <w:spacing w:after="120" w:before="0"/>
        <w:jc w:val="both"/>
      </w:pPr>
      <w:r>
        <w:rPr>
          <w:rFonts w:ascii="Times New Roman" w:hAnsi="Times New Roman" w:eastAsia="Times New Roman" w:cs="Times New Roman"/>
          <w:b w:val="0"/>
          <w:i w:val="0"/>
          <w:color w:val="1C1914"/>
          <w:sz w:val="24"/>
        </w:rPr>
        <w:t>Итог школы: Бах и Палладин — химизм окисления; Энгельгардт и Белицер — сопряжение с АТФ; Скулачёв — мембранный потенциал как универсальная энергетическая валюта.</w:t>
      </w:r>
    </w:p>
    <w:p>
      <w:pPr>
        <w:pStyle w:val="Heading3"/>
        <w:spacing w:before="160" w:after="80"/>
      </w:pPr>
      <w:r>
        <w:rPr>
          <w:rFonts w:ascii="Times New Roman" w:hAnsi="Times New Roman" w:eastAsia="Times New Roman" w:cs="Times New Roman"/>
          <w:b/>
          <w:i w:val="0"/>
          <w:color w:val="1C1914"/>
          <w:sz w:val="24"/>
        </w:rPr>
        <w:t>Вопрос 30. Оксидазный путь биологического окисления: субстраты, ферменты, коферменты.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Оксидазный путь — основной аэробный путь, в котором конечным акцептором электронов служит молекулярный кислород, восстанавливаемый до воды, а энергия запасается в АТФ. Он реализуется как тканевое дыхание митохондрий.</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Субстраты. Непосредственные доноры в ЦПЭ — НАДН и ФАДН2, образуемые при окислении пищевых веществ. НАДН-зависимые субстраты полной цепи: изоцитрат, α-кетоглутарат, малат (ЦТК), пируват (ПДГ), β-гидроксиацил-КоА, глутамат, 3-гидроксибутират и др. ФАД-зависимые (укороченная цепь, вход на КоQ): сукцинат (СДГ), глицерол-3-фосфат (митохондриальная Г3Ф-ДГ челнока), ацил-КоА (ацил-КоА-дегидрогеназы β-окисления). Конечный акцептор — O2 выдыхаемого воздуха; продукт — метаболическая вода (~300–400 мл/сут).</w:t>
      </w:r>
    </w:p>
    <w:p>
      <w:pPr>
        <w:spacing w:after="120" w:before="0"/>
        <w:jc w:val="both"/>
      </w:pPr>
      <w:r>
        <w:rPr>
          <w:rFonts w:ascii="Times New Roman" w:hAnsi="Times New Roman" w:eastAsia="Times New Roman" w:cs="Times New Roman"/>
          <w:b w:val="0"/>
          <w:i w:val="0"/>
          <w:color w:val="1C1914"/>
          <w:sz w:val="24"/>
        </w:rPr>
        <w:t>Ферменты и организация. Комплекс I (НАДН:убихинон-оксидоредуктаза) — ФМН и FeS, перенос 2e− с НАДН на КоQ, транслокация 4H+. Комплекс II (сукцинатдегидрогеназа) — ФАД, FeS, цит. b560; H+ не качает. Мобильный КоQ (убихинон) в липидном бислое. Комплекс III (bc1, КоQH2:цит. c-оксидоредуктаза) — цикл Q, цит. b, c1, FeS Риске; транслокация H+. Мобильный цитохром c (межмембранное пространство).</w:t>
      </w:r>
    </w:p>
    <w:p>
      <w:pPr>
        <w:spacing w:after="120" w:before="0"/>
        <w:jc w:val="both"/>
      </w:pPr>
      <w:r>
        <w:rPr>
          <w:rFonts w:ascii="Times New Roman" w:hAnsi="Times New Roman" w:eastAsia="Times New Roman" w:cs="Times New Roman"/>
          <w:b w:val="0"/>
          <w:i w:val="0"/>
          <w:color w:val="1C1914"/>
          <w:sz w:val="24"/>
        </w:rPr>
        <w:t>Комплекс IV (цитохромоксидаза a·a3, фермент Варбурга) — гемы a, a3 и CuA/CuB; единственный цитохром, восстанавливающий O2 до H2O; качает H+. Комплекс V (АТФ-синтаза, F0F1) синтезирует АТФ при возврате H+ в матрикс. Коферменты. НАД+/НАДН (витамин PP) — гидрид-перенос, основная «валюта» катаболизма. НАДФН используется преимущественно в биосинтезах и не окисляется комплексом I (исключения — челноки). ФМН/ФАД (витамин B2) — в комплексах I и II и первичных дегидрогеназах.</w:t>
      </w:r>
    </w:p>
    <w:p>
      <w:pPr>
        <w:spacing w:after="120" w:before="0"/>
        <w:jc w:val="both"/>
      </w:pPr>
      <w:r>
        <w:rPr>
          <w:rFonts w:ascii="Times New Roman" w:hAnsi="Times New Roman" w:eastAsia="Times New Roman" w:cs="Times New Roman"/>
          <w:b w:val="0"/>
          <w:i w:val="0"/>
          <w:color w:val="1C1914"/>
          <w:sz w:val="24"/>
        </w:rPr>
        <w:t>КоQ — липидный хинон, 1- и 2-электронный переносчик. Гем цитохромов — одноэлектронный Fe2+/Fe3+. ТДФ, липоамид, КоА — в ПДГ и α-КГДГ, поставляющих НАДН. Три вида цепей (практикум): полная (НАДН, 3 АТФ), укороченная (ФАДН2, 2 АТФ), короткая внемитохондриальная (ФАД → O2 → H2O2, энергия в тепло, далее каталаза). Оксидазы в узком смысле (цитохромоксидаза, полифенолоксидаза) передают e− на O2. Яды: ротенон/амитал — I; антимицин — III; CN−/CO — IV.</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 гипоксия, дефицит коферментов при гиповитаминозах PP и B2, митохондриальные энцефаломиопатии.</w:t>
      </w:r>
    </w:p>
    <w:p>
      <w:pPr>
        <w:pStyle w:val="Heading3"/>
        <w:spacing w:before="160" w:after="80"/>
      </w:pPr>
      <w:r>
        <w:rPr>
          <w:rFonts w:ascii="Times New Roman" w:hAnsi="Times New Roman" w:eastAsia="Times New Roman" w:cs="Times New Roman"/>
          <w:b/>
          <w:i w:val="0"/>
          <w:color w:val="1C1914"/>
          <w:sz w:val="24"/>
        </w:rPr>
        <w:t>Вопрос 31. Окислительное фосфорилирование, хемиосмотическая теория сопряжения окисления и фосфорилирования (Митчелл).</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Окислительное фосфорилирование — синтез АТФ из АДФ и Фн, сопряжённый с транспортом электронов по ЦПЭ на кислород. Открыто В.А.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Энгельгардтом (1931); количественно охарактеризовано Белицером (P/O). Отличается от субстратного фосфорилирования (1,3-бисфосфоглицерат, фосфоенолпируват, сукцинил-КоА), где макроэрг образуется в реакции субстрата без мембраны и ЦПЭ. Классический учебный выход: три пункта сопряжения на пути НАДН → O2 (комплексы I, III, IV) → 3 АТФ, P/O = 3; на пути сукцинат/ФАДН2 → O2 (минуя I) → 2 АТФ, P/O = 2. Коэффициент P/O — отношение атомов включённого фосфата к атомам потреблённого кислорода.</w:t>
      </w:r>
    </w:p>
    <w:p>
      <w:pPr>
        <w:spacing w:after="120" w:before="0"/>
        <w:jc w:val="both"/>
      </w:pPr>
      <w:r>
        <w:rPr>
          <w:rFonts w:ascii="Times New Roman" w:hAnsi="Times New Roman" w:eastAsia="Times New Roman" w:cs="Times New Roman"/>
          <w:b w:val="0"/>
          <w:i w:val="0"/>
          <w:color w:val="1C1914"/>
          <w:sz w:val="24"/>
        </w:rPr>
        <w:t>Дыхательный контроль: дыхание медленное без АДФ (состояние 4) и ускоряется добавкой АДФ (состояние 3, Чанс). Хемиосмотическая теория П. Митчелла (1961, Нобелевская премия 1978) объяснила сопряжение без гипотетических «высокоэнергетических химических интермедиатов». Постулаты. 1) Внутренняя мембрана митохондрий непроницаема для H+ и имеет векторно ориентированные комплексы ЦПЭ. 2) Перенос e− сопряжён с транслокацией H+ из матрикса в межмембранное пространство.</w:t>
      </w:r>
    </w:p>
    <w:p>
      <w:pPr>
        <w:spacing w:after="120" w:before="0"/>
        <w:jc w:val="both"/>
      </w:pPr>
      <w:r>
        <w:rPr>
          <w:rFonts w:ascii="Times New Roman" w:hAnsi="Times New Roman" w:eastAsia="Times New Roman" w:cs="Times New Roman"/>
          <w:b w:val="0"/>
          <w:i w:val="0"/>
          <w:color w:val="1C1914"/>
          <w:sz w:val="24"/>
        </w:rPr>
        <w:t>3) Возникает электрохимический протонный потенциал ΔμH+ = FΔφ + 2,3RT·ΔpH (сумма мембранного потенциала Δφ, отрицательного внутри, и градиента pH; порядка 0,18–0,22 В). 4) АТФ-синтаза (F0 — протонный канал в мембране, F1 — каталитическая головка в матриксе) пропускает H+ обратно; энергия ΔμH+ используется для синтеза АТФ (механизм вращения бойера: 3 каталитических сайта F1 циклически меняют сродство к АДФ/АТФ). ΔμH+ движет также транспорт метаболитов и тепла (UCP).</w:t>
      </w:r>
    </w:p>
    <w:p>
      <w:pPr>
        <w:spacing w:after="120" w:before="0"/>
        <w:jc w:val="both"/>
      </w:pPr>
      <w:r>
        <w:rPr>
          <w:rFonts w:ascii="Times New Roman" w:hAnsi="Times New Roman" w:eastAsia="Times New Roman" w:cs="Times New Roman"/>
          <w:b w:val="0"/>
          <w:i w:val="0"/>
          <w:color w:val="1C1914"/>
          <w:sz w:val="24"/>
        </w:rPr>
        <w:t>Следствия, подтверждаемые практикумом: разобщители (2,4-ДНФ, дикумарол, ионы тиреоидных гормонов в высоких дозах, термогенин бурого жира) — протонофоры или каналы H+; ΔμH+ падает, синтез АТФ и убыль Фн прекращаются, дыхание растёт, энергия уходит в тепло. Олигомицин закрывает F0 — нет синтеза АТФ и вторично тормозится дыхание; ДНФ снимает торможение дыхания, но не восстанавливает АТФ. Искусственный ΔpH/Δφ может гнать синтез АТФ без субстратов (опыт Ягендорфа на хлоропластах).</w:t>
      </w:r>
    </w:p>
    <w:p>
      <w:pPr>
        <w:spacing w:after="120" w:before="0"/>
        <w:jc w:val="both"/>
      </w:pPr>
      <w:r>
        <w:rPr>
          <w:rFonts w:ascii="Times New Roman" w:hAnsi="Times New Roman" w:eastAsia="Times New Roman" w:cs="Times New Roman"/>
          <w:b w:val="0"/>
          <w:i w:val="0"/>
          <w:color w:val="1C1914"/>
          <w:sz w:val="24"/>
        </w:rPr>
        <w:t>В практикуме гомогенат печени поглощает Фн при окислении сукцината; 2,4-ДНФ это поглощение обрушивает.</w:t>
      </w:r>
    </w:p>
    <w:p>
      <w:pPr>
        <w:pStyle w:val="Heading3"/>
        <w:spacing w:before="160" w:after="80"/>
      </w:pPr>
      <w:r>
        <w:rPr>
          <w:rFonts w:ascii="Times New Roman" w:hAnsi="Times New Roman" w:eastAsia="Times New Roman" w:cs="Times New Roman"/>
          <w:b/>
          <w:i w:val="0"/>
          <w:color w:val="1C1914"/>
          <w:sz w:val="24"/>
        </w:rPr>
        <w:t>Вопрос 32. Влияние различных ядов на тканевое дыхание и окислительное фосфорилирование (ротенон, амитал, антимицин, цианид, CO, ДНФ, олигомицин, атрактилозид).</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Яды биоэнергетики делят на блокаторы ЦПЭ, ингибиторы АТФ-синтазы, разобщители и блокаторы транслокаторов. Их дифференцируют по тому, какие субстраты ещё окисляются, растёт ли дыхание, сохраняется ли синтез АТФ и снимается ли блок разобщителем.</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Ротенон — изофлавоноид Derris, инсектицид. Блокирует комплекс I (FeS-участок, перенос НАДН → КоQ). Окисление НАДН-зависимых субстратов (малат, глутамат, пируват) останавливается; сукцинат окисляется (вход через комплекс II). НАДН восстановлен, цитохромы окислены (кроссовер I/КоQ). Амитал (амитал-натрий, барбитурат) — также блок комплекса I, сходный с ротеноном. Иллюстрирует побочное действие барбитуратов на тканевое дыхание в токсических дозах.</w:t>
      </w:r>
    </w:p>
    <w:p>
      <w:pPr>
        <w:spacing w:after="120" w:before="0"/>
        <w:jc w:val="both"/>
      </w:pPr>
      <w:r>
        <w:rPr>
          <w:rFonts w:ascii="Times New Roman" w:hAnsi="Times New Roman" w:eastAsia="Times New Roman" w:cs="Times New Roman"/>
          <w:b w:val="0"/>
          <w:i w:val="0"/>
          <w:color w:val="1C1914"/>
          <w:sz w:val="24"/>
        </w:rPr>
        <w:t>Антимицин А — антибиотик Streptomyces, блок комплекса III (перенос с гема bH на окисленный Q в Q-цикле, участок Qi). Дыхание останавливается и на НАДН, и на сукцинате: оба пути сходятся на КоQ–III. Цит. c и a·a3 окислены, b восстановлен. Добавка аскорбат+ТМФД (донор для цит. c) может обойти блок. Цианид (CN−, KCN) связывается с Fe3+ гема a3 цитохромоксидазы, блокируя перенос e− на O2. Тканевая гипоксия при алой венозной крови (O2 не утилизируется). Все цитохромы восстановлены.</w:t>
      </w:r>
    </w:p>
    <w:p>
      <w:pPr>
        <w:spacing w:after="120" w:before="0"/>
        <w:jc w:val="both"/>
      </w:pPr>
      <w:r>
        <w:rPr>
          <w:rFonts w:ascii="Times New Roman" w:hAnsi="Times New Roman" w:eastAsia="Times New Roman" w:cs="Times New Roman"/>
          <w:b w:val="0"/>
          <w:i w:val="0"/>
          <w:color w:val="1C1914"/>
          <w:sz w:val="24"/>
        </w:rPr>
        <w:t>Антидоты: нитриты (метHb связывает CN−), тиосульфат (роданеза → тиоцианат), гидроксикобаламин. Сероводород действует сходно. CO связывается с Fe2+ гема a3 (и с Hb в крови, HbCO). Конкуренция с O2; гипербарический кислород вытесняет CO. Реакция НАДИ на срезах угнетена при отравлении CN− и CO. 2,4-Динитрофенол — разобщитель, липофильный слабый кислоты-протонофор. Переносит H+ через мембрану, ΔμH+ рассеивается. Дыхание растёт, синтез АТФ падает, убыль Фн в опыте с гомогенатом печени исчезает, температура тела растёт.</w:t>
      </w:r>
    </w:p>
    <w:p>
      <w:pPr>
        <w:spacing w:after="120" w:before="0"/>
        <w:jc w:val="both"/>
      </w:pPr>
      <w:r>
        <w:rPr>
          <w:rFonts w:ascii="Times New Roman" w:hAnsi="Times New Roman" w:eastAsia="Times New Roman" w:cs="Times New Roman"/>
          <w:b w:val="0"/>
          <w:i w:val="0"/>
          <w:color w:val="1C1914"/>
          <w:sz w:val="24"/>
        </w:rPr>
        <w:t>ЦПЭ не блокирована. Физиологические параллели: тиреотоксикоз, UCP1 бурого жира. Олигомицин — блок F0 АТФ-синтазы (комплекс V). Нет синтеза АТФ; дыхание вторично тормозится (некуда возвращаться H+). ДНФ снимает торможение дыхания, но не восстанавливает фосфорилирование — отличительный тест. Атрактилозид (гликозид Atractylis) блокирует адениннуклеотидтранслоказу: АДФ не входит в матрикс, АТФ не выходит. Синтез АТФ останавливается, дыхательный контроль угнетает дыхание.</w:t>
      </w:r>
    </w:p>
    <w:p>
      <w:pPr>
        <w:spacing w:after="120" w:before="0"/>
        <w:jc w:val="both"/>
      </w:pPr>
      <w:r>
        <w:rPr>
          <w:rFonts w:ascii="Times New Roman" w:hAnsi="Times New Roman" w:eastAsia="Times New Roman" w:cs="Times New Roman"/>
          <w:b w:val="0"/>
          <w:i w:val="0"/>
          <w:color w:val="1C1914"/>
          <w:sz w:val="24"/>
        </w:rPr>
        <w:t>Бонгкрековая кислота действует на ту же транслоказу с матриксной стороны. Знание «карты ядов» обязательно для токсикологии, анестезиологии и понимания дыхательного контроля.</w:t>
      </w:r>
    </w:p>
    <w:p>
      <w:pPr>
        <w:pStyle w:val="Heading3"/>
        <w:spacing w:before="160" w:after="80"/>
      </w:pPr>
      <w:r>
        <w:rPr>
          <w:rFonts w:ascii="Times New Roman" w:hAnsi="Times New Roman" w:eastAsia="Times New Roman" w:cs="Times New Roman"/>
          <w:b/>
          <w:i w:val="0"/>
          <w:color w:val="1C1914"/>
          <w:sz w:val="24"/>
        </w:rPr>
        <w:t>Вопрос 33. Оксигеназный путь биологического окисления: субстраты, ферменты и коферменты.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Оксигеназный путь — окисление, при котором один или оба атома молекулярного кислорода встраиваются в молекулу субстрата. Энергия этих реакций, как правило, не запасается в АТФ; физиологический смысл — биосинтез (стероиды, простагландины, желчные кислоты), детоксикация ксенобиотиков и инактивация нейромедиаторов, гидроксилирование аминокислот.</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Теоретические корни — перекисная концепция А.Н. Баха; современная энзимология создана О. Хайаиши (термин «оксигеназы»). Монооксигеназы (гидроксилазы, mixed-function oxidases) включают один атом O в субстрат (S–H → S–OH), второй восстанавливается до H2O: S–H + O2 + AH2 → S–OH + H2O + A. Донор электронов AH2 — обычно НАДФН. Центральная система — микросомальная монооксигеназная система ЭПР гепатоцитов: цитохром P450 (гем-тиолат, спектр CO-комплекса 450 нм) + НАДФН-цитохром P450-редуктаза (ФАД, ФМН) ± цитохром b5.</w:t>
      </w:r>
    </w:p>
    <w:p>
      <w:pPr>
        <w:spacing w:after="120" w:before="0"/>
        <w:jc w:val="both"/>
      </w:pPr>
      <w:r>
        <w:rPr>
          <w:rFonts w:ascii="Times New Roman" w:hAnsi="Times New Roman" w:eastAsia="Times New Roman" w:cs="Times New Roman"/>
          <w:b w:val="0"/>
          <w:i w:val="0"/>
          <w:color w:val="1C1914"/>
          <w:sz w:val="24"/>
        </w:rPr>
        <w:t>Изоформы CYP (CYP3A4, 2D6, 2E1, 1A2 и др.) гидроксилируют лекарства, этанол, полициклические арены (иногда с активацией проканцерогенов), участвуют в ω-окислении ЖК. Митохондриальные CYP надпочечников, гонад, плаценты: гидроксилирование холестерина (CYP11A1, отщепление боковой цепи), 11β-, 17α-, 21-гидроксилазы стероидогенеза; кофермент — НАДФН, перенос через адредоксинредуктазу и адредоксин (FeS). Фенилаланингидроксилаза (тетрагидробиоптерин BH4 как кофермент) — цитозольная монооксигеназа; дефект — фенилкетонурия.</w:t>
      </w:r>
    </w:p>
    <w:p>
      <w:pPr>
        <w:spacing w:after="120" w:before="0"/>
        <w:jc w:val="both"/>
      </w:pPr>
      <w:r>
        <w:rPr>
          <w:rFonts w:ascii="Times New Roman" w:hAnsi="Times New Roman" w:eastAsia="Times New Roman" w:cs="Times New Roman"/>
          <w:b w:val="0"/>
          <w:i w:val="0"/>
          <w:color w:val="1C1914"/>
          <w:sz w:val="24"/>
        </w:rPr>
        <w:t>Тирозин- и триптофангидроксилазы — синтез катехоламинов и серотонина (тоже BH4). NO-синтаза — особая монооксигеназа (НАДФН, ФМН, ФАД, гем, BH4): Arg → NO. Диоксигеназы встраивают оба атома O2. Триптофан-2,3-диоксигеназа (триптофанпирролаза, гем) раскрывает индольное кольцо. Гомогентизат-1,2-диоксигеназа — обмен Tyr (дефект — алкаптонурия). Циклооксигеназа (COX, простагландин-H-синтаза, гем) — арахидонат → PGH2, мишень НПВС. Липоксигеназы — гидропероксиды ЖК, лейкотриены.</w:t>
      </w:r>
    </w:p>
    <w:p>
      <w:pPr>
        <w:spacing w:after="120" w:before="0"/>
        <w:jc w:val="both"/>
      </w:pPr>
      <w:r>
        <w:rPr>
          <w:rFonts w:ascii="Times New Roman" w:hAnsi="Times New Roman" w:eastAsia="Times New Roman" w:cs="Times New Roman"/>
          <w:b w:val="0"/>
          <w:i w:val="0"/>
          <w:color w:val="1C1914"/>
          <w:sz w:val="24"/>
        </w:rPr>
        <w:t>Протокатехат- и катехолдиоксигеназы бактерий — расщепление ароматики. Коферменты/кофакторы: НАДФН, ФАД/ФМН редуктаз, гем P450 и диоксигеназ, BH4, Fe2+ негемовых диоксигеназ (α-кетоглутарат-зависимые: пролил- и лизилгидроксилазы коллагена — витамин C как восстановитель Fe; цинга).</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индукция CYP барбитуратами/алкоголем, лекарственные взаимодействия, порфирии, врождённые дисфункции надпочечников (дефекты стероидных гидроксилаз), ФКУ.</w:t>
      </w:r>
    </w:p>
    <w:p>
      <w:pPr>
        <w:pStyle w:val="Heading3"/>
        <w:spacing w:before="160" w:after="80"/>
      </w:pPr>
      <w:r>
        <w:rPr>
          <w:rFonts w:ascii="Times New Roman" w:hAnsi="Times New Roman" w:eastAsia="Times New Roman" w:cs="Times New Roman"/>
          <w:b/>
          <w:i w:val="0"/>
          <w:color w:val="1C1914"/>
          <w:sz w:val="24"/>
        </w:rPr>
        <w:t>Вопрос 34. Пероксидазный путь биологического окисления: субстраты, ферменты и коферменты.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Пероксидазный путь использует пероксид водорода или органические гидропероксиды как акцепторы электронов (окислители) для окисления субстратов: AH2 + H2O2 → A + 2 H2O. Он утилизирует опасный побочный продукт оксидаз и коротких дыхательных цепей и одновременно выполняет специализированные синтетические и защитные функции.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Исторически связан с перекисной теорией А.Н. Баха; в практикуме представлен каталазой Баха–Зубкова. Источники H2O2: оксидазы пероксисом (уратоксидаза, оксидазы D-аминокислот и α-гидроксикислот, ацил-КоА-оксидаза β-окисления очень длинных ЖК) передают 2H на O2 с образованием H2O2 (короткая ФАД-цепь, энергия в тепло); супероксиддисмутаза превращает O2•− ЦПЭ в H2O2; моноаминоксидаза наружной мембраны митохондрий; ксантиноксидаза; НАДФН-оксидаза нейтрофилов (дыхательный взрыв → O2•− → H2O2).</w:t>
      </w:r>
    </w:p>
    <w:p>
      <w:pPr>
        <w:spacing w:after="120" w:before="0"/>
        <w:jc w:val="both"/>
      </w:pPr>
      <w:r>
        <w:rPr>
          <w:rFonts w:ascii="Times New Roman" w:hAnsi="Times New Roman" w:eastAsia="Times New Roman" w:cs="Times New Roman"/>
          <w:b w:val="0"/>
          <w:i w:val="0"/>
          <w:color w:val="1C1914"/>
          <w:sz w:val="24"/>
        </w:rPr>
        <w:t>Каталаза (КФ 1.11.1.6) — гемопротеин-тетрамер пероксисом и эритроцитов. При высокой [H2O2] работает как истинная каталаза: 2 H2O2 → 2 H2O + O2 (метод Баха–Зубкова, титрование KMnO4, КЧ 10–15). При низкой [H2O2] проявляет пероксидазную активность, окисляя этанол, метанол, формиат, нитриты. Оптимум pH ~7,4; в кислоте неактивна. Акаталазия (Такахара) — язвы полости рта из-за H2O2 бактерий. Снижение КЧ — рак, анемия, туберкулёз. Пероксидазы (КФ 1.11.1) — гем-ферменты: донор-H2O2-оксидоредуктазы.</w:t>
      </w:r>
    </w:p>
    <w:p>
      <w:pPr>
        <w:spacing w:after="120" w:before="0"/>
        <w:jc w:val="both"/>
      </w:pPr>
      <w:r>
        <w:rPr>
          <w:rFonts w:ascii="Times New Roman" w:hAnsi="Times New Roman" w:eastAsia="Times New Roman" w:cs="Times New Roman"/>
          <w:b w:val="0"/>
          <w:i w:val="0"/>
          <w:color w:val="1C1914"/>
          <w:sz w:val="24"/>
        </w:rPr>
        <w:t>Классическая пероксидаза хрена (HRP) — метка ИФА. Миелопероксидаза нейтрофилов: H2O2 + Cl− → HOCl (бактерицидный «взрыв»). Эозинофильная пероксидаза, лактопероксидаза молока и слюны (тиоцианат → гипотиоцианит). Тиреопероксидаза (ТПО) щитовидной железы: окисление I− и связывание иода с тирозилами тиреоглобулина (синтез T3/T4); аутоантитела к ТПО — аутоиммунный тиреоидит.</w:t>
      </w:r>
    </w:p>
    <w:p>
      <w:pPr>
        <w:spacing w:after="120" w:before="0"/>
        <w:jc w:val="both"/>
      </w:pPr>
      <w:r>
        <w:rPr>
          <w:rFonts w:ascii="Times New Roman" w:hAnsi="Times New Roman" w:eastAsia="Times New Roman" w:cs="Times New Roman"/>
          <w:b w:val="0"/>
          <w:i w:val="0"/>
          <w:color w:val="1C1914"/>
          <w:sz w:val="24"/>
        </w:rPr>
        <w:t>Глутатионпероксидаза (селеноцистеин в активном центре, не гем!): 2 GSH + H2O2 (или ROOH) → GSSG + 2 H2O; регенерация GSH глутатионредуктазой (НАДФН). Ключ антиоксидантной защиты эритроцитов вместе с Г6Ф-ДГ (источник НАДФН) и СОД. Дефицит Se или Г6Ф-ДГ — гемолиз. Субстраты-доноры: фенолы, ароматические амины, глутатион, галогенид-ионы, тиреоглобулин, бензидин (псевдопероксидазная активность Hb в качественной пробе на кровь).</w:t>
      </w:r>
    </w:p>
    <w:p>
      <w:pPr>
        <w:spacing w:after="120" w:before="0"/>
        <w:jc w:val="both"/>
      </w:pPr>
      <w:r>
        <w:rPr>
          <w:rFonts w:ascii="Times New Roman" w:hAnsi="Times New Roman" w:eastAsia="Times New Roman" w:cs="Times New Roman"/>
          <w:b w:val="0"/>
          <w:i w:val="0"/>
          <w:color w:val="1C1914"/>
          <w:sz w:val="24"/>
        </w:rPr>
        <w:t>Кофакторы: гем (каталаза, МПО, ТПО, HRP), селен (ГПО), НАДФН (регенерация GSH), Cl−/I−/SCN− как со-субстраты. Таким образом, пероксидазный путь — и «мусорщик» ROS, и оружие фагоцитов, и биосинтетический инструмент щитовидной железы.</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хроническая гранулематозная болезнь (дефект НАДФН-оксидазы — нет H2O2/HOCl), дефицит МПО, болезнь Кешана (Se), окислительный стресс при ишемии-реперфузии и воспалении.</w:t>
      </w:r>
    </w:p>
    <w:p>
      <w:r>
        <w:br w:type="page"/>
      </w:r>
    </w:p>
    <w:p>
      <w:pPr>
        <w:pStyle w:val="Heading1"/>
        <w:spacing w:before="360" w:after="160"/>
      </w:pPr>
      <w:r>
        <w:rPr>
          <w:rFonts w:ascii="Times New Roman" w:hAnsi="Times New Roman" w:eastAsia="Times New Roman" w:cs="Times New Roman"/>
          <w:b/>
          <w:i w:val="0"/>
          <w:color w:val="1C352D"/>
          <w:sz w:val="32"/>
        </w:rPr>
        <w:t>Занятие 7. Обмен углеводов. Переваривание и анаэробный обмен</w:t>
      </w:r>
    </w:p>
    <w:p>
      <w:pPr>
        <w:spacing w:after="160" w:before="0" w:line="240" w:lineRule="auto"/>
      </w:pPr>
      <w:r>
        <w:rPr>
          <w:rFonts w:ascii="Times New Roman" w:hAnsi="Times New Roman" w:eastAsia="Times New Roman" w:cs="Times New Roman"/>
          <w:b w:val="0"/>
          <w:i/>
          <w:color w:val="5C564C"/>
          <w:sz w:val="24"/>
        </w:rPr>
        <w:t>Лабораторное занятие</w:t>
      </w:r>
    </w:p>
    <w:p>
      <w:pPr>
        <w:spacing w:after="120" w:before="0" w:line="240" w:lineRule="auto"/>
        <w:ind w:firstLine="0"/>
        <w:jc w:val="both"/>
      </w:pPr>
      <w:r>
        <w:rPr>
          <w:rFonts w:ascii="Times New Roman" w:hAnsi="Times New Roman" w:eastAsia="Times New Roman" w:cs="Times New Roman"/>
          <w:b w:val="0"/>
          <w:i w:val="0"/>
          <w:color w:val="1C1914"/>
          <w:sz w:val="24"/>
        </w:rPr>
        <w:t>Углеводы выполняют энергетическую, структурную и информационную функции. Более 50 % суточной калорийности рациона человека приходится на углеводы; суточная потребность составляет 500–600 г. Основные пищевые углеводы — моносахариды (глюкоза, фруктоза), дисахариды (лактоза, мальтоза, сахароза) и полисахариды (крахмал, гликоген, целлюлоза). Незаменимыми нутриентами углеводы не являются: глюкоза может быть синтезирована из глицерина, лактата и глюкогенных аминокислот.</w:t>
      </w:r>
    </w:p>
    <w:p>
      <w:pPr>
        <w:spacing w:after="120" w:before="0" w:line="240" w:lineRule="auto"/>
        <w:ind w:firstLine="0"/>
        <w:jc w:val="both"/>
      </w:pPr>
      <w:r>
        <w:rPr>
          <w:rFonts w:ascii="Times New Roman" w:hAnsi="Times New Roman" w:eastAsia="Times New Roman" w:cs="Times New Roman"/>
          <w:b w:val="0"/>
          <w:i w:val="0"/>
          <w:color w:val="1C1914"/>
          <w:sz w:val="24"/>
        </w:rPr>
        <w:t>Переваривание начинается в ротовой полости α-амилазой слюны (α-1,4-связи крахмала и гликогена), продолжается панкреатической α-амилазой в двенадцатиперстной кишке и завершается дисахаридазами щёточной каймы (сахараза, лактаза, мальтаза, амило-1,6-глюкозидаза). Моносахариды всасываются облегчённой диффузией (GLUT) и активным Na+-зависимым транспортом (SGLT1). Около 50 % глюкозы воротной вены задерживается печенью.</w:t>
      </w:r>
    </w:p>
    <w:p>
      <w:pPr>
        <w:spacing w:after="120" w:before="0" w:line="240" w:lineRule="auto"/>
        <w:ind w:firstLine="0"/>
        <w:jc w:val="both"/>
      </w:pPr>
      <w:r>
        <w:rPr>
          <w:rFonts w:ascii="Times New Roman" w:hAnsi="Times New Roman" w:eastAsia="Times New Roman" w:cs="Times New Roman"/>
          <w:b w:val="0"/>
          <w:i w:val="0"/>
          <w:color w:val="1C1914"/>
          <w:sz w:val="24"/>
        </w:rPr>
        <w:t>Гликемия в норме капиллярная кровь натощак 3,3–5,5 ммоль/л (плазма 3,9–6,1). Резерв — гликоген печени (до 5 % массы) и мышц. Включение одного остатка глюкозы в гликоген требует 1 АТФ и 1 УТФ (эквивалент 2 АТФ); гликогенолиз до глюкозо-6-фосфата энергии не потребляет. Анаэробный гликолиз — единственный путь синтеза АТФ без кислорода: 11 ферментов цитоплазмы, затраты 2 АТФ (гексокиназа, фосфофруктокиназа-1), образование 4 АТФ (фосфоглицераткиназа, пируваткиназа), чистый выход 2 АТФ на молекулу глюкозы. Конечный продукт — лактат (реакция ЛДГ). Процесс идёт в эритроцитах, в мышце в первые минуты работы, в гипоксических тканях и в опухолях (эффект Варбурга).</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Суточная потребность в углеводах ~500–600 г. Глюкоза натощак: капиллярная кровь 3,3–5,5 ммоль/л; венозная плазма 3,9–6,1 ммоль/л.</w:t>
      </w:r>
    </w:p>
    <w:p>
      <w:pPr>
        <w:spacing w:after="40" w:before="0"/>
        <w:ind w:left="425"/>
        <w:jc w:val="both"/>
      </w:pPr>
      <w:r>
        <w:rPr>
          <w:rFonts w:ascii="Times New Roman" w:hAnsi="Times New Roman" w:eastAsia="Times New Roman" w:cs="Times New Roman"/>
          <w:b w:val="0"/>
          <w:i w:val="0"/>
          <w:color w:val="1C1914"/>
          <w:sz w:val="24"/>
        </w:rPr>
        <w:t>• Гликолиз: ключевые — гексокиназа, ФФК-1, пируваткиназа.</w:t>
      </w:r>
    </w:p>
    <w:p>
      <w:pPr>
        <w:spacing w:after="40" w:before="0"/>
        <w:ind w:left="425"/>
        <w:jc w:val="both"/>
      </w:pPr>
      <w:r>
        <w:rPr>
          <w:rFonts w:ascii="Times New Roman" w:hAnsi="Times New Roman" w:eastAsia="Times New Roman" w:cs="Times New Roman"/>
          <w:b w:val="0"/>
          <w:i w:val="0"/>
          <w:color w:val="1C1914"/>
          <w:sz w:val="24"/>
        </w:rPr>
        <w:t>• Анаэробно: глюкоза → 2 лактат, чистый выход 2 АТФ.</w:t>
      </w:r>
    </w:p>
    <w:p>
      <w:pPr>
        <w:spacing w:after="40" w:before="0"/>
        <w:ind w:left="425"/>
        <w:jc w:val="both"/>
      </w:pPr>
      <w:r>
        <w:rPr>
          <w:rFonts w:ascii="Times New Roman" w:hAnsi="Times New Roman" w:eastAsia="Times New Roman" w:cs="Times New Roman"/>
          <w:b w:val="0"/>
          <w:i w:val="0"/>
          <w:color w:val="1C1914"/>
          <w:sz w:val="24"/>
        </w:rPr>
        <w:t>• ЛДГ: оптический тест, NADH 340 нм; рост — инфаркт, гемолиз, гепатит (изоферменты).</w:t>
      </w:r>
    </w:p>
    <w:p>
      <w:pPr>
        <w:spacing w:after="40" w:before="0"/>
        <w:ind w:left="425"/>
        <w:jc w:val="both"/>
      </w:pPr>
      <w:r>
        <w:rPr>
          <w:rFonts w:ascii="Times New Roman" w:hAnsi="Times New Roman" w:eastAsia="Times New Roman" w:cs="Times New Roman"/>
          <w:b w:val="0"/>
          <w:i w:val="0"/>
          <w:color w:val="1C1914"/>
          <w:sz w:val="24"/>
        </w:rPr>
        <w:t>• Уффельман: фенолят Fe фиолетовый → с лактатом желтовато-зелёный.</w:t>
      </w:r>
    </w:p>
    <w:p>
      <w:pPr>
        <w:spacing w:after="40" w:before="0"/>
        <w:ind w:left="425"/>
        <w:jc w:val="both"/>
      </w:pPr>
      <w:r>
        <w:rPr>
          <w:rFonts w:ascii="Times New Roman" w:hAnsi="Times New Roman" w:eastAsia="Times New Roman" w:cs="Times New Roman"/>
          <w:b w:val="0"/>
          <w:i w:val="0"/>
          <w:color w:val="1C1914"/>
          <w:sz w:val="24"/>
        </w:rPr>
        <w:t>• Гликоген печени сытого животного есть, голодавшего — нет (или мало).</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Определение активности лактатдегидрогеназы (ЛДГ) оптимизированным кинетическим методом (оптический тест, 340 нм)</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ЛДГ катализирует реакцию пируват + НАДН + Н+ ⇌ лактат + НАД+. В прямом оптическом тесте Варбурга скорость окисления НАДН в НАД+ пропорциональна активности ЛДГ и регистрируется по убыли поглощения при 340 нм (также 334 или 365 нм) — максимуме поглощения восстановленного никотинамидадениндинуклеотида. Молярный коэффициент экстинкции НАДН при 340 нм ε = 6,22·10^3 л·моль−1·см−1. Гемолиз недопустим: эритроциты богаты ЛДГ и завышают результат.</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Исследуемый материал — свежая сыворотка или плазма без следов гемолиза. При хранении 3 суток активность падает на 8 % при 4 °C и на 2 % при 18–25 °C. Реагент № 1: 0,05 М фосфатный буфер, рН 7,5; пируват натрия 0,06 М; стабилизаторы и детергенты. Реагент № 2 (стартовый): НАДН 1 ммоль/л. Рабочий реагент готовят смешением № 1 и № 2 в соотношении 4:1; стабилен 24 ч при 2–8 °C и 3 ч при 18–25 °C. В кювете с оптическим путём 1 см смешивают рабочий реагент и сыворотку 50:1 (при 25 или 30 °C) либо 100:1 (при 37 °C).</w:t>
      </w:r>
    </w:p>
    <w:p>
      <w:pPr>
        <w:spacing w:after="120" w:before="0"/>
        <w:jc w:val="both"/>
      </w:pPr>
      <w:r>
        <w:rPr>
          <w:rFonts w:ascii="Times New Roman" w:hAnsi="Times New Roman" w:eastAsia="Times New Roman" w:cs="Times New Roman"/>
          <w:b w:val="0"/>
          <w:i w:val="0"/>
          <w:color w:val="1C1914"/>
          <w:sz w:val="24"/>
        </w:rPr>
        <w:t>Через 1 мин измеряют исходную экстинкцию при 340 нм против воздуха, затем точно через 1, 2 и 3 мин. Вычисляют среднее ΔЕ/мин. Если активность &gt; 1200 Ед/л, сыворотку разводят 0,9 % NaCl в 10 раз и результат умножают на 10.</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Расчёт (Ед/л) при 340 нм: при 25/30 °C — 8095 × ΔЕ/мин; при 37 °C — 16030 × ΔЕ/мин. Для 365 нм коэффициенты 15000 и 29705; для 334 нм — 8250 и 16345. Норма: 25 °C — 120–240 Ед/л; 30 °C — 160–320 Ед/л; 37 °C — 225–450 Ед/л. Линейность до 1200 Ед/л, коэффициент вариации не более 5 %. Ожидаемый результат занятия: в нативной сыворотке ΔЕ/мин соответствует нормальному диапазону; в гемолизированной пробе активность резко выше.</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Кинетика NADH 340 нм. Результат в U/L. Рост — ИМ, гемолиз, гепатит (уточняют изоферменты ЛДГ1–5). Вывод: активность в норме / повышена, предполагаемый орган-источник.</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ЛДГ — цитозольный фермент; гиперферментемия означает цитолиз. Активность значительно возрастает при инфаркте миокарда (ЛДГ-1, ЛДГ-2; пик на 2–3 сутки, нормализация к 10–14 суткам), гемолитической и серповидноклеточной анемии, остром лейкозе, ишемии почек, гепатите (преимущественно ЛДГ-5), панкреатите, прогрессирующей мышечной дистрофии, злокачественных опухолях.</w:t>
      </w:r>
    </w:p>
    <w:p>
      <w:pPr>
        <w:spacing w:after="120" w:before="0"/>
        <w:jc w:val="both"/>
      </w:pPr>
      <w:r>
        <w:rPr>
          <w:rFonts w:ascii="Times New Roman" w:hAnsi="Times New Roman" w:eastAsia="Times New Roman" w:cs="Times New Roman"/>
          <w:b w:val="0"/>
          <w:i w:val="0"/>
          <w:color w:val="1C1914"/>
          <w:sz w:val="24"/>
        </w:rPr>
        <w:t>Изоферментный спектр (электрофорез на пять тетрамеров Н и М субъединиц) повышает органоспецифичность: Н4 (ЛДГ-1) — сердце, эритроциты, почечная кора; М4 (ЛДГ-5) — печень и скелетная мышца. Соотношение ЛДГ-1/ЛДГ-2 &gt; 1 («перевёрнутый» паттерн) типично для инфаркта и гемолиза. Оптический тест 340 нм — унифицированный кинетический метод клинической лаборатории.</w:t>
      </w:r>
    </w:p>
    <w:p>
      <w:pPr>
        <w:pStyle w:val="Heading3"/>
        <w:spacing w:before="160" w:after="80"/>
      </w:pPr>
      <w:r>
        <w:rPr>
          <w:rFonts w:ascii="Times New Roman" w:hAnsi="Times New Roman" w:eastAsia="Times New Roman" w:cs="Times New Roman"/>
          <w:b/>
          <w:i w:val="0"/>
          <w:color w:val="1C1914"/>
          <w:sz w:val="24"/>
        </w:rPr>
        <w:t>Обнаружение гликогена в печени сытого и голодного животного</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Гликоген — разветвлённый α-1,4/α-1,6-гомополимер глюкозы, белый порошок, хорошо растворимый в воде, высаливаемый спиртом и солями щелочных металлов. В печени сытого животного его доля достигает 5 % массы; после суток голодания запас практически исчерпывается (гликогенолиз + глюконеогенез поддерживают гликемию). Метод основан на устойчивости гликогена в слабокислой среде: ткань разрушают и экстрагируют 5 % ТХУ; белки денатурируют и удаляют фильтрованием.</w:t>
      </w:r>
    </w:p>
    <w:p>
      <w:pPr>
        <w:spacing w:after="120" w:before="0"/>
        <w:jc w:val="both"/>
      </w:pPr>
      <w:r>
        <w:rPr>
          <w:rFonts w:ascii="Times New Roman" w:hAnsi="Times New Roman" w:eastAsia="Times New Roman" w:cs="Times New Roman"/>
          <w:b w:val="0"/>
          <w:i w:val="0"/>
          <w:color w:val="1C1914"/>
          <w:sz w:val="24"/>
        </w:rPr>
        <w:t>Качественные пробы: раствор Люголя (красно-бурое окрашивание), спиртовое осаждение, высаливание (NH4)2SO4.</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Используют печень сытого и голодавшего животных, предварительно обработанную кипящим физиологическим раствором для инактивации гликогенфосфорилазы. 1. Отвешивают 0,5 г печени, помещают в ступку, заливают 3 мл 5 % ТХУ, растирают 10 мин. Добавляют 3 мл дистиллированной воды, перемешивают, фильтруют через смоченный бумажный фильтр. 2. Берут 4 пробирки: в первую — 0,5 мл воды, в остальные — по 0,5 мл фильтрата печени сытого животного.</w:t>
      </w:r>
    </w:p>
    <w:p>
      <w:pPr>
        <w:spacing w:after="120" w:before="0"/>
        <w:jc w:val="both"/>
      </w:pPr>
      <w:r>
        <w:rPr>
          <w:rFonts w:ascii="Times New Roman" w:hAnsi="Times New Roman" w:eastAsia="Times New Roman" w:cs="Times New Roman"/>
          <w:b w:val="0"/>
          <w:i w:val="0"/>
          <w:color w:val="1C1914"/>
          <w:sz w:val="24"/>
        </w:rPr>
        <w:t>В 1-ю и 2-ю добавляют по 2 капли раствора Люголя, в 3-ю — 0,5 мл спирта, в 4-ю насыпают (NH4)2SO4 до насыщения (на дне остаются нерастворившиеся кристаллы). Аналогично обрабатывают фильтрат печени голодного животного. Результаты заносят в таблицу: препарат × реактивы (Люголь / спирт / сульфат аммония).</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Печень сытого животного: с раствором Люголя — красно-бурое (винно-красное) окрашивание гликогена; со спиртом — белый хлопьевидный осадок; с сульфатом аммония — высаливание. Вода (контроль) с Люголем даёт жёлтую окраску йода без красно-бурого комплекса. Печень голодного животного: реакции отрицательны или резко ослаблены — гликоген израсходован. Вывод: содержание гликогена печени зависит от пищевого статуса; печень — главная буферная депо-ткань глюкозы крови.</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Сытое животное: реакция на гликоген «+»; голодное: «−» или слабо. Вывод: печень — депо гликогена, при голоде запас исчерпан.</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Истощение гликогена печени наблюдается при голодании, тяжёлой физической нагрузке, декомпенсированном сахарном диабете, гликогенозах с нарушением синтеза (агликогеноз, дефицит гликогенсинтазы). Накопление гликогена — при гликогенозах накопления: болезнь Гирке (дефицит глюкозо-6-фосфатазы, гепатомегалия, гипогликемия, лактатацидоз), Помпе (кислая α-глюкозидаза), Кори–Форбса (дебранчинг-фермент), Андерсена (бранчинг-фермент), Мак-Ардля (мышечная фосфорилаза).</w:t>
      </w:r>
    </w:p>
    <w:p>
      <w:pPr>
        <w:spacing w:after="120" w:before="0"/>
        <w:jc w:val="both"/>
      </w:pPr>
      <w:r>
        <w:rPr>
          <w:rFonts w:ascii="Times New Roman" w:hAnsi="Times New Roman" w:eastAsia="Times New Roman" w:cs="Times New Roman"/>
          <w:b w:val="0"/>
          <w:i w:val="0"/>
          <w:color w:val="1C1914"/>
          <w:sz w:val="24"/>
        </w:rPr>
        <w:t>Йодная проба и спиртовое осаждение используют в учебном практикуме; в клинике гликоген оценивают биопсией и ферментным анализом, а гликемию — глюкозооксидазным методом.</w:t>
      </w:r>
    </w:p>
    <w:p>
      <w:pPr>
        <w:pStyle w:val="Heading3"/>
        <w:spacing w:before="160" w:after="80"/>
      </w:pPr>
      <w:r>
        <w:rPr>
          <w:rFonts w:ascii="Times New Roman" w:hAnsi="Times New Roman" w:eastAsia="Times New Roman" w:cs="Times New Roman"/>
          <w:b/>
          <w:i w:val="0"/>
          <w:color w:val="1C1914"/>
          <w:sz w:val="24"/>
        </w:rPr>
        <w:t>Качественная реакция Уффельмана на молочную кислоту</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Фиолетовый фенолят железа в присутствии лактата переходит в молочнокислое железо желтовато-зелёного цвета.</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три пробирки по 1 мл 1 % фенола, FeCl3 по каплям до фиолетового. Опыт: 0,5 мл гомогената мышц; контроль: вода; стандарт: 0,5 % молочная кислота.</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Опыт и стандарт — желтовато-зелёные, контроль остаётся фиолетовым, если лактата нет.</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Фенол + FeCl3 → фиолетовый фенолят. + гомогенат / вода / стандарт лактата. Опыт и стандарт — желтовато-зелёные, контроль фиолетовый. Вывод: в мышце есть лактат.</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Лактат в желудочном соке при гипохлоргидрии и молочнокислом брожении; в мышце — маркер анаэробиоза.</w:t>
      </w:r>
    </w:p>
    <w:p>
      <w:pPr>
        <w:pStyle w:val="Heading2"/>
        <w:spacing w:before="240" w:after="120"/>
      </w:pPr>
      <w:r>
        <w:rPr>
          <w:rFonts w:ascii="Times New Roman" w:hAnsi="Times New Roman" w:eastAsia="Times New Roman" w:cs="Times New Roman"/>
          <w:b/>
          <w:i w:val="0"/>
          <w:color w:val="355848"/>
          <w:sz w:val="26"/>
        </w:rPr>
        <w:t>Контроль к допуску</w:t>
      </w:r>
    </w:p>
    <w:p>
      <w:pPr>
        <w:spacing w:after="160" w:before="0" w:line="240" w:lineRule="auto"/>
      </w:pPr>
      <w:r>
        <w:rPr>
          <w:rFonts w:ascii="Times New Roman" w:hAnsi="Times New Roman" w:eastAsia="Times New Roman" w:cs="Times New Roman"/>
          <w:b w:val="0"/>
          <w:i/>
          <w:color w:val="5C564C"/>
          <w:sz w:val="24"/>
        </w:rPr>
        <w:t>Короткие вопросы по методикам этого занятия — то, что спрашивают перед работой.</w:t>
      </w:r>
    </w:p>
    <w:p>
      <w:pPr>
        <w:pStyle w:val="Heading3"/>
        <w:spacing w:before="160" w:after="80"/>
      </w:pPr>
      <w:r>
        <w:rPr>
          <w:rFonts w:ascii="Times New Roman" w:hAnsi="Times New Roman" w:eastAsia="Times New Roman" w:cs="Times New Roman"/>
          <w:b/>
          <w:i w:val="0"/>
          <w:color w:val="1C1914"/>
          <w:sz w:val="24"/>
        </w:rPr>
        <w:t>Вопрос 1. Переваривание и всасывание углеводов. Ферменты, транспортёры, клинические нарушения.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 полости рта α-амилаза слюны (Са2+-зависимая эндогликозидаза) гидролизует α-1,4-связи крахмала и гликогена до декстринов и мальтозы; α-1,6-связи не расщепляются. В желудке амилаза инактивируется HCl.</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Основной гидролиз — в двенадцатиперстной кишке панкреатической α-амилазой. Щёточная кайма энтероцита: мальтаза (мальтоза → 2 глюкозы), сахараза-изомальтаза (сахароза → глюкоза + фруктоза; изомальтоза), лактаза (лактоза → глюкоза + галактоза), трегалаза. Целлюлоза человеком не переваривается (нет β-1,4-гликозидазы) и служит субстратом микробиоты. Всасывание: SGLT1 (Na+/глюкоза, галактоза) на апикальной мембране, GLUT5 (фруктоза), GLUT2 на базолатеральной.</w:t>
      </w:r>
    </w:p>
    <w:p>
      <w:pPr>
        <w:spacing w:after="120" w:before="0"/>
        <w:jc w:val="both"/>
      </w:pPr>
      <w:r>
        <w:rPr>
          <w:rFonts w:ascii="Times New Roman" w:hAnsi="Times New Roman" w:eastAsia="Times New Roman" w:cs="Times New Roman"/>
          <w:b w:val="0"/>
          <w:i w:val="0"/>
          <w:color w:val="1C1914"/>
          <w:sz w:val="24"/>
        </w:rPr>
        <w:t>Около половины глюкозы воротной крови поглощает печень (GLUT2, глюкокиназа).</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гликемии капиллярная кровь натощак 3,3–5,5 ммоль/л (плазма 3,9–6,1). Клиника: лактазная недостаточность (первичная этническая и вторичная после энтерита) — осмотическая диарея после молока; сахаразно-изомальтазная недостаточность; целиакия с атрофией ворсинок; демпинг-синдром после резекции желудка с алиментарной гипергликемией.</w:t>
      </w:r>
    </w:p>
    <w:p>
      <w:pPr>
        <w:pStyle w:val="Heading3"/>
        <w:spacing w:before="160" w:after="80"/>
      </w:pPr>
      <w:r>
        <w:rPr>
          <w:rFonts w:ascii="Times New Roman" w:hAnsi="Times New Roman" w:eastAsia="Times New Roman" w:cs="Times New Roman"/>
          <w:b/>
          <w:i w:val="0"/>
          <w:color w:val="1C1914"/>
          <w:sz w:val="24"/>
        </w:rPr>
        <w:t>Вопрос 2. Синтез и распад гликогена. Энергетика включения глюкозы. Регуляция.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Гликогенез (цитоплазма, абсорбтивный период). Глюкоза → Г6Ф (гексокиназа/глюкокиназа) → Г1Ф (фосфоглюкомутаза) → УДФ-глюкоза (УДФ-глюкоза-пирофосфорилаза: Г1Ф + УТФ ⇌ УДФГ + PPi; гидролиз PPi смещает равновесие).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Гликогенсинтаза переносит глюкозный остаток на C4-OH нередуцирующего конца (α-1,4). Ветвящий фермент (амило-(1,4→1,6)-трансгликозидаза) переносит олигомер на C6 и создаёт α-1,6-узел каждые 8–12 остатков. Затраты на 1 остаток: 1 АТФ (фосфорилирование глюкозы) + 1 УТФ = 2 макроэрга. Распад до Г6Ф АТФ не требует.</w:t>
      </w:r>
    </w:p>
    <w:p>
      <w:pPr>
        <w:spacing w:after="120" w:before="0"/>
        <w:jc w:val="both"/>
      </w:pPr>
      <w:r>
        <w:rPr>
          <w:rFonts w:ascii="Times New Roman" w:hAnsi="Times New Roman" w:eastAsia="Times New Roman" w:cs="Times New Roman"/>
          <w:b w:val="0"/>
          <w:i w:val="0"/>
          <w:color w:val="1C1914"/>
          <w:sz w:val="24"/>
        </w:rPr>
        <w:t>Гликогенолиз: гликогенфосфорилаза (пиридоксальфосфат) отщепляет Г1Ф от α-1,4-конца до лимитного декстрина; деветвящий фермент (трансфераза + амило-1,6-глюкозидаза) освобождает свободную глюкозу в точке ветвления. Г1Ф → Г6Ф. В печени глюкозо-6-фосфатаза даёт свободную глюкозу в кровь; в мышце Г6Ф идёт в гликолиз. Регуляция: фосфорилаза активна в фосфо-форме (каскад адреналин/глюкагон → цАМФ → ПКА → фосфорилазкиназа); гликогенсинтаза активна в дефосфо-форме (инсулин → фосфопротеинфосфатаза-1).</w:t>
      </w:r>
    </w:p>
    <w:p>
      <w:pPr>
        <w:spacing w:after="120" w:before="0"/>
        <w:jc w:val="both"/>
      </w:pPr>
      <w:r>
        <w:rPr>
          <w:rFonts w:ascii="Times New Roman" w:hAnsi="Times New Roman" w:eastAsia="Times New Roman" w:cs="Times New Roman"/>
          <w:b w:val="0"/>
          <w:i w:val="0"/>
          <w:color w:val="1C1914"/>
          <w:sz w:val="24"/>
        </w:rPr>
        <w:t>Ca2+ мышцы активирует фосфорилазкиназу (кальмодулин). Глюкоза аллостерически ингибирует фосфорилазу печени (сенсор гликемии).</w:t>
      </w:r>
    </w:p>
    <w:p>
      <w:pPr>
        <w:pStyle w:val="Heading3"/>
        <w:spacing w:before="160" w:after="80"/>
      </w:pPr>
      <w:r>
        <w:rPr>
          <w:rFonts w:ascii="Times New Roman" w:hAnsi="Times New Roman" w:eastAsia="Times New Roman" w:cs="Times New Roman"/>
          <w:b/>
          <w:i w:val="0"/>
          <w:color w:val="1C1914"/>
          <w:sz w:val="24"/>
        </w:rPr>
        <w:t>Вопрос 3. Анаэробный гликолиз: последовательность реакций, ферменты, субстратное фосфорилирование.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Гликолиз — цитоплазматический путь глюкозы до лактата без O2, 11 ферментов. Подготовительный этап (затраты 2 АТФ): 1) гексокиназа/глюкокиназа: глюкоза + АТФ → Г6Ф + АДФ; 2) фосфоглюкоизомераза: Г6Ф ⇌ Ф6Ф; 3) фосфофруктокиназа-1: Ф6Ф + АТФ → Ф-1,6-БФ + АДФ (главный регулятор); 4) альдолаза А: Ф-1,6-БФ ⇌ ДАФ + ГАФ; 5) триозофосфатизомераза: ДАФ ⇌ ГАФ.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Далее все реакции удваиваются. Оксидоредукция и отдача энергии: 6) ГАФ-дегидрогеназа: ГАФ + НАД+ + Pi → 1,3-бисфосфоглицерат + НАДН; 7) фосфоглицераткиназа: 1,3-БФГ + АДФ → 3-ФГ + АТФ (субстратное фосфорилирование); 8) фосфоглицератмутаза: 3-ФГ ⇌ 2-ФГ; 9) енолаза: 2-ФГ ⇌ ФЕП + H2O; 10) пируваткиназа: ФЕП + АДФ → пируват + АТФ (субстратное фосфорилирование); 11) ЛДГ: пируват + НАДН + Н+ ⇌ лактат + НАД+ (регенерация НАД+ для реакции 6). Суммарно: глюкоза + 2 АДФ + 2 Pi → 2 лактат + 2 АТФ + 2 H2O.</w:t>
      </w:r>
    </w:p>
    <w:p>
      <w:pPr>
        <w:spacing w:after="120" w:before="0"/>
        <w:jc w:val="both"/>
      </w:pPr>
      <w:r>
        <w:rPr>
          <w:rFonts w:ascii="Times New Roman" w:hAnsi="Times New Roman" w:eastAsia="Times New Roman" w:cs="Times New Roman"/>
          <w:b w:val="0"/>
          <w:i w:val="0"/>
          <w:color w:val="1C1914"/>
          <w:sz w:val="24"/>
        </w:rPr>
        <w:t>Образовано 4 АТФ (реакции 7 и 10 × 2), затрачено 2, чистый выход 2 АТФ.</w:t>
      </w:r>
    </w:p>
    <w:p>
      <w:pPr>
        <w:pStyle w:val="Heading3"/>
        <w:spacing w:before="160" w:after="80"/>
      </w:pPr>
      <w:r>
        <w:rPr>
          <w:rFonts w:ascii="Times New Roman" w:hAnsi="Times New Roman" w:eastAsia="Times New Roman" w:cs="Times New Roman"/>
          <w:b/>
          <w:i w:val="0"/>
          <w:color w:val="1C1914"/>
          <w:sz w:val="24"/>
        </w:rPr>
        <w:t>Вопрос 4. Энергетический баланс анаэробного гликолиза. Сравнение глюкозы и гликогена.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Коэффициенты кафедры в анаэробных условиях применимы только к субстратному фосфорилированию: дыхательная цепь не работает, НАДН цитозоля окисляется ЛДГ, а не митохондрией. Из глюкозы: гексокиназа −1 АТФ, ФФК-1 −1 АТФ, две фосфоглицераткиназы +2 АТФ, две пируваткиназы +2 АТФ.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Чистый выход: −1 − 1 + 2 + 2 = 2 АТФ на глюкозу. Из гликогена (мышечный гликогенолиз): фосфорилаза даёт Г1Ф → Г6Ф без затраты АТФ, гексокиназная реакция пропускается. Затрата только на ФФК-1 (−1), образование по-прежнему +4, чистый выход 3 АТФ на глюкозный остаток. Физиология: 2 АТФ мало по сравнению с 38 при полном окислении, но скорость синтеза АТФ при анаэробном гликолизе высока — это обеспечивает спринт, работу эритроцита и выживание гипоксической ткани. Цена — накопление лактата и снижение рН.</w:t>
      </w:r>
    </w:p>
    <w:p>
      <w:pPr>
        <w:spacing w:after="120" w:before="0"/>
        <w:jc w:val="both"/>
      </w:pPr>
      <w:r>
        <w:rPr>
          <w:rFonts w:ascii="Times New Roman" w:hAnsi="Times New Roman" w:eastAsia="Times New Roman" w:cs="Times New Roman"/>
          <w:b w:val="0"/>
          <w:i w:val="0"/>
          <w:color w:val="1C1914"/>
          <w:sz w:val="24"/>
        </w:rPr>
        <w:t>В опухоли даже при O2 гликолиз доминирует (Варбург), лактат закисляет строму.</w:t>
      </w:r>
    </w:p>
    <w:p>
      <w:pPr>
        <w:pStyle w:val="Heading3"/>
        <w:spacing w:before="160" w:after="80"/>
      </w:pPr>
      <w:r>
        <w:rPr>
          <w:rFonts w:ascii="Times New Roman" w:hAnsi="Times New Roman" w:eastAsia="Times New Roman" w:cs="Times New Roman"/>
          <w:b/>
          <w:i w:val="0"/>
          <w:color w:val="1C1914"/>
          <w:sz w:val="24"/>
        </w:rPr>
        <w:t>Вопрос 5. Лактатдегидрогеназа: реакция, изоферменты, оптический тест, диагностическое значение.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ЛДГ (КФ 1.1.1.27) — тетрамер субъединиц H (heart, LDHB) и M (muscle, LDHA). Пять изоферментов: ЛДГ-1 (H4), ЛДГ-2 (H3M), ЛДГ-3 (H2M2), ЛДГ-4 (HM3), ЛДГ-5 (M4).</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Реакция: пируват + НАДН + Н+ ⇌ лактат + НАД+. H-тип кинетически приспособлен к окислению лактата (сердце, аэробный метаболизм); M-тип — к восстановлению пирувата (мышца, печень, анаэробиоз). Оптический тест 340 нм: убыль А340 пропорциональна окислению НАДН. Ед/л = 8095 × ΔЕ340/мин (25–30 °C) или 16030 × ΔЕ340/мин (37 °C). ЛДГ-1 и ЛДГ-2: инфаркт миокарда, гемолиз, почечный инфаркт; «перевёрнутый» ЛДГ-1 &gt; ЛДГ-2. ЛДГ-5: гепатит, краш-синдром, миозит.</w:t>
      </w:r>
    </w:p>
    <w:p>
      <w:pPr>
        <w:spacing w:after="120" w:before="0"/>
        <w:jc w:val="both"/>
      </w:pPr>
      <w:r>
        <w:rPr>
          <w:rFonts w:ascii="Times New Roman" w:hAnsi="Times New Roman" w:eastAsia="Times New Roman" w:cs="Times New Roman"/>
          <w:b w:val="0"/>
          <w:i w:val="0"/>
          <w:color w:val="1C1914"/>
          <w:sz w:val="24"/>
        </w:rPr>
        <w:t>Суммарная ЛДГ растёт при лейкозах, лимфомах, гемолизе, панкреатите, мегалобластной анемии. Гемолиз in vitro — частая преаналитическая ошибка. Изоферменты разделяют электрофорезом; в кардиологии ЛДГ дополняет КК-МВ и тропонины, оставаясь поздним маркёром некроза.</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при 37 °C: 225–450 Ед/л. Клиника.</w:t>
      </w:r>
    </w:p>
    <w:p>
      <w:pPr>
        <w:pStyle w:val="Heading3"/>
        <w:spacing w:before="160" w:after="80"/>
      </w:pPr>
      <w:r>
        <w:rPr>
          <w:rFonts w:ascii="Times New Roman" w:hAnsi="Times New Roman" w:eastAsia="Times New Roman" w:cs="Times New Roman"/>
          <w:b/>
          <w:i w:val="0"/>
          <w:color w:val="1C1914"/>
          <w:sz w:val="24"/>
        </w:rPr>
        <w:t>Вопрос 6. Регуляция гликолиза. Роль ФФК-1, цикл Кори, переключение печень гликолиз/глюконеогенез.</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Ключевые необратимые реакции: гексокиназа (ингибируется Г6Ф), глюкокиназа печени (высокая Km, индуцируется инсулином), фосфофруктокиназа-1 и пируваткиназа. ФФК-1: ингибиторы — АТФ, цитрат, Н+; активаторы — АМФ, Ф-2,6-БФ.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Ф-2,6-БФ синтезирует бифункциональный ФФК-2/ФБФаза-2. Инсулин (дефосфо-форма через PP1) повышает Ф-2,6-БФ → гликолиз; глюкагон (цАМФ–ПКА) снижает Ф-2,6-БФ → глюконеогенез. Печёночная пируваткиназа ингибируется АТФ, аланином и фосфорилированием ПКА; активируется Ф-1,6-БФ (feed-forward). Цикл Кори: мышца/эритроцит: глюкоза → 2 лактат; лактат кровью в печень; печень: 2 лактат → глюкоза (глюконеогенез, 6 АТФ) → кровь → ткань. Цикл позволяет мышце работать анаэробно, перекладывая энергетическую цену на аэробную печень.</w:t>
      </w:r>
    </w:p>
    <w:p>
      <w:pPr>
        <w:spacing w:after="120" w:before="0"/>
        <w:jc w:val="both"/>
      </w:pPr>
      <w:r>
        <w:rPr>
          <w:rFonts w:ascii="Times New Roman" w:hAnsi="Times New Roman" w:eastAsia="Times New Roman" w:cs="Times New Roman"/>
          <w:b w:val="0"/>
          <w:i w:val="0"/>
          <w:color w:val="1C1914"/>
          <w:sz w:val="24"/>
        </w:rPr>
        <w:t>Переключение печень гликолиз ↔ глюконеогенез определяется инсулин/глюкагоновым соотношением, уровнем Ф-2,6-БФ и ацетил-КоА (активатор пируваткарбоксилазы).</w:t>
      </w:r>
    </w:p>
    <w:p>
      <w:pPr>
        <w:pStyle w:val="Heading3"/>
        <w:spacing w:before="160" w:after="80"/>
      </w:pPr>
      <w:r>
        <w:rPr>
          <w:rFonts w:ascii="Times New Roman" w:hAnsi="Times New Roman" w:eastAsia="Times New Roman" w:cs="Times New Roman"/>
          <w:b/>
          <w:i w:val="0"/>
          <w:color w:val="1C1914"/>
          <w:sz w:val="24"/>
        </w:rPr>
        <w:t>Вопрос 7. Лактатацидоз: причины, виды, связь с гликолизом и ЛДГ. Реакция Уффельманна.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Лактат крови — равновесие продукции (гликолиз) и утилизации (печень, почки, сердце, цикл Кори и цикл Кори–Алана). Кратковременный компенсированный лактоацидоз физиологичен при интенсивной мышечной работе.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Тип А (гипоксический): шок, сердечная недостаточность, анемия, асфиксия, сепсис с гипоперфузией — активация анаэробного гликолиза. Тип Б (негипоксический): токсическая дистрофия и цирроз печени (не утилизируется лактат), наследственные дефекты глюконеогенеза (глюкозо-6-фосфатаза, ФБФаза, ПЕПСК, пируваткарбоксилаза), дефицит ПДГ (B1-гиповитаминоз, мутации), бигуаниды (метформин) при почечной недостаточности, интоксикация этанолом (НАДН сдвигает ЛДГ к лактату), лейкозы и опухоли.</w:t>
      </w:r>
    </w:p>
    <w:p>
      <w:pPr>
        <w:spacing w:after="120" w:before="0"/>
        <w:jc w:val="both"/>
      </w:pPr>
      <w:r>
        <w:rPr>
          <w:rFonts w:ascii="Times New Roman" w:hAnsi="Times New Roman" w:eastAsia="Times New Roman" w:cs="Times New Roman"/>
          <w:b w:val="0"/>
          <w:i w:val="0"/>
          <w:color w:val="1C1914"/>
          <w:sz w:val="24"/>
        </w:rPr>
        <w:t>Реакция Уффельманна: комплексный фенолят железа фиолетового цвета в присутствии молочной кислоты даёт молочнокислое железо желтовато-зелёного цвета. В сыворотке лактат определяют ферментно (ЛДГ, оптический тест).</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Применяют для обнаружения лактата в желудочном соке при гипо- и анацидном гастрите (молочнокислое брожение углеводов пищи микрофлорой).</w:t>
      </w:r>
    </w:p>
    <w:p>
      <w:pPr>
        <w:pStyle w:val="Heading3"/>
        <w:spacing w:before="160" w:after="80"/>
      </w:pPr>
      <w:r>
        <w:rPr>
          <w:rFonts w:ascii="Times New Roman" w:hAnsi="Times New Roman" w:eastAsia="Times New Roman" w:cs="Times New Roman"/>
          <w:b/>
          <w:i w:val="0"/>
          <w:color w:val="1C1914"/>
          <w:sz w:val="24"/>
        </w:rPr>
        <w:t>Вопрос 8. Почему активность ЛДГ измеряют при 340 нм? Расчёт Ед/л. Преаналитика.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НАДН и НАДФН имеют характерный пик поглощения при 340 нм, тогда как окисленные НАД+ и НАДФ+ в этой области практически не поглощают. Это основа оптического теста Варбурга для всех НАД(Ф)-зависимых дегидрогеназ. ΔА340/мин × фактор кюветы, объёма и ε340 даёт активность в Ед/л (1 Ед = 1 мкмоль субстрата в минуту).</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Для ЛДГ при 340 нм: 25/30 °C — Ед/л = 8095 × ΔЕ/мин; 37 °C — 16030 × ΔЕ/мин. При 365 нм ε меньше, фактор больше (29705 при 37 °C). Преаналитика: исключить гемолиз (эритроцитарная ЛДГ в 100–150 раз выше сывороточной), не затягивать отделение сгустка, не хранить долго при комнатной температуре. Линейность набора до 1200 Ед/л; выше — разведение 1:10 физраствором и умножение на 10. Температуру строго контролируют: Q10 фермента ~2, нормы при 25, 30 и 37 °C различны и невзаимозаменяемы без коэффициента пересчёта.</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Пример: ΔЕ/мин = 0,020 при 37 °C → 16030 × 0,020 = 320,6 Ед/л (норма 225–450).</w:t>
      </w:r>
    </w:p>
    <w:p>
      <w:r>
        <w:br w:type="page"/>
      </w:r>
    </w:p>
    <w:p>
      <w:pPr>
        <w:pStyle w:val="Heading1"/>
        <w:spacing w:before="360" w:after="160"/>
      </w:pPr>
      <w:r>
        <w:rPr>
          <w:rFonts w:ascii="Times New Roman" w:hAnsi="Times New Roman" w:eastAsia="Times New Roman" w:cs="Times New Roman"/>
          <w:b/>
          <w:i w:val="0"/>
          <w:color w:val="1C352D"/>
          <w:sz w:val="32"/>
        </w:rPr>
        <w:t>Занятие 8. Аэробный обмен углеводов и глюкоза крови</w:t>
      </w:r>
    </w:p>
    <w:p>
      <w:pPr>
        <w:spacing w:after="160" w:before="0" w:line="240" w:lineRule="auto"/>
      </w:pPr>
      <w:r>
        <w:rPr>
          <w:rFonts w:ascii="Times New Roman" w:hAnsi="Times New Roman" w:eastAsia="Times New Roman" w:cs="Times New Roman"/>
          <w:b w:val="0"/>
          <w:i/>
          <w:color w:val="5C564C"/>
          <w:sz w:val="24"/>
        </w:rPr>
        <w:t>Лабораторное занятие</w:t>
      </w:r>
    </w:p>
    <w:p>
      <w:pPr>
        <w:spacing w:after="120" w:before="0" w:line="240" w:lineRule="auto"/>
        <w:ind w:firstLine="0"/>
        <w:jc w:val="both"/>
      </w:pPr>
      <w:r>
        <w:rPr>
          <w:rFonts w:ascii="Times New Roman" w:hAnsi="Times New Roman" w:eastAsia="Times New Roman" w:cs="Times New Roman"/>
          <w:b w:val="0"/>
          <w:i w:val="0"/>
          <w:color w:val="1C1914"/>
          <w:sz w:val="24"/>
        </w:rPr>
        <w:t>Аэробный распад глюкозы — основной поставщик АТФ. Стадии: 1) цитоплазматический гликолиз до 2 пируватов; 2) окислительное декарбоксилирование пирувата (ПДГ) и цикл трикарбоновых кислот Кребса в матриксе митохондрий; 3) цепь переноса электронов на O2, сопряжённая с окислительным фосфорилированием. При полном окислении 1 моль глюкозы даёт 38 моль АТФ (кафедра: НАДН = 3, ФАДН2 = 2, ацетил-КоА в ЦТК = 12). Из 12 АТФ одного оборота ЦТК 11 образуются окислительным фосфорилированием и 1 — субстратным (сукцинил-КоА-синтетаза, ГТФ).</w:t>
      </w:r>
    </w:p>
    <w:p>
      <w:pPr>
        <w:spacing w:after="120" w:before="0" w:line="240" w:lineRule="auto"/>
        <w:ind w:firstLine="0"/>
        <w:jc w:val="both"/>
      </w:pPr>
      <w:r>
        <w:rPr>
          <w:rFonts w:ascii="Times New Roman" w:hAnsi="Times New Roman" w:eastAsia="Times New Roman" w:cs="Times New Roman"/>
          <w:b w:val="0"/>
          <w:i w:val="0"/>
          <w:color w:val="1C1914"/>
          <w:sz w:val="24"/>
        </w:rPr>
        <w:t>Регуляторные ферменты ЦТК: цитратсинтаза (ингибиторы АТФ, НАДН; активатор инсулин), изоцитратдегидрогеназа (ингибиторы АТФ, НАДН), α-кетоглутаратдегидрогеназа, сукцинатдегидрогеназа (ингибитор ЩУК, активатор фосфат). ЦТК — амфиболический путь: сукцинил-КоА идёт в синтез гема, ЩУК и α-КГ — в глюконеогенез и трансаминирование.</w:t>
      </w:r>
    </w:p>
    <w:p>
      <w:pPr>
        <w:spacing w:after="120" w:before="0" w:line="240" w:lineRule="auto"/>
        <w:ind w:firstLine="0"/>
        <w:jc w:val="both"/>
      </w:pPr>
      <w:r>
        <w:rPr>
          <w:rFonts w:ascii="Times New Roman" w:hAnsi="Times New Roman" w:eastAsia="Times New Roman" w:cs="Times New Roman"/>
          <w:b w:val="0"/>
          <w:i w:val="0"/>
          <w:color w:val="1C1914"/>
          <w:sz w:val="24"/>
        </w:rPr>
        <w:t>Мозг почти исключительно зависит от глюкозы; гипогликемия и гипоксия дают головокружение, судороги, кому. Гликемия капиллярная кровь натощак 3,3–5,5 ммоль/л (плазма 3,9–6,1) поддерживается инсулином (снижает), глюкагоном и адреналином (повышают). После углеводной пищи гликемия может достигать 8 ммоль/л (алиментарная гипергликемия) и возвращается к норме за 2 ч. Сахарный диабет: гипергликемия, глюкозурия, истощение гликогена печени, кетонемия.</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Счёт АТФ. По кафедре ВМедА (Иванов, 2015) — классика: НАДН = 3 АТФ, ФАДН2 = 2 АТФ, ацетил-КоА в ЦТК = 12 АТФ. Современный биоэнергетический счёт (коэффициент P/O): НАДН ≈ 2,5, ФАДН2 ≈ 1,5, ацетил-КоА ≈ 10 АТФ. На зачёте и экзамене кафедры — 3/2/12; 2,5/1,5 называют, если отдельно спрашивают (КЛД, ВНОКС).</w:t>
      </w:r>
    </w:p>
    <w:p>
      <w:pPr>
        <w:spacing w:after="40" w:before="0"/>
        <w:ind w:left="425"/>
        <w:jc w:val="both"/>
      </w:pPr>
      <w:r>
        <w:rPr>
          <w:rFonts w:ascii="Times New Roman" w:hAnsi="Times New Roman" w:eastAsia="Times New Roman" w:cs="Times New Roman"/>
          <w:b w:val="0"/>
          <w:i w:val="0"/>
          <w:color w:val="1C1914"/>
          <w:sz w:val="24"/>
        </w:rPr>
        <w:t>• Аэробно 1 глюкоза = 38 АТФ (кафедра: НАДН=3, малат-аспартат).</w:t>
      </w:r>
    </w:p>
    <w:p>
      <w:pPr>
        <w:spacing w:after="40" w:before="0"/>
        <w:ind w:left="425"/>
        <w:jc w:val="both"/>
      </w:pPr>
      <w:r>
        <w:rPr>
          <w:rFonts w:ascii="Times New Roman" w:hAnsi="Times New Roman" w:eastAsia="Times New Roman" w:cs="Times New Roman"/>
          <w:b w:val="0"/>
          <w:i w:val="0"/>
          <w:color w:val="1C1914"/>
          <w:sz w:val="24"/>
        </w:rPr>
        <w:t>• ПВК → ацетил-КоА: ПДГ, 5 коферментов (TPP/B1, ФАД/B2, НАД/PP, КоА/B5, липоамид).</w:t>
      </w:r>
    </w:p>
    <w:p>
      <w:pPr>
        <w:spacing w:after="40" w:before="0"/>
        <w:ind w:left="425"/>
        <w:jc w:val="both"/>
      </w:pPr>
      <w:r>
        <w:rPr>
          <w:rFonts w:ascii="Times New Roman" w:hAnsi="Times New Roman" w:eastAsia="Times New Roman" w:cs="Times New Roman"/>
          <w:b w:val="0"/>
          <w:i w:val="0"/>
          <w:color w:val="1C1914"/>
          <w:sz w:val="24"/>
        </w:rPr>
        <w:t>• ЦТК: 3 НАДН + 1 ФАДН2 + 1 ГТФ = 12 АТФ на ацетил-КоА.</w:t>
      </w:r>
    </w:p>
    <w:p>
      <w:pPr>
        <w:spacing w:after="40" w:before="0"/>
        <w:ind w:left="425"/>
        <w:jc w:val="both"/>
      </w:pPr>
      <w:r>
        <w:rPr>
          <w:rFonts w:ascii="Times New Roman" w:hAnsi="Times New Roman" w:eastAsia="Times New Roman" w:cs="Times New Roman"/>
          <w:b w:val="0"/>
          <w:i w:val="0"/>
          <w:color w:val="1C1914"/>
          <w:sz w:val="24"/>
        </w:rPr>
        <w:t>• СДГ: обесцвечивание метиленового синего (акцептор H).</w:t>
      </w:r>
    </w:p>
    <w:p>
      <w:pPr>
        <w:spacing w:after="40" w:before="0"/>
        <w:ind w:left="425"/>
        <w:jc w:val="both"/>
      </w:pPr>
      <w:r>
        <w:rPr>
          <w:rFonts w:ascii="Times New Roman" w:hAnsi="Times New Roman" w:eastAsia="Times New Roman" w:cs="Times New Roman"/>
          <w:b w:val="0"/>
          <w:i w:val="0"/>
          <w:color w:val="1C1914"/>
          <w:sz w:val="24"/>
        </w:rPr>
        <w:t>• Глюкозооксидаза — специфична к глюкозе; гипергликемия ≠ только диабет.</w:t>
      </w:r>
    </w:p>
    <w:p>
      <w:pPr>
        <w:spacing w:after="40" w:before="0"/>
        <w:ind w:left="425"/>
        <w:jc w:val="both"/>
      </w:pPr>
      <w:r>
        <w:rPr>
          <w:rFonts w:ascii="Times New Roman" w:hAnsi="Times New Roman" w:eastAsia="Times New Roman" w:cs="Times New Roman"/>
          <w:b w:val="0"/>
          <w:i w:val="0"/>
          <w:color w:val="1C1914"/>
          <w:sz w:val="24"/>
        </w:rPr>
        <w:t>• ПВК↑ при дефиците B1 (ПДГ).</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Обнаружение активности сукцинатдегидрогеназы (СДГ) в мышцах (метиленовый синий)</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Сукцинатдегидрогеназа (комплекс II дыхательной цепи, ФАД-зависимый фермент внутренней мембраны митохондрий) катализирует дегидрирование янтарной кислоты (сукцинат → фумарат). Акцептором водорода in vitro служит метиленовый синий: в окисленной форме он синий, в восстановленной (лейкоформе) бесцветен. Время обесцвечивания обратно пропорционально активности СДГ. Кипячёный гомогенат (контроль) инактивирован, обесцвечивания нет.</w:t>
      </w:r>
    </w:p>
    <w:p>
      <w:pPr>
        <w:spacing w:after="120" w:before="0"/>
        <w:jc w:val="both"/>
      </w:pPr>
      <w:r>
        <w:rPr>
          <w:rFonts w:ascii="Times New Roman" w:hAnsi="Times New Roman" w:eastAsia="Times New Roman" w:cs="Times New Roman"/>
          <w:b w:val="0"/>
          <w:i w:val="0"/>
          <w:color w:val="1C1914"/>
          <w:sz w:val="24"/>
        </w:rPr>
        <w:t>Агар-агар наслаивают, чтобы ограничить диффузию O2, который конкурирует с красителем за восстановление.</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Реактивы. Опыт: 1 мл гомогената мышцы (ткань : 0,9 % NaCl = 1:20), 10 капель янтарнокислого натрия, 2 капли метиленового синего; перемешать; наслоить 0,5 % разогретый агар-агар слоем 1 см. Контроль: тот же состав, но гомогенат предварительно кипятят. Пробы ставят в термостат. Замечают время обесцвечивания метиленовой сини в опыте. Контроль остаётся синим.</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В опытной пробирке метиленовый синий обесцвечивается (сукцинат + СДГ + ФАД → фумарат + ФАДН2; ФАДН2 восстанавливает краситель). В кипячёном контроле окраска сохраняется — реакция ферментативна. Чем короче время обесцвечивания, тем выше активность СДГ, то есть интенсивность ЦТК и тканевого дыхания данной мышцы.</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Гомогенат + сукцинат + метиленовый синий под маслом. Обесцвечивание = СДГ работает (акцептор H). Без сукцината не обесцвечивается. Вывод: СДГ комплекса II.</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СДГ определяют в крови, ликворе, околоплодных водах, биоптатах при исследовании механизмов действия ионизирующего и электромагнитного излучения, вибрации, токсикантов. Снижение активности — гипоксия, отравление малонатом (конкурентный ингибитор СДГ), карбоксилатами, повреждение митохондрий. Наследственные дефекты субъединиц СДГ (SDHB/C/D) связаны с параганглиомами и феохромоцитомой.</w:t>
      </w:r>
    </w:p>
    <w:p>
      <w:pPr>
        <w:spacing w:after="120" w:before="0"/>
        <w:jc w:val="both"/>
      </w:pPr>
      <w:r>
        <w:rPr>
          <w:rFonts w:ascii="Times New Roman" w:hAnsi="Times New Roman" w:eastAsia="Times New Roman" w:cs="Times New Roman"/>
          <w:b w:val="0"/>
          <w:i w:val="0"/>
          <w:color w:val="1C1914"/>
          <w:sz w:val="24"/>
        </w:rPr>
        <w:t>Гистохимическая реакция на СДГ — маркёр жизнеспособности митохондрий в мышечной биопсии (митохондриальные миопатии: ragged-red fibers при сохранённой/мозаичной СДГ).</w:t>
      </w:r>
    </w:p>
    <w:p>
      <w:pPr>
        <w:pStyle w:val="Heading3"/>
        <w:spacing w:before="160" w:after="80"/>
      </w:pPr>
      <w:r>
        <w:rPr>
          <w:rFonts w:ascii="Times New Roman" w:hAnsi="Times New Roman" w:eastAsia="Times New Roman" w:cs="Times New Roman"/>
          <w:b/>
          <w:i w:val="0"/>
          <w:color w:val="1C1914"/>
          <w:sz w:val="24"/>
        </w:rPr>
        <w:t>Определение глюкозы крови глюкозооксидазным методом</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β-D-глюкоза под действием глюкозооксидазы окисляется кислородом воздуха до D-глюконолактона (гидролизуется в глюконовую кислоту); образуется H2O2. Пероксидаза катализирует окислительное азосочетание 4-аминоантипирина и фенола с H2O2, образуется хинониминовый краситель. Интенсивность окраски пропорциональна концентрации глюкозы и измеряется фотометрически при 500 нм (490–540 нм). Схема: β-D-глюкоза + O2 + H2O → глюконовая кислота + H2O2 (глюкозооксидаза); 2 H2O2 + 4-ААР + фенол → хинонимин + 4 H2O (пероксидаза).</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Материал — капиллярная или венозная кровь. Для торможения гликолиза и свертывания используют фторид натрия и антикоагулянт; кровь сразу вносят в хлорную кислоту (реагент № 3, депротеинизатор) и перемешивают. Депротеинизация: 0,50 мл реагента № 3 + 0,05 мл крови (опыт) / калибратора 10 ммоль/л / воды (контроль). 10 мин при 18–25 °C, центрифугирование 900 g, 10 мин; берут надосадок. Цветная реакция: 2,0 мл рабочего реагента (буфер № 1 + лиофилизат ферментов № 2) + 0,1 мл надосадка.</w:t>
      </w:r>
    </w:p>
    <w:p>
      <w:pPr>
        <w:spacing w:after="120" w:before="0"/>
        <w:jc w:val="both"/>
      </w:pPr>
      <w:r>
        <w:rPr>
          <w:rFonts w:ascii="Times New Roman" w:hAnsi="Times New Roman" w:eastAsia="Times New Roman" w:cs="Times New Roman"/>
          <w:b w:val="0"/>
          <w:i w:val="0"/>
          <w:color w:val="1C1914"/>
          <w:sz w:val="24"/>
        </w:rPr>
        <w:t>Инкубация ≥ 20 мин при 37 °C или 30 мин при комнатной температуре. Фотометрия опыта и калибратора против контроля, 500 нм. Окраска стабильна 1 ч в темноте.</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С (ммоль/л) = (Епробы / Екалибра) × 10. Норма 3,50–5,70 ммоль/л (капиллярная кровь; по разным наборам 3,3–6,2 или 3,9–5,8 для сыворотки). Линейность до 30 ммоль/л, CV ≤ 5 %. Бледно-розовая окраска рабочего реагента с А500 ≤ 0,250 против воды на правильность не влияет. Пример: Епробы = 0,240; Екалибра = 0,400 → С = 0,240/0,400 × 10 = 6,00 ммоль/л (верхняя граница / лёгкая гипергликемия).</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Сыворотка/капиллярная кровь, ФЭК, расчёт ммоль/л. Глюкоза натощак: капиллярная цельная кровь 3,3–5,5 ммоль/л; венозная плазма 3,9–6,1 ммоль/л (в части бланков кафедры встречается 3,3–6,2 — расширенный интервал). Вывод: нормо- / гипер- / гипогликемия. Метод специфичен к глюкозе.</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Глюкоза крови — главный показатель углеводного обмена. Гипергликемия: сахарный диабет (инсулиновая недостаточность), алиментарная, стрессовая (адреналин, кортизол), тиреотоксикоз, синдром Иценко–Кушинга, акромегалия, феохромоцитома, острый панкреатит, ЧМТ. Диагностические пороги СД: натощак ≥ 7,0 ммоль/л, через 2 ч ПГТТ ≥ 11,1, случайная ≥ 11,1 при симптомах, HbA1c ≥ 6,5 %.</w:t>
      </w:r>
    </w:p>
    <w:p>
      <w:pPr>
        <w:spacing w:after="120" w:before="0"/>
        <w:jc w:val="both"/>
      </w:pPr>
      <w:r>
        <w:rPr>
          <w:rFonts w:ascii="Times New Roman" w:hAnsi="Times New Roman" w:eastAsia="Times New Roman" w:cs="Times New Roman"/>
          <w:b w:val="0"/>
          <w:i w:val="0"/>
          <w:color w:val="1C1914"/>
          <w:sz w:val="24"/>
        </w:rPr>
        <w:t>Гипогликемия &lt; 2,8–3,3 ммоль/л: передозировка инсулина/препаратов СД, инсулинома, гликогенозы, печёночная недостаточность, надпочечниковая недостаточность. Глюкозурия при превышении почечного порога ~10 ммоль/л. Глюкозооксидаза специфична к β-D-глюкозе, в отличие от устаревших редуктометрических методов.</w:t>
      </w:r>
    </w:p>
    <w:p>
      <w:pPr>
        <w:pStyle w:val="Heading3"/>
        <w:spacing w:before="160" w:after="80"/>
      </w:pPr>
      <w:r>
        <w:rPr>
          <w:rFonts w:ascii="Times New Roman" w:hAnsi="Times New Roman" w:eastAsia="Times New Roman" w:cs="Times New Roman"/>
          <w:b/>
          <w:i w:val="0"/>
          <w:color w:val="1C1914"/>
          <w:sz w:val="24"/>
        </w:rPr>
        <w:t>Пировиноградная кислота в сыворотке (2,4-ДНФГ)</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ПВК конденсируется с 2,4-динитрофенилгидразином; гидразон в щёлочи коричнево-красный, фотометрия 430 нм.</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Опыт: 1,0 мл сыворотки + 0,5 мл 0,1 % 2,4-ДНФГ, 20 мин в темноте, 2,5 мл 2,5 % KOH. Параллельно стандарт ПВК 10 мкг/мл. ФЭК, синий светофильтр, кювета 5 мм.</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Считают по отношению экстинкций опыт/стандарт. ПВК↑ при дефиците B1, гипоксии, декомпенсированном СД.</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Две пробы ткани: без ДНФ и с ДНФ. Сравнить убыль неорганического фосфата. С ДНФ убыль Pi меньше (фосфорилирование разобщено), дыхание не блокировано. Вывод: ДНФ — разобщитель, не блокатор ЦПЭ.</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Маркер блока ПДГ (гиповитаминоз B1, берберии). На занятии связывают с аэробным окислением глюкозы.</w:t>
      </w:r>
    </w:p>
    <w:p>
      <w:pPr>
        <w:pStyle w:val="Heading2"/>
        <w:spacing w:before="240" w:after="120"/>
      </w:pPr>
      <w:r>
        <w:rPr>
          <w:rFonts w:ascii="Times New Roman" w:hAnsi="Times New Roman" w:eastAsia="Times New Roman" w:cs="Times New Roman"/>
          <w:b/>
          <w:i w:val="0"/>
          <w:color w:val="355848"/>
          <w:sz w:val="26"/>
        </w:rPr>
        <w:t>Контроль к допуску</w:t>
      </w:r>
    </w:p>
    <w:p>
      <w:pPr>
        <w:spacing w:after="160" w:before="0" w:line="240" w:lineRule="auto"/>
      </w:pPr>
      <w:r>
        <w:rPr>
          <w:rFonts w:ascii="Times New Roman" w:hAnsi="Times New Roman" w:eastAsia="Times New Roman" w:cs="Times New Roman"/>
          <w:b w:val="0"/>
          <w:i/>
          <w:color w:val="5C564C"/>
          <w:sz w:val="24"/>
        </w:rPr>
        <w:t>Короткие вопросы по методикам этого занятия — то, что спрашивают перед работой.</w:t>
      </w:r>
    </w:p>
    <w:p>
      <w:pPr>
        <w:pStyle w:val="Heading3"/>
        <w:spacing w:before="160" w:after="80"/>
      </w:pPr>
      <w:r>
        <w:rPr>
          <w:rFonts w:ascii="Times New Roman" w:hAnsi="Times New Roman" w:eastAsia="Times New Roman" w:cs="Times New Roman"/>
          <w:b/>
          <w:i w:val="0"/>
          <w:color w:val="1C1914"/>
          <w:sz w:val="24"/>
        </w:rPr>
        <w:t>Вопрос 1. Пируватдегидрогеназный комплекс: состав, коферменты, реакция, регуляция, гиповитаминоз B1.</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ПДГ — митохондриальный мультиферментный комплекс окислительного декарбоксилирования пирувата: пируват + КоА + НАД+ → ацетил-КоА + CO2 + НАДН. Три фермента: E1 пируватдекарбоксилаза (ТПФ, витамин B1), E2 дигидролипоил-ацетилтрансфераза (липоамид, КоА = пантотенат B5), E3 дигидролипоилдегидрогеназа (ФАД = B2, НАД = PP).</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Пять коферментов: ТПФ, липоат, КоА, ФАД, НАД. Регуляция: ПДГ-киназа фосфорилирует E1 и выключает комплекс (активаторы киназы — АТФ, НАДН, ацетил-КоА; ингибиторы — пируват, НАД+, КоА, Ca2+). ПДГ-фосфатаза активируется инсулином и Ca2+. Голодание и диабет выключают ПДГ (щадят глюкозу, направляют пируват в глюконеогенез). Дефицит B1 (бери-бери, алкогольный синдром Вернике–Корсакова): ПДГ и α-КГ-дегидрогеназа тормозятся, накапливается пируват и лактат, страдает мозг и сердце.</w:t>
      </w:r>
    </w:p>
    <w:p>
      <w:pPr>
        <w:spacing w:after="120" w:before="0"/>
        <w:jc w:val="both"/>
      </w:pPr>
      <w:r>
        <w:rPr>
          <w:rFonts w:ascii="Times New Roman" w:hAnsi="Times New Roman" w:eastAsia="Times New Roman" w:cs="Times New Roman"/>
          <w:b w:val="0"/>
          <w:i w:val="0"/>
          <w:color w:val="1C1914"/>
          <w:sz w:val="24"/>
        </w:rPr>
        <w:t>Мышьяковистые и органические соединения ртути блокируют липоамид. Наследственный дефицит ПДГ — лактатацидоз новорождённых, неврологический дефицит.</w:t>
      </w:r>
    </w:p>
    <w:p>
      <w:pPr>
        <w:pStyle w:val="Heading3"/>
        <w:spacing w:before="160" w:after="80"/>
      </w:pPr>
      <w:r>
        <w:rPr>
          <w:rFonts w:ascii="Times New Roman" w:hAnsi="Times New Roman" w:eastAsia="Times New Roman" w:cs="Times New Roman"/>
          <w:b/>
          <w:i w:val="0"/>
          <w:color w:val="1C1914"/>
          <w:sz w:val="24"/>
        </w:rPr>
        <w:t>Вопрос 2. Цикл Кребса: реакции, ферменты, связь с дыхательной цепью.</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ЦТК (матрикс митохондрий) окисляет ацетильный остаток до 2 CO2, регенерирует ЩУК и поставляет восстановительные эквиваленты в ЦПЭ.</w:t>
      </w:r>
    </w:p>
    <w:p>
      <w:pPr>
        <w:spacing w:after="120" w:before="0"/>
        <w:jc w:val="both"/>
      </w:pPr>
      <w:r>
        <w:rPr>
          <w:rFonts w:ascii="Times New Roman" w:hAnsi="Times New Roman" w:eastAsia="Times New Roman" w:cs="Times New Roman"/>
          <w:b w:val="0"/>
          <w:i w:val="0"/>
          <w:color w:val="1C1914"/>
          <w:sz w:val="24"/>
        </w:rPr>
        <w:t>1) цитратсинтаза: ацетил-КоА + ЩУК + H2O → цитрат + КоА; 2) аконитаза: цитрат ⇌ цис-аконитат ⇌ изоцитрат; 3) изоцитратдегидрогеназа: изоцитрат + НАД+ → α-КГ + CO2 + НАДН; 4) α-кетоглутаратдегидрогеназный комплекс (ТПФ, липоат, КоА, ФАД, НАД): α-КГ + КоА + НАД+ → сукцинил-КоА + CO2 + НАДН; 5) сукцинил-КоА-синтетаза: сукцинил-КоА + ГДФ + Pi → сукцинат + ГТФ + КоА (субстратное фосфорилирование; ГТФ ≡ АТФ); 6) сукцинатдегидрогеназа (комплекс II, ФАД, Fe-S): сукцинат + ФАД → фумарат + ФАДН2; 7) фумараза: фумарат + H2O ⇌ малат; 8) малатдегидрогеназа: малат + НАД+ ⇌ ЩУК + НАДН.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За оборот: 3 НАДН + 1 ФАДН2 + 1 ГТФ + 2 CO2. НАДН окисляется комплексом I, ФАДН2 — комплексом II; электроны идут на O2, протон-движущая сила синтезирует АТФ.</w:t>
      </w:r>
    </w:p>
    <w:p>
      <w:pPr>
        <w:pStyle w:val="Heading3"/>
        <w:spacing w:before="160" w:after="80"/>
      </w:pPr>
      <w:r>
        <w:rPr>
          <w:rFonts w:ascii="Times New Roman" w:hAnsi="Times New Roman" w:eastAsia="Times New Roman" w:cs="Times New Roman"/>
          <w:b/>
          <w:i w:val="0"/>
          <w:color w:val="1C1914"/>
          <w:sz w:val="24"/>
        </w:rPr>
        <w:t>Вопрос 3. Энергетика одного оборота ЦТК. Почему ацетил-КоА даёт 12 АТФ?</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Кафедральные коэффициенты: НАДН = 3 АТФ, ФАДН2 = 2 АТФ, субстратный ГТФ = 1 АТФ. В одном обороте ЦТК: изоцитрат-ДГ → 1 НАДН = 3 АТФ; α-КГ-ДГ → 1 НАДН = 3 АТФ; сукцинил-КоА-синтетаза → 1 ГТФ = 1 АТФ; СДГ → 1 ФАДН2 = 2 АТФ; малат-ДГ → 1 НАДН = 3 АТФ.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Сумма: 3 + 3 + 1 + 2 + 3 = 12 АТФ на 1 ацетил-КоА. Из них 11 — окислительное фосфорилирование (3 НАДН × 3 + ФАДН2 × 2 = 9 + 2 = 11) и 1 — субстратное. Пируват даёт ещё 1 НАДН на этапе ПДГ (+3), итого пируват → CO2 + H2O = 15 АТФ (3 + 12).</w:t>
      </w:r>
    </w:p>
    <w:p>
      <w:pPr>
        <w:pStyle w:val="Heading3"/>
        <w:spacing w:before="160" w:after="80"/>
      </w:pPr>
      <w:r>
        <w:rPr>
          <w:rFonts w:ascii="Times New Roman" w:hAnsi="Times New Roman" w:eastAsia="Times New Roman" w:cs="Times New Roman"/>
          <w:b/>
          <w:i w:val="0"/>
          <w:color w:val="1C1914"/>
          <w:sz w:val="24"/>
        </w:rPr>
        <w:t>Вопрос 4. Полное аэробное окисление глюкозы: показать, что выход равен 38 АТФ. Судьба Г6Ф.</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Коэффициенты: НАДН = 3, ФАДН2 = 2, ацетил-КоА = 12. Малат-аспартатный челнок (без потерь) — классический расчёт кафедры 38 АТФ.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Гликолиз глюкозы до 2 пируватов: гексокиназа −1, ФФК-1 −1, 2 ГАФ-ДГ дают 2 НАДН = 2 × 3 = 6, 2 фосфоглицераткиназы +2, 2 пируваткиназы +2. Итого гликолиз: −1 − 1 + 6 + 2 + 2 = 8 АТФ. 2 ПДГ: 2 НАДН = 2 × 3 = 6 АТФ. 2 ацетил-КоА в ЦТК: 2 × 12 = 24 АТФ. Всего: 8 + 6 + 24 = 38 АТФ на глюкозу. Если стартовать с Г6Ф (гликогенолиз: фосфорилаза → Г1Ф → Г6Ф), гексокиназа не нужна: 38 + 1 = 39 АТФ. Анаэробно Г6Ф даёт 3 АТФ против 2 из свободной глюкозы.</w:t>
      </w:r>
    </w:p>
    <w:p>
      <w:pPr>
        <w:spacing w:after="120" w:before="0"/>
        <w:jc w:val="both"/>
      </w:pPr>
      <w:r>
        <w:rPr>
          <w:rFonts w:ascii="Times New Roman" w:hAnsi="Times New Roman" w:eastAsia="Times New Roman" w:cs="Times New Roman"/>
          <w:b w:val="0"/>
          <w:i w:val="0"/>
          <w:color w:val="1C1914"/>
          <w:sz w:val="24"/>
        </w:rPr>
        <w:t>Судьбы Г6Ф: 1) гликолиз / аэробное окисление; 2) пентозофосфатный путь (НАДФН, рибозо-5-фосфат); 3) гликогенез (через Г1Ф); 4) в печени — гидролиз глюкозо-6-фосфатазой в свободную глюкозу крови. Соотношение путей задаётся инсулином, глюкагоном, NADP+/НАДФН и потребностью в рибозе.</w:t>
      </w:r>
    </w:p>
    <w:p>
      <w:pPr>
        <w:pStyle w:val="Heading3"/>
        <w:spacing w:before="160" w:after="80"/>
      </w:pPr>
      <w:r>
        <w:rPr>
          <w:rFonts w:ascii="Times New Roman" w:hAnsi="Times New Roman" w:eastAsia="Times New Roman" w:cs="Times New Roman"/>
          <w:b/>
          <w:i w:val="0"/>
          <w:color w:val="1C1914"/>
          <w:sz w:val="24"/>
        </w:rPr>
        <w:t>Вопрос 5. Челночные механизмы цитозольного НАДН. Когда 36, а когда 38 АТФ?</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Внутренняя мембрана митохондрий непроницаема для НАДН. Цитозольный НАДН гликолиза (2 молекулы с ГАФ-ДГ) передаёт восстановительные эквиваленты челноками.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Малат-аспартатный челнок (печень, сердце, большинство тканей): цитозольный оксалоацетат + НАДН → малат; малат входит в матрикс (малат-α-КГ-антипортер); матриксная МДГ: малат + НАД+ → ЩУК + НАДН; ЩУК трансаминируется в аспартат и выходит. В матриксе появляется НАДН = 3 АТФ. Два цитозольных НАДН = 6 АТФ, общий выход 38. Глицерофосфатный челнок (мозг, скелетная мышца, насекомые): цитозольная ГФ-ДГ: ДАФ + НАДН → α-ГФ; митохондриальная ГФ-ДГ (ФАД) на внешней стороне внутренней мембраны: α-ГФ + ФАД → ДАФ + ФАДН2.</w:t>
      </w:r>
    </w:p>
    <w:p>
      <w:pPr>
        <w:spacing w:after="120" w:before="0"/>
        <w:jc w:val="both"/>
      </w:pPr>
      <w:r>
        <w:rPr>
          <w:rFonts w:ascii="Times New Roman" w:hAnsi="Times New Roman" w:eastAsia="Times New Roman" w:cs="Times New Roman"/>
          <w:b w:val="0"/>
          <w:i w:val="0"/>
          <w:color w:val="1C1914"/>
          <w:sz w:val="24"/>
        </w:rPr>
        <w:t>ФАДН2 = 2 АТФ. Два челнока: 4 АТФ вместо 6, общий выход 38 − 2 = 36 АТФ. На кафедре для расчётов задач принимают 38 АТФ (малат-аспартатный челнок), если в условии не оговорен глицерофосфатный.</w:t>
      </w:r>
    </w:p>
    <w:p>
      <w:pPr>
        <w:pStyle w:val="Heading3"/>
        <w:spacing w:before="160" w:after="80"/>
      </w:pPr>
      <w:r>
        <w:rPr>
          <w:rFonts w:ascii="Times New Roman" w:hAnsi="Times New Roman" w:eastAsia="Times New Roman" w:cs="Times New Roman"/>
          <w:b/>
          <w:i w:val="0"/>
          <w:color w:val="1C1914"/>
          <w:sz w:val="24"/>
        </w:rPr>
        <w:t>Вопрос 6. Регуляция глюкозы крови. Гормоны, гликемический профиль, гипер- и гипогликемия.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Норма гликемии капиллярная кровь натощак 3,3–5,5 ммоль/л (плазма 3,9–6,1) (артериальная/капиллярная; сыворотка 3,9–5,8). После углеводной пищи — до 8 ммоль/л в течение часа, возврат за 2 ч (алиментарная гипергликемия).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Инсулин (β-клетки, GLUT4-зависимые ткани, индукция глюкокиназы, гликогенсинтазы, ФФК-2, ПДГ, ацетил-КоА-карбоксилазы; торможение гликогенфосфорилазы, глюконеогенеза, гормончувствительной липазы) — единственный гипогликемический гормон. Контринсулярные: глюкагон (печень: гликогенолиз, глюконеогенез, кетогенез), адреналин (печень и мышца: гликогенолиз; жировая ткань: липолиз), кортизол (индукция глюкозо-6-фосфатазы, ФБФазы, ПЕПСК, трансаминаз — глюконеогенез, периферическая инсулинорезистентность), СТГ, Т3/Т4.</w:t>
      </w:r>
    </w:p>
    <w:p>
      <w:pPr>
        <w:spacing w:after="120" w:before="0"/>
        <w:jc w:val="both"/>
      </w:pPr>
      <w:r>
        <w:rPr>
          <w:rFonts w:ascii="Times New Roman" w:hAnsi="Times New Roman" w:eastAsia="Times New Roman" w:cs="Times New Roman"/>
          <w:b w:val="0"/>
          <w:i w:val="0"/>
          <w:color w:val="1C1914"/>
          <w:sz w:val="24"/>
        </w:rPr>
        <w:t>Гипергликемия СД сопровождается глюкозурией, полиурией, полидипсией, дегидратацией, кетонемией (СД 1 типа). Гипогликемия опасна для мозга: нейрогликопенические симптомы, вплоть до комы. Печень — главный орган экспорта глюкозы (гликогенолиз + глюконеогенез); мышца глюкозу в кровь не отдаёт (нет глюкозо-6-фосфатазы).</w:t>
      </w:r>
    </w:p>
    <w:p>
      <w:pPr>
        <w:pStyle w:val="Heading3"/>
        <w:spacing w:before="160" w:after="80"/>
      </w:pPr>
      <w:r>
        <w:rPr>
          <w:rFonts w:ascii="Times New Roman" w:hAnsi="Times New Roman" w:eastAsia="Times New Roman" w:cs="Times New Roman"/>
          <w:b/>
          <w:i w:val="0"/>
          <w:color w:val="1C1914"/>
          <w:sz w:val="24"/>
        </w:rPr>
        <w:t>Вопрос 7. Сукцинатдегидрогеназа как маркёр ЦТК. Почему метиленовый синий обесцвечивается?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СДГ — единственный фермент ЦТК, встроенный во внутреннюю мембрану (комплекс II). Кофермент — ФАД, ковалентно связанный с гистидином; Fe-S-кластеры передают электроны на убихинон.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Реакция: сукцинат + ФАД → фумарат + ФАДН2. Малонат — классический конкурентный ингибитор (структурный аналог сукцината). В практикуме акцептор — метиленовый синий (Em близка к промежуточным переносчикам). Восстановленный ФАДН2 передаёт 2H на краситель: синяя окисленная форма → бесцветная лейкоформа. Агар ограничивает доступ O2, иначе цитохромоксидаза и аутоокисление реокисляют краситель, маскируя реакцию. Кипячение разрушает СДГ — контроль не обесцвечивается, что доказывает ферментативную природу процесса.</w:t>
      </w:r>
    </w:p>
    <w:p>
      <w:pPr>
        <w:spacing w:after="120" w:before="0"/>
        <w:jc w:val="both"/>
      </w:pPr>
      <w:r>
        <w:rPr>
          <w:rFonts w:ascii="Times New Roman" w:hAnsi="Times New Roman" w:eastAsia="Times New Roman" w:cs="Times New Roman"/>
          <w:b w:val="0"/>
          <w:i w:val="0"/>
          <w:color w:val="1C1914"/>
          <w:sz w:val="24"/>
        </w:rPr>
        <w:t>Активность СДГ отражает плотность митохондрий и работоспособность ЦТК. Она падает при гипоксии, разобщителях, ионизирующей радиации, некоторых ядах; растёт при адаптации к нагрузке (увеличение числа митохондрий в окислительных волокнах).</w:t>
      </w:r>
    </w:p>
    <w:p>
      <w:pPr>
        <w:pStyle w:val="Heading3"/>
        <w:spacing w:before="160" w:after="80"/>
      </w:pPr>
      <w:r>
        <w:rPr>
          <w:rFonts w:ascii="Times New Roman" w:hAnsi="Times New Roman" w:eastAsia="Times New Roman" w:cs="Times New Roman"/>
          <w:b/>
          <w:i w:val="0"/>
          <w:color w:val="1C1914"/>
          <w:sz w:val="24"/>
        </w:rPr>
        <w:t>Вопрос 8. Глюкозооксидазный и гексокиназный методы определения глюкозы. Сравнение, клиника СД.</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Глюкозооксидаза специфична к β-D-глюкозе; хромоген — хинонимин, 500 нм. Дешёвый унифицированный метод капиллярной крови.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Помехи: высокая аскорбиновая кислота, билирубин, гемолиз (ложно низкие за счёт потребления H2O2). Гексокиназный (референсный): глюкоза + АТФ → Г6Ф + АДФ (гексокиназа); Г6Ф + НАД+ → 6-фосфоглюконолактон + НАДН (Г6Ф-ДГ). Количество НАДН пропорционально глюкозе, измерение при 340 нм. Калибратор 5,55 ммоль/л; С = (Епробы/Екалибра) × 5,55. Выше специфичность, меньше помех.</w:t>
      </w:r>
    </w:p>
    <w:p>
      <w:pPr>
        <w:spacing w:after="120" w:before="0"/>
        <w:jc w:val="both"/>
      </w:pPr>
      <w:r>
        <w:rPr>
          <w:rFonts w:ascii="Times New Roman" w:hAnsi="Times New Roman" w:eastAsia="Times New Roman" w:cs="Times New Roman"/>
          <w:b w:val="0"/>
          <w:i w:val="0"/>
          <w:color w:val="1C1914"/>
          <w:sz w:val="24"/>
        </w:rPr>
        <w:t>Гипергликемия + кетоз + низкий С-пептид типичны для СД 1 типа; гипергликемия без кетоза, инсулинорезистентность, высокий/нормальный инсулин — для СД 2 типа.</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сыворотки 3,9–5,8 ммоль/л, ликвора 2,8–4,2. При СД кроме гликемии: глюкозурия, кетонемия/кетонурия, HbA1c (средняя гликемия за 8–12 недель), фруктозамин, С-пептид и аутоантитела (GAD, IA-2, ZnT8) для различения типов, ПГТТ для скрытых форм.</w:t>
      </w:r>
    </w:p>
    <w:p>
      <w:r>
        <w:br w:type="page"/>
      </w:r>
    </w:p>
    <w:p>
      <w:pPr>
        <w:pStyle w:val="Heading1"/>
        <w:spacing w:before="360" w:after="160"/>
      </w:pPr>
      <w:r>
        <w:rPr>
          <w:rFonts w:ascii="Times New Roman" w:hAnsi="Times New Roman" w:eastAsia="Times New Roman" w:cs="Times New Roman"/>
          <w:b/>
          <w:i w:val="0"/>
          <w:color w:val="1C352D"/>
          <w:sz w:val="32"/>
        </w:rPr>
        <w:t>Занятие 9. Обмен липидов</w:t>
      </w:r>
    </w:p>
    <w:p>
      <w:pPr>
        <w:spacing w:after="160" w:before="0" w:line="240" w:lineRule="auto"/>
      </w:pPr>
      <w:r>
        <w:rPr>
          <w:rFonts w:ascii="Times New Roman" w:hAnsi="Times New Roman" w:eastAsia="Times New Roman" w:cs="Times New Roman"/>
          <w:b w:val="0"/>
          <w:i/>
          <w:color w:val="5C564C"/>
          <w:sz w:val="24"/>
        </w:rPr>
        <w:t>Лабораторное занятие</w:t>
      </w:r>
    </w:p>
    <w:p>
      <w:pPr>
        <w:spacing w:after="120" w:before="0" w:line="240" w:lineRule="auto"/>
        <w:ind w:firstLine="0"/>
        <w:jc w:val="both"/>
      </w:pPr>
      <w:r>
        <w:rPr>
          <w:rFonts w:ascii="Times New Roman" w:hAnsi="Times New Roman" w:eastAsia="Times New Roman" w:cs="Times New Roman"/>
          <w:b w:val="0"/>
          <w:i w:val="0"/>
          <w:color w:val="1C1914"/>
          <w:sz w:val="24"/>
        </w:rPr>
        <w:t>Липиды — гетерогенная группа веществ, нерастворимых в воде и растворимых в органических растворителях: нейтральные жиры (ТАГ), фосфолипиды, сфинголипиды, стерины и стероиды. 1 г жира даёт 38,94·10^3 Дж (~9 ккал). В рационе липиды обеспечивают ~40 % энергии; суточная потребность 80–100 г. Насыщенные кислоты — пальмитиновая (C16:0) и стеариновая (C18:0); моноен — олеиновая (C18:1); полиены (витамин F) — линолевая, α-линоленовая, арахидоновая.</w:t>
      </w:r>
    </w:p>
    <w:p>
      <w:pPr>
        <w:spacing w:after="120" w:before="0" w:line="240" w:lineRule="auto"/>
        <w:ind w:firstLine="0"/>
        <w:jc w:val="both"/>
      </w:pPr>
      <w:r>
        <w:rPr>
          <w:rFonts w:ascii="Times New Roman" w:hAnsi="Times New Roman" w:eastAsia="Times New Roman" w:cs="Times New Roman"/>
          <w:b w:val="0"/>
          <w:i w:val="0"/>
          <w:color w:val="1C1914"/>
          <w:sz w:val="24"/>
        </w:rPr>
        <w:t>Переваривание — в тонкой кишке: эмульгация желчными кислотами (холевая, хенодезоксихолевая, их глицин- и таурин-конъюгаты, 10–15 г/сут), панкреатическая липаза, колипаза, фосфолипаза А2, холестеролэстераза. Всасывание ЖК в составе смешанных мицелл; ресинтез ТАГ в энтероците, сборка хиломикронов. β-окисление в матриксе митохондрий после карнитинового челнока. Кетоновые тела (ацетоацетат, β-гидроксибутират, ацетон) синтезируются в печени при избытке ацетил-КоА. Холестерин — мембраны, желчные кислоты, стероидные гормоны, витамин D3; ключевой фермент синтеза — ГМГ-КоА-редуктаза.</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Желчные кислоты эмульгируют жир и активируют панкреатическую липазу.</w:t>
      </w:r>
    </w:p>
    <w:p>
      <w:pPr>
        <w:spacing w:after="40" w:before="0"/>
        <w:ind w:left="425"/>
        <w:jc w:val="both"/>
      </w:pPr>
      <w:r>
        <w:rPr>
          <w:rFonts w:ascii="Times New Roman" w:hAnsi="Times New Roman" w:eastAsia="Times New Roman" w:cs="Times New Roman"/>
          <w:b w:val="0"/>
          <w:i w:val="0"/>
          <w:color w:val="1C1914"/>
          <w:sz w:val="24"/>
        </w:rPr>
        <w:t>• Петтенкофер: желчь + сахароза + H2SO4 → красно-фиолетовый.</w:t>
      </w:r>
    </w:p>
    <w:p>
      <w:pPr>
        <w:spacing w:after="40" w:before="0"/>
        <w:ind w:left="425"/>
        <w:jc w:val="both"/>
      </w:pPr>
      <w:r>
        <w:rPr>
          <w:rFonts w:ascii="Times New Roman" w:hAnsi="Times New Roman" w:eastAsia="Times New Roman" w:cs="Times New Roman"/>
          <w:b w:val="0"/>
          <w:i w:val="0"/>
          <w:color w:val="1C1914"/>
          <w:sz w:val="24"/>
        </w:rPr>
        <w:t>• β-окисление пальмитата: 8 ацетил-КоА ×12 + 7×5 − 2 = 129 АТФ.</w:t>
      </w:r>
    </w:p>
    <w:p>
      <w:pPr>
        <w:spacing w:after="40" w:before="0"/>
        <w:ind w:left="425"/>
        <w:jc w:val="both"/>
      </w:pPr>
      <w:r>
        <w:rPr>
          <w:rFonts w:ascii="Times New Roman" w:hAnsi="Times New Roman" w:eastAsia="Times New Roman" w:cs="Times New Roman"/>
          <w:b w:val="0"/>
          <w:i w:val="0"/>
          <w:color w:val="1C1914"/>
          <w:sz w:val="24"/>
        </w:rPr>
        <w:t>• Холестерин: ключ — ГМГ-КоА-редуктаза; ЛПНП «в ткани», ЛПВП «из тканей».</w:t>
      </w:r>
    </w:p>
    <w:p>
      <w:pPr>
        <w:spacing w:after="40" w:before="0"/>
        <w:ind w:left="425"/>
        <w:jc w:val="both"/>
      </w:pPr>
      <w:r>
        <w:rPr>
          <w:rFonts w:ascii="Times New Roman" w:hAnsi="Times New Roman" w:eastAsia="Times New Roman" w:cs="Times New Roman"/>
          <w:b w:val="0"/>
          <w:i w:val="0"/>
          <w:color w:val="1C1914"/>
          <w:sz w:val="24"/>
        </w:rPr>
        <w:t>• Кетоновые тела: ацетоацетат, β-гидроксибутират, ацетон; мозг натощак их использует, печень не использует (нет тиофоразы).</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Определение содержания общего холестерина в сыворотке крови</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Реактив, содержащий 2,5-диметилбензолсульфоновую кислоту, взаимодействует с холестерином (свободным и после гидролиза эфиров в условиях реактива) с образованием сине-зелёного хромогена. Интенсивность окраски пропорциональна концентрации общего холестерина и измеряется фотометрически при 610 нм. Метод относится к цветным реакциям Либермана–Бурхарда / Пелужа (модификация с диметилбензолсульфоновой кислотой), принятым в учебном практикуме кафедры.</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Три пробирки. Раствор сравнения: 0,05 мл дистиллированной воды + 2,0 мл реактива. Эталон: 0,05 мл эталонного раствора холестерина + 2,0 мл реактива. Проба: 0,05 мл сыворотки + 2,0 мл реактива. Быстро перемешать, выдержать 10 мин. Перенести в сухую кювету 1 см, измерить оптическую плотность эталона (Б) и пробы (А) против раствора сравнения при 610 нм.</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х (ммоль/л) = (А/Б) × 5,17. Норма у взрослых 4,65–6,46 ммоль/л (по современным кардиологическим порогам «желательный» уровень &lt; 5,2, пограничный 5,2–6,2, высокий &gt; 6,2; целевой при очень высоком риске &lt; 4,0 и даже &lt; 1,8 по ЛПНП). У детей несколько ниже. Воспроизводимость около ±4 %. Пример: А = 0,420; Б = 0,380 → х = 0,420/0,380 × 5,17 = 1,105 × 5,17 = 5,71 ммоль/л (середина нормы практикума).</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Сыворотка, реактив, ФЭК. Ориентир общего ХС &lt;5,2 ммоль/л (целевые значения зависят от риска). Вывод: норма / гиперхолестеринемия. Ключ синтеза — ГМГ-КоА-редуктаза.</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Гиперхолестеринемия: атеросклероз и ИБС, семейная гиперхолестеринемия (дефект рецептора ЛПНП), сахарный диабет, механическая желтуха, нефротический синдром, гипотиреоз, холестаз. Гипохолестеринемия: гипертиреоз, кахексия, паренхиматозная желтуха, туберкулёз, анемии, голодание, введение инсулина, тяжёлые инфекции. Для стратификации риска обязательно фракционирование: ЛПНП («атерогенные»), ЛПВП («антиатерогенные»), триглицериды, коэффициент атерогенности (общ.ХС − ХС-ЛПВП)/ХС-ЛПВП.</w:t>
      </w:r>
    </w:p>
    <w:p>
      <w:pPr>
        <w:spacing w:after="120" w:before="0"/>
        <w:jc w:val="both"/>
      </w:pPr>
      <w:r>
        <w:rPr>
          <w:rFonts w:ascii="Times New Roman" w:hAnsi="Times New Roman" w:eastAsia="Times New Roman" w:cs="Times New Roman"/>
          <w:b w:val="0"/>
          <w:i w:val="0"/>
          <w:color w:val="1C1914"/>
          <w:sz w:val="24"/>
        </w:rPr>
        <w:t>Ключевой фермент синтеза — ГМГ-КоА-редуктаза, мишень статинов.</w:t>
      </w:r>
    </w:p>
    <w:p>
      <w:pPr>
        <w:pStyle w:val="Heading3"/>
        <w:spacing w:before="160" w:after="80"/>
      </w:pPr>
      <w:r>
        <w:rPr>
          <w:rFonts w:ascii="Times New Roman" w:hAnsi="Times New Roman" w:eastAsia="Times New Roman" w:cs="Times New Roman"/>
          <w:b/>
          <w:i w:val="0"/>
          <w:color w:val="1C1914"/>
          <w:sz w:val="24"/>
        </w:rPr>
        <w:t>Определение фосфолипидов в сыворотке крови по Зильверсмиту и Дэвису</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Фосфолипиды — сложные липиды с остатком фосфорной кислоты, структурная основа мембран; в отличие от ТАГ не запасаются. Общую концентрацию судят по липидному фосфору (ЛФ), составляющему в среднем 4 % молекулярной массы фосфолипидов. Белки сыворотки осаждают ТХУ; вместе с ними осаждаются фосфолипиды. В минерализате фосфор определяют фотометрически: фосфомолибдат + эйконоген → молибденовая синь, 610 нм.</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Минерализат: 0,2 мл сыворотки + 1,8 мл 3 % ТХУ, встряхнуть, центрифугировать 10 мин при 3000 об/мин, надосадок удалить, осадок ресуспендировать в 2 мл 0,9 % NaCl (на занятии минерализат часто выдают готовым). Опыт: 2,0 мл минерализата + 2,0 мл 2,5 % молибдата аммония + 0,4 мл эйконогена + 5,6 мл H2O. Стандарт: 2,0 мл стандартного раствора фосфата (10 г/л по условиям прописи) вместо минерализата, те же реактивы. Перемешать, термостат 37 °C, 15 мин. Фотометрия против воды, красный светофильтр 610 нм, кювета 10 мм.</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Липидный фосфор: ФЛ (ммоль/л) = (Еоп/Ест) × 3,23. Формула: Еоп × 1000 × 0,02 / (Ест × 0,2 × 31) = (Еоп/Ест) × 3,23, где 0,02 мг — фосфор в 2 мл стандарта; 0,2 мл — сыворотка; 31 — атомная масса P; 1000 — пересчёт на 1 л. Общие фосфолипиды (г/л): (Еоп/Ест) × 2,5 (коэффициент 25 перевода ЛФ в ФЛ и пересчёт в граммы). Норма: ЛФ 2–5 ммоль/л, общие ФЛ 1,5–3,5 г/л.</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Метод Зильверсмита–Дэвиса, результат в ммоль/л. Вывод: норма / дисфосфолипидемия.</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Повышение ФЛ: тяжёлый сахарный диабет, нефроз, хронический нефрит, эссенциальная гиперлипемия, застойная желтуха, печёночная кома, постгеморрагическая анемия. Снижение: атеросклероз, острые лихорадки, алиментарная дистрофия, острые гепатиты, портальный цирроз и жировая дистрофия печени, острая лучевая болезнь, тяжёлые ожоги, длительно незаживающие раны. Отношение ХС/ФЛ сыворотки растёт при атеросклерозе (относительный дефицит «стабилизирующих» фосфолипидов на фоне гиперхолестеринемии).</w:t>
      </w:r>
    </w:p>
    <w:p>
      <w:pPr>
        <w:pStyle w:val="Heading3"/>
        <w:spacing w:before="160" w:after="80"/>
      </w:pPr>
      <w:r>
        <w:rPr>
          <w:rFonts w:ascii="Times New Roman" w:hAnsi="Times New Roman" w:eastAsia="Times New Roman" w:cs="Times New Roman"/>
          <w:b/>
          <w:i w:val="0"/>
          <w:color w:val="1C1914"/>
          <w:sz w:val="24"/>
        </w:rPr>
        <w:t>Гиперхолестеринемия: лабораторная диагностика и клиническая интерпретация</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Гиперхолестеринемия — повышение холестерина сыворотки выше референса практикума (&gt; 6,46 ммоль/л) или современных целевых порогов. Атерогенность определяет не только общий холестерин, но распределение по липопротеинам: рост ЛПНП и ЛПОНП при снижении ЛПВП. Принцип диагностики — сочетание определения общего холестерина (цветная реакция / ферментный CHOD-PAP), триглицеридов, ХС-ЛПВП (после осаждения атерогенных ЛП полианионами) и расчёта ХС-ЛПНП по Фридвальду: ЛПНП = общ.ХС − ЛПВП − ТГ/2,2 (ммоль/л), при ТГ &lt; 4,5.</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Забор крови после 12-часового голодания (исключить алиментарную гиперлипидемию). Исключить гемолиз. На одном образце: 1) общий холестерин (см. работу 1); 2) триглицериды энзиматическим методом (липаза → глицерин → глицеролкиназа → глицеролфосфатоксидаза → H2O2 → хинонимин, 500 нм, калибратор 2,29 ммоль/л); 3) ХС-ЛПВП; 4) при возможности — электрофорез липопротеинов или иммунонефелометрия апоВ и апоА-I. Рассчитывают коэффициент атерогенности и фенотип по Фредриксону.</w:t>
      </w:r>
    </w:p>
    <w:p>
      <w:pPr>
        <w:spacing w:after="120" w:before="0"/>
        <w:jc w:val="both"/>
      </w:pPr>
      <w:r>
        <w:rPr>
          <w:rFonts w:ascii="Times New Roman" w:hAnsi="Times New Roman" w:eastAsia="Times New Roman" w:cs="Times New Roman"/>
          <w:b w:val="0"/>
          <w:i w:val="0"/>
          <w:color w:val="1C1914"/>
          <w:sz w:val="24"/>
        </w:rPr>
        <w:t>Повторяют через 2–3 недели для подтверждения первичной гиперлипидемии.</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Интерпретация общего ХС (ориентиры): &lt; 5,2 — желательный; 5,2–6,2 — пограничный; &gt; 6,2 — высокий; &gt; 7,5 у молодого пациента — заподозрить семейную форму. ЛПНП: целевые зависят от сердечно-сосудистого риска. ТГ: норма 0,15–1,71; группа риска 1,71–2,29; патология &gt; 2,29 ммоль/л. ХС-ЛПВП: низкий &lt; 1,0 (м) / &lt; 1,2 (ж) — дополнительный фактор риска. Фенотипы IIа (↑ЛПНП, ↑ХС), IIб (↑ЛПНП+ЛПОНП), IV (↑ЛПОНП, ↑ТГ) наиболее часты.</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Записать принцип в одну фразу, ход кратко, фактический результат (цвет, время, число) и вывод по теме «Гиперхолестеринемия: лабораторная диагностика и клиническая интерпретация».</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Первичная: семейная гиперхолестеринемия (моногенный дефект LDLR, апоВ, PCSK9; ксантомы, дуга роговицы, ранние инфаркты), полигенная, семейная комбинированная. Вторичная: гипотиреоз, нефротический синдром, холестаз, СД, синдром Кушинга, тиазиды, β-блокаторы, ретиноиды. Тактика: диета (снижение насыщенных жиров и экзогенного холестерина 0,3–0,5 г/сут при эндогенном синтезе 0,8–2 г), статины (ингибиторы ГМГ-КоА-редуктазы), эзетимиб, ингибиторы PCSK9, фибраты при гипертриглицеридемии.</w:t>
      </w:r>
    </w:p>
    <w:p>
      <w:pPr>
        <w:spacing w:after="120" w:before="0"/>
        <w:jc w:val="both"/>
      </w:pPr>
      <w:r>
        <w:rPr>
          <w:rFonts w:ascii="Times New Roman" w:hAnsi="Times New Roman" w:eastAsia="Times New Roman" w:cs="Times New Roman"/>
          <w:b w:val="0"/>
          <w:i w:val="0"/>
          <w:color w:val="1C1914"/>
          <w:sz w:val="24"/>
        </w:rPr>
        <w:t>Лабораторный контроль через 4–8 недель после старта терапии.</w:t>
      </w:r>
    </w:p>
    <w:p>
      <w:pPr>
        <w:pStyle w:val="Heading3"/>
        <w:spacing w:before="160" w:after="80"/>
      </w:pPr>
      <w:r>
        <w:rPr>
          <w:rFonts w:ascii="Times New Roman" w:hAnsi="Times New Roman" w:eastAsia="Times New Roman" w:cs="Times New Roman"/>
          <w:b/>
          <w:i w:val="0"/>
          <w:color w:val="1C1914"/>
          <w:sz w:val="24"/>
        </w:rPr>
        <w:t>Реакция Петтенкофера на желчные кислоты</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Желчные кислоты + оксиметилфурфурол (из сахарозы под конц. H2SO4) → красно-фиолетовое окрашивание.</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сухую чашку Петри на белой бумаге: 2 капли желчи + 2 капли 20 % сахарозы, перемешать, 7 капель конц. H2SO4.</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Красно-фиолетовый цвет на белом фоне — желчные кислоты есть.</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2 капли желчи + 2 капли 20 % сахарозы + 7 капель конц. H2SO4 в чашке Петри на белой бумаге. Цвет: красно-фиолетовый. Вывод: желчные кислоты есть.</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Желчные кислоты в моче/кале/дуоденальном содержимом: холестаз vs диарея vs свищ. Без желчи нет эмульгации жира.</w:t>
      </w:r>
    </w:p>
    <w:p>
      <w:pPr>
        <w:pStyle w:val="Heading2"/>
        <w:spacing w:before="240" w:after="120"/>
      </w:pPr>
      <w:r>
        <w:rPr>
          <w:rFonts w:ascii="Times New Roman" w:hAnsi="Times New Roman" w:eastAsia="Times New Roman" w:cs="Times New Roman"/>
          <w:b/>
          <w:i w:val="0"/>
          <w:color w:val="355848"/>
          <w:sz w:val="26"/>
        </w:rPr>
        <w:t>Контроль к допуску</w:t>
      </w:r>
    </w:p>
    <w:p>
      <w:pPr>
        <w:spacing w:after="160" w:before="0" w:line="240" w:lineRule="auto"/>
      </w:pPr>
      <w:r>
        <w:rPr>
          <w:rFonts w:ascii="Times New Roman" w:hAnsi="Times New Roman" w:eastAsia="Times New Roman" w:cs="Times New Roman"/>
          <w:b w:val="0"/>
          <w:i/>
          <w:color w:val="5C564C"/>
          <w:sz w:val="24"/>
        </w:rPr>
        <w:t>Короткие вопросы по методикам этого занятия — то, что спрашивают перед работой.</w:t>
      </w:r>
    </w:p>
    <w:p>
      <w:pPr>
        <w:pStyle w:val="Heading3"/>
        <w:spacing w:before="160" w:after="80"/>
      </w:pPr>
      <w:r>
        <w:rPr>
          <w:rFonts w:ascii="Times New Roman" w:hAnsi="Times New Roman" w:eastAsia="Times New Roman" w:cs="Times New Roman"/>
          <w:b/>
          <w:i w:val="0"/>
          <w:color w:val="1C1914"/>
          <w:sz w:val="24"/>
        </w:rPr>
        <w:t>Вопрос 1. Переваривание и всасывание липидов. Роль желчных кислот и хиломикронов.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Желудочная липаза малоактивна и действует лишь на эмульгированный жир молока. Основной гидролиз — в двенадцатиперстной кишке.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Желчные кислоты (холевая, хенодезоксихолевая, дезоксихолевая, литохолевая; конъюгаты с глицином и таурином, Na-соли) эмульгируют ТАГ, стабилизируют мицеллы, активируют панкреатическую липазу. Синтез в печени 10–15 г/сут, энтерогепатическая циркуляция. Панкреатическая липаза + колипаза → 2-моноацилглицерол + 2 ЖК; фосфолипаза А2 → лизофосфолипид + ЖК; холестеролэстераза → холестерин + ЖК. Смешанные мицеллы доставляют продукты к щёточной кайме.</w:t>
      </w:r>
    </w:p>
    <w:p>
      <w:pPr>
        <w:spacing w:after="120" w:before="0"/>
        <w:jc w:val="both"/>
      </w:pPr>
      <w:r>
        <w:rPr>
          <w:rFonts w:ascii="Times New Roman" w:hAnsi="Times New Roman" w:eastAsia="Times New Roman" w:cs="Times New Roman"/>
          <w:b w:val="0"/>
          <w:i w:val="0"/>
          <w:color w:val="1C1914"/>
          <w:sz w:val="24"/>
        </w:rPr>
        <w:t>В энтероците ресинтез ТАГ, сборка хиломикронов (апоB-48, ТАГ-ядро ~98 %, белковая оболочка ~2 %). Хиломикроны идут в лимфу → кровь; липопротеинлипаза эндотелия (активаторы апоC-II и гепарин) гидролизует ТАГ; остатки захватывает печень (апоE). Дефект ЛПЛ или апоC-II — хиломикронемия (тип I Фредриксона), панкреатиты. Стеаторея — при дефиците желчи, панкреатической недостаточности, поражении слизистой.</w:t>
      </w:r>
    </w:p>
    <w:p>
      <w:pPr>
        <w:pStyle w:val="Heading3"/>
        <w:spacing w:before="160" w:after="80"/>
      </w:pPr>
      <w:r>
        <w:rPr>
          <w:rFonts w:ascii="Times New Roman" w:hAnsi="Times New Roman" w:eastAsia="Times New Roman" w:cs="Times New Roman"/>
          <w:b/>
          <w:i w:val="0"/>
          <w:color w:val="1C1914"/>
          <w:sz w:val="24"/>
        </w:rPr>
        <w:t>Вопрос 2. Β-окисление жирных кислот. Расчёт АТФ для пальмитата (129).</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Активация на наружной мембране митохондрий: ЖК + КоА + АТФ → ацил-КоА + АМФ + PPi; PPi гидролизуется, поэтому активация = −2 АТФ. Транспорт в матрикс — карнитиновый челнок (CPT-I, транслоказа, CPT-II).</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CPT-I ингибируется малонил-КоА (блок одновременного синтеза и распада ЖК). Цикл β-окисления (матрикс): 1) ацил-КоА-дегидрогеназа (ФАД) → транс-Δ2-еноил-КоА + ФАДН2; 2) еноил-КоА-гидратаза; 3) 3-гидроксиацил-КоА-дегидрогеназа (НАД+) → НАДН; 4) тиолаза → ацетил-КоА + укороченный ацил-КоА. Пальмитат C16:0. Число ацетил-КоА = 16/2 = 8; 8 × 12 = 96 АТФ. Число циклов = 16/2 − 1 = 7; каждый цикл: НАДН 3 + ФАДН2 2 = 5; 7 × 5 = 35 АТФ. Активация −2. Итого: 96 + 35 − 2 = 129 АТФ.</w:t>
      </w:r>
    </w:p>
    <w:p>
      <w:pPr>
        <w:spacing w:after="120" w:before="0"/>
        <w:jc w:val="both"/>
      </w:pPr>
      <w:r>
        <w:rPr>
          <w:rFonts w:ascii="Times New Roman" w:hAnsi="Times New Roman" w:eastAsia="Times New Roman" w:cs="Times New Roman"/>
          <w:b w:val="0"/>
          <w:i w:val="0"/>
          <w:color w:val="1C1914"/>
          <w:sz w:val="24"/>
        </w:rPr>
        <w:t>(В некоторых конспектах активацию считают −1 и получают 130; на кафедре для задач практикума принято 129.)</w:t>
      </w:r>
    </w:p>
    <w:p>
      <w:pPr>
        <w:pStyle w:val="Heading3"/>
        <w:spacing w:before="160" w:after="80"/>
      </w:pPr>
      <w:r>
        <w:rPr>
          <w:rFonts w:ascii="Times New Roman" w:hAnsi="Times New Roman" w:eastAsia="Times New Roman" w:cs="Times New Roman"/>
          <w:b/>
          <w:i w:val="0"/>
          <w:color w:val="1C1914"/>
          <w:sz w:val="24"/>
        </w:rPr>
        <w:t>Вопрос 3. Кетоновые тела: синтез, утилизация, кетонемия и кетонурия.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Кетоновые тела: ацетоацетат, D-β-гидроксибутират, ацетон. Синтез только в митохондриях гепатоцита при высокой [ацетил-КоА] (голодание, СД, жирная пища, низкоуглеводный рацион).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Путь ГМГ-КоА: 2 ацетил-КоА ⇌ ацетоацетил-КоА (тиолаза); ацетоацетил-КоА + ацетил-КоА → ГМГ-КоА (ГМГ-КоА-синтаза); ГМГ-КоА → ацетоацетат + ацетил-КоА (лиаза). Ацетоацетат + НАДН ⇌ β-гидроксибутират (β-ГБ-ДГ); часть ацетоацетата спонтанно декарбоксилируется в ацетон (выдыхается).</w:t>
      </w:r>
    </w:p>
    <w:p>
      <w:pPr>
        <w:spacing w:after="120" w:before="0"/>
        <w:jc w:val="both"/>
      </w:pPr>
      <w:r>
        <w:rPr>
          <w:rFonts w:ascii="Times New Roman" w:hAnsi="Times New Roman" w:eastAsia="Times New Roman" w:cs="Times New Roman"/>
          <w:b w:val="0"/>
          <w:i w:val="0"/>
          <w:color w:val="1C1914"/>
          <w:sz w:val="24"/>
        </w:rPr>
        <w:t>Утилизация в миокарде, скелетной мышце, почке, при длительном голодании — в мозге: β-гидроксибутират → ацетоацетат; ацетоацетат + сукцинил-КоА → ацетоацетил-КоА (тиофораза, в печени отсутствует — печень кетоновые тела не потребляет) → 2 ацетил-КоА → ЦТК. Кетонемия и кетонурия — когда синтез превышает потребление. Кетоацидоз (СД 1 типа, голод) угрожает комой из-за потери Na+, K+ и истощения буферов. После 1–2 недель голодания мозг переключается на кетоновые тела, экономя глюкозу.</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кетоновых тел крови 13,4–185,2 мкмоль/л (0,14–1,9 мг%).</w:t>
      </w:r>
    </w:p>
    <w:p>
      <w:pPr>
        <w:pStyle w:val="Heading3"/>
        <w:spacing w:before="160" w:after="80"/>
      </w:pPr>
      <w:r>
        <w:rPr>
          <w:rFonts w:ascii="Times New Roman" w:hAnsi="Times New Roman" w:eastAsia="Times New Roman" w:cs="Times New Roman"/>
          <w:b/>
          <w:i w:val="0"/>
          <w:color w:val="1C1914"/>
          <w:sz w:val="24"/>
        </w:rPr>
        <w:t>Вопрос 4. Биосинтез холестерина. ГМГ-КоА-редуктаза. Регуляция. 18 ацетил-КоА, 36 АТФ, 16 НАДФН.</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Холестерин C27 синтезируется в гладком ЭПР (печень, кишечник, кора надпочечников, гонады, артериальная стенка) из ацетил-КоА. Этапы: 1) 3 ацетил-КоА → ГМГ-КоА → мевалонат (ГМГ-КоА-редуктаза, 2 НАДФН) — шесть раз, итого 18 ацетил-КоА и 6 мевалонатов; 2) мевалонат → 5-фосфо → 5-пирофосфо → изопентенил-ПП (ИПП) — по 3 АТФ на мевалонат; 3) ИПП ⇌ ДМАПП; ИПП + ДМАПП → геранил-ПП → фарнезил-ПП; 2 ФПП → сквален (С30); 4) сквален → ланостерол → холестерин (С27, отщепление 3 CO2).</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Стехиометрия кафедры/классики: 18 ацетил-КоА + 36 АТФ + 16 НАДФН → 1 холестерин. 36 АТФ = 18 (цитратлиаза: вывод 18 ацетил-КоА из митохондрий в цитозоль) + 18 (6 мевалонатов × 3 АТФ до ИПП). 16 НАДФН = 12 на 6 редуктазных реакций + 4 на скваленсинтазу, эпоксидазу и деметилирование ланостерола. Ключевой фермент — ГМГ-КоА-редуктаза: транскрипционная индукция SREBP при дефиците стеринов, ингибирование статинами, холестерином, желчными кислотами; фосфорилирование АМФК инактивирует (энергодефицит).</w:t>
      </w:r>
    </w:p>
    <w:p>
      <w:pPr>
        <w:spacing w:after="120" w:before="0"/>
        <w:jc w:val="both"/>
      </w:pPr>
      <w:r>
        <w:rPr>
          <w:rFonts w:ascii="Times New Roman" w:hAnsi="Times New Roman" w:eastAsia="Times New Roman" w:cs="Times New Roman"/>
          <w:b w:val="0"/>
          <w:i w:val="0"/>
          <w:color w:val="1C1914"/>
          <w:sz w:val="24"/>
        </w:rPr>
        <w:t>Инсулин индуцирует, глюкагон репрессирует. ЛХАТ этерифицирует холестерин в ЛПВП.</w:t>
      </w:r>
    </w:p>
    <w:p>
      <w:pPr>
        <w:pStyle w:val="Heading3"/>
        <w:spacing w:before="160" w:after="80"/>
      </w:pPr>
      <w:r>
        <w:rPr>
          <w:rFonts w:ascii="Times New Roman" w:hAnsi="Times New Roman" w:eastAsia="Times New Roman" w:cs="Times New Roman"/>
          <w:b/>
          <w:i w:val="0"/>
          <w:color w:val="1C1914"/>
          <w:sz w:val="24"/>
        </w:rPr>
        <w:t>Вопрос 5. Биосинтез ТАГ и фосфолипидов. Фосфатидная кислота как общий промежуточный продукт.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Общий предшественник — глицерол-3-фосфат: в печени из глицерина (глицеролкиназа: глицерин + АТФ → Г3Ф) и из ДАФ гликолиза (Г3Ф-ДГ); в адипоците глицеролкиназы нет, только восстановление ДАФ, поэтому липогенез требует глюкозы/инсулина. Г3Ф + 2 ацил-КоА → фосфатидная кислота.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Далее: а) ТАГ: ПА + H2O → ДАГ + Pi (фосфатидатфосфатаза); ДАГ + ацил-КоА → ТАГ. б) Фосфатидилхолин (путь Кеннеди): холин + АТФ → фосфохолин; + ЦТФ → ЦДФ-холин; ЦДФ-холин + ДАГ → фосфатидилхолин + ЦМФ. Аналогично ЦДФ-этаноламин → ФЭ. в) ЦДФ-ДАГ + серин → фосфатидилсерин; декарбоксилирование → ФЭ; три метилирования SAM → фосфатидилхолин. Инсулин стимулирует липогенез (GLUT4, пируват → ацетил-КоА → малонил-КоА, ацетил-КоА-карбоксилаза). Голодание и адреналин — липолиз (гормоночувствительная липаза).</w:t>
      </w:r>
    </w:p>
    <w:p>
      <w:pPr>
        <w:pStyle w:val="Heading3"/>
        <w:spacing w:before="160" w:after="80"/>
      </w:pPr>
      <w:r>
        <w:rPr>
          <w:rFonts w:ascii="Times New Roman" w:hAnsi="Times New Roman" w:eastAsia="Times New Roman" w:cs="Times New Roman"/>
          <w:b/>
          <w:i w:val="0"/>
          <w:color w:val="1C1914"/>
          <w:sz w:val="24"/>
        </w:rPr>
        <w:t>Вопрос 6. Липопротеины плазмы. Функции ЛПНП и ЛПВП. Дислипопротеинемии Фредриксона.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Хиломикроны: экзогенные ТАГ, апоB-48; ЛПОНП: эндогенные ТАГ печени, апоB-100; ЛППП: остатки ЛПОНП; ЛПНП: основной переносчик холестерина к тканям (апоB-100, рецептор LDLR, эндоцитоз); ЛПВП: обратный транспорт холестерина (апоA-I, ЛХАТ, ABCA1, SR-B1). ЛПНП доставляют холестерин периферии; при избытке захватываются макрофагами скавенджер-рецепторами (особенно окисленные ЛПНП) → пенистые клетки, бляшка.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ЛПВП принимают свободный холестерин, ЛХАТ этерифицирует его (лецитин → лизолецитин + эфир холестерина), эфиры передаются на ЛПОНП/ЛПНП (белок CETP) или в печень. Фредриксон: I — ↑ХМ (ЛПЛ/апоC-II); IIа — ↑ЛПНП (семейная гиперХС); IIб — ↑ЛПНП+ЛПОНП; III — ↑ЛППП (апоE2/E2); IV — ↑ЛПОНП (СД, алкоголь); V — ↑ХМ+ЛПОНП. Атерогенны IIа, IIб, III; панкреатогенны I и V (очень высокие ТГ).</w:t>
      </w:r>
    </w:p>
    <w:p>
      <w:pPr>
        <w:pStyle w:val="Heading3"/>
        <w:spacing w:before="160" w:after="80"/>
      </w:pPr>
      <w:r>
        <w:rPr>
          <w:rFonts w:ascii="Times New Roman" w:hAnsi="Times New Roman" w:eastAsia="Times New Roman" w:cs="Times New Roman"/>
          <w:b/>
          <w:i w:val="0"/>
          <w:color w:val="1C1914"/>
          <w:sz w:val="24"/>
        </w:rPr>
        <w:t>Вопрос 7. Причины гиперхолестеринемии. Связь с атеросклерозом. Статины.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Гиперхолестеринемия практикума: атеросклероз, СД, механическая желтуха, нефрит/нефроз (особенно липоидный), гипотиреоз. Молекулярно: дефект LDLR (семейная ГХС), дефект апоB-100 (семейный дефект лиганда), gain-of-function PCSK9 (ускоренная деградация LDLR), печёночный холестаз (↓ экскреции ХС и желчных кислот), нефротический синдром (↑ синтеза ЛПОНП), гипотиреоз (↓ LDLR), инсулинодефицит (↓ ЛПЛ, ↑ липолиз, ↑ ЛПОНП).</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Атерогенез: повреждение эндотелия → инфильтрация интимы ЛПНП → окисление → поглощение макрофагами → пенистые клетки → жировая полоска → фиброзная бляшка (гладкомышечные клетки, коллаген) → нестабильность, разрыв, тромбоз. Полиены и ЛПВП противодействуют отложению ХС. Статины конкурентно ингибируют ГМГ-КоА-редуктазу → ↓ внутриклеточного ХС гепатоцита → SREBP активирует транскрипцию LDLR → ↓ ХС-ЛПНП плазмы. Дополнительно — противовоспалительный плейотропный эффект.</w:t>
      </w:r>
    </w:p>
    <w:p>
      <w:pPr>
        <w:pStyle w:val="Heading3"/>
        <w:spacing w:before="160" w:after="80"/>
      </w:pPr>
      <w:r>
        <w:rPr>
          <w:rFonts w:ascii="Times New Roman" w:hAnsi="Times New Roman" w:eastAsia="Times New Roman" w:cs="Times New Roman"/>
          <w:b/>
          <w:i w:val="0"/>
          <w:color w:val="1C1914"/>
          <w:sz w:val="24"/>
        </w:rPr>
        <w:t>Вопрос 8. Лабораторные методы липидограммы: холестерин, фосфолипиды, триглицериды.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Общий холестерин: в практикуме — цветная реакция с 2,5-диметилбензолсульфоновой кислотой, 610 нм, х = (А/Б)×5,17 ммоль/л, норма 4,65–6,46. В клинике — ферментный CHOD-PAP (холестеролэстераза + холестеролоксидаза + пероксидаза, хинонимин).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Триглицериды: липаза → глицерин; глицеролкиназа + АТФ → Г3Ф; глицеролфосфатоксидаза → ДАФ + H2O2; пероксидаза + 4-ААР + фенол → хинонимин, 500 нм. С = (Епробы/Екалибра)×2,29 ммоль/л. Кровь после 12 ч голода. Помехи — внешний глицерин (мыла, кремы). Полная липидограмма: общ.ХС, ТГ, ЛПВП, расчётный ЛПНП, коэффициент атерогенности, при необходимости апоВ, апоА-I, Лп(а), электрофорез фенотипа Фредриксона.</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Фосфолипиды: липидный фосфор после осаждения ТХУ, молибденовая синь, (Еоп/Ест)×3,23 ммоль/л ЛФ; общие ФЛ (Еоп/Ест)×2,5 г/л; норма ЛФ 2–5 ммоль/л, ФЛ 1,5–3,5 г/л. Норма 0,15–1,71; риск 1,71–2,29; патология &gt; 2,29.</w:t>
      </w:r>
    </w:p>
    <w:p>
      <w:r>
        <w:br w:type="page"/>
      </w:r>
    </w:p>
    <w:p>
      <w:pPr>
        <w:pStyle w:val="Heading1"/>
        <w:spacing w:before="360" w:after="160"/>
      </w:pPr>
      <w:r>
        <w:rPr>
          <w:rFonts w:ascii="Times New Roman" w:hAnsi="Times New Roman" w:eastAsia="Times New Roman" w:cs="Times New Roman"/>
          <w:b/>
          <w:i w:val="0"/>
          <w:color w:val="1C352D"/>
          <w:sz w:val="32"/>
        </w:rPr>
        <w:t>Занятие 10. Взаимосвязь углеводного и липидного обменов</w:t>
      </w:r>
    </w:p>
    <w:p>
      <w:pPr>
        <w:spacing w:after="160" w:before="0" w:line="240" w:lineRule="auto"/>
      </w:pPr>
      <w:r>
        <w:rPr>
          <w:rFonts w:ascii="Times New Roman" w:hAnsi="Times New Roman" w:eastAsia="Times New Roman" w:cs="Times New Roman"/>
          <w:b w:val="0"/>
          <w:i/>
          <w:color w:val="5C564C"/>
          <w:sz w:val="24"/>
        </w:rPr>
        <w:t>Семинар</w:t>
      </w:r>
    </w:p>
    <w:p>
      <w:pPr>
        <w:spacing w:after="120" w:before="0" w:line="240" w:lineRule="auto"/>
        <w:ind w:firstLine="0"/>
        <w:jc w:val="both"/>
      </w:pPr>
      <w:r>
        <w:rPr>
          <w:rFonts w:ascii="Times New Roman" w:hAnsi="Times New Roman" w:eastAsia="Times New Roman" w:cs="Times New Roman"/>
          <w:b w:val="0"/>
          <w:i w:val="0"/>
          <w:color w:val="1C1914"/>
          <w:sz w:val="24"/>
        </w:rPr>
        <w:t>Семинар объединяет практикумные «Вопросы для самоподготовки» по взаимосвязи углеводного и липидного обменов. Общий промежуточный метаболит — ацетил-КоА; общий терминальный путь его окисления — цикл Кребса (12 АТФ на ацетил-КоА). Коэффициенты кафедры обязательны во всех расчётах: НАДН = 3 АТФ, ФАДН2 = 2 АТФ, ацетил-КоА в ЦТК = 12 АТФ; активация жирной кислоты АТФ→АМФ + гидролиз PPi = −2 АТФ. Эталоны задач: пальмитат 129, стеарат 146, олеат 144, глицерин 22, смешанный ТАГ 441; гексаноат 44 против глюкозы 38; холестерин из 18 ацетил-КоА, 36 АТФ, 16 НАДФН; ключевой фермент — ГМГ-КоА-редуктаза. Ответы рассчитаны на устный ответ у доски и письменный допуск к занятию.</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Счёт АТФ. По кафедре ВМедА (Иванов, 2015) — классика: НАДН = 3 АТФ, ФАДН2 = 2 АТФ, ацетил-КоА в ЦТК = 12 АТФ. Современный биоэнергетический счёт (коэффициент P/O): НАДН ≈ 2,5, ФАДН2 ≈ 1,5, ацетил-КоА ≈ 10 АТФ. На зачёте и экзамене кафедры — 3/2/12; 2,5/1,5 называют, если отдельно спрашивают (КЛД, ВНОКС).</w:t>
      </w:r>
    </w:p>
    <w:p>
      <w:pPr>
        <w:spacing w:after="40" w:before="0"/>
        <w:ind w:left="425"/>
        <w:jc w:val="both"/>
      </w:pPr>
      <w:r>
        <w:rPr>
          <w:rFonts w:ascii="Times New Roman" w:hAnsi="Times New Roman" w:eastAsia="Times New Roman" w:cs="Times New Roman"/>
          <w:b w:val="0"/>
          <w:i w:val="0"/>
          <w:color w:val="1C1914"/>
          <w:sz w:val="24"/>
        </w:rPr>
        <w:t>• Общий терминальный путь углеводов и жиров — ацетил-КоА → ЦТК.</w:t>
      </w:r>
    </w:p>
    <w:p>
      <w:pPr>
        <w:spacing w:after="40" w:before="0"/>
        <w:ind w:left="425"/>
        <w:jc w:val="both"/>
      </w:pPr>
      <w:r>
        <w:rPr>
          <w:rFonts w:ascii="Times New Roman" w:hAnsi="Times New Roman" w:eastAsia="Times New Roman" w:cs="Times New Roman"/>
          <w:b w:val="0"/>
          <w:i w:val="0"/>
          <w:color w:val="1C1914"/>
          <w:sz w:val="24"/>
        </w:rPr>
        <w:t>• Глюконеогенез из жира: глицерин и нечётные ЖК (пропионил-КоА); чётные ЖК глюкозу не дают.</w:t>
      </w:r>
    </w:p>
    <w:p>
      <w:pPr>
        <w:spacing w:after="40" w:before="0"/>
        <w:ind w:left="425"/>
        <w:jc w:val="both"/>
      </w:pPr>
      <w:r>
        <w:rPr>
          <w:rFonts w:ascii="Times New Roman" w:hAnsi="Times New Roman" w:eastAsia="Times New Roman" w:cs="Times New Roman"/>
          <w:b w:val="0"/>
          <w:i w:val="0"/>
          <w:color w:val="1C1914"/>
          <w:sz w:val="24"/>
        </w:rPr>
        <w:t>• Инсулин: ↓глюкоза крови, ↑липогенез; адреналин: фосфорилаза гликогена + гормончувствительная липаза.</w:t>
      </w:r>
    </w:p>
    <w:p>
      <w:pPr>
        <w:spacing w:after="40" w:before="0"/>
        <w:ind w:left="425"/>
        <w:jc w:val="both"/>
      </w:pPr>
      <w:r>
        <w:rPr>
          <w:rFonts w:ascii="Times New Roman" w:hAnsi="Times New Roman" w:eastAsia="Times New Roman" w:cs="Times New Roman"/>
          <w:b w:val="0"/>
          <w:i w:val="0"/>
          <w:color w:val="1C1914"/>
          <w:sz w:val="24"/>
        </w:rPr>
        <w:t>• ТАГ пальмитат+олеат+стеарат+глицерин = 441 АТФ (129+144+146+22).</w:t>
      </w:r>
    </w:p>
    <w:p>
      <w:pPr>
        <w:spacing w:after="40" w:before="0"/>
        <w:ind w:left="425"/>
        <w:jc w:val="both"/>
      </w:pPr>
      <w:r>
        <w:rPr>
          <w:rFonts w:ascii="Times New Roman" w:hAnsi="Times New Roman" w:eastAsia="Times New Roman" w:cs="Times New Roman"/>
          <w:b w:val="0"/>
          <w:i w:val="0"/>
          <w:color w:val="1C1914"/>
          <w:sz w:val="24"/>
        </w:rPr>
        <w:t>• 6C ЖК = 44 АТФ, 6C глюкоза = 38 АТФ — жир выгоднее на атом C.</w:t>
      </w:r>
    </w:p>
    <w:p>
      <w:pPr>
        <w:spacing w:after="40" w:before="0"/>
        <w:ind w:left="425"/>
        <w:jc w:val="both"/>
      </w:pPr>
      <w:r>
        <w:rPr>
          <w:rFonts w:ascii="Times New Roman" w:hAnsi="Times New Roman" w:eastAsia="Times New Roman" w:cs="Times New Roman"/>
          <w:b w:val="0"/>
          <w:i w:val="0"/>
          <w:color w:val="1C1914"/>
          <w:sz w:val="24"/>
        </w:rPr>
        <w:t>• СД: гипергликемия + липолиз + кетоз; HbA1c, ПГТТ, С-пептид.</w:t>
      </w:r>
    </w:p>
    <w:p>
      <w:pPr>
        <w:pStyle w:val="Heading2"/>
        <w:spacing w:before="240" w:after="120"/>
      </w:pPr>
      <w:r>
        <w:rPr>
          <w:rFonts w:ascii="Times New Roman" w:hAnsi="Times New Roman" w:eastAsia="Times New Roman" w:cs="Times New Roman"/>
          <w:b/>
          <w:i w:val="0"/>
          <w:color w:val="355848"/>
          <w:sz w:val="26"/>
        </w:rPr>
        <w:t>Вопросы для самоподготовки</w:t>
      </w:r>
    </w:p>
    <w:p>
      <w:pPr>
        <w:spacing w:after="160" w:before="0" w:line="240" w:lineRule="auto"/>
      </w:pPr>
      <w:r>
        <w:rPr>
          <w:rFonts w:ascii="Times New Roman" w:hAnsi="Times New Roman" w:eastAsia="Times New Roman" w:cs="Times New Roman"/>
          <w:b w:val="0"/>
          <w:i/>
          <w:color w:val="5C564C"/>
          <w:sz w:val="24"/>
        </w:rPr>
        <w:t>Формулировки — из практикума Иванова. Ответ: суть (у доски), затем разбор и клиника.</w:t>
      </w:r>
    </w:p>
    <w:p>
      <w:pPr>
        <w:pStyle w:val="Heading3"/>
        <w:spacing w:before="160" w:after="80"/>
      </w:pPr>
      <w:r>
        <w:rPr>
          <w:rFonts w:ascii="Times New Roman" w:hAnsi="Times New Roman" w:eastAsia="Times New Roman" w:cs="Times New Roman"/>
          <w:b/>
          <w:i w:val="0"/>
          <w:color w:val="1C1914"/>
          <w:sz w:val="24"/>
        </w:rPr>
        <w:t>Вопрос 1. Какова роль углеводов и липидов в организме? Суточный рацион.</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Углеводы и липиды — два главных энергетических и пластических класса нутриентов, тесно сопряжённых через ацетил-КоА, глицерол-3-фосфат и гормональную регуляцию. Энергетическая роль углеводов: более 50 % суточной калорийности.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При энерготратах взрослого 2500–3000 ккал потребность 500–600 г углеводов (4 ккал/г). Основные пищевые формы — крахмал, сахароза, лактоза, глюкоза, фруктоза; клетчатка не даёт АТФ, но необходима для моторики и микробиоты. Глюкоза — облигатный субстрат мозга (≈120 г/сут), эритроцитов (нет митохондрий, только анаэробный гликолиз), мозгового слоя почки и эмбриона. Гликоген печени (до 5 %, ≈80–120 г) поддерживает гликемию между приёмами пищи; мышечный гликоген (≈300–400 г) — локальное топливо сокращения.</w:t>
      </w:r>
    </w:p>
    <w:p>
      <w:pPr>
        <w:spacing w:after="120" w:before="0"/>
        <w:jc w:val="both"/>
      </w:pPr>
      <w:r>
        <w:rPr>
          <w:rFonts w:ascii="Times New Roman" w:hAnsi="Times New Roman" w:eastAsia="Times New Roman" w:cs="Times New Roman"/>
          <w:b w:val="0"/>
          <w:i w:val="0"/>
          <w:color w:val="1C1914"/>
          <w:sz w:val="24"/>
        </w:rPr>
        <w:t>Структурная роль: гликозаминогликаны матрикса, олигосахариды гликопротеинов и групповых антигенов крови, рибоза/дезоксирибоза нуклеотидов и коферментов (НАД, ФАД). Липиды дают ≈30–40 % калорий рациона (1 г = 9 ккал ≈ 38,94 кДж). Суточная потребность 80–100 г, из них не менее 30 % — растительные масла как источник незаменимых полиенов (линолевая, α-линоленовая). ТАГ — компактное депо энергии адипоцитов (полный окисление смешанного ТАГ пальмитат+олеат+стеарат даёт 441 АТФ).</w:t>
      </w:r>
    </w:p>
    <w:p>
      <w:pPr>
        <w:spacing w:after="120" w:before="0"/>
        <w:jc w:val="both"/>
      </w:pPr>
      <w:r>
        <w:rPr>
          <w:rFonts w:ascii="Times New Roman" w:hAnsi="Times New Roman" w:eastAsia="Times New Roman" w:cs="Times New Roman"/>
          <w:b w:val="0"/>
          <w:i w:val="0"/>
          <w:color w:val="1C1914"/>
          <w:sz w:val="24"/>
        </w:rPr>
        <w:t>Фосфолипиды и холестерин — каркас мембран; холестерин — предшественник желчных кислот, стероидных гормонов и витамина D3; полиены — предшественники эйкозаноидов. Углеводы не являются незаменимыми: глюкоза синтезируется из глицерина, лактата и глюкогенных аминокислот. Незаменимы лишь эссенциальные жирные кислоты и жирорастворимые витамины. Взаимосвязь: избыток углеводов → ацетил-КоА → жирные кислоты и холестерин; голодание → липолиз → глицерин в глюконеогенез, ацетил-КоА в кетогенез и ЦТК.</w:t>
      </w:r>
    </w:p>
    <w:p>
      <w:pPr>
        <w:pStyle w:val="Heading3"/>
        <w:spacing w:before="160" w:after="80"/>
      </w:pPr>
      <w:r>
        <w:rPr>
          <w:rFonts w:ascii="Times New Roman" w:hAnsi="Times New Roman" w:eastAsia="Times New Roman" w:cs="Times New Roman"/>
          <w:b/>
          <w:i w:val="0"/>
          <w:color w:val="1C1914"/>
          <w:sz w:val="24"/>
        </w:rPr>
        <w:t>Вопрос 2. Какой биохимический процесс является конечным путём для окисления общего промежуточного метаболита углеводного и липидного обменов?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Общий промежуточный метаболит — ацетил-КоА. Конечный аэробный путь его окисления — цикл трикарбоновых кислот Кребса (ЦТК) в матриксе митохондрий с последующей передачей восстановительных эквивалентов в цепь переноса электронов.</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Из глюкозы ацетил-КоА образуется окислительным декарбоксилированием пирувата (ПДГ-комплекс: ТПФ, липоат, КоА, ФАД, НАД). Из жирных кислот — β-окислением (каждый цикл отщепляет 1 ацетил-КоА). Из кетоновых тел периферических тканей — тиофоразой (ацетоацетат + сукцинил-КоА → ацетоацетил-КоА → 2 ацетил-КоА). Из глюкогенных и кетогенных аминокислот — через пируват или напрямую через ацетил-КоА/ацетоацетил-КоА. Один оборот ЦТК: ацетил-КоА + ЩУК + НАД+ + ФАД + ГДФ + Pi + 2 H2O → 2 CO2 + КоА + 3 НАДН + ФАДН2 + ГТФ + ЩУК.</w:t>
      </w:r>
    </w:p>
    <w:p>
      <w:pPr>
        <w:spacing w:after="120" w:before="0"/>
        <w:jc w:val="both"/>
      </w:pPr>
      <w:r>
        <w:rPr>
          <w:rFonts w:ascii="Times New Roman" w:hAnsi="Times New Roman" w:eastAsia="Times New Roman" w:cs="Times New Roman"/>
          <w:b w:val="0"/>
          <w:i w:val="0"/>
          <w:color w:val="1C1914"/>
          <w:sz w:val="24"/>
        </w:rPr>
        <w:t>Энергетика кафедры: 3 НАДН × 3 = 9; 1 ФАДН2 × 2 = 2; 1 ГТФ = 1; итого 9 + 2 + 1 = 12 АТФ на ацетил-КоА. Поэтому любой субстрат, дающий n молекул ацетил-КоА, даёт как минимум 12n АТФ на этапе ЦТК (плюс НАДН/ФАДН2 активации, ПДГ и β-окисления).</w:t>
      </w:r>
    </w:p>
    <w:p>
      <w:pPr>
        <w:spacing w:after="120" w:before="0"/>
        <w:jc w:val="both"/>
      </w:pPr>
      <w:r>
        <w:rPr>
          <w:rFonts w:ascii="Times New Roman" w:hAnsi="Times New Roman" w:eastAsia="Times New Roman" w:cs="Times New Roman"/>
          <w:b w:val="0"/>
          <w:i w:val="0"/>
          <w:color w:val="1C1914"/>
          <w:sz w:val="24"/>
        </w:rPr>
        <w:t>ЦТК амфиболичен: кроме катаболизма поставляет ЩУК и малат для глюконеогенеза, α-кетоглутарат и ЩУК для трансаминирования, сукцинил-КоА для синтеза гема и активации кетоновых тел, цитрат — как челночный вынос ацетил-КоА в цитозоль (липогенез, холестерин) и аллостерический ингибитор ФФК-1. При дефиците ЩУК (голодание, СД) ацетил-КоА липидного происхождения не входит в ЦТК и уходит в кетогенез. Таким образом, «общий терминальный путь» — именно ЦТК, а не гликолиз и не β-окисление, которые лишь поставляют ацетил-КоА.</w:t>
      </w:r>
    </w:p>
    <w:p>
      <w:pPr>
        <w:pStyle w:val="Heading3"/>
        <w:spacing w:before="160" w:after="80"/>
      </w:pPr>
      <w:r>
        <w:rPr>
          <w:rFonts w:ascii="Times New Roman" w:hAnsi="Times New Roman" w:eastAsia="Times New Roman" w:cs="Times New Roman"/>
          <w:b/>
          <w:i w:val="0"/>
          <w:color w:val="1C1914"/>
          <w:sz w:val="24"/>
        </w:rPr>
        <w:t>Вопрос 3. На какое звено в углеводном и липидном обмене действует адреналин?</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Адреналин (мозговое вещество надпочечников, стресс, гипогликемия, физическая нагрузка) действует через α- и β-адренорецепторы, главным образом через аденилатциклазу → цАМФ → протеинкиназа А. В углеводном обмене мишень № 1 — гликогенфосфорилаза.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Каскад: ПКА фосфорилирует фосфорилазкиназу b → a; та фосфорилирует гликогенфосфорилазу b → a. Одновременно ПКА (и фосфорилазкиназа) фосфорилируют гликогенсинтазу, выключая её. Итог в печени: гликогенолиз, выход глюкозы в кровь (есть глюкозо-6-фосфатаза). Итог в мышце: гликогенолиз для локального гликолиза (глюкозо-6-фосфатазы нет, глюкоза в кровь не выходит); дополнительно Ca2+ сокращения активирует фосфорилазкиназу через кальмодулин.</w:t>
      </w:r>
    </w:p>
    <w:p>
      <w:pPr>
        <w:spacing w:after="120" w:before="0"/>
        <w:jc w:val="both"/>
      </w:pPr>
      <w:r>
        <w:rPr>
          <w:rFonts w:ascii="Times New Roman" w:hAnsi="Times New Roman" w:eastAsia="Times New Roman" w:cs="Times New Roman"/>
          <w:b w:val="0"/>
          <w:i w:val="0"/>
          <w:color w:val="1C1914"/>
          <w:sz w:val="24"/>
        </w:rPr>
        <w:t>Печёночная ФФК-2 фосфорилируется → падает Ф-2,6-БФ → тормозится гликолиз, стимулируется глюконеогенез, что также повышает гликемию. В липидном обмене мишень — гормоночувствительная липаза (ГЧЛ, HSL) и перилипин липидных капель адипоцита. ПКА фосфорилирует перилипин и ГЧЛ → липолиз ТАГ → свободные ЖК + глицерин. ЖК транспортируются альбумином, глицерин — в печень на глюконеогенез.</w:t>
      </w:r>
    </w:p>
    <w:p>
      <w:pPr>
        <w:spacing w:after="120" w:before="0"/>
        <w:jc w:val="both"/>
      </w:pPr>
      <w:r>
        <w:rPr>
          <w:rFonts w:ascii="Times New Roman" w:hAnsi="Times New Roman" w:eastAsia="Times New Roman" w:cs="Times New Roman"/>
          <w:b w:val="0"/>
          <w:i w:val="0"/>
          <w:color w:val="1C1914"/>
          <w:sz w:val="24"/>
        </w:rPr>
        <w:t>Параллельно падает активность ацетил-КоА-карбоксилазы (фосфорилирование) → малонил-КоА снижается → снимается блок CPT-I → ускоряется β-окисление. Инсулин действует антагонистически (фосфодиэстераза цАМФ, фосфопротеинфосфатаза-1). Клинически адреналин даёт гипергликемию, рост лактата (мышечный гликолиз), рост НЭЖК и, при длительной стимуляции, кетонемию. Феохромоцитома воспроизводит этот паттерн.</w:t>
      </w:r>
    </w:p>
    <w:p>
      <w:pPr>
        <w:spacing w:after="120" w:before="0"/>
        <w:jc w:val="both"/>
      </w:pPr>
      <w:r>
        <w:rPr>
          <w:rFonts w:ascii="Times New Roman" w:hAnsi="Times New Roman" w:eastAsia="Times New Roman" w:cs="Times New Roman"/>
          <w:b w:val="0"/>
          <w:i w:val="0"/>
          <w:color w:val="1C1914"/>
          <w:sz w:val="24"/>
        </w:rPr>
        <w:t>Учебная формула: адреналин активирует гликогенфосфорилазу и гормончувствительную липазу, выключает гликогенсинтазу и липогенез.</w:t>
      </w:r>
    </w:p>
    <w:p>
      <w:pPr>
        <w:pStyle w:val="Heading3"/>
        <w:spacing w:before="160" w:after="80"/>
      </w:pPr>
      <w:r>
        <w:rPr>
          <w:rFonts w:ascii="Times New Roman" w:hAnsi="Times New Roman" w:eastAsia="Times New Roman" w:cs="Times New Roman"/>
          <w:b/>
          <w:i w:val="0"/>
          <w:color w:val="1C1914"/>
          <w:sz w:val="24"/>
        </w:rPr>
        <w:t>Вопрос 4. Объясните механизм действия инсулина на обмен углеводов и липидов.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Инсулин — анаболический гормон β-клеток, секретируется в ответ на глюкозу (глюкокиназа-сенсор, ATP-зависимые K+-каналы, деполяризация, Ca2+). Рецептор — тирозинкиназа; каскад IRS–PI3K–Akt (метаболические эффекты) и Ras–MAPK (рост).</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Углеводы. 1) Транспорт: транслокация GLUT4 в мышце и адипоците → захват глюкозы. Печень и β-клетки используют GLUT2 (инсулиннезависимый), но инсулин индуцирует глюкокиназу. 2) Утилизация: активация фосфопротеинфосфатазы-1 → дефосфорилирование гликогенсинтазы (вкл.) и фосфорилазы (выкл.) → гликогенез. 3) Гликолиз: рост Ф-2,6-БФ (дефосфо-ФФК-2), активация пируваткиназы, индукция глюкокиназы, ФФК-1, пируваткиназы. 4) ПДГ: активация ПДГ-фосфатазы → ацетил-КоА из пирувата.</w:t>
      </w:r>
    </w:p>
    <w:p>
      <w:pPr>
        <w:spacing w:after="120" w:before="0"/>
        <w:jc w:val="both"/>
      </w:pPr>
      <w:r>
        <w:rPr>
          <w:rFonts w:ascii="Times New Roman" w:hAnsi="Times New Roman" w:eastAsia="Times New Roman" w:cs="Times New Roman"/>
          <w:b w:val="0"/>
          <w:i w:val="0"/>
          <w:color w:val="1C1914"/>
          <w:sz w:val="24"/>
        </w:rPr>
        <w:t>5) Торможение глюконеогенеза: репрессия ПЕПСК, глюкозо-6-фосфатазы, фруктозо-1,6-бисфосфатазы; падение цАМФ (индукция фосфодиэстеразы). Итог — гипогликемический эффект. Липиды. 1) Липогенез: активация ацетил-КоА-карбоксилазы (дефосфорилирование, полимеризация цитратом) → малонил-КоА → синтез пальмитата; индукция синтазы ЖК, цитратлиазы, Г6Ф-ДГ (НАДФН пентозофосфатного пути). 2) Этерификация: GLUT4 даёт ДАФ → глицерол-3-фосфат в адипоците (глицеролкиназы нет) → синтез ТАГ.</w:t>
      </w:r>
    </w:p>
    <w:p>
      <w:pPr>
        <w:spacing w:after="120" w:before="0"/>
        <w:jc w:val="both"/>
      </w:pPr>
      <w:r>
        <w:rPr>
          <w:rFonts w:ascii="Times New Roman" w:hAnsi="Times New Roman" w:eastAsia="Times New Roman" w:cs="Times New Roman"/>
          <w:b w:val="0"/>
          <w:i w:val="0"/>
          <w:color w:val="1C1914"/>
          <w:sz w:val="24"/>
        </w:rPr>
        <w:t>3) Антилиполиз: дефосфорилирование ГЧЛ, снижение цАМФ. 4) Активация ЛПЛ жировой ткани → захват ЖК из ХМ и ЛПОНП. 5) Индукция ГМГ-КоА-редуктазы — синтез холестерина в абсорбции. При дефиците инсулина (СД 1 типа) — гипергликемия, гликогенолиз, глюконеогенез, липолиз, кетогенез; при инсулинорезистентности (СД 2 типа) липолиз и глюконеогенез растормаживаются на фоне гиперинсулинемии.</w:t>
      </w:r>
    </w:p>
    <w:p>
      <w:pPr>
        <w:pStyle w:val="Heading3"/>
        <w:spacing w:before="160" w:after="80"/>
      </w:pPr>
      <w:r>
        <w:rPr>
          <w:rFonts w:ascii="Times New Roman" w:hAnsi="Times New Roman" w:eastAsia="Times New Roman" w:cs="Times New Roman"/>
          <w:b/>
          <w:i w:val="0"/>
          <w:color w:val="1C1914"/>
          <w:sz w:val="24"/>
        </w:rPr>
        <w:t>Вопрос 5. На какие звенья углеводного и липидного обменов влияют глюкокортикоиды?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Глюкокортикоиды (кортизол у человека) — стероиды коры надпочечников, индукторы транскрипции (рецептор GR, GRE). Главный метаболический смысл — поддержание гликемии в стрессе и голодании за счёт глюконеогенеза и периферической инсулинорезистентности, ценой потери мышечного белка и перераспределения жира.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Углеводы. Индукция ключевых ферментов глюконеогенеза: пируваткарбоксилазы, фосфоенолпируваткарбоксикиназы (ПЕПСК), фруктозо-1,6-бисфосфатазы, глюкозо-6-фосфатазы. Индукция аминотрансфераз (АЛТ, АСТ, тирозинаминотрансфераза) поставляет углерод аминокислот в пируват и ЩУК. В мышце и жировой ткани ослабляется действие инсулина (↓ транслокации GLUT4, ↓ утилизации глюкозы) — глюкоза «сберегается» для мозга.</w:t>
      </w:r>
    </w:p>
    <w:p>
      <w:pPr>
        <w:spacing w:after="120" w:before="0"/>
        <w:jc w:val="both"/>
      </w:pPr>
      <w:r>
        <w:rPr>
          <w:rFonts w:ascii="Times New Roman" w:hAnsi="Times New Roman" w:eastAsia="Times New Roman" w:cs="Times New Roman"/>
          <w:b w:val="0"/>
          <w:i w:val="0"/>
          <w:color w:val="1C1914"/>
          <w:sz w:val="24"/>
        </w:rPr>
        <w:t>В печени возможен пермиссивный эффект на глюкагон и адреналин (синтез адренорецепторов, аденилатциклазного каскада). Итог: гипергликемия, увеличение гликогена печени (парадоксально: много Г6Ф при одновременной индукции гликогенсинтазы), «стероидный диабет» при гиперкортицизме. Липиды. В конечностях стимулируется липолиз (пермиссивный эффект на ГЧЛ, рост НЭЖК). В висцеральном и лицевом депо — липогенез и отложение ТАГ (лунообразное лицо, буйволиный горб при синдроме Иценко–Кушинга).</w:t>
      </w:r>
    </w:p>
    <w:p>
      <w:pPr>
        <w:spacing w:after="120" w:before="0"/>
        <w:jc w:val="both"/>
      </w:pPr>
      <w:r>
        <w:rPr>
          <w:rFonts w:ascii="Times New Roman" w:hAnsi="Times New Roman" w:eastAsia="Times New Roman" w:cs="Times New Roman"/>
          <w:b w:val="0"/>
          <w:i w:val="0"/>
          <w:color w:val="1C1914"/>
          <w:sz w:val="24"/>
        </w:rPr>
        <w:t>НЭЖК идут в печень: ЛПОНП, стеатоз, кетогенез при сочетании с дефицитом инсулина. Кортизол повышает аппетит и может индуцировать ГМГ-КоА-редуктазу, способствуя гиперхолестеринемии. Противодействие: инсулин; при болезни Аддисона — склонность к гипогликемии натощак из-за недостаточности глюконеогенеза. Для семинара: глюкокортикоиды включают глюконеогенез и периферическую инсулинорезистентность, перераспределяют липолиз/липогенез, повышают гликемию и НЭЖК.</w:t>
      </w:r>
    </w:p>
    <w:p>
      <w:pPr>
        <w:pStyle w:val="Heading3"/>
        <w:spacing w:before="160" w:after="80"/>
      </w:pPr>
      <w:r>
        <w:rPr>
          <w:rFonts w:ascii="Times New Roman" w:hAnsi="Times New Roman" w:eastAsia="Times New Roman" w:cs="Times New Roman"/>
          <w:b/>
          <w:i w:val="0"/>
          <w:color w:val="1C1914"/>
          <w:sz w:val="24"/>
        </w:rPr>
        <w:t>Вопрос 6. Из каких метаболитов липидного обмена может синтезироваться глюкоза и как это происходит?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Глюкоза не может быть синтезирована из чётноцепочечных жирных кислот животной клетки: ацетил-КоА (C2) входит в ЦТК, конденсация с ЩУК даёт цитрат C6, но два декарбоксилирования возвращают C4 (ЩУК), чистого прироста углерода нет. ПДГ необратим, пируват из ацетил-КоА не образуется.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Исключения, дающие глюкозу из липидных метаболитов: 1) глицерин ТАГ; 2) пропионил-КоА нечётноцепочечных ЖК и боковой цепи холестерина; 3) косвенно — углеродный скелет не используется из кетоновых тел в печени (мозг окисляет их до CO2, не в глюкозу). Глицерин (печень, почка; есть глицеролкиназа). Глицерин + АТФ → глицерол-3-фосфат + АДФ. Глицерол-3-фосфат + НАД+ ⇌ ДАФ + НАДН (цитозольная Г3Ф-ДГ). ДАФ ⇌ ГАФ (триозофосфатизомераза).</w:t>
      </w:r>
    </w:p>
    <w:p>
      <w:pPr>
        <w:spacing w:after="120" w:before="0"/>
        <w:jc w:val="both"/>
      </w:pPr>
      <w:r>
        <w:rPr>
          <w:rFonts w:ascii="Times New Roman" w:hAnsi="Times New Roman" w:eastAsia="Times New Roman" w:cs="Times New Roman"/>
          <w:b w:val="0"/>
          <w:i w:val="0"/>
          <w:color w:val="1C1914"/>
          <w:sz w:val="24"/>
        </w:rPr>
        <w:t>Две триозы → фруктозо-1,6-бисфосфат (альдолаза) → Ф6Ф (ФБФаза) → Г6Ф → глюкоза (глюкозо-6-фосфатаза). 2 глицерина → 1 глюкоза. Затраты: 2 АТФ на две глицеролкиназы; НАДН компенсируется на ГАФ-ДГ в обратном направлении при необходимости. Нечётноцепочечные ЖК: β-окисление даёт ацетил-КоА + конечный пропионил-КоА (C3). Пропионил-КоА + CO2 + АТФ → D-метилмалонил-КоА (пропионил-КоА-карбоксилаза, биотин); рацемаза → L-метилмалонил-КоА; метилмалонил-КоА-мутаза (B12, аденозилкобаламин) → сукцинил-КоА. Сукцинил-КоА → ...</w:t>
      </w:r>
    </w:p>
    <w:p>
      <w:pPr>
        <w:spacing w:after="120" w:before="0"/>
        <w:jc w:val="both"/>
      </w:pPr>
      <w:r>
        <w:rPr>
          <w:rFonts w:ascii="Times New Roman" w:hAnsi="Times New Roman" w:eastAsia="Times New Roman" w:cs="Times New Roman"/>
          <w:b w:val="0"/>
          <w:i w:val="0"/>
          <w:color w:val="1C1914"/>
          <w:sz w:val="24"/>
        </w:rPr>
        <w:t>→ малат/ЩУК → выход в цитозоль → ПЕПСК → ФЕП → глюконеогенез. Дефект мутазы или B12 — метилмалоновая ацидемия, гипогликемия, кетоацидоз. Итог для ответа: глюкогенные липидные метаболиты — глицерин и пропионил-КоА; пальмитат, стеарат, олеат глюкозы не дают.</w:t>
      </w:r>
    </w:p>
    <w:p>
      <w:pPr>
        <w:pStyle w:val="Heading3"/>
        <w:spacing w:before="160" w:after="80"/>
      </w:pPr>
      <w:r>
        <w:rPr>
          <w:rFonts w:ascii="Times New Roman" w:hAnsi="Times New Roman" w:eastAsia="Times New Roman" w:cs="Times New Roman"/>
          <w:b/>
          <w:i w:val="0"/>
          <w:color w:val="1C1914"/>
          <w:sz w:val="24"/>
        </w:rPr>
        <w:t>Вопрос 7. Определите суммарный выход АТФ при полном аэробном окислении триглицерида, включающего пальмитиновую (R1), олеиновую (R2) и стеариновую (R3) кислоты.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Коэффициенты: НАДН = 3 АТФ, ФАДН2 = 2 АТФ, ацетил-КоА в ЦТК = 12 АТФ. Активация ЖК: ацил-КоА-синтетаза, АТФ → АМФ + PPi, гидролиз PPi, −2 АТФ.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Гидролиз ТАГ липазой АТФ не требует. Глицерин окисляется НАД-зависимой глицерол-3-фосфатдегидрогеназой цитозоля. Пальмитиновая C16:0. Ацетил-КоА: 16/2 = 8; 8 × 12 = 96 АТФ. Циклов β-окисления: 8 − 1 = 7; 7 × (3 + 2) = 7 × 5 = 35 АТФ. Активация −2. Итого пальмитат: 96 + 35 − 2 = 129 АТФ. Стеариновая C18:0. Ацетил-КоА: 18/2 = 9; 9 × 12 = 108 АТФ. Циклов: 9 − 1 = 8; 8 × 5 = 40 АТФ. Активация −2. Итого стеарат: 108 + 40 − 2 = 146 АТФ. Олеиновая C18:1 Δ9.</w:t>
      </w:r>
    </w:p>
    <w:p>
      <w:pPr>
        <w:spacing w:after="120" w:before="0"/>
        <w:jc w:val="both"/>
      </w:pPr>
      <w:r>
        <w:rPr>
          <w:rFonts w:ascii="Times New Roman" w:hAnsi="Times New Roman" w:eastAsia="Times New Roman" w:cs="Times New Roman"/>
          <w:b w:val="0"/>
          <w:i w:val="0"/>
          <w:color w:val="1C1914"/>
          <w:sz w:val="24"/>
        </w:rPr>
        <w:t>Как стеарат, но одна двойная связь уже есть: в соответствующем цикле не работает ФАД-зависимая ацил-КоА-дегидрогеназа, не образуется 1 ФАДН2. Потеря: 2 АТФ. Итого олеат: 146 − 2 = 144 АТФ. Глицерин C3. Глицерин + АТФ → α-ГФ (−1 АТФ). α-ГФ + НАД+ → ДАФ + НАДН (+3). ДАФ ⇌ ГАФ. ГАФ + НАД+ + Pi → 1,3-БФГ + НАДН (+3). 1,3-БФГ + АДФ → 3-ФГ + АТФ (+1). 3-ФГ → 2-ФГ → ФЕП. ФЕП + АДФ → пируват + АТФ (+1). Пируват + НАД+ + КоА → ацетил-КоА + НАДН (+3). Ацетил-КоА в ЦТК (+12).</w:t>
      </w:r>
    </w:p>
    <w:p>
      <w:pPr>
        <w:spacing w:after="120" w:before="0"/>
        <w:jc w:val="both"/>
      </w:pPr>
      <w:r>
        <w:rPr>
          <w:rFonts w:ascii="Times New Roman" w:hAnsi="Times New Roman" w:eastAsia="Times New Roman" w:cs="Times New Roman"/>
          <w:b w:val="0"/>
          <w:i w:val="0"/>
          <w:color w:val="1C1914"/>
          <w:sz w:val="24"/>
        </w:rPr>
        <w:t>Сумма глицерина: −1 + 3 + 3 + 1 + 1 + 3 + 12 = 22 АТФ. ТАГ: 129 + 144 + 146 + 22. 129 + 144 = 273; 273 + 146 = 419; 419 + 22 = 441 АТФ. Ответ: 441 молекулы АТФ на 1 молекулу данного триацилглицерола.</w:t>
      </w:r>
    </w:p>
    <w:p>
      <w:pPr>
        <w:pStyle w:val="Heading3"/>
        <w:spacing w:before="160" w:after="80"/>
      </w:pPr>
      <w:r>
        <w:rPr>
          <w:rFonts w:ascii="Times New Roman" w:hAnsi="Times New Roman" w:eastAsia="Times New Roman" w:cs="Times New Roman"/>
          <w:b/>
          <w:i w:val="0"/>
          <w:color w:val="1C1914"/>
          <w:sz w:val="24"/>
        </w:rPr>
        <w:t>Вопрос 8. Определите суммарный выход АТФ (с учётом затрат) при окислении шести атомов углерода жирной кислоты и шести атомов углерода глюкозы при их аэробном окислении.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Сравниваем гексаноат (капроновая кислота, C6:0) и глюкозу (C6H12O6) при полном аэробном окислении. Коэффициенты: НАДН = 3, ФАДН2 = 2, ацетил-КоА = 12, активация ЖК −2, малат-аспартатный челнок (38 АТФ на глюкозу).</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Гексаноат C6. Число ацетил-КоА = 6/2 = 3; 3 × 12 = 36 АТФ. Циклов β-окисления = 3 − 1 = 2; каждый цикл 1 НАДН + 1 ФАДН2 = 5 АТФ; 2 × 5 = 10 АТФ. Активация: гексаноат + КоА + АТФ → гексаноил-КоА + АМФ + PPi, PPi + H2O → 2 Pi, эквивалент −2 АТФ. Итого гексаноат: 36 + 10 − 2 = 44 АТФ. Проверка: 36 + 10 = 46; 46 − 2 = 44. Глюкоза C6. Гексокиназа −1, ФФК-1 −1. 2 ГАФ-ДГ: 2 НАДН = 2 × 3 = 6. 2 фосфоглицераткиназы +2. 2 пируваткиназы +2. Гликолиз до 2 пируватов: −1 − 1 + 6 + 2 + 2 = 8 АТФ. 2 ПДГ: 2 НАДН = 6 АТФ.</w:t>
      </w:r>
    </w:p>
    <w:p>
      <w:pPr>
        <w:spacing w:after="120" w:before="0"/>
        <w:jc w:val="both"/>
      </w:pPr>
      <w:r>
        <w:rPr>
          <w:rFonts w:ascii="Times New Roman" w:hAnsi="Times New Roman" w:eastAsia="Times New Roman" w:cs="Times New Roman"/>
          <w:b w:val="0"/>
          <w:i w:val="0"/>
          <w:color w:val="1C1914"/>
          <w:sz w:val="24"/>
        </w:rPr>
        <w:t>2 ацетил-КоА в ЦТК: 2 × 12 = 24 АТФ. Итого глюкоза: 8 + 6 + 24 = 38 АТФ. Проверка: 8 + 6 = 14; 14 + 24 = 38. Сравнение: 44 − 38 = 6 АТФ в пользу жирной кислоты на 6 углеродных атомов. Причины: 1) жирная кислота более восстановлена (меньше кислорода в формуле, больше ФАДН2/НАДН на углерод); 2) у глюкозы две «плата» активации (гексокиназа и ФФК-1) и часть энергии рассеивается в субстратных шагах. Калорийность 1 г жира ≈ 9 ккал против 4 ккал у углевода согласуется с расчётом. Ответ: гексаноат 44 АТФ, глюкоза 38 АТФ.</w:t>
      </w:r>
    </w:p>
    <w:p>
      <w:pPr>
        <w:pStyle w:val="Heading3"/>
        <w:spacing w:before="160" w:after="80"/>
      </w:pPr>
      <w:r>
        <w:rPr>
          <w:rFonts w:ascii="Times New Roman" w:hAnsi="Times New Roman" w:eastAsia="Times New Roman" w:cs="Times New Roman"/>
          <w:b/>
          <w:i w:val="0"/>
          <w:color w:val="1C1914"/>
          <w:sz w:val="24"/>
        </w:rPr>
        <w:t>Вопрос 9. Напишите схемы превращений глицерина и жирных кислот.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Глицерин (печень, почка). Катаболизм: глицерин + АТФ —глицеролкиназа→ глицерол-3-фосфат + АДФ; глицерол-3-фосфат + НАД+ —Г3Ф-ДГ→ ДАФ + НАДН + Н+; ДАФ ⇌ ГАФ.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Далее: а) гликолиз: ГАФ → … → пируват → ацетил-КоА → ЦТК (энергетика глицерина 22 АТФ, см. задачу 7); б) глюконеогенез: 2 триозы → Ф-1,6-БФ → Ф6Ф → Г6Ф → глюкоза. Анаболизм: Г3Ф — акцептор двух ацил-КоА → фосфатидная кислота → ДАГ → ТАГ или фосфолипиды. В адипоците глицеролкиназы нет: Г3Ф только из ДАФ гликолиза, поэтому повторная этерификация ЖК требует глюкозы и инсулина (глицерин крови сам по себе адипоцитом не используется). Жирные кислоты.</w:t>
      </w:r>
    </w:p>
    <w:p>
      <w:pPr>
        <w:spacing w:after="120" w:before="0"/>
        <w:jc w:val="both"/>
      </w:pPr>
      <w:r>
        <w:rPr>
          <w:rFonts w:ascii="Times New Roman" w:hAnsi="Times New Roman" w:eastAsia="Times New Roman" w:cs="Times New Roman"/>
          <w:b w:val="0"/>
          <w:i w:val="0"/>
          <w:color w:val="1C1914"/>
          <w:sz w:val="24"/>
        </w:rPr>
        <w:t>Катаболизм (матрикс, аэробные ткани кроме мозга натощак): активация (наружная мембрана МХ): R–COOH + КоА + АТФ → R–CO–КоА + АМФ + PPi; карнитиновый челнок (CPT-I — регулятор, ингибитор малонил-КоА); β-окисление: FAD-дегидрирование → гидратация → NAD-дегидрирование → тиолиз; ацетил-КоА → ЦТК (12 АТФ) либо в печени → кетоновые тела. Нечётноцепочечные дают пропионил-КоА → сукцинил-КоА (биотин, B12). Ненасыщенные: еноил-КоА-изомераза, 2,4-диеноил-КоА-редуктаза (НАДФН).</w:t>
      </w:r>
    </w:p>
    <w:p>
      <w:pPr>
        <w:spacing w:after="120" w:before="0"/>
        <w:jc w:val="both"/>
      </w:pPr>
      <w:r>
        <w:rPr>
          <w:rFonts w:ascii="Times New Roman" w:hAnsi="Times New Roman" w:eastAsia="Times New Roman" w:cs="Times New Roman"/>
          <w:b w:val="0"/>
          <w:i w:val="0"/>
          <w:color w:val="1C1914"/>
          <w:sz w:val="24"/>
        </w:rPr>
        <w:t>Анаболизм ЖК (цитозоль, главным образом печень, абсорбция, инсулин): вынос ацетил-КоА цитратным челноком (цитратлиаза, АТФ); ацетил-КоА + CO2 + АТФ → малонил-КоА (ацетил-КоА-карбоксилаза, биотин) — ключевой фермент; синтаза ЖК (НАДФН) удлиняет до пальмитата C16; элонгазы и Δ9-десатураза ЭПР дают стеарат и олеат/пальмитолеат. Полиены незаменимы. Схема взаимосвязи: глюкоза → пируват → ацетил-КоА → малонил-КоА → ЖК → ТАГ; обратный путь ЖК → ацетил-КоА глюкозы не даёт.</w:t>
      </w:r>
    </w:p>
    <w:p>
      <w:pPr>
        <w:pStyle w:val="Heading3"/>
        <w:spacing w:before="160" w:after="80"/>
      </w:pPr>
      <w:r>
        <w:rPr>
          <w:rFonts w:ascii="Times New Roman" w:hAnsi="Times New Roman" w:eastAsia="Times New Roman" w:cs="Times New Roman"/>
          <w:b/>
          <w:i w:val="0"/>
          <w:color w:val="1C1914"/>
          <w:sz w:val="24"/>
        </w:rPr>
        <w:t>Вопрос 10. Какова причина кетонемии и кетонурии? Пути синтеза и использования в организме кетоновых тел.</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Кетоновые тела — ацетоацетат, D-3-гидроксибутират и ацетон. Синтез исключительно в митохондриях гепатоцитов, когда скорость β-окисления высока, а ЩУК отвлекается в глюконеогенез (голодание, СД 1 типа, гликогенозы, жирная низкоуглеводная диета, тяжёлая рвота беременных).</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Ацетил-КоА не может войти в ЦТК без ЩУК и конденсируется в кетоновые тела. Кетонемия — превышение утилизации периферией; кетонурия — появление в моче после превышения почечного порога. Ацетон выделяется с выдыхаемым воздухом (запах яблок). Кетоацидоз: ацетоацетат и β-гидроксибутират — кислоты, истощают HCO3−, теряются с Na+ и K+; угроза комы.</w:t>
      </w:r>
    </w:p>
    <w:p>
      <w:pPr>
        <w:spacing w:after="120" w:before="0"/>
        <w:jc w:val="both"/>
      </w:pPr>
      <w:r>
        <w:rPr>
          <w:rFonts w:ascii="Times New Roman" w:hAnsi="Times New Roman" w:eastAsia="Times New Roman" w:cs="Times New Roman"/>
          <w:b w:val="0"/>
          <w:i w:val="0"/>
          <w:color w:val="1C1914"/>
          <w:sz w:val="24"/>
        </w:rPr>
        <w:t>Синтез (ГМГ-КоА-путь): 2 ацетил-КоА ⇌ ацетоацетил-КоА + КоА (тиолаза); ацетоацетил-КоА + ацетил-КоА + H2O → ГМГ-КоА + КоА (митохондриальная ГМГ-КоА-синтаза); ГМГ-КоА → ацетоацетат + ацетил-КоА (лиаза). Ацетоацетат + НАДН ⇌ β-гидроксибутират + НАД+ (β-ГБ-ДГ; соотношение отражает НАДН/НАД+ митохондрий). Ацетоацетат → ацетон + CO2 (спонтанно).</w:t>
      </w:r>
    </w:p>
    <w:p>
      <w:pPr>
        <w:spacing w:after="120" w:before="0"/>
        <w:jc w:val="both"/>
      </w:pPr>
      <w:r>
        <w:rPr>
          <w:rFonts w:ascii="Times New Roman" w:hAnsi="Times New Roman" w:eastAsia="Times New Roman" w:cs="Times New Roman"/>
          <w:b w:val="0"/>
          <w:i w:val="0"/>
          <w:color w:val="1C1914"/>
          <w:sz w:val="24"/>
        </w:rPr>
        <w:t>Утилизация (сердце, скелетная мышца, почка; при голодании &gt;1–2 нед — мозг, до 50–70 % топлива): β-гидроксибутират + НАД+ → ацетоацетат + НАДН; ацетоацетат + сукцинил-КоА → ацетоацетил-КоА + сукцинат (3-кетоацил-КоА-трансфераза, тиофораза; в печени фермента нет — печень «экспортёр», не потребитель); ацетоацетил-КоА + КоА → 2 ацетил-КоА → ЦТК (2 × 12 = 24 АТФ плюс НАДН шага β-ГБ-ДГ). Физиологический смысл: водорастворимое топливо, заменяющее глюкозу и экономящее мышечный белок.</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крови 13,4–185,2 мкмоль/л (0,14–1,9 мг%). Патология: диабетический кетоацидоз при абсолютном дефиците инсулина (липолиз не сдерживается, ЩУК в глюконеогенез).</w:t>
      </w:r>
    </w:p>
    <w:p>
      <w:pPr>
        <w:pStyle w:val="Heading3"/>
        <w:spacing w:before="160" w:after="80"/>
      </w:pPr>
      <w:r>
        <w:rPr>
          <w:rFonts w:ascii="Times New Roman" w:hAnsi="Times New Roman" w:eastAsia="Times New Roman" w:cs="Times New Roman"/>
          <w:b/>
          <w:i w:val="0"/>
          <w:color w:val="1C1914"/>
          <w:sz w:val="24"/>
        </w:rPr>
        <w:t>Вопрос 11. Напишите реакции превращений двух молекул лактата и двух молекул глицерина в остаток глюкозы и введите их в состав гликогена.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Две молекулы лактата (2 × C3) дают одну глюкозу; две молекулы глицерина (2 × C3) дают вторую глюкозу. Обе глюкозы активируются в УДФ-глюкозу и включаются в гликоген.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Это глюконеогенез + гликогенез (печень). Из 2 лактат. 2 × (лактат + НАД+ ⇌ пируват + НАДН) — ЛДГ. 2 × (пируват + CO2 + АТФ → ЩУК + АДФ + Pi) — пируваткарбоксилаза (митохондрия, биотин). Выход ЩУК: малат-челнок. 2 × (ЩУК + ГТФ → ФЕП + ГДФ + CO2) — ПЕПСК (цитозоль). 2 × (ФЕП ⇌ 2-ФГ ⇌ 3-ФГ). 2 × (3-ФГ + АТФ ⇌ 1,3-БФГ + АДФ). 2 × (1,3-БФГ + НАДН ⇌ ГАФ + НАД+ + Pi). ГАФ ⇌ ДАФ; ГАФ + ДАФ → Ф-1,6-БФ (альдолаза). Ф-1,6-БФ + H2O → Ф6Ф + Pi (ФБФаза). Ф6Ф ⇌ Г6Ф.</w:t>
      </w:r>
    </w:p>
    <w:p>
      <w:pPr>
        <w:spacing w:after="120" w:before="0"/>
        <w:jc w:val="both"/>
      </w:pPr>
      <w:r>
        <w:rPr>
          <w:rFonts w:ascii="Times New Roman" w:hAnsi="Times New Roman" w:eastAsia="Times New Roman" w:cs="Times New Roman"/>
          <w:b w:val="0"/>
          <w:i w:val="0"/>
          <w:color w:val="1C1914"/>
          <w:sz w:val="24"/>
        </w:rPr>
        <w:t>Затраты на 1 глюкозу из 2 лактат: 2 АТФ (ПК) + 2 ГТФ (ПЕПСК) + 2 АТФ (3-ФГ-киназа) = 6 АТФ. Из 2 глицерин. 2 × (глицерин + АТФ → Г3Ф + АДФ). 2 × (Г3Ф + НАД+ ⇌ ДАФ + НАДН). ДАФ ⇌ ГАФ; ДАФ + ГАФ → Ф-1,6-БФ → Ф6Ф → Г6Ф. Затраты 2 АТФ.</w:t>
      </w:r>
    </w:p>
    <w:p>
      <w:pPr>
        <w:spacing w:after="120" w:before="0"/>
        <w:jc w:val="both"/>
      </w:pPr>
      <w:r>
        <w:rPr>
          <w:rFonts w:ascii="Times New Roman" w:hAnsi="Times New Roman" w:eastAsia="Times New Roman" w:cs="Times New Roman"/>
          <w:b w:val="0"/>
          <w:i w:val="0"/>
          <w:color w:val="1C1914"/>
          <w:sz w:val="24"/>
        </w:rPr>
        <w:t>Включение каждого Г6Ф в гликоген (без выхода свободной глюкозы — глюкозо-6-фосфатаза не нужна): Г6Ф ⇌ Г1Ф (фосфоглюкомутаза); Г1Ф + УТФ ⇌ УДФ-глюкоза + PPi; PPi + H2O → 2 Pi (смещает равновесие, +1 макроэрг); УДФ-глюкоза + (глюкоза)n → (глюкоза)n+1 + УДФ (гликогенсинтаза); ветвящий фермент создаёт α-1,6-узлы. На 1 остаток: эквивалент 1 УТФ. Итого макроэргов: лактатный путь 6 + 1 УТФ; глицериновый 2 + 1 УТФ. Гормоны: инсулин включает гликогенсинтазу; глюкагон/адреналин — гликогенолиз.</w:t>
      </w:r>
    </w:p>
    <w:p>
      <w:pPr>
        <w:spacing w:after="120" w:before="0"/>
        <w:jc w:val="both"/>
      </w:pPr>
      <w:r>
        <w:rPr>
          <w:rFonts w:ascii="Times New Roman" w:hAnsi="Times New Roman" w:eastAsia="Times New Roman" w:cs="Times New Roman"/>
          <w:b w:val="0"/>
          <w:i w:val="0"/>
          <w:color w:val="1C1914"/>
          <w:sz w:val="24"/>
        </w:rPr>
        <w:t>Витамины глюконеогенеза: биотин (ПК), B6 (трансаминазы, если есть АК), PP (НАД).</w:t>
      </w:r>
    </w:p>
    <w:p>
      <w:pPr>
        <w:pStyle w:val="Heading3"/>
        <w:spacing w:before="160" w:after="80"/>
      </w:pPr>
      <w:r>
        <w:rPr>
          <w:rFonts w:ascii="Times New Roman" w:hAnsi="Times New Roman" w:eastAsia="Times New Roman" w:cs="Times New Roman"/>
          <w:b/>
          <w:i w:val="0"/>
          <w:color w:val="1C1914"/>
          <w:sz w:val="24"/>
        </w:rPr>
        <w:t>Вопрос 12. Напишите уравнения биосинтеза трипальмитина из глюкозы. Назовите витамины и гормоны, регулирующие этот процесс.</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Трипальмитин = глицерол + 3 пальмитоил. Весь углерод — из глюкозы (печень, абсорбтивный период, инсулин).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Глюкоза даёт: а) глицерол-3-фосфат из ДАФ; б) ацетил-КоА из пирувата для пальмитата; в) НАДФН пентозофосфатным путём. Глицериновый остов: глюкоза → Г6Ф → Ф6Ф → Ф-1,6-БФ → ДАФ + ГАФ; ДАФ + НАДН ⇌ глицерол-3-фосфат + НАД+. Пальмитат (цитозоль). Глюкоза → 2 пируват (гликолиз). Пируват входит в МХ, ПДГ: пируват + КоА + НАД+ → ацетил-КоА + CO2 + НАДН (витамины B1, B2, PP, B5, липоат). Вынос: ацетил-КоА + ЩУК → цитрат; цитрат в цитозоль; цитрат + АТФ + КоА → ацетил-КоА + ЩУК + АДФ + Pi (цитратлиаза).</w:t>
      </w:r>
    </w:p>
    <w:p>
      <w:pPr>
        <w:spacing w:after="120" w:before="0"/>
        <w:jc w:val="both"/>
      </w:pPr>
      <w:r>
        <w:rPr>
          <w:rFonts w:ascii="Times New Roman" w:hAnsi="Times New Roman" w:eastAsia="Times New Roman" w:cs="Times New Roman"/>
          <w:b w:val="0"/>
          <w:i w:val="0"/>
          <w:color w:val="1C1914"/>
          <w:sz w:val="24"/>
        </w:rPr>
        <w:t>Ацетил-КоА + CO2 + АТФ → малонил-КоА (ацетил-КоА-карбоксилаза, биотин). Синтаза ЖК (4-фосфопантетеин = B5): ацетил-КоА + 7 малонил-КоА + 14 НАДФН → пальмитат + 7 CO2 + 8 КоА + 14 НАДФ+ + 6 H2O. НАДФН: пентозофосфатный путь (Г6Ф-ДГ, 6-ФГ-ДГ) + малик-фермент. Активация: пальмитат + КоА + АТФ → пальмитоил-КоА + АМФ + PPi (×3). Сборка: Г3Ф + 2 пальмитоил-КоА → фосфатидная кислота; ПА + H2O → ДАГ; ДАГ + пальмитоил-КоА → трипальмитин.</w:t>
      </w:r>
    </w:p>
    <w:p>
      <w:pPr>
        <w:spacing w:after="120" w:before="0"/>
        <w:jc w:val="both"/>
      </w:pPr>
      <w:r>
        <w:rPr>
          <w:rFonts w:ascii="Times New Roman" w:hAnsi="Times New Roman" w:eastAsia="Times New Roman" w:cs="Times New Roman"/>
          <w:b w:val="0"/>
          <w:i w:val="0"/>
          <w:color w:val="1C1914"/>
          <w:sz w:val="24"/>
        </w:rPr>
        <w:t>Суммарно на 3 пальмитата нужно 3 × 8 = 24 ацетил-КоА, то есть 12 глюкоз только на ацетильные единицы (каждая глюкоза → 2 ацетил-КоА); плюс глюкоза на Г3Ф и НАДФН. Витамины: B1, B2, PP, B5, липоат (ПДГ); биотин (карбоксилаза); PP/B3 (НАДФН); B5 (АПБ синтазы). Гормоны: инсулин включает весь путь (GLUT4/глюкокиназа, ПДГ, ацетил-КоА-карбоксилаза, синтаза ЖК, Г6Ф-ДГ, ЛПЛ). Глюкагон, адреналин, кортизол, рост АМФК — выключают карбоксилазу (фосфорилирование), включают липолиз.</w:t>
      </w:r>
    </w:p>
    <w:p>
      <w:pPr>
        <w:spacing w:after="120" w:before="0"/>
        <w:jc w:val="both"/>
      </w:pPr>
      <w:r>
        <w:rPr>
          <w:rFonts w:ascii="Times New Roman" w:hAnsi="Times New Roman" w:eastAsia="Times New Roman" w:cs="Times New Roman"/>
          <w:b w:val="0"/>
          <w:i w:val="0"/>
          <w:color w:val="1C1914"/>
          <w:sz w:val="24"/>
        </w:rPr>
        <w:t>Избыток углеводов рациона → жир печени → ЛПОНП.</w:t>
      </w:r>
    </w:p>
    <w:p>
      <w:pPr>
        <w:pStyle w:val="Heading3"/>
        <w:spacing w:before="160" w:after="80"/>
      </w:pPr>
      <w:r>
        <w:rPr>
          <w:rFonts w:ascii="Times New Roman" w:hAnsi="Times New Roman" w:eastAsia="Times New Roman" w:cs="Times New Roman"/>
          <w:b/>
          <w:i w:val="0"/>
          <w:color w:val="1C1914"/>
          <w:sz w:val="24"/>
        </w:rPr>
        <w:t>Вопрос 13. Напишите уравнения и подсчитайте количество молекул макроэргов, необходимых для биосинтеза одной молекулы дипальмитилфосфатидилхолина из глицерина, серина и метионина.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Дипальмитоилфосфатидилхолин (ДПФХ, дипальмитил-лецитин) — основной фосфолипид сурфактанта. Синтез из глицерина, двух пальмитатов (в задаче подразумеваются готовыми либо считаются отдельно по активации), серина (азотистое основание) и метионина (три метила холина) идёт через ЦДФ-диацилглицерин и фосфатидилсерин.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1) Глицерин + АТФ → глицерол-3-фосфат + АДФ. (−1 АТФ)</w:t>
        <w:br/>
        <w:t>2) 2 × (пальмитат + КоА + АТФ → пальмитоил-КоА + АМФ + PPi; PPi + H2O → 2 Pi). Каждая активация = 2 макроэрга, две кислоты: −4 АТФ. 3) Г3Ф + 2 пальмитоил-КоА → фосфатидная кислота + 2 КоА. 4) Фосфатидная кислота + ЦТФ → ЦДФ-ДАГ + PPi (PPi гидролизуется). Регенерация ЦТФ: ЦМФ + АТФ → ЦДФ + АДФ; ЦДФ + АТФ → ЦТФ + АДФ. Эквивалент 2 АТФ. (−2)</w:t>
        <w:br/>
        <w:t>5) ЦДФ-ДАГ + серин → фосфатидилсерин + ЦМФ. 6) Фосфатидилсерин → фосфатидилэтаноламин + CO2 (декарбоксилаза, B6).</w:t>
      </w:r>
    </w:p>
    <w:p>
      <w:pPr>
        <w:spacing w:after="120" w:before="0"/>
        <w:jc w:val="both"/>
      </w:pPr>
      <w:r>
        <w:rPr>
          <w:rFonts w:ascii="Times New Roman" w:hAnsi="Times New Roman" w:eastAsia="Times New Roman" w:cs="Times New Roman"/>
          <w:b w:val="0"/>
          <w:i w:val="0"/>
          <w:color w:val="1C1914"/>
          <w:sz w:val="24"/>
        </w:rPr>
        <w:t>7) 3 × (метионин + АТФ + H2O → S-аденозилметионин + PPi + Pi; PPi гидролизуется). На 1 SAM уходят γ- и β-фосфаты АТФ как PPi плюс α-фосфат как Pi, фактически 2 макроэрга на SAM при подсчёте высокоэнергетических связей, расходуемых сверх исходного АТФ-эквивалента; кафедральный арифметический минимум — 3 АТФ на 3 SAM. Берём полный счёт: 3 SAM × 2 = 6 макроэргов. 8) ФЭ + 3 SAM → фосфатидилхолин + 3 S-аденозилгомоцистеин. Сумма макроэргов: 1 (глицеролкиназа) + 4 (два пальмитоил-КоА) + 2 (ЦТФ) + 6 (три SAM) = 13.</w:t>
      </w:r>
    </w:p>
    <w:p>
      <w:pPr>
        <w:spacing w:after="120" w:before="0"/>
        <w:jc w:val="both"/>
      </w:pPr>
      <w:r>
        <w:rPr>
          <w:rFonts w:ascii="Times New Roman" w:hAnsi="Times New Roman" w:eastAsia="Times New Roman" w:cs="Times New Roman"/>
          <w:b w:val="0"/>
          <w:i w:val="0"/>
          <w:color w:val="1C1914"/>
          <w:sz w:val="24"/>
        </w:rPr>
        <w:t>Проверка: 1 + 4 = 5; 5 + 2 = 7; 7 + 6 = 13. Если SAM считать по 1 АТФ (без гидролиза PPi): 1 + 4 + 2 + 3 = 10. Если активацию ЖК считать по 1: 1 + 2 + 1 + 3 = 7–8 (упрощённый школьный счёт). Для ответа на кафедре предъявлять 13 макроэргов с разложением 1+4+2+6 и уравнениями.</w:t>
      </w:r>
    </w:p>
    <w:p>
      <w:pPr>
        <w:pStyle w:val="Heading3"/>
        <w:spacing w:before="160" w:after="80"/>
      </w:pPr>
      <w:r>
        <w:rPr>
          <w:rFonts w:ascii="Times New Roman" w:hAnsi="Times New Roman" w:eastAsia="Times New Roman" w:cs="Times New Roman"/>
          <w:b/>
          <w:i w:val="0"/>
          <w:color w:val="1C1914"/>
          <w:sz w:val="24"/>
        </w:rPr>
        <w:t>Вопрос 14. Напишите уравнения биосинтеза холестерина из ацетил-КоА. Сколько АТФ необходимо для образования одной молекулы холестерина? Как регулируется этот процесс? Ключевой фермент синтеза холестерина?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Холестерин C27 синтезируется в цитозоле/гладком ЭПР из ацетил-КоА. Стехиометрия кафедры: 18 ацетил-КоА + 36 АТФ + 16 НАДФН → холестерин.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Этап I (мевалонат). 2 ацетил-КоА ⇌ ацетоацетил-КоА; ацетоацетил-КоА + ацетил-КоА → ГМГ-КоА (цитозольная ГМГ-КоА-синтаза, не митохондриальная кетогенная); ГМГ-КоА + 2 НАДФН → мевалонат + КоА + 2 НАДФ+ — ГМГ-КоА-редуктаза, ключевой фермент. Реакция × 6: 18 ацетил-КоА → 6 мевалонатов, 12 НАДФН. Этап II (ИПП). Мевалонат + АТФ → 5-фосфомевалонат; + АТФ → 5-пирофосфомевалонат; + АТФ → изопентенилпирофосфат (ИПП) + CO2 + АДФ + Pi. По 3 АТФ × 6 = 18 АТФ. Этап III.</w:t>
      </w:r>
    </w:p>
    <w:p>
      <w:pPr>
        <w:spacing w:after="120" w:before="0"/>
        <w:jc w:val="both"/>
      </w:pPr>
      <w:r>
        <w:rPr>
          <w:rFonts w:ascii="Times New Roman" w:hAnsi="Times New Roman" w:eastAsia="Times New Roman" w:cs="Times New Roman"/>
          <w:b w:val="0"/>
          <w:i w:val="0"/>
          <w:color w:val="1C1914"/>
          <w:sz w:val="24"/>
        </w:rPr>
        <w:t>ИПП ⇌ диметилаллил-ПП (ДМАПП); ИПП + ДМАПП → геранил-ПП (С10); геранил-ПП + ИПП → фарнезил-ПП (С15, ФПП); 2 ФПП + НАДФН → сквален (С30). Этап IV. Сквален + O2 + НАДФН → сквален-2,3-эпоксид; циклизация → ланостерол; деметилирование (ещё НАДФН, O2) → холестерин C27. Сумма НАДФН ≈ 16. 36 АТФ: 18 на путь мевалонат → ИПП плюс 18 на цитратлиазу, поставляющую 18 цитозольных ацетил-КоА (цитрат + АТФ + КоА → ацетил-КоА + ЩУК + АДФ). 18 + 18 = 36.</w:t>
      </w:r>
    </w:p>
    <w:p>
      <w:pPr>
        <w:spacing w:after="120" w:before="0"/>
        <w:jc w:val="both"/>
      </w:pPr>
      <w:r>
        <w:rPr>
          <w:rFonts w:ascii="Times New Roman" w:hAnsi="Times New Roman" w:eastAsia="Times New Roman" w:cs="Times New Roman"/>
          <w:b w:val="0"/>
          <w:i w:val="0"/>
          <w:color w:val="1C1914"/>
          <w:sz w:val="24"/>
        </w:rPr>
        <w:t>Регуляция ГМГ-КоА-редуктазы: 1) транскрипция SREBP-2/SCAP при низком холестерине ЭПР, ингибирование стеринами и желчными кислотами; 2) фосфорилирование АМФК выключает (энергодефицит); 3) инсулин индуцирует, глюкагон/адреналин репрессируют; 4) статины — конкурентные ингибиторы; 5) деградация фермента при высоком ХС и гераниogerанил-ПП. ЛХАТ этерифицирует ХС в ЛПВП (обратный транспорт). Эндогенный синтез 0,8–2 г/сут, пища 0,3–0,5 г.</w:t>
      </w:r>
    </w:p>
    <w:p>
      <w:pPr>
        <w:pStyle w:val="Heading3"/>
        <w:spacing w:before="160" w:after="80"/>
      </w:pPr>
      <w:r>
        <w:rPr>
          <w:rFonts w:ascii="Times New Roman" w:hAnsi="Times New Roman" w:eastAsia="Times New Roman" w:cs="Times New Roman"/>
          <w:b/>
          <w:i w:val="0"/>
          <w:color w:val="1C1914"/>
          <w:sz w:val="24"/>
        </w:rPr>
        <w:t>Вопрос 15. Напишите процесс образования глюкозы (гексозы) и синтеза жирной кислоты с шестью углеродными атомами из пировиноградной кислоты. В каких компартментах клетки протекают эти процессы?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Пируват — развилка: в митохондрии он карбоксилируется в ЩУК (глюконеогенез) либо декарбоксилируется в ацетил-КоА (ЦТК/липогенез). Гексоза из пирувата (глюконеогенез, в основном печень и кора почки).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Компартменты: митохондрия — пируваткарбоксилаза (биотин): пируват + CO2 + АТФ → ЩУК + АДФ + Pi (×2). ЩУК не проходит мембрану: восстанавливается в малат (НАДН), малат выходит, цитозольная МДГ даёт ЩУК. Цитозоль — ПЕПСК: ЩУК + ГТФ → ФЕП + CO2 + ГДФ (×2). Далее обратимый гликолиз до Ф-1,6-БФ. Цитозоль — ФБФаза: Ф-1,6-БФ → Ф6Ф. ЭПР (просвет) — глюкозо-6-фосфатаза: Г6Ф → глюкоза + Pi, глюкоза выходит в кровь. Сумма: 2 пируват + 4 АТФ + 2 ГТФ + 2 НАДН → глюкоза + 4 АДФ + 2 ГДФ + 6 Pi + 2 НАД+.</w:t>
      </w:r>
    </w:p>
    <w:p>
      <w:pPr>
        <w:spacing w:after="120" w:before="0"/>
        <w:jc w:val="both"/>
      </w:pPr>
      <w:r>
        <w:rPr>
          <w:rFonts w:ascii="Times New Roman" w:hAnsi="Times New Roman" w:eastAsia="Times New Roman" w:cs="Times New Roman"/>
          <w:b w:val="0"/>
          <w:i w:val="0"/>
          <w:color w:val="1C1914"/>
          <w:sz w:val="24"/>
        </w:rPr>
        <w:t>C6-жирная кислота (гексаноат) из пирувата. Компартменты: митохондрия — ПДГ: пируват → ацетил-КоА (нужно 3 ацетил-КоА = 3 пирувата). Цитратный челнок: цитратсинтаза; цитрат выходит; цитозоль — цитратлиаза (АТФ). Цитозоль — ацетил-КоА-карбоксилаза: 2 ацетил-КоА → 2 малонил-КоА (2 АТФ, биотин); синтаза ЖК: ацетил-КоА (затравка) + 2 малонил-КоА + 4 НАДФН → гексаноил-АПБ/гексаноат + 2 CO2. НАДФН — цитозольный пентозофосфатный путь и малик-фермент.</w:t>
      </w:r>
    </w:p>
    <w:p>
      <w:pPr>
        <w:spacing w:after="120" w:before="0"/>
        <w:jc w:val="both"/>
      </w:pPr>
      <w:r>
        <w:rPr>
          <w:rFonts w:ascii="Times New Roman" w:hAnsi="Times New Roman" w:eastAsia="Times New Roman" w:cs="Times New Roman"/>
          <w:b w:val="0"/>
          <w:i w:val="0"/>
          <w:color w:val="1C1914"/>
          <w:sz w:val="24"/>
        </w:rPr>
        <w:t>В клетке человека синтаза ЖК «проскакивает» C6 и идёт до C16; C6 — учебная модель двух циклов элонгации. Десатурации для насыщенного C6 нет. Итог компартментов: образование гексозы — матрикс МХ (ПК) + цитозоль (ПЕПСК, ФБФаза) + ЭПР (Г6Фаза); синтез C6-ЖК — матрикс (ПДГ, цитратсинтаза) + цитозоль (цитратлиаза, карбоксилаза, синтаза ЖК, ПФП). Одновременно оба пути полностью не развёрнуты: инсулин включает липогенез и гликолиз, глюкагон — глюконеогенез.</w:t>
      </w:r>
    </w:p>
    <w:p>
      <w:pPr>
        <w:pStyle w:val="Heading3"/>
        <w:spacing w:before="160" w:after="80"/>
      </w:pPr>
      <w:r>
        <w:rPr>
          <w:rFonts w:ascii="Times New Roman" w:hAnsi="Times New Roman" w:eastAsia="Times New Roman" w:cs="Times New Roman"/>
          <w:b/>
          <w:i w:val="0"/>
          <w:color w:val="1C1914"/>
          <w:sz w:val="24"/>
        </w:rPr>
        <w:t>Вопрос 16. Сколько молекул АТФ образуется при полном окислении до CO2 и H2O следующих соединений: а) фосфоенолпирувата; б) глицерина; в) глицеральдегид-3-фосфата. Напишите соответствующие реакции.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Коэффициенты: НАДН = 3, ФАДН2 = 2, ацетил-КоА = 12. а) Фосфоенолпируват. ФЕП + АДФ → пируват + АТФ (пируваткиназа) = +1.</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Пируват + КоА + НАД+ → ацетил-КоА + CO2 + НАДН (ПДГ) = +3. Ацетил-КоА в ЦТК: 3 НАДН (9) + ФАДН2 (2) + ГТФ (1) = +12. Итого ФЕП: 1 + 3 + 12 = 16 АТФ. Арифметика: 1 + 3 = 4; 4 + 12 = 16. б) Глицерин. Глицерин + АТФ → глицерол-3-фосфат + АДФ = −1. Глицерол-3-фосфат + НАД+ → ДАФ + НАДН (цитозольная Г3Ф-ДГ) = +3. ДАФ ⇌ ГАФ. ГАФ + НАД+ + Pi → 1,3-БФГ + НАДН = +3. 1,3-БФГ + АДФ → 3-фосфоглицерат + АТФ = +1. 3-ФГ → 2-ФГ → ФЕП. ФЕП + АДФ → пируват + АТФ = +1. Пируват → ацетил-КоА (НАДН) = +3. ЦТК = +12.</w:t>
      </w:r>
    </w:p>
    <w:p>
      <w:pPr>
        <w:spacing w:after="120" w:before="0"/>
        <w:jc w:val="both"/>
      </w:pPr>
      <w:r>
        <w:rPr>
          <w:rFonts w:ascii="Times New Roman" w:hAnsi="Times New Roman" w:eastAsia="Times New Roman" w:cs="Times New Roman"/>
          <w:b w:val="0"/>
          <w:i w:val="0"/>
          <w:color w:val="1C1914"/>
          <w:sz w:val="24"/>
        </w:rPr>
        <w:t>Итого глицерин: −1 + 3 + 3 + 1 + 1 + 3 + 12. −1 + 3 = 2; 2 + 3 = 5; 5 + 1 = 6; 6 + 1 = 7; 7 + 3 = 10; 10 + 12 = 22 АТФ. в) Глицеральдегид-3-фосфат (ГАФ). ГАФ + НАД+ + Pi → 1,3-БФГ + НАДН = +3. 1,3-БФГ + АДФ → 3-ФГ + АТФ = +1. 3-ФГ → ФЕП. ФЕП + АДФ → пируват + АТФ = +1. Пируват → ацетил-КоА (НАДН) = +3. ЦТК = +12. Итого ГАФ: 3 + 1 + 1 + 3 + 12. 3 + 1 = 4; 4 + 1 = 5; 5 + 3 = 8; 8 + 12 = 20 АТФ.</w:t>
      </w:r>
    </w:p>
    <w:p>
      <w:pPr>
        <w:spacing w:after="120" w:before="0"/>
        <w:jc w:val="both"/>
      </w:pPr>
      <w:r>
        <w:rPr>
          <w:rFonts w:ascii="Times New Roman" w:hAnsi="Times New Roman" w:eastAsia="Times New Roman" w:cs="Times New Roman"/>
          <w:b w:val="0"/>
          <w:i w:val="0"/>
          <w:color w:val="1C1914"/>
          <w:sz w:val="24"/>
        </w:rPr>
        <w:t>Контроль согласованности: глюкоза = 2 ГАФ после затрат 2 АТФ на гексокиназу+ФФК-1; 2 × 20 − 2 = 38 АТФ — сходится с полным окислением глюкозы. Глицерин = ГАФ-путь 20 плюс НАДН активации Г3Ф (+3) минус 1 АТФ глицеролкиназы = 22. Ответ: а) 16; б) 22; в) 20 АТФ.</w:t>
      </w:r>
    </w:p>
    <w:p>
      <w:pPr>
        <w:pStyle w:val="Heading3"/>
        <w:spacing w:before="160" w:after="80"/>
      </w:pPr>
      <w:r>
        <w:rPr>
          <w:rFonts w:ascii="Times New Roman" w:hAnsi="Times New Roman" w:eastAsia="Times New Roman" w:cs="Times New Roman"/>
          <w:b/>
          <w:i w:val="0"/>
          <w:color w:val="1C1914"/>
          <w:sz w:val="24"/>
        </w:rPr>
        <w:t>Вопрос 17. Напишите уравнения биосинтеза пальмитолеиновой кислоты из: а) пирувата; б) глюкозы; в) глицерина. В каком компартменте клетки протекает этот процесс?</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Пальмитолеиновая кислота — C16:1 Δ9 (ω-7), заменимый моноен. Сначала в цитозоле синтезируется пальмитат (синтаза ЖК), затем в ЭПР стеароил-КоА-десатураза (Δ9-десатураза, NADH/NADPH, O2, цитохром b5) вводит двойную связь: пальмитоил-КоА + НАДН + Н+ + O2 → пальмитолеил-КоА + НАД+ + 2 H2O.</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Компартменты: матрикс МХ (ПДГ, образование цитрата) → цитозоль (цитратлиаза, карбоксилаза, синтаза ЖК, ПФП) → мембрана ЭПР (десатураза). а) Из пирувата. 8 пируват —ПДГ→ 8 ацетил-КоА (МХ) → цитратный челнок → цитозоль. 1 ацетил-КоА (затравка) + 7 малонил-КоА (7 ацетил-КоА + 7 CO2 + 7 АТФ, биотин) + 14 НАДФН → пальмитат. Десатурация в ЭПР → пальмитолеат. На 8 ацетил-КоА цитратлиаза тратит 8 АТФ; карбоксилаза — ещё 7 АТФ. б) Из глюкозы. Глюкоза → 2 пируват (цитозоль, гликолиз) → далее как в (а).</w:t>
      </w:r>
    </w:p>
    <w:p>
      <w:pPr>
        <w:spacing w:after="120" w:before="0"/>
        <w:jc w:val="both"/>
      </w:pPr>
      <w:r>
        <w:rPr>
          <w:rFonts w:ascii="Times New Roman" w:hAnsi="Times New Roman" w:eastAsia="Times New Roman" w:cs="Times New Roman"/>
          <w:b w:val="0"/>
          <w:i w:val="0"/>
          <w:color w:val="1C1914"/>
          <w:sz w:val="24"/>
        </w:rPr>
        <w:t>На 8 ацетил-КоА нужно 4 глюкозы; дополнительно глюкоза идёт в ПФП за НАДФН (на 1 пальмитат 14 НАДФН ≈ 7 витков Г6Ф-ДГ). Инсулин включает путь. в) Из глицерина. Глицерин → Г3Ф → ДАФ → ГАФ → … → пируват (печень) → ацетил-КоА. Энергетика катаболизма глицерина 22 АТФ, но для синтеза пальмитолеата нужно 8 ацетил-КоА, то есть 8 глицеринов (каждый даёт 1 ацетил-КоА). Практически глицерин — плохой липогенный субстрат по сравнению с глюкозой: нет прямого ПФП, НАДФН лимитирует.</w:t>
      </w:r>
    </w:p>
    <w:p>
      <w:pPr>
        <w:spacing w:after="120" w:before="0"/>
        <w:jc w:val="both"/>
      </w:pPr>
      <w:r>
        <w:rPr>
          <w:rFonts w:ascii="Times New Roman" w:hAnsi="Times New Roman" w:eastAsia="Times New Roman" w:cs="Times New Roman"/>
          <w:b w:val="0"/>
          <w:i w:val="0"/>
          <w:color w:val="1C1914"/>
          <w:sz w:val="24"/>
        </w:rPr>
        <w:t>Часть глицерина выгоднее направить в Г3Ф-остов ТАГ, а ацильные цепи строить из глюкозы. Регуляция: ацетил-КоА-карбоксилаза — ключевой фермент; малонил-КоА блокирует CPT-I, разводя синтез и β-окисление. Δ9-десатураза индуцируется инсулином и углеводной диетой. Полиены (линолевая) этим путём не образуются — нет Δ12/Δ15-десатураз человека.</w:t>
      </w:r>
    </w:p>
    <w:p>
      <w:pPr>
        <w:pStyle w:val="Heading3"/>
        <w:spacing w:before="160" w:after="80"/>
      </w:pPr>
      <w:r>
        <w:rPr>
          <w:rFonts w:ascii="Times New Roman" w:hAnsi="Times New Roman" w:eastAsia="Times New Roman" w:cs="Times New Roman"/>
          <w:b/>
          <w:i w:val="0"/>
          <w:color w:val="1C1914"/>
          <w:sz w:val="24"/>
        </w:rPr>
        <w:t>Вопрос 18. Напишите уравнение биосинтеза дипальмитилфосфатидилсерина из глюкозы и серина.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Дипальмитоилфосфатидилсерин — глицерофосфолипид: остов из глюкозы, две пальмитоильные цепи из глюкозы, головка — серин. Путь ЦДФ-ДАГ (митохондрии/ЭПР, характерен для ФС).</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Остов. Глюкоза → Г6Ф → Ф-1,6-БФ → ДАФ; ДАФ + НАДН → глицерол-3-фосфат. (Альтернатива в печени: свободный глицерин + АТФ, но в условии — глюкоза.)</w:t>
        <w:br/>
        <w:br/>
        <w:t>Две пальмитольные цепи. Глюкоза → пируват → ацетил-КоА (ПДГ, МХ) → цитрат → цитозоль → 8 ацетил-КоА на 1 пальмитат, ×2 = 16 ацетил-КоА = 8 глюкоз на ацилы. Ацетил-КоА-карбоксилаза, синтаза ЖК, 2 × 14 НАДФН. 2 × (пальмитат + КоА + АТФ → пальмитоил-КоА + АМФ + PPi). Сборка.</w:t>
      </w:r>
    </w:p>
    <w:p>
      <w:pPr>
        <w:spacing w:after="120" w:before="0"/>
        <w:jc w:val="both"/>
      </w:pPr>
      <w:r>
        <w:rPr>
          <w:rFonts w:ascii="Times New Roman" w:hAnsi="Times New Roman" w:eastAsia="Times New Roman" w:cs="Times New Roman"/>
          <w:b w:val="0"/>
          <w:i w:val="0"/>
          <w:color w:val="1C1914"/>
          <w:sz w:val="24"/>
        </w:rPr>
        <w:t>Г3Ф + пальмитоил-КоА → лизофосфатидат; + второй пальмитоил-КоА → 1,2-дипальмитоилфосфатидат (фосфатидная кислота). Фосфатидная кислота + ЦТФ → ЦДФ-дипальмитоилглицерин + PPi. ЦДФ-ДАГ + серин → дипальмитоилфосфатидилсерин + ЦМФ (фосфатидилсеринсинтаза). Серин в реакцию входит целиком (C, N, OH-скелет как полярная головка), декарбоксилирования нет — иначе получился бы ФЭ.</w:t>
      </w:r>
    </w:p>
    <w:p>
      <w:pPr>
        <w:spacing w:after="120" w:before="0"/>
        <w:jc w:val="both"/>
      </w:pPr>
      <w:r>
        <w:rPr>
          <w:rFonts w:ascii="Times New Roman" w:hAnsi="Times New Roman" w:eastAsia="Times New Roman" w:cs="Times New Roman"/>
          <w:b w:val="0"/>
          <w:i w:val="0"/>
          <w:color w:val="1C1914"/>
          <w:sz w:val="24"/>
        </w:rPr>
        <w:t>Макроэрги (оценка): активация 2 пальмитатов 4; ЦТФ 2; глицерольный остов уже фосфорилирован как Г3Ф из триозы гликолиза (если считать гексокиназу+ФФК-1 на глюкозу-предшественник — плюс 2 на эту глюкозу). НАДФН не АТФ, но энергетически эквивалентен. Гормоны: инсулин включает поставку Г3Ф и пальмитата. ФС — минорный, но важный фосфолипид внутреннего монослоя; экспозиция ФС на наружной мембране — сигнал апоптоза и прокоагулянтная поверхность тромбоцита. Декарбоксилирование ФС даёт ФЭ, три метилирования SAM — ФХ (см.</w:t>
      </w:r>
    </w:p>
    <w:p>
      <w:pPr>
        <w:spacing w:after="120" w:before="0"/>
        <w:jc w:val="both"/>
      </w:pPr>
      <w:r>
        <w:rPr>
          <w:rFonts w:ascii="Times New Roman" w:hAnsi="Times New Roman" w:eastAsia="Times New Roman" w:cs="Times New Roman"/>
          <w:b w:val="0"/>
          <w:i w:val="0"/>
          <w:color w:val="1C1914"/>
          <w:sz w:val="24"/>
        </w:rPr>
        <w:t>вопрос 13).</w:t>
      </w:r>
    </w:p>
    <w:p>
      <w:pPr>
        <w:pStyle w:val="Heading3"/>
        <w:spacing w:before="160" w:after="80"/>
      </w:pPr>
      <w:r>
        <w:rPr>
          <w:rFonts w:ascii="Times New Roman" w:hAnsi="Times New Roman" w:eastAsia="Times New Roman" w:cs="Times New Roman"/>
          <w:b/>
          <w:i w:val="0"/>
          <w:color w:val="1C1914"/>
          <w:sz w:val="24"/>
        </w:rPr>
        <w:t>Вопрос 19. Какие тесты лабораторной диагностики позволяют выявить различные формы сахарного диабета?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Диагноз СД (ВОЗ/ADA): глюкоза венозной плазмы натощак ≥ 7,0 ммоль/л; через 2 ч ПГТТ (75 г) ≥ 11,1; случайная ≥ 11,1 при полиурии/полидипсии/похудании; HbA1c ≥ 6,5 %. Подтверждение повторным тестом при отсутствии явной клиники.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Нарушенная гликемия натощак 6,1–6,9 (ВОЗ) / 5,6–6,9 (ADA); нарушенная толерантность — 2 ч ПГТТ 7,8–11,0. Методы глюкозы: глюкозооксидазный (500 нм, специфичен к β-D-глюкозе) и гексокиназный (340 нм, референс). Преаналитика: фторид Na против гликолиза. HbA1c (ВЭЖХ, иммунотурбидиметрия) — средняя гликемия 8–12 нед, цель терапии обычно &lt; 7 %. Фруктозамин — за 2–3 нед. Глюкозурия (глюкозооксидазные полоски «Глюкотест», «Глюкофан») — скрининг, порог ≈ 9–10 ммоль/л.</w:t>
      </w:r>
    </w:p>
    <w:p>
      <w:pPr>
        <w:spacing w:after="120" w:before="0"/>
        <w:jc w:val="both"/>
      </w:pPr>
      <w:r>
        <w:rPr>
          <w:rFonts w:ascii="Times New Roman" w:hAnsi="Times New Roman" w:eastAsia="Times New Roman" w:cs="Times New Roman"/>
          <w:b w:val="0"/>
          <w:i w:val="0"/>
          <w:color w:val="1C1914"/>
          <w:sz w:val="24"/>
        </w:rPr>
        <w:t>Кетоновые тела (нитропруссид, β-гидроксибутират крови) — маркёр кетоацидоза. Различение типов. СД 1: молодой возраст, кетоацидоз, низкий С-пептид, аутоантитела GAD65, IA-2, ZnT8, IAA; абсолютный дефицит инсулина. СД 2: инсулинорезистентность, часто метаболический синдром, высокий/нормальный инсулин и С-пептид на старте, без кетоза. LADA — «поздний» аутоиммунный. MODY — моногенный, нужен генетический тест (HNF1A, GCK и др.). Гестационный СД — ПГТТ 24–28 нед.</w:t>
      </w:r>
    </w:p>
    <w:p>
      <w:pPr>
        <w:spacing w:after="120" w:before="0"/>
        <w:jc w:val="both"/>
      </w:pPr>
      <w:r>
        <w:rPr>
          <w:rFonts w:ascii="Times New Roman" w:hAnsi="Times New Roman" w:eastAsia="Times New Roman" w:cs="Times New Roman"/>
          <w:b w:val="0"/>
          <w:i w:val="0"/>
          <w:color w:val="1C1914"/>
          <w:sz w:val="24"/>
        </w:rPr>
        <w:t>Дополнительно: липидограмма (атерогенная дислипидемия СД 2: ↑ТГ, ↓ЛПВП), микроальбуминурия, креатинин/СКФ, осмолярность при гиперосмолярной коме. Инсулиновый и глюкагоновый тесты, индекс HOMA-IR — для инсулинорезистентности. Дифференциал гипергликемий: Кушинг, акромегалия, феохромоцитома, тиреотоксикоз, панкреатит, тиазиды, глюкокортикоиды.</w:t>
      </w:r>
    </w:p>
    <w:p>
      <w:pPr>
        <w:pStyle w:val="Heading3"/>
        <w:spacing w:before="160" w:after="80"/>
      </w:pPr>
      <w:r>
        <w:rPr>
          <w:rFonts w:ascii="Times New Roman" w:hAnsi="Times New Roman" w:eastAsia="Times New Roman" w:cs="Times New Roman"/>
          <w:b/>
          <w:i w:val="0"/>
          <w:color w:val="1C1914"/>
          <w:sz w:val="24"/>
        </w:rPr>
        <w:t>Вопрос 20. Составьте схему нарушений метаболизма углеводов и липидов при сахарном диабете.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Ключ патогенеза — дефицит инсулина (абсолютный при СД 1, относительный при СД 2 на фоне инсулинорезистентности) и относительный избыток контринсулярных гормонов (глюкагон, катехоламины, кортизол). Клетка «голодает» при гипергликемии крови (нарушение GLUT4-зависимых тканей).</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Углеводы. ↓ Инсулин → ↓ глюкокиназы, ФФК-2/Ф-2,6-БФ, пируваткиназы, ПДГ, гликогенсинтазы; ↑ глюкагон → фосфорилаза, ПЕПСК, Г6Фаза, ФБФаза. Схема: гликоген печени ↓ (гликогенолиз) ; глюконеогенез ↑ (из АК, лактата, глицерина) ; утилизация глюкозы мышцей и жиром ↓. Итог: гипергликемия → превышение почечного порога → глюкозурия → осмотический диурез (полиурия, дегидратация, полидипсия).</w:t>
      </w:r>
    </w:p>
    <w:p>
      <w:pPr>
        <w:spacing w:after="120" w:before="0"/>
        <w:jc w:val="both"/>
      </w:pPr>
      <w:r>
        <w:rPr>
          <w:rFonts w:ascii="Times New Roman" w:hAnsi="Times New Roman" w:eastAsia="Times New Roman" w:cs="Times New Roman"/>
          <w:b w:val="0"/>
          <w:i w:val="0"/>
          <w:color w:val="1C1914"/>
          <w:sz w:val="24"/>
        </w:rPr>
        <w:t>Гликирование белков (HbA1c), полиоловый путь (сорбитол — катаракта, нейропатия), гексозаминовый путь и PKC — основа хронических осложнений. Липиды. Снята инсулиновая «уздечка» с ГЧЛ → липолиз → НЭЖК ↑. НЭЖК в печени: β-окисление ↑, ацетил-КоА ↑; ЩУК уходит в глюконеогенез → кетогенез ↑ (кетонемия, кетонурия, кетоацидоз, особенно СД 1). Одновременно печень собирает ТАГ в ЛПОНП (гипертриглицеридемия); ЛПЛ инсулинзависима → клиренс ХМ/ЛПОНП падает.</w:t>
      </w:r>
    </w:p>
    <w:p>
      <w:pPr>
        <w:spacing w:after="120" w:before="0"/>
        <w:jc w:val="both"/>
      </w:pPr>
      <w:r>
        <w:rPr>
          <w:rFonts w:ascii="Times New Roman" w:hAnsi="Times New Roman" w:eastAsia="Times New Roman" w:cs="Times New Roman"/>
          <w:b w:val="0"/>
          <w:i w:val="0"/>
          <w:color w:val="1C1914"/>
          <w:sz w:val="24"/>
        </w:rPr>
        <w:t>Атерогенный сдвиг: ↑ ТГ, ↑ мелкие плотные ЛПНП, ↓ ЛПВП (типично для СД 2). Холестерин может расти (стимул ГМГ-КоА-редуктазы субстратом и вторичные причины). Жирная печень. Интегральная схема: дефицит инсулина ⇒ гипергликемия + липолиз + кетогенез + дислипопротеинемия. Комы: кетоацидотическая (СД 1), гиперосмолярная (СД 2, крайняя гипергликемия без кетоза), лактатацидотическая (гипоксия, метформин+ХПН), гипогликемическая (перекрытая инсулинотерапия).</w:t>
      </w:r>
    </w:p>
    <w:p>
      <w:pPr>
        <w:spacing w:after="120" w:before="0"/>
        <w:jc w:val="both"/>
      </w:pPr>
      <w:r>
        <w:rPr>
          <w:rFonts w:ascii="Times New Roman" w:hAnsi="Times New Roman" w:eastAsia="Times New Roman" w:cs="Times New Roman"/>
          <w:b w:val="0"/>
          <w:i w:val="0"/>
          <w:color w:val="1C1914"/>
          <w:sz w:val="24"/>
        </w:rPr>
        <w:t>Лечение замыкает порочный круг: инсулин тормозит липолиз и глюконеогенез, включает GLUT4 и гликогенез.</w:t>
      </w:r>
    </w:p>
    <w:p>
      <w:pPr>
        <w:pStyle w:val="Heading3"/>
        <w:spacing w:before="160" w:after="80"/>
      </w:pPr>
      <w:r>
        <w:rPr>
          <w:rFonts w:ascii="Times New Roman" w:hAnsi="Times New Roman" w:eastAsia="Times New Roman" w:cs="Times New Roman"/>
          <w:b/>
          <w:i w:val="0"/>
          <w:color w:val="1C1914"/>
          <w:sz w:val="24"/>
        </w:rPr>
        <w:t>Вопрос 21. Состав липопротеинов и их концентрация в крови? Назовите функции ЛПНП и ЛПВП. Гипер- и дислипопротеинемии.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Липопротеины — мицеллярные частицы: гидрофобное ядро (ТАГ, эфиры холестерина) и оболочка (фосфолипиды, свободный холестерин, аполипопротеины). Классификация по плотности/электрофорезу: хиломикроны (ХМ), ЛПОНП (пре-β), ЛППП, ЛПНП (β), ЛПВП (α).</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ХМ: d &lt; 0,95; 98 % липиды (ТАГ экзогенные); апоB-48, A-I, C-II, E; натощак в норме отсутствуют. ЛПОНП: d 0,95–1,006; ТАГ эндогенные; апоB-100, C, E; ТГ плазмы в норме 0,15–1,71 ммоль/л. ЛПНП: d 1,019–1,063; холестерин ≈ 50 %; апоB-100; ХС-ЛПНП в норме ориентировочно &lt; 3,0 ммоль/л (цели ниже при риске). ЛПВП: d 1,063–1,210; фосфолипиды + ХС; апоA-I, A-II, C, E; ХС-ЛПВП &gt; 1,0 (м) и &gt; 1,2 (ж) ммоль/л желателен. Общий ХС практикума 4,65–6,46 ммоль/л.</w:t>
      </w:r>
    </w:p>
    <w:p>
      <w:pPr>
        <w:spacing w:after="120" w:before="0"/>
        <w:jc w:val="both"/>
      </w:pPr>
      <w:r>
        <w:rPr>
          <w:rFonts w:ascii="Times New Roman" w:hAnsi="Times New Roman" w:eastAsia="Times New Roman" w:cs="Times New Roman"/>
          <w:b w:val="0"/>
          <w:i w:val="0"/>
          <w:color w:val="1C1914"/>
          <w:sz w:val="24"/>
        </w:rPr>
        <w:t>ЛПНП: доставка холестерина тканям через LDLR (апоB-100); при избытке и окислении — захват макрофагами SR-A/CD36 → пенистые клетки, атерогенез. ЛПВП: обратный транспорт ХС (ABCA1/ABCG1 → свободный ХС на ЛПВП); ЛХАТ (активатор апоA-I) этерифицирует ХС лецитином; эфиры отдаются печени (SR-B1) или CETP на апоB-частицы. ЛПВП также антиоксидантны (параоксоназа) и противовоспалительны. Фредриксон: I ↑ХМ (ЛПЛ/апоC-II); IIа ↑ЛПНП (семейная ГХС, LDLR); IIб ↑ЛПНП+ЛПОНП; III ↑ЛППП (апоE2/2); IV ↑ЛПОНП; V ↑ХМ+ЛПОНП.</w:t>
      </w:r>
    </w:p>
    <w:p>
      <w:pPr>
        <w:spacing w:after="120" w:before="0"/>
        <w:jc w:val="both"/>
      </w:pPr>
      <w:r>
        <w:rPr>
          <w:rFonts w:ascii="Times New Roman" w:hAnsi="Times New Roman" w:eastAsia="Times New Roman" w:cs="Times New Roman"/>
          <w:b w:val="0"/>
          <w:i w:val="0"/>
          <w:color w:val="1C1914"/>
          <w:sz w:val="24"/>
        </w:rPr>
        <w:t>Вторичные: СД, гипотиреоз, нефротический синдром, холестаз, алкоголь, тиазиды. Атерогенны IIа/IIб/III; панкреатитогенны I/V (ТГ часто &gt; 10 ммоль/л).</w:t>
      </w:r>
    </w:p>
    <w:p>
      <w:pPr>
        <w:pStyle w:val="Heading3"/>
        <w:spacing w:before="160" w:after="80"/>
      </w:pPr>
      <w:r>
        <w:rPr>
          <w:rFonts w:ascii="Times New Roman" w:hAnsi="Times New Roman" w:eastAsia="Times New Roman" w:cs="Times New Roman"/>
          <w:b/>
          <w:i w:val="0"/>
          <w:color w:val="1C1914"/>
          <w:sz w:val="24"/>
        </w:rPr>
        <w:t>Вопрос 22. Регуляция уровня холестерина с учётом рациона питания. Регуляция ключевого фермента синтеза холестерина. Роль лецитинхолестеролацилтрансферазы (ЛХАТ).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Баланс холестерина: эндогенный синтез 0,8–2 г/сут + пища 0,3–0,5 г = экскреция желчными кислотами и нейтральными стеринами. Диета, богатая насыщенными ЖК и холестерином, повышает ХС-ЛПНП (↓ LDLR печени, ↑ липопротеин сборки апоB).</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Полиены и моноены (оливковое масло) снижают ХС-ЛПНП. Пищевые растительные стерины конкурируют за всасывание (NPC1L1, мишень эзетимиба). Клетчатка и смолы связывают желчные кислоты → компенсаторный рост LDLR. Калорийный избыток углеводов индуцирует липогенез и ЛПОНП. Ключевой фермент — ГМГ-КоА-редуктаза (ЭПР гепатоцита): ГМГ-КоА + 2 НАДФН → мевалонат.</w:t>
      </w:r>
    </w:p>
    <w:p>
      <w:pPr>
        <w:spacing w:after="120" w:before="0"/>
        <w:jc w:val="both"/>
      </w:pPr>
      <w:r>
        <w:rPr>
          <w:rFonts w:ascii="Times New Roman" w:hAnsi="Times New Roman" w:eastAsia="Times New Roman" w:cs="Times New Roman"/>
          <w:b w:val="0"/>
          <w:i w:val="0"/>
          <w:color w:val="1C1914"/>
          <w:sz w:val="24"/>
        </w:rPr>
        <w:t>Регуляция: а) транскрипционная — комплекс SREBP-2/SCAP в ЭПР при низком холестерине идёт в Гольджи, протеазы высвобождают фрагмент SREBP, он индуцирует HMGCR и LDLR; высокий холестерин/оксистерины удерживают SCAP через Insig; б) протеасомальная деградация фермента при стеринах и геранилгеранил-ПП; в) ковалентная — АМФК фосфорилирует и выключает редуктазу (энергодефицит); фосфатаза (инсулин) включает; г) гормоны — инсулин индуцирует, глюкагон и кортизол в целом снижают синтез/переключают на кетогенез; д) фармакология — статины, конкурентные ингибиторы.</w:t>
      </w:r>
    </w:p>
    <w:p>
      <w:pPr>
        <w:spacing w:after="120" w:before="0"/>
        <w:jc w:val="both"/>
      </w:pPr>
      <w:r>
        <w:rPr>
          <w:rFonts w:ascii="Times New Roman" w:hAnsi="Times New Roman" w:eastAsia="Times New Roman" w:cs="Times New Roman"/>
          <w:b w:val="0"/>
          <w:i w:val="0"/>
          <w:color w:val="1C1914"/>
          <w:sz w:val="24"/>
        </w:rPr>
        <w:t>ЛХАТ — фермент плазмы, синтезируется печенью, связана с ЛПВП, активатор апоA-I. Реакция: фосфатидилхолин + холестерин → лизофосфатидилхолин + эфир холестерина. Этерификация «запечатывает» ХС в ядре ЛПВП, поддерживая градиент свободного ХС и обратный транспорт. Дефицит ЛХАТ (болезнь Норума, fish-eye) — низкий эфирный ХС, дисфункция ЛПВП, помутнение роговицы, диспротеинемия, почечное поражение. ЛХАТ вместе с ГМГ-КоА-редуктазой и LDLR образует ось регуляции пула холестерина.</w:t>
      </w:r>
    </w:p>
    <w:p>
      <w:pPr>
        <w:pStyle w:val="Heading3"/>
        <w:spacing w:before="160" w:after="80"/>
      </w:pPr>
      <w:r>
        <w:rPr>
          <w:rFonts w:ascii="Times New Roman" w:hAnsi="Times New Roman" w:eastAsia="Times New Roman" w:cs="Times New Roman"/>
          <w:b/>
          <w:i w:val="0"/>
          <w:color w:val="1C1914"/>
          <w:sz w:val="24"/>
        </w:rPr>
        <w:t>Вопрос 23. Факторы и этапы развития атеросклероза. Молекулярные механизмы.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Атеросклероз — хроническое воспалительно-липидно-пролиферативное поражение интимы артерий эластического и мышечно-эластического типа. Факторы риска: гиперхолестеринемия (особенно ХС-ЛПНП), низкий ЛПВП, гипертриглицеридемия, артериальная гипертензия, курение, СД и инсулинорезистентность, мужской пол, возраст, семейный анамнез ранней ИБС, гипергомоцистеинемия, Лп(а), системное воспаление (hsCRP), гиподинамия, абдоминальное ожирение.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Этапы. 1) Дисфункция эндотелия: ↓ NO (eNOS), ↑ адгезивных молекул VCAM-1, ICAM-1, селектинов; гемодинамический shear stress в зонах бифуркаций. 2) Инфильтрация интимы ЛПНП через повреждённый барьер; задержка на протеогликанах. 3) Окислительная/гликирующая модификация ЛПНП (ПОЛ, миелопероксидаза) → oxLDL. 4) Рекрутинг моноцитов (MCP-1), дифференцировка в макрофаги; захват oxLDL скавенджер-рецепторами (SR-A, CD36) без отрицательной обратной связи по холестерину → пенистые клетки.</w:t>
      </w:r>
    </w:p>
    <w:p>
      <w:pPr>
        <w:spacing w:after="120" w:before="0"/>
        <w:jc w:val="both"/>
      </w:pPr>
      <w:r>
        <w:rPr>
          <w:rFonts w:ascii="Times New Roman" w:hAnsi="Times New Roman" w:eastAsia="Times New Roman" w:cs="Times New Roman"/>
          <w:b w:val="0"/>
          <w:i w:val="0"/>
          <w:color w:val="1C1914"/>
          <w:sz w:val="24"/>
        </w:rPr>
        <w:t>5) Жировая полоска (fatty streak) — обратимое скопление пен. 6) Миграция ГМК из медии (PDGF, FGF), синтез коллагена и эластина — фиброзная покрышка; ядро — некроз, холестериновые кристаллы, тканевой фактор. 7) Осложнённая бляшка: истончение покрышки (ММП макрофагов), разрыв, тромбоз (острый коронарный синдром), кальциноз, стеноз, аневризма. Молекулярно: NF-κB, инфламмасома NLRP3 (кристаллы ХС), пенистые клетки, дефицит обратного транспорта (низкий ЛПВП/ЛХАТ), мутации LDLR (семейная ГХС ускоряет все стадии).</w:t>
      </w:r>
    </w:p>
    <w:p>
      <w:pPr>
        <w:spacing w:after="120" w:before="0"/>
        <w:jc w:val="both"/>
      </w:pPr>
      <w:r>
        <w:rPr>
          <w:rFonts w:ascii="Times New Roman" w:hAnsi="Times New Roman" w:eastAsia="Times New Roman" w:cs="Times New Roman"/>
          <w:b w:val="0"/>
          <w:i w:val="0"/>
          <w:color w:val="1C1914"/>
          <w:sz w:val="24"/>
        </w:rPr>
        <w:t>Статины снижают ЛПНП и воспаление. Полиены уменьшают отложение ХС и дают противовоспалительные эйкозаноиды. Учебная последовательность: гиперЛПНП → эндотелий → oxLDL → пена → полоска → фиброз → разрыв/тромбоз.</w:t>
      </w:r>
    </w:p>
    <w:p>
      <w:pPr>
        <w:pStyle w:val="Heading3"/>
        <w:spacing w:before="160" w:after="80"/>
      </w:pPr>
      <w:r>
        <w:rPr>
          <w:rFonts w:ascii="Times New Roman" w:hAnsi="Times New Roman" w:eastAsia="Times New Roman" w:cs="Times New Roman"/>
          <w:b/>
          <w:i w:val="0"/>
          <w:color w:val="1C1914"/>
          <w:sz w:val="24"/>
        </w:rPr>
        <w:t>Вопрос 24. На каждую незаконченную фразу выберите одно или несколько верных завершений. В цепи превращений: 2-ацетил-КоА → ацетоацетил-КоА → Х → мевалоновая кислота → 3-фосфо,5-пирофосфомевалоновая кислота → изопентенилпирофосфат → Y → геранилпирофосфат → Z → сквален → ланостерин → холестерин. Х, Y, Z представляют собой: а) фарнезилпирофосфат; б) β-гидрокси-β-метилглутарил-КоА; в) 3,3-диметилаллилпирофосфат.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Правильные соответствия: Х = б) β-гидрокси-β-метилглутарил-КоА (ГМГ-КоА); Y = в) 3,3-диметилаллилпирофосфат (ДМАПП); Z = а) фарнезилпирофосфат (ФПП). Обоснование цепи.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Две молекулы ацетил-КоА конденсирует тиолаза в ацетоацетил-КоА. Третий ацетил-КоА присоединяет ГМГ-КоА-синтаза: ацетоацетил-КоА + ацетил-КоА → 3-гидрокси-3-метилглутарил-КоА, то есть Х = ГМГ-КоА. Далее ключевая ГМГ-КоА-редуктаза (2 НАДФН) даёт мевалонат. Мевалонаткиназа, фосфомевалонаткиназа и пирофосфомевалонатдекарбоксилаза (суммарно 3 АТФ) превращают мевалонат в изопентенилпирофосфат (ИПП, «активный изопрен»). ИПП-изомераза переводит часть ИПП в 3,3-диметилаллилпирофосфат, следовательно Y = ДМАПП.</w:t>
      </w:r>
    </w:p>
    <w:p>
      <w:pPr>
        <w:spacing w:after="120" w:before="0"/>
        <w:jc w:val="both"/>
      </w:pPr>
      <w:r>
        <w:rPr>
          <w:rFonts w:ascii="Times New Roman" w:hAnsi="Times New Roman" w:eastAsia="Times New Roman" w:cs="Times New Roman"/>
          <w:b w:val="0"/>
          <w:i w:val="0"/>
          <w:color w:val="1C1914"/>
          <w:sz w:val="24"/>
        </w:rPr>
        <w:t>Пренилтрансфераза: ДМАПП (C5) + ИПП (C5) → геранилпирофосфат (C10). Геранил-ПП + ИПП → фарнезилпирофосфат (C15), следовательно Z = ФПП. Две молекулы ФПП конденсирует скваленсинтаза (НАДФН) в сквален C30; эпоксидаза и циклизация дают ланостерол, затем холестерин C27. Клинический смысл узлов: ГМГ-КоА — развилка кетогенеза (митохондриальная синтаза/лиаза) и синтеза стеринов (цитозольная синтаза/редуктаза); редуктаза — мишень статинов.</w:t>
      </w:r>
    </w:p>
    <w:p>
      <w:pPr>
        <w:spacing w:after="120" w:before="0"/>
        <w:jc w:val="both"/>
      </w:pPr>
      <w:r>
        <w:rPr>
          <w:rFonts w:ascii="Times New Roman" w:hAnsi="Times New Roman" w:eastAsia="Times New Roman" w:cs="Times New Roman"/>
          <w:b w:val="0"/>
          <w:i w:val="0"/>
          <w:color w:val="1C1914"/>
          <w:sz w:val="24"/>
        </w:rPr>
        <w:t>ФПП — также предшественник убихинона, долихола и пренилирования белков (Ras); этим объясняют часть плейотропных эффектов статинов. ДМАПП/ИПП — общие изопреновые блоки. Ответ для бланка: Х — б, Y — в, Z — а.</w:t>
      </w:r>
    </w:p>
    <w:p>
      <w:pPr>
        <w:pStyle w:val="Heading3"/>
        <w:spacing w:before="160" w:after="80"/>
      </w:pPr>
      <w:r>
        <w:rPr>
          <w:rFonts w:ascii="Times New Roman" w:hAnsi="Times New Roman" w:eastAsia="Times New Roman" w:cs="Times New Roman"/>
          <w:b/>
          <w:i w:val="0"/>
          <w:color w:val="1C1914"/>
          <w:sz w:val="24"/>
        </w:rPr>
        <w:t>Вопрос 25. Переход от 3-фосфоглицериновой кислоты к высшим жирным кислотам и стеролам осуществляется через: а) ацетил-КоА; б) α-глицерофосфат; в) 1,3-дифосфоглицерат; г) 3-фосфоглицериновый альдегид; д) диоксиацетонфосфат.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Верно: а) ацетил-КоА. 3-Фосфоглицерат (3-ФГ) — промежуточный продукт гликолиза и глюконеогенеза.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Чтобы его углерод вошёл в жирные кислоты и холестерин, он должен подняться до пирувата и далее до ацетил-КоА, потому что и синтаза ЖК, и ГМГ-КоА-синтаза используют только ацетил-КоА (и малонил-КоА, который делают из ацетил-КоА). Реакции: 3-ФГ ⇌ 2-ФГ (фосфоглицератмутаза) ⇌ ФЕП + H2O (енолаза); ФЕП + АДФ → пируват + АТФ (пируваткиназа). Пируват входит в митохондрию, ПДГ: пируват + КоА + НАД+ → ацетил-КоА + CO2 + НАДН. Далее цитратный челнок выносит ацетил-КоА в цитозоль.</w:t>
      </w:r>
    </w:p>
    <w:p>
      <w:pPr>
        <w:spacing w:after="120" w:before="0"/>
        <w:jc w:val="both"/>
      </w:pPr>
      <w:r>
        <w:rPr>
          <w:rFonts w:ascii="Times New Roman" w:hAnsi="Times New Roman" w:eastAsia="Times New Roman" w:cs="Times New Roman"/>
          <w:b w:val="0"/>
          <w:i w:val="0"/>
          <w:color w:val="1C1914"/>
          <w:sz w:val="24"/>
        </w:rPr>
        <w:t>Там: малонил-КоА → пальмитат; 18 ацетил-КоА → холестерин (36 АТФ, 16 НАДФН). Без ацетил-КоА ни высшие ЖК, ни стеролы не строятся. Почему не другие пункты. б) α-глицерофосфат — остов ТАГ и фосфолипидов, но не источник ацильных цепей и не предшественник стеролов; сам он образуется из ДАФ, а не из 3-ФГ напрямую. в) 1,3-бисфосфоглицерат лежит «выше» 3-ФГ по гликолизу (реакция фосфоглицераткиназы идёт 1,3-БФГ → 3-ФГ + АТФ); из 3-ФГ 1,3-БФГ получают лишь при глюконеогенезе за АТФ, это не путь к стеролам.</w:t>
      </w:r>
    </w:p>
    <w:p>
      <w:pPr>
        <w:spacing w:after="120" w:before="0"/>
        <w:jc w:val="both"/>
      </w:pPr>
      <w:r>
        <w:rPr>
          <w:rFonts w:ascii="Times New Roman" w:hAnsi="Times New Roman" w:eastAsia="Times New Roman" w:cs="Times New Roman"/>
          <w:b w:val="0"/>
          <w:i w:val="0"/>
          <w:color w:val="1C1914"/>
          <w:sz w:val="24"/>
        </w:rPr>
        <w:t>г) ГАФ и д) ДАФ — триозы подготовительного этапа; из них можно получить пируват (тогда опять ацетил-КоА) или Г3Ф (остов), но формулировка «через» для ЖК и стеролов подразумевает общий обязательный промежуточный метаболит, которым является ацетил-КоА. Итог: 3-ФГ → ФЕП → пируват → ацетил-КоА → жирные кислоты и холестерин.</w:t>
      </w:r>
    </w:p>
    <w:p>
      <w:pPr>
        <w:pStyle w:val="Heading3"/>
        <w:spacing w:before="160" w:after="80"/>
      </w:pPr>
      <w:r>
        <w:rPr>
          <w:rFonts w:ascii="Times New Roman" w:hAnsi="Times New Roman" w:eastAsia="Times New Roman" w:cs="Times New Roman"/>
          <w:b/>
          <w:i w:val="0"/>
          <w:color w:val="1C1914"/>
          <w:sz w:val="24"/>
        </w:rPr>
        <w:t>Вопрос 26. В цепи превращений: высшая жирная кислота → ацетил-КоА → яблочная кислота → Х → аспартат, Х представляет собой: а) фумарат; б) α-кетоглутарат; в) сукцинат; г) пируват; д) оксалоацетат.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Верно: д) оксалоацетат (ЩУК). Цепь соединяет β-окисление, ЦТК и трансаминирование.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Высшая ЖК → β-окисление → n ацетил-КоА. Ацетил-КоА конденсируется с ЩУК (цитратсинтаза) и в обороте ЦТК даёт восстановленные коферменты; чтобы из ацетил-КоА получить чистый прирост четырёхуглеродных кислот для синтеза аспартата, нужен анаплероз, либо рассматривают малат-оксалоацетатную пару как непосредственный предшественник. Яблочная кислота — это малат. Малатдегидрогеназа ЦТК: малат + НАД+ ⇌ оксалоацетат + НАДН. Следовательно Х, стоящий после малата и перед аспартатом, — оксалоацетат.</w:t>
      </w:r>
    </w:p>
    <w:p>
      <w:pPr>
        <w:spacing w:after="120" w:before="0"/>
        <w:jc w:val="both"/>
      </w:pPr>
      <w:r>
        <w:rPr>
          <w:rFonts w:ascii="Times New Roman" w:hAnsi="Times New Roman" w:eastAsia="Times New Roman" w:cs="Times New Roman"/>
          <w:b w:val="0"/>
          <w:i w:val="0"/>
          <w:color w:val="1C1914"/>
          <w:sz w:val="24"/>
        </w:rPr>
        <w:t>Далее аспартатаминотрансфераза (АСТ, B6): оксалоацетат + глутамат ⇌ аспартат + α-кетоглутарат. Аспартат идёт в синтез белка, в цикл мочевины (аргининосукцинат) и в малат-аспартатный челнок. Почему не остальные. а) Фумарат лежит до малата (фумараза: фумарат + H2O ⇌ малат), в цепи он был бы перед яблочной кислотой, а не после. б) α-КГ — партнёр трансаминирования, но не прямое звено малат → Асп. в) Сукцинат — ещё раньше (СДГ: сукцинат → фумарат).</w:t>
      </w:r>
    </w:p>
    <w:p>
      <w:pPr>
        <w:spacing w:after="120" w:before="0"/>
        <w:jc w:val="both"/>
      </w:pPr>
      <w:r>
        <w:rPr>
          <w:rFonts w:ascii="Times New Roman" w:hAnsi="Times New Roman" w:eastAsia="Times New Roman" w:cs="Times New Roman"/>
          <w:b w:val="0"/>
          <w:i w:val="0"/>
          <w:color w:val="1C1914"/>
          <w:sz w:val="24"/>
        </w:rPr>
        <w:t>г) Пируват мог бы получиться из малата малик-ферментом (малат + НАДП+ → пируват + CO2 + НАДФН), но из пирувата аспартат прямо не образуют: нужен снова ЩУК (пируваткарбоксилаза). Формулировка цепи «малат → Х → аспартат» однозначно указывает на ЩУК. Практический вывод: углерод жирных кислот не даёт чистого прироста ЩУК (2C вошли, 2C ушли как CO2), поэтому аспартат из ЖК возможен лишь как обменный (label exchange), а не как нетто-синтез; нетто-глюконеогенез из чётноцепочечных ЖК не идёт. Ответ: Х = оксалоацетат.</w:t>
      </w:r>
    </w:p>
    <w:p>
      <w:pPr>
        <w:pStyle w:val="Heading3"/>
        <w:spacing w:before="160" w:after="80"/>
      </w:pPr>
      <w:r>
        <w:rPr>
          <w:rFonts w:ascii="Times New Roman" w:hAnsi="Times New Roman" w:eastAsia="Times New Roman" w:cs="Times New Roman"/>
          <w:b/>
          <w:i w:val="0"/>
          <w:color w:val="1C1914"/>
          <w:sz w:val="24"/>
        </w:rPr>
        <w:t>Вопрос 27. В цепи превращений: глицерин → α-глицерофосфат → Х → 3-фосфоглицериновый альдегид, Х представляет собой: а) диоксиацетонфосфат; б) 3-фосфоглицерат; в) 2-фосфоглицерат; г) 1,3-дифосфоглицерат; д) пируват. Написать подробно реакции.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Верно: а) диоксиацетонфосфат (ДАФ). Глицерин входит в гликолиз/глюконеогенез только через фосфорилирование и окисление в триозофосфат ДАФ, который изомеризуется в ГАФ (3-фосфоглицериновый альдегид).</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Реакция 1. Глицеролкиназа (печень, почка; АТФ): глицерин + АТФ → sn-глицерол-3-фосфат (α-глицерофосфат) + АДФ. Это −1 АТФ; в адипоците фермента нет. Реакция 2. Цитозольная НАД-зависимая глицерол-3-фосфатдегидрогеназа: глицерол-3-фосфат + НАД+ ⇌ дигидроксиацетонфосфат + НАДН + Н+. Следовательно Х = ДАФ. (Митохондриальная ФАД-зависимая Г3Ф-ДГ работает в глицерофосфатном челноке в обратную сторону: ДАФ + ФАДН2-эквивалент, для входа глицерина в гликолиз нужна именно НАД-реакция.)</w:t>
        <w:br/>
        <w:br/>
        <w:t>Реакция 3.</w:t>
      </w:r>
    </w:p>
    <w:p>
      <w:pPr>
        <w:spacing w:after="120" w:before="0"/>
        <w:jc w:val="both"/>
      </w:pPr>
      <w:r>
        <w:rPr>
          <w:rFonts w:ascii="Times New Roman" w:hAnsi="Times New Roman" w:eastAsia="Times New Roman" w:cs="Times New Roman"/>
          <w:b w:val="0"/>
          <w:i w:val="0"/>
          <w:color w:val="1C1914"/>
          <w:sz w:val="24"/>
        </w:rPr>
        <w:t>Триозофосфатизомераза: ДАФ ⇌ D-глицеральдегид-3-фосфат. Равновесие смещено к ДАФ, но ГАФ постоянно потребляется альдолазой (глюконеогенез) или ГАФ-ДГ (окисление). Далее по гликолизу (для сверки энергетики 22 АТФ): ГАФ + НАД+ + Pi → 1,3-БФГ + НАДН (+3 АТФ с челноком); 1,3-БФГ + АДФ → 3-ФГ + АТФ (+1); 3-ФГ → 2-ФГ → ФЕП; ФЕП + АДФ → пируват + АТФ (+1); пируват → ацетил-КоА (+3); ЦТК +12. −1+3+3+1+1+3+12 = 22.</w:t>
      </w:r>
    </w:p>
    <w:p>
      <w:pPr>
        <w:spacing w:after="120" w:before="0"/>
        <w:jc w:val="both"/>
      </w:pPr>
      <w:r>
        <w:rPr>
          <w:rFonts w:ascii="Times New Roman" w:hAnsi="Times New Roman" w:eastAsia="Times New Roman" w:cs="Times New Roman"/>
          <w:b w:val="0"/>
          <w:i w:val="0"/>
          <w:color w:val="1C1914"/>
          <w:sz w:val="24"/>
        </w:rPr>
        <w:t>Почему не б–д: 3-ФГ, 2-ФГ, 1,3-БФГ и пируват лежат ниже ГАФ, цепь потребовала бы пропустить ГАФ, что противоречит условию «α-ГФ → Х → ГАФ». Ответ: Х = диоксиацетонфосфат; реакции — глицеролкиназа, Г3Ф-ДГ, триозофосфатизомераза.</w:t>
      </w:r>
    </w:p>
    <w:p>
      <w:pPr>
        <w:pStyle w:val="Heading3"/>
        <w:spacing w:before="160" w:after="80"/>
      </w:pPr>
      <w:r>
        <w:rPr>
          <w:rFonts w:ascii="Times New Roman" w:hAnsi="Times New Roman" w:eastAsia="Times New Roman" w:cs="Times New Roman"/>
          <w:b/>
          <w:i w:val="0"/>
          <w:color w:val="1C1914"/>
          <w:sz w:val="24"/>
        </w:rPr>
        <w:t>Вопрос 28. Метаболизм глюкозо-6-фосфата в клетке.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Глюкозо-6-фосфат — центральный метаболит углеводного обмена, «развилка» не менее пяти путей. Образуется: гексокиназа/глюкокиназа (глюкоза + АТФ), фосфоглюкомутаза из Г1Ф (гликогенолиз), пентозофосфатный путь (обратные реакции транскетолазы/трансальдолазы).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Мембрану клетки Г6Ф не пересекает, поэтому фиксирует глюкозу внутри. 1) Гликолиз: Г6Ф ⇌ Ф6Ф → Ф-1,6-БФ → 2 триозы → пируват. Аэробно из Г6Ф 39 АТФ (гексокиназа уже «оплачена»: 38 + 1), анаэробно 3 АТФ. 2) Пентозофосфатный путь: Г6Ф-ДГ (ключевой, НАДФ+, индукция инсулином) → 6-фосфоглюконолактон → 6-ФГ → рибулозо-5-Ф + CO2 + НАДФН. Даёт НАДФН (липогенез, холестерин, восстановление глутатиона эритроцита, цитохром P450) и рибозо-5-Ф на нуклеотиды. Дефицит Г6Ф-ДГ — гемолиз (примахин, бобы, инфекция).</w:t>
      </w:r>
    </w:p>
    <w:p>
      <w:pPr>
        <w:spacing w:after="120" w:before="0"/>
        <w:jc w:val="both"/>
      </w:pPr>
      <w:r>
        <w:rPr>
          <w:rFonts w:ascii="Times New Roman" w:hAnsi="Times New Roman" w:eastAsia="Times New Roman" w:cs="Times New Roman"/>
          <w:b w:val="0"/>
          <w:i w:val="0"/>
          <w:color w:val="1C1914"/>
          <w:sz w:val="24"/>
        </w:rPr>
        <w:t>3) Гликогенез: Г6Ф ⇌ Г1Ф → УДФ-глюкоза → гликоген. 4) Экспорт глюкозы (печень, почка, энтероцит): глюкозо-6-фосфатаза ЭПР (транспортёр Г6Ф, каталитическая субъединица, транспортёры глюкозы и Pi). Дефект — гликогеноз I типа Гирке (гепатомегалия, гипогликемия, лактатацидоз, гиперурикемия, гиперлипидемия). Мышца фермента не имеет. 5) Гексозаминовый путь (малая доля): Г6Ф → Ф6Ф → глюкозамин-6-Ф → УДФ-GlcNAc, O-GlcNAc-модификация белков, вклад в инсулинорезистентность при гипергликемии.</w:t>
      </w:r>
    </w:p>
    <w:p>
      <w:pPr>
        <w:spacing w:after="120" w:before="0"/>
        <w:jc w:val="both"/>
      </w:pPr>
      <w:r>
        <w:rPr>
          <w:rFonts w:ascii="Times New Roman" w:hAnsi="Times New Roman" w:eastAsia="Times New Roman" w:cs="Times New Roman"/>
          <w:b w:val="0"/>
          <w:i w:val="0"/>
          <w:color w:val="1C1914"/>
          <w:sz w:val="24"/>
        </w:rPr>
        <w:t>Выбор пути: инсулин/высокая глюкоза — гликогенез, ПФП, гликолиз; глюкагон/голод — Г6Фаза и выход глюкозы; потребность в НАДФН — ПФП; энергия — гликолиз/ЦТК. Г6Ф аллостерически ингибирует гексокиназу мышц (не глюкокиназу печени).</w:t>
      </w:r>
    </w:p>
    <w:p>
      <w:pPr>
        <w:pStyle w:val="Heading3"/>
        <w:spacing w:before="160" w:after="80"/>
      </w:pPr>
      <w:r>
        <w:rPr>
          <w:rFonts w:ascii="Times New Roman" w:hAnsi="Times New Roman" w:eastAsia="Times New Roman" w:cs="Times New Roman"/>
          <w:b/>
          <w:i w:val="0"/>
          <w:color w:val="1C1914"/>
          <w:sz w:val="24"/>
        </w:rPr>
        <w:t>Вопрос 29. Метаболизм пировиноградной кислоты в организме.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Пируват — триозный «перекрёсток» цитозоля и митохондрий. Источники: гликолиз (пируваткиназа), лактат (ЛДГ), аланин (АЛТ), серин, малик-фермент (малат + НАДФ+).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Транспорт в матрикс — митохондриальный пируват-переносчик (MPC). 1) Окислительное декарбоксилирование (ПДГ, матрикс): пируват + КоА + НАД+ → ацетил-КоА + CO2 + НАДН. Коферменты B1, B2, PP, B5, липоат. Ацетил-КоА → ЦТК (12 АТФ) или цитратный вынос → ЖК и холестерин. Полный пируват → CO2: 3 (ПДГ) + 12 = 15 АТФ. 2) Карбоксилирование (пируваткарбоксилаза, биотин, ацетил-КоА — облигатный активатор): пируват + CO2 + АТФ → ЩУК. Анаплероз ЦТК и старт глюконеогенеза.</w:t>
      </w:r>
    </w:p>
    <w:p>
      <w:pPr>
        <w:spacing w:after="120" w:before="0"/>
        <w:jc w:val="both"/>
      </w:pPr>
      <w:r>
        <w:rPr>
          <w:rFonts w:ascii="Times New Roman" w:hAnsi="Times New Roman" w:eastAsia="Times New Roman" w:cs="Times New Roman"/>
          <w:b w:val="0"/>
          <w:i w:val="0"/>
          <w:color w:val="1C1914"/>
          <w:sz w:val="24"/>
        </w:rPr>
        <w:t>3) Восстановление в лактат (ЛДГ, цитозоль): регенерация НАД+ для гликолиза; цикл Кори. 4) Трансаминирование (АЛТ): пируват + глутамат ⇌ аланин + α-КГ; цикл глюкозо-аланиновый (мышца → печень). 5) Окислительное декарбоксилирование до ацетальдегида у микроорганизмов (у человека не главный путь); в этанольном метаболизме направление обратное (ацетальдегид → ацетат → ацетил-КоА).</w:t>
      </w:r>
    </w:p>
    <w:p>
      <w:pPr>
        <w:spacing w:after="120" w:before="0"/>
        <w:jc w:val="both"/>
      </w:pPr>
      <w:r>
        <w:rPr>
          <w:rFonts w:ascii="Times New Roman" w:hAnsi="Times New Roman" w:eastAsia="Times New Roman" w:cs="Times New Roman"/>
          <w:b w:val="0"/>
          <w:i w:val="0"/>
          <w:color w:val="1C1914"/>
          <w:sz w:val="24"/>
        </w:rPr>
        <w:t>Регуляция развилки ПДГ/ПК: инсулин, низкие НАДН и ацетил-КоА включают ПДГ (окисление, липогенез); голод, НАДН, ацетил-КоА, глюкагон выключают ПДГ и включают ПК (глюконеогенез, кетогенез из ЖК). Гиповитаминоз B1, ингибирование липоата мышьяком, наследственный дефицит ПДГ — накопление пирувата и лактата, неврологический дефицит. Рост: B1-дефицит, гипоксия, СД, паренхиматозные поражения печени, сердечная недостаточность.</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пирувата сыворотки 34,1–102,2 мкмоль/л (гидразонный метод с 2,4-ДНФГ, 430 нм).</w:t>
      </w:r>
    </w:p>
    <w:p>
      <w:pPr>
        <w:pStyle w:val="Heading3"/>
        <w:spacing w:before="160" w:after="80"/>
      </w:pPr>
      <w:r>
        <w:rPr>
          <w:rFonts w:ascii="Times New Roman" w:hAnsi="Times New Roman" w:eastAsia="Times New Roman" w:cs="Times New Roman"/>
          <w:b/>
          <w:i w:val="0"/>
          <w:color w:val="1C1914"/>
          <w:sz w:val="24"/>
        </w:rPr>
        <w:t>Вопрос 30. Метаболизм ацетил-КоА в клетке.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Ацетил-КоА — общий промежуточный метаболит углеводов, липидов и ряда аминокислот; сам через мембрану митохондрий не проходит. Источники: ПДГ (пируват), β-окисление ЖК, кетоновые тела (тиофораза периферии), этанол (ацетат + КоА + АТФ), кетогенные АК (лейцин, лизин, частично Ile, Phe, Tyr, Trp), деградация холестерина до боковых продуктов не даёт нетто-ацетил для ЦТК в том же смысле.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Пути расхода. 1) ЦТК (матрикс) — терминальное окисление: цитратсинтаза, выход 12 АТФ на ацетил-КоА (3 НАДН × 3 + ФАДН2 × 2 + ГТФ). Общий конечный путь углеводного и липидного обменов (вопрос 2 семинара). 2) Кетогенез (только митохондрии печени): 3 ацетил-КоА → ГМГ-КоА → ацетоацетат ± β-гидроксибутират, когда ЩУК дефицитна. 3) Липогенез (цитозоль): цитратный челнок + цитратлиаза (АТФ) → ацетил-КоА цитозоля → малонил-КоА (ацетил-КоА-карбоксилаза) → пальмитат (14 НАДФН).</w:t>
      </w:r>
    </w:p>
    <w:p>
      <w:pPr>
        <w:spacing w:after="120" w:before="0"/>
        <w:jc w:val="both"/>
      </w:pPr>
      <w:r>
        <w:rPr>
          <w:rFonts w:ascii="Times New Roman" w:hAnsi="Times New Roman" w:eastAsia="Times New Roman" w:cs="Times New Roman"/>
          <w:b w:val="0"/>
          <w:i w:val="0"/>
          <w:color w:val="1C1914"/>
          <w:sz w:val="24"/>
        </w:rPr>
        <w:t>4) Холестерин и изопреноиды (цитозоль/ЭПР): 18 ацетил-КоА + 36 АТФ + 16 НАДФН, ключ — ГМГ-КоА-редуктаза. 5) Ацетилирование ксенобиотиков (NAT, цитозоль) и гистонов/белков (KATs, эпигенетика; субстрат — ядерно-цитозольный пул). 6) Синтез ацетилхолина (холинацетилтрансфераза, нервные окончания). Регуляция развилки. Высокий инсулин, цитрат, сахар рациона → карбоксилаза вкл., ПДГ вкл., CPT-I выкл. (малонил-КоА) — синтез жира. Голод, глюкагон, НАДН, АТФ → ПДГ выкл., карбоксилаза выкл., CPT-I вкл.</w:t>
      </w:r>
    </w:p>
    <w:p>
      <w:pPr>
        <w:spacing w:after="120" w:before="0"/>
        <w:jc w:val="both"/>
      </w:pPr>
      <w:r>
        <w:rPr>
          <w:rFonts w:ascii="Times New Roman" w:hAnsi="Times New Roman" w:eastAsia="Times New Roman" w:cs="Times New Roman"/>
          <w:b w:val="0"/>
          <w:i w:val="0"/>
          <w:color w:val="1C1914"/>
          <w:sz w:val="24"/>
        </w:rPr>
        <w:t>— β-окисление и кетогенез. Ацетил-КоА активирует пируваткарбоксилазу, сопрягая окисление ЖК с глюконеогенезом. Нетто-превращения ацетил-КоА в пируват у человека нет — поэтому чётноцепочечные ЖК не дают глюкозы. Энергетический «курс» кафедры: 1 ацетил-КоА = 12 АТФ при полном окислении в ЦТК.</w:t>
      </w:r>
    </w:p>
    <w:p>
      <w:r>
        <w:br w:type="page"/>
      </w:r>
    </w:p>
    <w:p>
      <w:pPr>
        <w:pStyle w:val="Heading1"/>
        <w:spacing w:before="360" w:after="160"/>
      </w:pPr>
      <w:r>
        <w:rPr>
          <w:rFonts w:ascii="Times New Roman" w:hAnsi="Times New Roman" w:eastAsia="Times New Roman" w:cs="Times New Roman"/>
          <w:b/>
          <w:i w:val="0"/>
          <w:color w:val="1C352D"/>
          <w:sz w:val="32"/>
        </w:rPr>
        <w:t>Занятие 11. Обмен белков и азотистых соединений</w:t>
      </w:r>
    </w:p>
    <w:p>
      <w:pPr>
        <w:spacing w:after="160" w:before="0" w:line="240" w:lineRule="auto"/>
      </w:pPr>
      <w:r>
        <w:rPr>
          <w:rFonts w:ascii="Times New Roman" w:hAnsi="Times New Roman" w:eastAsia="Times New Roman" w:cs="Times New Roman"/>
          <w:b w:val="0"/>
          <w:i/>
          <w:color w:val="5C564C"/>
          <w:sz w:val="24"/>
        </w:rPr>
        <w:t>Лабораторное занятие</w:t>
      </w:r>
    </w:p>
    <w:p>
      <w:pPr>
        <w:spacing w:after="120" w:before="0" w:line="240" w:lineRule="auto"/>
        <w:ind w:firstLine="0"/>
        <w:jc w:val="both"/>
      </w:pPr>
      <w:r>
        <w:rPr>
          <w:rFonts w:ascii="Times New Roman" w:hAnsi="Times New Roman" w:eastAsia="Times New Roman" w:cs="Times New Roman"/>
          <w:b w:val="0"/>
          <w:i w:val="0"/>
          <w:color w:val="1C1914"/>
          <w:sz w:val="24"/>
        </w:rPr>
        <w:t>Занятие посвящено конечному азотистому обмену и лабораторной оценке его продуктов. В организме человека ежесуточно распадается около 70 г аминокислот. Азот выводится главным образом в виде мочевины (печень → почки), в меньшем количестве — аммонийных солей мочи, креатинина и мочевой кислоты. Содержание мочевины в крови отражает баланс мочевинообразования и экскреции (печень и почки). Креатинин образуется неферментативно из фосфокреатина в мышцах; суточная продукция постоянна и пропорциональна мышечной массе, поэтому клиренс креатинина — классический маркер СКФ. Аммиак мочи — показатель аммониогенеза почек и участия их в регуляции КОС. Мочевая кислота — конечный продукт пуринов; её накопление лежит в основе подагры. Коэффициенты кафедры: НАДН = 3 АТФ, ФАДН2 = 2 АТФ.</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Азотистый баланс: поступление N vs выведение (мочевина).</w:t>
      </w:r>
    </w:p>
    <w:p>
      <w:pPr>
        <w:spacing w:after="40" w:before="0"/>
        <w:ind w:left="425"/>
        <w:jc w:val="both"/>
      </w:pPr>
      <w:r>
        <w:rPr>
          <w:rFonts w:ascii="Times New Roman" w:hAnsi="Times New Roman" w:eastAsia="Times New Roman" w:cs="Times New Roman"/>
          <w:b w:val="0"/>
          <w:i w:val="0"/>
          <w:color w:val="1C1914"/>
          <w:sz w:val="24"/>
        </w:rPr>
        <w:t>• Переаминирование: АЛТ (алАТ, печень), АСТ (асАТ, миокард); кофермент — пиридоксальфосфат (B6).</w:t>
      </w:r>
    </w:p>
    <w:p>
      <w:pPr>
        <w:spacing w:after="40" w:before="0"/>
        <w:ind w:left="425"/>
        <w:jc w:val="both"/>
      </w:pPr>
      <w:r>
        <w:rPr>
          <w:rFonts w:ascii="Times New Roman" w:hAnsi="Times New Roman" w:eastAsia="Times New Roman" w:cs="Times New Roman"/>
          <w:b w:val="0"/>
          <w:i w:val="0"/>
          <w:color w:val="1C1914"/>
          <w:sz w:val="24"/>
        </w:rPr>
        <w:t>• Коэффициент де Ритиса АСТ/АЛТ: &gt;1 инфаркт, &lt;1 гепатит.</w:t>
      </w:r>
    </w:p>
    <w:p>
      <w:pPr>
        <w:spacing w:after="40" w:before="0"/>
        <w:ind w:left="425"/>
        <w:jc w:val="both"/>
      </w:pPr>
      <w:r>
        <w:rPr>
          <w:rFonts w:ascii="Times New Roman" w:hAnsi="Times New Roman" w:eastAsia="Times New Roman" w:cs="Times New Roman"/>
          <w:b w:val="0"/>
          <w:i w:val="0"/>
          <w:color w:val="1C1914"/>
          <w:sz w:val="24"/>
        </w:rPr>
        <w:t>• Мочевина — орнитиновый цикл печени; креатинин — масса мышц и СКФ.</w:t>
      </w:r>
    </w:p>
    <w:p>
      <w:pPr>
        <w:spacing w:after="40" w:before="0"/>
        <w:ind w:left="425"/>
        <w:jc w:val="both"/>
      </w:pPr>
      <w:r>
        <w:rPr>
          <w:rFonts w:ascii="Times New Roman" w:hAnsi="Times New Roman" w:eastAsia="Times New Roman" w:cs="Times New Roman"/>
          <w:b w:val="0"/>
          <w:i w:val="0"/>
          <w:color w:val="1C1914"/>
          <w:sz w:val="24"/>
        </w:rPr>
        <w:t>• Аммиак мочи 35,7–71,4 ммоль/сут; растёт при ацидозе.</w:t>
      </w:r>
    </w:p>
    <w:p>
      <w:pPr>
        <w:spacing w:after="40" w:before="0"/>
        <w:ind w:left="425"/>
        <w:jc w:val="both"/>
      </w:pPr>
      <w:r>
        <w:rPr>
          <w:rFonts w:ascii="Times New Roman" w:hAnsi="Times New Roman" w:eastAsia="Times New Roman" w:cs="Times New Roman"/>
          <w:b w:val="0"/>
          <w:i w:val="0"/>
          <w:color w:val="1C1914"/>
          <w:sz w:val="24"/>
        </w:rPr>
        <w:t>• Мочевая кислота — пурины; подагра = ураты в суставах.</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Определение аммиака в моче методом формолового титрования</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При взаимодействии формальдегида (формола) с аммонийными солями мочи образуется уротропин (гексаметилентетрамин) и свободная минеральная кислота (HCl), количество которой стехиометрически эквивалентно содержанию аммонийных солей. Высвободившуюся кислоту титруют 0,1 н. раствором NaOH в присутствии фенолфталеина. 1 мл 0,1 н. NaOH соответствует 0,1 ммоль аммиака. Метод прост, не требует фотометра и используется на занятии как классический способ оценки аммониогенеза.</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колбу вносят 10 мл мочи, 3 капли фенолфталеина и несколько капель 0,1 н. NaOH до появления розового окрашивания (нейтрализация исходной кислотности мочи). Затем добавляют 5 мл нейтрализованного формола, перемешивают и оставляют на 5 мин при комнатной температуре. Титруют 0,1 н. NaOH до красного цвета, не исчезающего в течение 30 с. Расчёт ведут на суточный объём мочи (обычно принимают 1500 мл): количество аммиака (ммоль/сут) = V(NaOH) × 0,1 × (Vсут / 10).</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В норме выведение аммиака составляет 35,7–71,4 ммоль/сут (практикум Иванова, 2015). Результат выражают в ммоль аммиака за сутки. При ацидозе титр возрастает, при алкалозе — снижается. Окраска фенолфталеина должна быть устойчивой; преждевременное обесцвечивание указывает на незавершённость реакции формальдегида с NH4+.</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Формоловое титрование, результат ммоль/сут. Норма 35,7–71,4. Рост при ацидозе. Вывод.</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Содержание аммиака в моче — один из показателей кислотно-основного равновесия. Количество аммиака повышается при респираторном и метаболическом ацидозах, гиперфункции коры надпочечников, лихорадочных состояниях: почка усиливает аммониогенез из глутамина (глутаминаза, глутаматдегидрогеназа), чтобы связать H+ в виде NH4+ и сохранить Na+ и HCO3−. Выделение аммиака понижается при алкалозах и гипофункции коры надпочечников (снижение обмена глутамина в канальцах).</w:t>
      </w:r>
    </w:p>
    <w:p>
      <w:pPr>
        <w:spacing w:after="120" w:before="0"/>
        <w:jc w:val="both"/>
      </w:pPr>
      <w:r>
        <w:rPr>
          <w:rFonts w:ascii="Times New Roman" w:hAnsi="Times New Roman" w:eastAsia="Times New Roman" w:cs="Times New Roman"/>
          <w:b w:val="0"/>
          <w:i w:val="0"/>
          <w:color w:val="1C1914"/>
          <w:sz w:val="24"/>
        </w:rPr>
        <w:t>Интерпретировать результат нужно вместе с pH мочи, BE крови и суточным диурезом.</w:t>
      </w:r>
    </w:p>
    <w:p>
      <w:pPr>
        <w:pStyle w:val="Heading3"/>
        <w:spacing w:before="160" w:after="80"/>
      </w:pPr>
      <w:r>
        <w:rPr>
          <w:rFonts w:ascii="Times New Roman" w:hAnsi="Times New Roman" w:eastAsia="Times New Roman" w:cs="Times New Roman"/>
          <w:b/>
          <w:i w:val="0"/>
          <w:color w:val="1C1914"/>
          <w:sz w:val="24"/>
        </w:rPr>
        <w:t>Определение мочевины в биологических жидкостях с диацетилмонооксимом</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Мочевина образует с диацетилмонооксимом в присутствии тиосемикарбазида и солей железа в кислой среде комплексное соединение красного цвета. Интенсивность окраски пропорциональна концентрации мочевины и измеряется фотометрически при 540 нм. Калибратор — раствор мочевины 8,33 ммоль/л. Реакция относится к унифицированным клинико-биохимическим методам и применяется для сыворотки и мочи.</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Рабочий реагент: реагент №1 (диацетилмонооксим 40 мМ) 10 мл + №2 (H2SO4 7,2 М) 10 мл + №3 (тиосемикарбазид 38,4 мМ) 2 мл + №4 (FeCl3 5 мМ) 0,4 мл, немедленно 58 мл воды. В пробирки: рабочий реагент 2,0 мл; опыт — 0,01 мл образца, калибр — 0,01 мл калибратора, контроль — 0,01 мл воды. Мочу предварительно разводят водой в 25–100 раз. Пробирки закрывают фольгой, инкубируют точно 10 мин на интенсивно кипящей бане, охлаждают проточной водой, фотометрируют против контроля при 540 нм. Окраска стабильна 15 мин.</w:t>
      </w:r>
    </w:p>
    <w:p>
      <w:pPr>
        <w:spacing w:after="120" w:before="0"/>
        <w:jc w:val="both"/>
      </w:pPr>
      <w:r>
        <w:rPr>
          <w:rFonts w:ascii="Times New Roman" w:hAnsi="Times New Roman" w:eastAsia="Times New Roman" w:cs="Times New Roman"/>
          <w:b w:val="0"/>
          <w:i w:val="0"/>
          <w:color w:val="1C1914"/>
          <w:sz w:val="24"/>
        </w:rPr>
        <w:t>Сыворотка: C = (Eпробы / Eкалибр) × 8,33 ммоль/л. Суточная моча: C = (Eпробы / Eкалибр) × K × V × 8,33 ммоль/сут, где K — разведение, V — диурез, л.</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сыворотка 2,5–8,3 ммоль/л; моча 330–580 ммоль/сутки. Линейность до 20 ммоль/л, CV не более 5 %. Рабочий реагент не должен иметь желтоватой окраски; воду добавляют немедленно. При липемии/гемолизе пробу депротеинизируют 5 % ТХУ.</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Диацетилмонооксим, ФЭК, ммоль/л. Азот мочевины отражает орнитиновый цикл и СКФ. Вывод: норма / азотемия (почка vs печень — смотреть вместе с креатинином).</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Мочевина — основной конечный продукт азотистого обмена, синтезируется в орнитиновом цикле печени. Гиперазотемия (рост мочевины крови) при острой и хронической почечной недостаточности сопровождается резким снижением экскреции с мочой; также повышается при ИБС, нефритах, лихорадке, сепсисе, туберкулёзе почек, кровотечениях в ЖКТ (усиленный катаболизм белка).</w:t>
      </w:r>
    </w:p>
    <w:p>
      <w:pPr>
        <w:spacing w:after="120" w:before="0"/>
        <w:jc w:val="both"/>
      </w:pPr>
      <w:r>
        <w:rPr>
          <w:rFonts w:ascii="Times New Roman" w:hAnsi="Times New Roman" w:eastAsia="Times New Roman" w:cs="Times New Roman"/>
          <w:b w:val="0"/>
          <w:i w:val="0"/>
          <w:color w:val="1C1914"/>
          <w:sz w:val="24"/>
        </w:rPr>
        <w:t>Пониженный уровень мочевины в крови и моче — при паренхиматозном гепатите, циррозе, отравлениях фосфором и мышьяком, беременности, низкобелковой диете (снижение мочевинообразования). Сопоставление мочевины и креатинина позволяет отличить преренальную азотемию (мочевина растёт быстрее) от ренальной.</w:t>
      </w:r>
    </w:p>
    <w:p>
      <w:pPr>
        <w:pStyle w:val="Heading3"/>
        <w:spacing w:before="160" w:after="80"/>
      </w:pPr>
      <w:r>
        <w:rPr>
          <w:rFonts w:ascii="Times New Roman" w:hAnsi="Times New Roman" w:eastAsia="Times New Roman" w:cs="Times New Roman"/>
          <w:b/>
          <w:i w:val="0"/>
          <w:color w:val="1C1914"/>
          <w:sz w:val="24"/>
        </w:rPr>
        <w:t>Количественное определение креатинина методом Яффе с депротеинизацией</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Креатинин в щелочной среде образует с пикриновой кислотой окрашенный комплекс (реакция Яффе). Интенсивность окраски пропорциональна концентрации креатинина. Депротеинизация устраняет влияние белков. Калибратор — 177 мкмоль/л. Длина волны 505 нм (490–520 нм). Метод остаётся базовым в учебной лаборатории кафедры.</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Материал: сыворотка/плазма без липемии и гемолиза (хранение 2–8 °C до суток); свежая моча, разведённая водой в 100 раз. Реагенты: №1 пикриновая кислота, №2 NaOH, №3 депротеинизатор. Подготовка: опыт — 0,5 мл образца + 1,0 мл воды + 0,5 мл №3; контроль — 1,5 мл воды + 0,5 мл №3. Через 10 мин центрифугируют 15 мин при 900 g, берут супернатант. Анализ: 1,0 мл супернатанта (или калибратора, или контроля) + 0,5 мл №2 + 0,5 мл №1, инкубация 20 мин при 18–25 °C, фотометрия против контроля.</w:t>
      </w:r>
    </w:p>
    <w:p>
      <w:pPr>
        <w:spacing w:after="120" w:before="0"/>
        <w:jc w:val="both"/>
      </w:pPr>
      <w:r>
        <w:rPr>
          <w:rFonts w:ascii="Times New Roman" w:hAnsi="Times New Roman" w:eastAsia="Times New Roman" w:cs="Times New Roman"/>
          <w:b w:val="0"/>
          <w:i w:val="0"/>
          <w:color w:val="1C1914"/>
          <w:sz w:val="24"/>
        </w:rPr>
        <w:t>Сыворотка: C = (Eпробы / Eкалибр) × 177 мкмоль/л. Моча: C = (Eпробы / Eкалибр) × 17,7 × V ммоль/сут.</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сыворотки: женщины 53–97 мкмоль/л, мужчины 61–115 мкмоль/л. Моча: 4,4–17,7 ммоль/сут. Линейность до 440 мкмоль/л, CV ≤ 5 %.</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Яффе, мкмоль/л. Маркер СКФ и мышечной массы. Вывод: норма / ретенция.</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Креатинин неферментативно образуется из фосфокреатина; суточная продукция постоянна и зависит от мышечной массы. Накопление в крови параллельно мочевине — при всех формах почечной недостаточности. Повышение в моче — мясная пища (экзогенный креатинин), тяжёлая мышечная работа, лихорадка, пневмония. Понижение в моче — ОПН и ХПН, мышечные атрофии, лейкемия, старческий возраст. Клиренс креатинина (проба Реберга) оценивает СКФ.</w:t>
      </w:r>
    </w:p>
    <w:p>
      <w:pPr>
        <w:spacing w:after="120" w:before="0"/>
        <w:jc w:val="both"/>
      </w:pPr>
      <w:r>
        <w:rPr>
          <w:rFonts w:ascii="Times New Roman" w:hAnsi="Times New Roman" w:eastAsia="Times New Roman" w:cs="Times New Roman"/>
          <w:b w:val="0"/>
          <w:i w:val="0"/>
          <w:color w:val="1C1914"/>
          <w:sz w:val="24"/>
        </w:rPr>
        <w:t>В отличие от мочевины, креатинин мало зависит от белковой нагрузки и функции печени, поэтому он более специфичен для фильтрации.</w:t>
      </w:r>
    </w:p>
    <w:p>
      <w:pPr>
        <w:pStyle w:val="Heading3"/>
        <w:spacing w:before="160" w:after="80"/>
      </w:pPr>
      <w:r>
        <w:rPr>
          <w:rFonts w:ascii="Times New Roman" w:hAnsi="Times New Roman" w:eastAsia="Times New Roman" w:cs="Times New Roman"/>
          <w:b/>
          <w:i w:val="0"/>
          <w:color w:val="1C1914"/>
          <w:sz w:val="24"/>
        </w:rPr>
        <w:t>Определение мочевой кислоты (уриказный метод) и диагностика подагры</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Уриказа окисляет мочевую кислоту до аллантоина, CO2 и H2O2. Пероксидаза использует H2O2 для окислительного сочетания 3,5-дихлоро-2-фенолсульфоната с 4-аминоантипирином с образованием окрашенного хинонимина. Оптическая плотность при 500 нм пропорциональна концентрации мочевой кислоты. Калибратор 357 мкмоль/л (6 мг/100 мл).</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Сыворотка или плазма (не ЭДТА и не фторид). Мочу разводят в 10 раз 0,9 % NaCl и подщелачивают NaOH. Рабочий реагент: лиофилизат №2 растворяют во флаконе №1 (фосфатный буфер pH 7,7 + хромоген); выдерживают ≥60 мин. Пробы: 2,0 мл рабочего реагента + 0,05 мл образца/калибратора/воды. Инкубация 15 мин при 18–25 °C или 10 мин при 37 °C, фотометрия против контроля при 500 нм. Сыворотка: C = (Eпробы / Eкалибр) × 357 мкмоль/л.</w:t>
      </w:r>
    </w:p>
    <w:p>
      <w:pPr>
        <w:spacing w:after="120" w:before="0"/>
        <w:jc w:val="both"/>
      </w:pPr>
      <w:r>
        <w:rPr>
          <w:rFonts w:ascii="Times New Roman" w:hAnsi="Times New Roman" w:eastAsia="Times New Roman" w:cs="Times New Roman"/>
          <w:b w:val="0"/>
          <w:i w:val="0"/>
          <w:color w:val="1C1914"/>
          <w:sz w:val="24"/>
        </w:rPr>
        <w:t>Моча: C = (Eпробы / Eкалибр) × 10 × V × 357 ммоль/л (с учётом размерности калибратора и пересчёта на суточный диурез по инструкции набора).</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сыворотки: женщины 142–339 мкмоль/л (2,4–5,7 мг/100 мл), мужчины до 416 мкмоль/л (3,4–7,0 мг/100 мл). Моча: 1,49–4,46 ммоль/сут (250–750 мг/сут). Линейность до 1500 мкмоль/л, CV ≤ 5 %. Билирубин до 137 мкмоль/л не мешает. E контроля ≤ 0,200.</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Уриказа, мкмоль/л. Рост — подагра, распад ядер. Вывод: норма / гиперурикемия.</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Мочевая кислота — конечный продукт катаболизма пуринов у человека (нет уриказы как активного пути до аллантоина в тканях). Гиперурикемия и гиперурикурия — при лейкозах, усиленном распаде нуклеопротеинов, распаде тканей, псориазе. Гипоурикурия — пеллагра, нефрит, почечная недостаточность. При подагре ураты откладываются в хрящах, мышцах и синовиальных сумках; мочевая кислота крови повышена, а выделение с мочой часто ниже нормы (нарушение экскреции). Дети выделяют относительно больше мочевой кислоты, чем взрослые.</w:t>
      </w:r>
    </w:p>
    <w:p>
      <w:pPr>
        <w:spacing w:after="120" w:before="0"/>
        <w:jc w:val="both"/>
      </w:pPr>
      <w:r>
        <w:rPr>
          <w:rFonts w:ascii="Times New Roman" w:hAnsi="Times New Roman" w:eastAsia="Times New Roman" w:cs="Times New Roman"/>
          <w:b w:val="0"/>
          <w:i w:val="0"/>
          <w:color w:val="1C1914"/>
          <w:sz w:val="24"/>
        </w:rPr>
        <w:t>Дифференцируют метаболическую (гиперпродукция) и почечную (гипоэкскреция) гиперурикемию.</w:t>
      </w:r>
    </w:p>
    <w:p>
      <w:pPr>
        <w:pStyle w:val="Heading3"/>
        <w:spacing w:before="160" w:after="80"/>
      </w:pPr>
      <w:r>
        <w:rPr>
          <w:rFonts w:ascii="Times New Roman" w:hAnsi="Times New Roman" w:eastAsia="Times New Roman" w:cs="Times New Roman"/>
          <w:b/>
          <w:i w:val="0"/>
          <w:color w:val="1C1914"/>
          <w:sz w:val="24"/>
        </w:rPr>
        <w:t>АЛТ сыворотки (Райтман–Френкель)</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АЛТ переносит NH2 с аланина на α-кетоглутарат → пируват + глутамат. Пируват как ДНФ-гидразон в щёлочи, фотометрия. Кофермент — пиридоксальфосфат.</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По набору: сыворотка + субстратный буфер (аланин, α-КГ), инкубация 37 °C, 2,4-ДНФГ, щёлочь, ФЭК против контроля.</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АЛТ ориентировочно до ~40 Ед/л (смотреть бланк набора). Рост — цитолиз гепатоцитов.</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Райтман–Френкель, U/L. Маркер цитолиза гепатоцитов. Вывод: норма / гепатит.</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Маркер печени. Вместе с АСТ — де Ритис. На занятии это «клиническое значение переаминирования».</w:t>
      </w:r>
    </w:p>
    <w:p>
      <w:pPr>
        <w:pStyle w:val="Heading3"/>
        <w:spacing w:before="160" w:after="80"/>
      </w:pPr>
      <w:r>
        <w:rPr>
          <w:rFonts w:ascii="Times New Roman" w:hAnsi="Times New Roman" w:eastAsia="Times New Roman" w:cs="Times New Roman"/>
          <w:b/>
          <w:i w:val="0"/>
          <w:color w:val="1C1914"/>
          <w:sz w:val="24"/>
        </w:rPr>
        <w:t>АСТ сыворотки (Райтман–Френкель)</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АСТ: аспартат + α-КГ → оксалоацетат + глутамат. Учёт через ДНФ-гидразоны. Кофермент B6.</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Аналогично АЛТ, субстрат — аспартат.</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АСТ↑ при инфаркте миокарда, массивном цитолизе, миозите. АСТ/АЛТ &gt;1 — в пользу сердца, &lt;1 — печени.</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U/L и де Ритис АСТ/АЛТ: &gt;1 миокард, &lt;1 печень. Вывод.</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Индикаторный фермент миокарда и печени. Обязательный вопрос семинара по белкам.</w:t>
      </w:r>
    </w:p>
    <w:p>
      <w:pPr>
        <w:pStyle w:val="Heading2"/>
        <w:spacing w:before="240" w:after="120"/>
      </w:pPr>
      <w:r>
        <w:rPr>
          <w:rFonts w:ascii="Times New Roman" w:hAnsi="Times New Roman" w:eastAsia="Times New Roman" w:cs="Times New Roman"/>
          <w:b/>
          <w:i w:val="0"/>
          <w:color w:val="355848"/>
          <w:sz w:val="26"/>
        </w:rPr>
        <w:t>Контроль к допуску</w:t>
      </w:r>
    </w:p>
    <w:p>
      <w:pPr>
        <w:spacing w:after="160" w:before="0" w:line="240" w:lineRule="auto"/>
      </w:pPr>
      <w:r>
        <w:rPr>
          <w:rFonts w:ascii="Times New Roman" w:hAnsi="Times New Roman" w:eastAsia="Times New Roman" w:cs="Times New Roman"/>
          <w:b w:val="0"/>
          <w:i/>
          <w:color w:val="5C564C"/>
          <w:sz w:val="24"/>
        </w:rPr>
        <w:t>Короткие вопросы по методикам этого занятия — то, что спрашивают перед работой.</w:t>
      </w:r>
    </w:p>
    <w:p>
      <w:pPr>
        <w:pStyle w:val="Heading3"/>
        <w:spacing w:before="160" w:after="80"/>
      </w:pPr>
      <w:r>
        <w:rPr>
          <w:rFonts w:ascii="Times New Roman" w:hAnsi="Times New Roman" w:eastAsia="Times New Roman" w:cs="Times New Roman"/>
          <w:b/>
          <w:i w:val="0"/>
          <w:color w:val="1C1914"/>
          <w:sz w:val="24"/>
        </w:rPr>
        <w:t>Вопрос 1. Формоловое титрование аммиака мочи: принцип, ход, норма 35,7–71,4 ммоль/сут и клиническое значение аммониогенеза.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Аммиак мочи почти целиком образуется в клетках проксимальных канальцев из глутамина (митохондриальная глутаминаза: глутамин → глутамат + NH3; затем глутаматдегидрогеназа даёт ещё одну молекулу NH3 и α-кетоглутарат). NH3 протонируется до NH4+ и выделяется с мочой, а α-кетоглутарат используется для синтеза глюкозы и регенерации HCO3−, что компенсирует ацидоз.</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Принцип формолового титрования: формальдегид реагирует с NH4+ с образованием уротропина и свободной кислоты, которую титруют 0,1 н. NaOH; 1 мл щёлочи соответствует 0,1 ммоль аммиака. Ход: 10 мл мочи нейтрализуют по фенолфталеину, добавляют 5 мл формола, через 5 мин титруют до устойчивого красного цвета (30 с). Пересчёт на суточный диурез (обычно 1500 мл). Повышение — метаболический и респираторный ацидозы, лихорадка, гиперкортицизм; снижение — алкалоз, гипокортицизм, тяжёлое поражение канальцев.</w:t>
      </w:r>
    </w:p>
    <w:p>
      <w:pPr>
        <w:spacing w:after="120" w:before="0"/>
        <w:jc w:val="both"/>
      </w:pPr>
      <w:r>
        <w:rPr>
          <w:rFonts w:ascii="Times New Roman" w:hAnsi="Times New Roman" w:eastAsia="Times New Roman" w:cs="Times New Roman"/>
          <w:b w:val="0"/>
          <w:i w:val="0"/>
          <w:color w:val="1C1914"/>
          <w:sz w:val="24"/>
        </w:rPr>
        <w:t>Метод оценивает вклад почек в регуляцию КОС, а не «аммиачную интоксикацию» (ту тканевой аммиак обезвреживается орнитиновым циклом печени).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практикума: 35,7–71,4 ммоль/сут.</w:t>
      </w:r>
    </w:p>
    <w:p>
      <w:pPr>
        <w:pStyle w:val="Heading3"/>
        <w:spacing w:before="160" w:after="80"/>
      </w:pPr>
      <w:r>
        <w:rPr>
          <w:rFonts w:ascii="Times New Roman" w:hAnsi="Times New Roman" w:eastAsia="Times New Roman" w:cs="Times New Roman"/>
          <w:b/>
          <w:i w:val="0"/>
          <w:color w:val="1C1914"/>
          <w:sz w:val="24"/>
        </w:rPr>
        <w:t>Вопрос 2. Определение мочевины диацетилмонооксимным методом. Нормы крови и мочи. Роль печени и почек.</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Мочевина — основной азотистый шлак млекопитающих. Синтез идёт только в печени в орнитиновом цикле Кребса–Гензелейта: карбамоилфосфат (карбамоилфосфатсинтетаза I, активатор N-ацетилглутамат) + орнитин → цитруллин (орнитинтранскарбамоилаза, митохондрия); цитруллин + аспартат → аргининосукцинат (аргининосукцинатсинтетаза, цитозоль, затрата АТФ→АМФ); аргининосукцинатлиаза даёт аргинин и фумарат; аргиназа гидролизует аргинин до мочевины и орнитина.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На 1 мочевину расходуется фактически 4 макроэрга. Диацетилмонооксим в кислой среде с тиосемикарбазидом и Fe3+ даёт красный комплекс, фотометрия 540 нм, калибратор 8,33 ммоль/л, баня 10 мин. Рост в крови при падении в моче — почечная недостаточность; падение в крови и моче — печёночная недостаточность, отравления гепатотропными ядами, белковое голодание, беременность. Преренальная азотемия (шок, дегидратация, ЖКТ-кровотечение) повышает мочевину при ещё сохранном креатинине.</w:t>
      </w:r>
    </w:p>
    <w:p>
      <w:pPr>
        <w:spacing w:after="120" w:before="0"/>
        <w:jc w:val="both"/>
      </w:pPr>
      <w:r>
        <w:rPr>
          <w:rFonts w:ascii="Times New Roman" w:hAnsi="Times New Roman" w:eastAsia="Times New Roman" w:cs="Times New Roman"/>
          <w:b w:val="0"/>
          <w:i w:val="0"/>
          <w:color w:val="1C1914"/>
          <w:sz w:val="24"/>
        </w:rPr>
        <w:t>Мочевина осмотически активна и участвует в концентрировании мочи (мозговое вещество почки).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сыворотки 2,5–8,3 ммоль/л, мочи 330–580 ммоль/сут.</w:t>
      </w:r>
    </w:p>
    <w:p>
      <w:pPr>
        <w:pStyle w:val="Heading3"/>
        <w:spacing w:before="160" w:after="80"/>
      </w:pPr>
      <w:r>
        <w:rPr>
          <w:rFonts w:ascii="Times New Roman" w:hAnsi="Times New Roman" w:eastAsia="Times New Roman" w:cs="Times New Roman"/>
          <w:b/>
          <w:i w:val="0"/>
          <w:color w:val="1C1914"/>
          <w:sz w:val="24"/>
        </w:rPr>
        <w:t>Вопрос 3. Креатин, фосфокреатин и креатинин. Метод Яффе. Нормы и диагностическое значение.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Креатин синтезируется в два этапа: в почке аргинин:глицинамидинотрансфераза переносит гуанидиновую группу аргинина на глицин, образуется гуанидинацетат (глицоциамин) и орнитин; в печени гуанидинацетатметилтрансфераза метилирует его от S-аденозилметионина, получается креатин. Креатин захватывается мышцами и мозгом, фосфорилируется креатинкиназой (КК) до фосфокреатина — буфера АТФ (фосфокреатин + АДФ ⇌ креатин + АТФ).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Неферментативно фосфокреатин и креатин циклизуются в креатинин, который не реабсорбируется и фильтруется клубочками. Суточная экскреция пропорциональна мышечной массе и почти постоянна. Реакция Яффе: щелочной пикрат, λ=505 нм, депротеинизация, калибратор 177 мкмоль/л. Гиперкреатининемия — снижение СКФ (ОПН, ХПН), массивный рабдомиолиз. Снижение в моче — почечная недостаточность, атрофия мышц, старость, лейкемия. Повышение в моче — мясо, нагрузка, лихорадка. Клиренс креатинина — расчётная СКФ.</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ж 53–97, м 61–115 мкмоль/л; моча 4,4–17,7 ммоль/сут. Изоферменты КК (ММ, МВ, ВВ) — маркеры повреждения мышцы, миокарда и мозга.</w:t>
      </w:r>
    </w:p>
    <w:p>
      <w:pPr>
        <w:pStyle w:val="Heading3"/>
        <w:spacing w:before="160" w:after="80"/>
      </w:pPr>
      <w:r>
        <w:rPr>
          <w:rFonts w:ascii="Times New Roman" w:hAnsi="Times New Roman" w:eastAsia="Times New Roman" w:cs="Times New Roman"/>
          <w:b/>
          <w:i w:val="0"/>
          <w:color w:val="1C1914"/>
          <w:sz w:val="24"/>
        </w:rPr>
        <w:t>Вопрос 4. Катаболизм пуринов, мочевая кислота и подагра. Уриказный метод, нормы, гипо- и гиперурикемия.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Пуриновые нуклеотиды (АМФ, ГМФ) теряют фосфат и рибозу: АМФ → аденозин → инозин (аденозиндезаминаза) или АМФ → ИМФ (АМФ-дезаминаза); инозин и гуанозин нуклеозидфосфорилазой дают гипоксантин и гуанин. Гуаниндезаминаза превращает гуанин в ксантин; ксантиноксидаза (ФАД, Mo, Fe-S, использует O2, даёт H2O2) окисляет гипоксантин в ксантин и ксантин в мочевую кислоту.</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У человека мочевая кислота — конечный продукт (нет уриказы тканей). Уриказный набор: мочевая кислота + O2 + H2O → аллантоин + H2O2; пероксидазная цветная реакция, 500 нм, калибратор 357 мкмоль/л. Подагра: гиперурикемия, кристаллы урата натрия в хрящах и синовии, боль, тофусы; часто мочевая кислота крови ↑, а экскреция ↓. Первичная — дефекты ФРДФ-синтетазы или ГГФРТ (Леш–Нихана); вторичная — лейкозы, цитолиз, псориаз, алкоголь, тиазиды. Гипоурикурия — нефрит, ХПН, пеллагра. Аллопуринол ингибирует ксантиноксидазу.</w:t>
      </w:r>
    </w:p>
    <w:p>
      <w:pPr>
        <w:spacing w:after="120" w:before="0"/>
        <w:jc w:val="both"/>
      </w:pPr>
      <w:r>
        <w:rPr>
          <w:rFonts w:ascii="Times New Roman" w:hAnsi="Times New Roman" w:eastAsia="Times New Roman" w:cs="Times New Roman"/>
          <w:b w:val="0"/>
          <w:i w:val="0"/>
          <w:color w:val="1C1914"/>
          <w:sz w:val="24"/>
        </w:rPr>
        <w:t>Дети экскретируют относительно больше уратов, чем взрослые.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ж 142–339, м до 416 мкмоль/л; моча 1,49–4,46 ммоль/сут.</w:t>
      </w:r>
    </w:p>
    <w:p>
      <w:pPr>
        <w:pStyle w:val="Heading3"/>
        <w:spacing w:before="160" w:after="80"/>
      </w:pPr>
      <w:r>
        <w:rPr>
          <w:rFonts w:ascii="Times New Roman" w:hAnsi="Times New Roman" w:eastAsia="Times New Roman" w:cs="Times New Roman"/>
          <w:b/>
          <w:i w:val="0"/>
          <w:color w:val="1C1914"/>
          <w:sz w:val="24"/>
        </w:rPr>
        <w:t>Вопрос 5. Трансаминирование аминокислот. АСТ и АЛТ, пиридоксальфосфат, метод Райтмана–Френкеля, клиника.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Трансаминирование — обратимый перенос α-аминогруппы аминокислоты на α-кетокислоту без освобождения свободного NH3. Кофермент всех аминотрансфераз — пиридоксальфосфат (витамин B6): образуется шиффово основание с ε-NH2 лизина апофермента, затем с субстратом; через пиридоксаминфосфат аминогруппа передаётся акцептору.</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Ключевые реакции: АЛТ (аланин + α-кетоглутарат ⇌ пируват + глутамат) — цитозоль гепатоцита; АСТ (аспартат + α-кетоглутарат ⇌ оксалоацетат + глутамат) — цитозоль и митохондрии гепатоцита и кардиомиоцита. Глутамат — коллектор аминогрупп, далее окислительно дезаминируется. Метод Райтмана–Френкеля: динитрофенилгидразоны пирувата/оксалоацетата в щелочи, 537 нм. Норма АЛТ и АСТ до 0,19 мкмоль/(с·л) или 0,68 ммоль/(ч·л). Трансаминирование связывает белковый и углеводный обмен (пируват, оксалоацетат, α-кетоглутарат).</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АСТ растёт через 4–6 ч после ИМ, пик 24–36 ч, норма к 3–7 сут. АЛТ — маркер гепатита, в том числе безжелтушного и продрома. Коэффициент де Ритиса (АСТ/АЛТ) &gt;1 типичен для сердца и алкогольного поражения, &lt;1 — для вирусного гепатита.</w:t>
      </w:r>
    </w:p>
    <w:p>
      <w:pPr>
        <w:pStyle w:val="Heading3"/>
        <w:spacing w:before="160" w:after="80"/>
      </w:pPr>
      <w:r>
        <w:rPr>
          <w:rFonts w:ascii="Times New Roman" w:hAnsi="Times New Roman" w:eastAsia="Times New Roman" w:cs="Times New Roman"/>
          <w:b/>
          <w:i w:val="0"/>
          <w:color w:val="1C1914"/>
          <w:sz w:val="24"/>
        </w:rPr>
        <w:t>Вопрос 6. Источники аммиака, его токсичность и пути обезвреживания. Связь с мочевиной, глутамином и аммонийными солями мочи.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Источники NH3: окислительное дезаминирование глутамата (глутаматдегидрогеназа, НАД(Ф)+); непрямое дезаминирование остальных аминокислот (трансаминирование + ГДГ); дезаминирование амидов (глутаминаза, аспарагиназа); дезаминирование биогенных аминов (МАО, ФАД); бактериальный распад аминокислот в толстой кишке (NH3 всасывается в портальную кровь); катаболизм пуринов и пиримидинов.</w:t>
      </w:r>
    </w:p>
    <w:p>
      <w:pPr>
        <w:spacing w:after="120" w:before="0"/>
        <w:jc w:val="both"/>
      </w:pPr>
      <w:r>
        <w:rPr>
          <w:rFonts w:ascii="Times New Roman" w:hAnsi="Times New Roman" w:eastAsia="Times New Roman" w:cs="Times New Roman"/>
          <w:b w:val="0"/>
          <w:i w:val="0"/>
          <w:color w:val="1C1914"/>
          <w:sz w:val="24"/>
        </w:rPr>
        <w:t>Аммиак токсичен для ЦНС: истощает α-кетоглутарат ЦТК, нарушает нейромедиаторы (глутамат/ГАМК), меняет pH астроцитов, вызывает отёк мозга при печёночной недостаточности.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Пути обезвреживания: 1) орнитиновый цикл печени — основной количественный путь, продукт мочевина (нетоксична, 330–580 ммоль/сут); 2) синтез глутамина (глутаминсинтетаза, АТФ) в мышцах, мозге, печени — транспортная нетоксичная форма; 3) восстановительное аминирование α-кетоглутарата; 4) аммониогенез почек (из глутамина) с экскрецией NH4+ 35,7–71,4 ммоль/сут и регенерацией HCO3−. При циррозе цикл мочевины падает, растут аммиак и глутамин, развивается печёночная энцефалопатия.</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Лабораторно сопоставляют мочевину, аммиак мочи и печёночные пробы.</w:t>
      </w:r>
    </w:p>
    <w:p>
      <w:r>
        <w:br w:type="page"/>
      </w:r>
    </w:p>
    <w:p>
      <w:pPr>
        <w:pStyle w:val="Heading1"/>
        <w:spacing w:before="360" w:after="160"/>
      </w:pPr>
      <w:r>
        <w:rPr>
          <w:rFonts w:ascii="Times New Roman" w:hAnsi="Times New Roman" w:eastAsia="Times New Roman" w:cs="Times New Roman"/>
          <w:b/>
          <w:i w:val="0"/>
          <w:color w:val="1C352D"/>
          <w:sz w:val="32"/>
        </w:rPr>
        <w:t>Занятие 12. Биохимия витаминов</w:t>
      </w:r>
    </w:p>
    <w:p>
      <w:pPr>
        <w:spacing w:after="160" w:before="0" w:line="240" w:lineRule="auto"/>
      </w:pPr>
      <w:r>
        <w:rPr>
          <w:rFonts w:ascii="Times New Roman" w:hAnsi="Times New Roman" w:eastAsia="Times New Roman" w:cs="Times New Roman"/>
          <w:b w:val="0"/>
          <w:i/>
          <w:color w:val="5C564C"/>
          <w:sz w:val="24"/>
        </w:rPr>
        <w:t>Лабораторное занятие и вопросы практикума</w:t>
      </w:r>
    </w:p>
    <w:p>
      <w:pPr>
        <w:spacing w:after="120" w:before="0" w:line="240" w:lineRule="auto"/>
        <w:ind w:firstLine="0"/>
        <w:jc w:val="both"/>
      </w:pPr>
      <w:r>
        <w:rPr>
          <w:rFonts w:ascii="Times New Roman" w:hAnsi="Times New Roman" w:eastAsia="Times New Roman" w:cs="Times New Roman"/>
          <w:b w:val="0"/>
          <w:i w:val="0"/>
          <w:color w:val="1C1914"/>
          <w:sz w:val="24"/>
        </w:rPr>
        <w:t>Витамины — низкомолекулярные органические вещества пищи, необходимые в малых количествах для нормального протекания физиологических процессов. В организме, как правило, не синтезируются (кроме части D, PP, K, биотина при участии кожи/микрофлоры), не являются источником энергии и не служат пластическим материалом. Многие входят в коферменты оксидоредуктаз, трансфераз, лигаз. В практикуме — качественные реакции на B1 и B6 и количественное определение витамина C в суточной моче (краска Тильманса). Далее — все 18 официальных вопросов стр. 53 руководства Иванова (2015). Расчёты АТФ — по Северину/кафедре: НАДН = 3, ФАДН2 = 2.</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Витамин = экзогенный кофермент/регулятор, не источник энергии.</w:t>
      </w:r>
    </w:p>
    <w:p>
      <w:pPr>
        <w:spacing w:after="40" w:before="0"/>
        <w:ind w:left="425"/>
        <w:jc w:val="both"/>
      </w:pPr>
      <w:r>
        <w:rPr>
          <w:rFonts w:ascii="Times New Roman" w:hAnsi="Times New Roman" w:eastAsia="Times New Roman" w:cs="Times New Roman"/>
          <w:b w:val="0"/>
          <w:i w:val="0"/>
          <w:color w:val="1C1914"/>
          <w:sz w:val="24"/>
        </w:rPr>
        <w:t>• Водорастворимые не копятся (кроме B12); жирорастворимые A, D, E, K — гипервитаминоз возможен.</w:t>
      </w:r>
    </w:p>
    <w:p>
      <w:pPr>
        <w:spacing w:after="40" w:before="0"/>
        <w:ind w:left="425"/>
        <w:jc w:val="both"/>
      </w:pPr>
      <w:r>
        <w:rPr>
          <w:rFonts w:ascii="Times New Roman" w:hAnsi="Times New Roman" w:eastAsia="Times New Roman" w:cs="Times New Roman"/>
          <w:b w:val="0"/>
          <w:i w:val="0"/>
          <w:color w:val="1C1914"/>
          <w:sz w:val="24"/>
        </w:rPr>
        <w:t>• C — антиоксидант, коллаген; количественно в суточной моче (Тильманс).</w:t>
      </w:r>
    </w:p>
    <w:p>
      <w:pPr>
        <w:spacing w:after="40" w:before="0"/>
        <w:ind w:left="425"/>
        <w:jc w:val="both"/>
      </w:pPr>
      <w:r>
        <w:rPr>
          <w:rFonts w:ascii="Times New Roman" w:hAnsi="Times New Roman" w:eastAsia="Times New Roman" w:cs="Times New Roman"/>
          <w:b w:val="0"/>
          <w:i w:val="0"/>
          <w:color w:val="1C1914"/>
          <w:sz w:val="24"/>
        </w:rPr>
        <w:t>• B1 — TPP (ПДГ, α-КГДГ, транскетолаза); B6 — трансаминазы; PP — НАД; B2 — ФАД; B5 — КоА; B12/фолат — метионин и кроветворение.</w:t>
      </w:r>
    </w:p>
    <w:p>
      <w:pPr>
        <w:spacing w:after="40" w:before="0"/>
        <w:ind w:left="425"/>
        <w:jc w:val="both"/>
      </w:pPr>
      <w:r>
        <w:rPr>
          <w:rFonts w:ascii="Times New Roman" w:hAnsi="Times New Roman" w:eastAsia="Times New Roman" w:cs="Times New Roman"/>
          <w:b w:val="0"/>
          <w:i w:val="0"/>
          <w:color w:val="1C1914"/>
          <w:sz w:val="24"/>
        </w:rPr>
        <w:t>• K — γ-карбоксилирование факторов II, VII, IX, X; антивитамин — варфарин.</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Качественные реакции на витамин B1 (тиамин)</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1) Тиамин в щелочной среде окисляется красной кровяной солью K3[Fe(CN)6] до тиохрома, который в ультрафиолете даёт голубую флуоресценцию; тиохром экстрагируют изобутанолом. 2) Тиамин с диазореактивом (сульфаниловая кислота + NaNO2) в щелочной среде бикарбоната образует комплекс оранжевого цвета. Реакции используют для обнаружения тиамина в препаратах.</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Тиохромная проба: к 1 мл 5 % раствора B1 добавляют 2–3 капли 10 % NaOH, затем 1 % красную кровяную соль до зеленовато-жёлтого окрашивания, встряхивают, добавляют 1 мл изобутилового спирта, дают расслоиться, облучают УФ. Диазопроба: в пробирке по 5 капель 1 % сульфаниловой кислоты и 5 % NaNO2, добавляют 5 капель 1 % B1, по стенке 5–7 капель 10 % NaHCO3.</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В УФ — голубая флуоресценция верхнего спиртового слоя (тиохром). Диазопроба — оранжевое кольцо/окрашивание на границе с бикарбонатом. Отсутствие свечения при правильной технике означает отсутствие тиамина или его разрушение в щелочи при нагревании.</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Цвет/флуоресценция по методике занятия. Вывод: тиамин обнаружен.</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Тиамин (B1) в виде ТДФ — кофермент пируватдегидрогеназы, α-кетоглутаратдегидрогеназы и транскетолазы. Дефицит — бери-бери, синдром Вернике–Корсакова (алкоголизм), лактатацидоз, снижение транскетолазы эритроцитов. Суточная потребность около 1,5–2 мг, источники — оболочка злаков, дрожжи, бобовые. Антивитамин — пиритиамин, окситиамин.</w:t>
      </w:r>
    </w:p>
    <w:p>
      <w:pPr>
        <w:pStyle w:val="Heading3"/>
        <w:spacing w:before="160" w:after="80"/>
      </w:pPr>
      <w:r>
        <w:rPr>
          <w:rFonts w:ascii="Times New Roman" w:hAnsi="Times New Roman" w:eastAsia="Times New Roman" w:cs="Times New Roman"/>
          <w:b/>
          <w:i w:val="0"/>
          <w:color w:val="1C1914"/>
          <w:sz w:val="24"/>
        </w:rPr>
        <w:t>Качественная реакция на витамин B6 с хлорным железом</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Пиридоксин (и другие 3-гидроксипиридины) образует с FeCl3 окрашенный фенолят — комплексную соль красного цвета. Реакция аналогична качественной пробе на фенольный гидроксил и позволяет обнаружить витамин B6 в растворах препаратов.</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пробирке смешивают 5 капель 5 % водного раствора витамина B6 и 1 каплю 5 % раствора хлорного железа, встряхивают. Наблюдают изменение окраски.</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Развивается красное (красно-коричневое) окрашивание комплексной соли пиридоксина с Fe3+. Контроль с водой окраски не даёт. Реакция не количественная и не дифференцирует пиридоксин, пиридоксаль и пиридоксамин.</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Пиридоксин + FeCl3 — окраска. Вывод: B6 обнаружен.</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Активная форма B6 — пиридоксальфосфат (ПЛФ): кофермент аминотрансфераз (АСТ, АЛТ), декарбоксилаз аминокислот (глутаматдекарбоксилаза → ГАМК; ДОФА-декарбоксилаза; 5-гидрокситриптофандекарбоксилаза), кинурениназы, гликогенфосфорилазы, δ-АЛК-синтазы. Дефицит — судороги (↓ГАМК), гипохромная анемия, хейлит, периферическая нейропатия (изониазид образует гидразон с ПЛФ). Потребность 1,8–2,2 мг/сут. Источники: мясо, печень, злаки, бобовые.</w:t>
      </w:r>
    </w:p>
    <w:p>
      <w:pPr>
        <w:pStyle w:val="Heading3"/>
        <w:spacing w:before="160" w:after="80"/>
      </w:pPr>
      <w:r>
        <w:rPr>
          <w:rFonts w:ascii="Times New Roman" w:hAnsi="Times New Roman" w:eastAsia="Times New Roman" w:cs="Times New Roman"/>
          <w:b/>
          <w:i w:val="0"/>
          <w:color w:val="1C1914"/>
          <w:sz w:val="24"/>
        </w:rPr>
        <w:t>Количественное определение витамина C в суточной моче (титрация краской Тильманса)</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В основу положена окислительно-восстановительная реакция между аскорбиновой кислотой и 2,6-дихлорфенолиндофенолом (краска Тильманса). Аскорбат восстанавливает синюю краску в бесцветное лейкосоединение, сам окисляясь в дегидроаскорбат. В кислой среде избыток краски даёт розовое окрашивание. Объём краски пропорционален количеству витамина C.</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плоскодонную колбу вносят 5 мл мочи, 4 мл H2O, 1 мл 1 % HCl и титруют 0,001 н. раствором краски Тильманса до розовой окраски, не исчезающей 30 с. Расчёт практикума: витамин C (ммоль/сут) = Vоп × 1500 / (11,44 × 5 × 176,13) = Vоп × 0,149, где Vоп — мл краски; 1500 — средний диурез, мл; 11,44 мл 0,001 н. краски эквивалентны 1 мг аскорбата; 176,13 — молекулярная масса витамина C.</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0,11–0,22 ммоль/сут. Количество витамина C в моче зависит в основном от рациона. При недостаточном поступлении и при цинге экскреция снижается, при избытке (мегадозы) — растёт. Титрование проводят сразу: аскорбат легко окисляется на воздухе.</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Тильманс, пересчёт на суточный диурез, мкмоль/сут. Падает при цинге, растёт при избытке. Вывод.</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Витамин C — кофактор гидроксилаз пролина и лизина (коллаген), дофамин-β-гидроксилазы (норадреналин), участие в всасывании Fe3+→Fe2+, антиоксидант, регенерация витамина E. Цинга (скорбут): кровоточивость дёсен, петехии, плохое заживление, расшатывание зубов — дефект коллагена. Потребность 70–100 мг/сут (в армии/нагрузке выше). Источники: шиповник, смородина, цитрусовые, капуста, картофель. Не накапливается — нужен ежедневно.</w:t>
      </w:r>
    </w:p>
    <w:p>
      <w:pPr>
        <w:pStyle w:val="Heading2"/>
        <w:spacing w:before="240" w:after="120"/>
      </w:pPr>
      <w:r>
        <w:rPr>
          <w:rFonts w:ascii="Times New Roman" w:hAnsi="Times New Roman" w:eastAsia="Times New Roman" w:cs="Times New Roman"/>
          <w:b/>
          <w:i w:val="0"/>
          <w:color w:val="355848"/>
          <w:sz w:val="26"/>
        </w:rPr>
        <w:t>Вопросы для самоподготовки</w:t>
      </w:r>
    </w:p>
    <w:p>
      <w:pPr>
        <w:spacing w:after="160" w:before="0" w:line="240" w:lineRule="auto"/>
      </w:pPr>
      <w:r>
        <w:rPr>
          <w:rFonts w:ascii="Times New Roman" w:hAnsi="Times New Roman" w:eastAsia="Times New Roman" w:cs="Times New Roman"/>
          <w:b w:val="0"/>
          <w:i/>
          <w:color w:val="5C564C"/>
          <w:sz w:val="24"/>
        </w:rPr>
        <w:t>Формулировки — из практикума Иванова. Ответ: суть (у доски), затем разбор и клиника.</w:t>
      </w:r>
    </w:p>
    <w:p>
      <w:pPr>
        <w:pStyle w:val="Heading3"/>
        <w:spacing w:before="160" w:after="80"/>
      </w:pPr>
      <w:r>
        <w:rPr>
          <w:rFonts w:ascii="Times New Roman" w:hAnsi="Times New Roman" w:eastAsia="Times New Roman" w:cs="Times New Roman"/>
          <w:b/>
          <w:i w:val="0"/>
          <w:color w:val="1C1914"/>
          <w:sz w:val="24"/>
        </w:rPr>
        <w:t>Вопрос 1. Классификация витаминов. Общие свойства. Суточная потребность и групповая характеристика витаминов.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Витамины — незаменимые низкомолекулярные органические компоненты пищи, не являющиеся источником энергии и пластическим материалом, действующие в малых дозах (мкг–мг/сут). Общие свойства: незаменимость для человека; участие в катализе как коферменты или в регуляции экспрессии генов/антиоксидантной защите; при дефиците — гипо- и авитаминоз с характерной клиникой; при избытке жирорастворимых — гипервитаминоз.</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Классификация: жирорастворимые A, D, E, K (гидрофобны, всасывание с желчными кислотами, депо в печени и жировой ткани, транспорт липопротеинами/специфическими белками) и водорастворимые C и группы B (B1, B2, B6, PP, пантотенат, биотин, фолат, B12; как правило не депонируются, избыток выводится с мочой, гипервитаминозы редки). Витаминоподобные: холин, инозитол, липоевая кислота, карнитин, убихинон, пангамовая кислота, оротовая кислота, биофлавоноиды (P).</w:t>
      </w:r>
    </w:p>
    <w:p>
      <w:pPr>
        <w:spacing w:after="120" w:before="0"/>
        <w:jc w:val="both"/>
      </w:pPr>
      <w:r>
        <w:rPr>
          <w:rFonts w:ascii="Times New Roman" w:hAnsi="Times New Roman" w:eastAsia="Times New Roman" w:cs="Times New Roman"/>
          <w:b w:val="0"/>
          <w:i w:val="0"/>
          <w:color w:val="1C1914"/>
          <w:sz w:val="24"/>
        </w:rPr>
        <w:t>Групповая характеристика: B1/B2/PP/пантотенат — энергообмен (ПДГ, ЦТК, дыхательная цепь); B6/B12/фолат — обмен аминокислот и нуклеотидов, кроветворение; C/E/A/каротиноиды — антиоксиданты и редокс; D — кальций-фосфорный гомеостаз; K — γ-карбоксилирование факторов свёртывания. Суточные потребности взрослого (ориентир кафедры): C 70–100 мг, E 10–15 мг, A 1 мг ретинола, D 10–15 мкг, K 80–120 мкг, B1 1,5–2 мг, B2 1,8–2,5 мг, B6 2 мг, PP 15–20 мг, пантотенат 5–10 мг, биотин 50–100 мкг, фолат 200–400 мкг, B12 2–3 мкг.</w:t>
      </w:r>
    </w:p>
    <w:p>
      <w:pPr>
        <w:spacing w:after="120" w:before="0"/>
        <w:jc w:val="both"/>
      </w:pPr>
      <w:r>
        <w:rPr>
          <w:rFonts w:ascii="Times New Roman" w:hAnsi="Times New Roman" w:eastAsia="Times New Roman" w:cs="Times New Roman"/>
          <w:b w:val="0"/>
          <w:i w:val="0"/>
          <w:color w:val="1C1914"/>
          <w:sz w:val="24"/>
        </w:rPr>
        <w:t>Потребность растёт при беременности, лихорадке, тиреотоксикозе, алкоголизме, интенсивной мышечной работе.</w:t>
      </w:r>
    </w:p>
    <w:p>
      <w:pPr>
        <w:pStyle w:val="Heading3"/>
        <w:spacing w:before="160" w:after="80"/>
      </w:pPr>
      <w:r>
        <w:rPr>
          <w:rFonts w:ascii="Times New Roman" w:hAnsi="Times New Roman" w:eastAsia="Times New Roman" w:cs="Times New Roman"/>
          <w:b/>
          <w:i w:val="0"/>
          <w:color w:val="1C1914"/>
          <w:sz w:val="24"/>
        </w:rPr>
        <w:t>Вопрос 2. Структура, функции и биологическая роль витамина C.</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Витамин C — L-аскорбиновая кислота (γ-лактон 2,3-дегидро-L-гулоновой кислоты), енол с выраженными восстановительными свойствами. Окисляется в дегидроаскорбат обратимо; дальнейшее окисление необратимо.</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Человек не синтезирует аскорбат (нет гулонолактоноксидазы).</w:t>
      </w:r>
    </w:p>
    <w:p>
      <w:pPr>
        <w:spacing w:after="120" w:before="0"/>
        <w:jc w:val="both"/>
      </w:pPr>
      <w:r>
        <w:rPr>
          <w:rFonts w:ascii="Times New Roman" w:hAnsi="Times New Roman" w:eastAsia="Times New Roman" w:cs="Times New Roman"/>
          <w:b w:val="0"/>
          <w:i w:val="0"/>
          <w:color w:val="1C1914"/>
          <w:sz w:val="24"/>
        </w:rPr>
        <w:t>Функции: 1) кофактор Fe2+/α-кетоглутарат-зависимых диоксигеназ — пролил- и лизилгидроксилазы проколлагена (стабильность тройной спирали коллагена, сосуды, кости, зубы, раны); 2) дофамин-β-гидроксилаза (дофамин → норадреналин) в мозговом веществе надпочечников; 3) 4-гидроксифенилпируватдиоксигеназа и гомогентизатдиоксигеназа (распад тирозина); 4) биосинтез карнитина (гидроксилирование ε-N-триметиллизина и γ-бутиробетаина); 5) восстановление Fe3+ в Fe2+ в кишечнике, улучшение всасывания железа; 6) антиоксидант водной фазы, регенерация токоферола из токофероксил-радикала; 7) участие в иммунных реакциях.</w:t>
      </w:r>
    </w:p>
    <w:p>
      <w:pPr>
        <w:spacing w:after="120" w:before="0"/>
        <w:jc w:val="both"/>
      </w:pPr>
      <w:r>
        <w:rPr>
          <w:rFonts w:ascii="Times New Roman" w:hAnsi="Times New Roman" w:eastAsia="Times New Roman" w:cs="Times New Roman"/>
          <w:b w:val="0"/>
          <w:i w:val="0"/>
          <w:color w:val="1C1914"/>
          <w:sz w:val="24"/>
        </w:rPr>
        <w:t>Дефицит — цинга: кровоточивость, петехии, гематомы, расшатывание зубов, анемия. Источники: шиповник, чёрная смородина, цитрусовые, перец, капуста, картофель. Разрушается при тепловой обработке и на свету. Гипервитаминоз практически не встречается (осмотическая диарея при граммовых дозах, риск оксалатных камней у предрасположенных).</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Лабораторно в моче определяют титрацией 2,6-дихлорфенолиндофенолом; норма 0,11–0,22 ммоль/сут.</w:t>
      </w:r>
    </w:p>
    <w:p>
      <w:pPr>
        <w:pStyle w:val="Heading3"/>
        <w:spacing w:before="160" w:after="80"/>
      </w:pPr>
      <w:r>
        <w:rPr>
          <w:rFonts w:ascii="Times New Roman" w:hAnsi="Times New Roman" w:eastAsia="Times New Roman" w:cs="Times New Roman"/>
          <w:b/>
          <w:i w:val="0"/>
          <w:color w:val="1C1914"/>
          <w:sz w:val="24"/>
        </w:rPr>
        <w:t>Вопрос 3. Строение и биологическая роль витамина D. Гипо- и гипервитаминоз.</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Витамин D — группа секостероидов. D2 (эргокальциферол) — растительный; D3 (холекальциферол) — животный.</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 коже 7-дегидрохолестерин под УФ (280–320 нм) превращается в превитамин D3, затем в холекальциферол. В почке 1α-гидроксилаза (CYP27B1, индуцируется ПТГ, гипофосфатемией) образует 1,25-(OH)2-D3 (кальцитриол) — активный гормон. 24-гидроксилаза инактивирует. Кальцитриол через ядерный VDR регулирует транскрипцию: в энтероците индуцирует кальций-связывающий белок кальбиндин, Ca2+-АТФазу и каналы TRPV6 — всасывание Ca2+ и фосфата; в кости вместе с ПТГ мобилизует Ca2+; в почке усиливает реабсорбцию Ca2+.</w:t>
      </w:r>
    </w:p>
    <w:p>
      <w:pPr>
        <w:spacing w:after="120" w:before="0"/>
        <w:jc w:val="both"/>
      </w:pPr>
      <w:r>
        <w:rPr>
          <w:rFonts w:ascii="Times New Roman" w:hAnsi="Times New Roman" w:eastAsia="Times New Roman" w:cs="Times New Roman"/>
          <w:b w:val="0"/>
          <w:i w:val="0"/>
          <w:color w:val="1C1914"/>
          <w:sz w:val="24"/>
        </w:rPr>
        <w:t>Гиповитаминоз: рахит у детей (нарушение минерализации остеоида, деформации, тетания), остеомаляция у взрослых, гипокальциемия, гипофосфатемия, ↑ЩФ и ПТГ. Причины: недостаток солнца и жира в пище, мальабсорбция, ХПН (нет 1α-гидроксилирования), противосудорожные индукторы CYP. Гипервитаминоз D: гиперкальциемия, кальциноз сосудов и почек, полиурия, жажда, тошнота; опасен, так как витамин жирорастворимый и депонируется. Потребность около 400–600 МЕ (10–15 мкг). Источники: рыбий жир, печень, желток, обогащённые жиры.</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В печени 25-гидроксилаза (CYP2R1) даёт 25-OH-D3 (кальцидиол) — транспортная форма, маркер статуса.</w:t>
      </w:r>
    </w:p>
    <w:p>
      <w:pPr>
        <w:pStyle w:val="Heading3"/>
        <w:spacing w:before="160" w:after="80"/>
      </w:pPr>
      <w:r>
        <w:rPr>
          <w:rFonts w:ascii="Times New Roman" w:hAnsi="Times New Roman" w:eastAsia="Times New Roman" w:cs="Times New Roman"/>
          <w:b/>
          <w:i w:val="0"/>
          <w:color w:val="1C1914"/>
          <w:sz w:val="24"/>
        </w:rPr>
        <w:t>Вопрос 4. Структура и биологическая роль витамина A. Провитамины.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Витамин A — ретинол (спирт), ретиналь (альдегид), ретиноевая кислота. Провитамины — каротиноиды, главный β-каротин (две β-иононовые кольца); в слизистой кишки и печени 15,15'-диоксигеназа расщепляет β-каротин на два ретиналя (фактически выход меньше из-за центрального и эксцентрического расщепления).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Ретинол этерифицируется жирными кислотами, в составе хиломикронов идёт в печень, депонируется в клетках Ито, на периферию транспортируется комплексом RBP+транстиретин.</w:t>
      </w:r>
    </w:p>
    <w:p>
      <w:pPr>
        <w:spacing w:after="120" w:before="0"/>
        <w:jc w:val="both"/>
      </w:pPr>
      <w:r>
        <w:rPr>
          <w:rFonts w:ascii="Times New Roman" w:hAnsi="Times New Roman" w:eastAsia="Times New Roman" w:cs="Times New Roman"/>
          <w:b w:val="0"/>
          <w:i w:val="0"/>
          <w:color w:val="1C1914"/>
          <w:sz w:val="24"/>
        </w:rPr>
        <w:t>Роль: 1) зрение — в палочках 11-цис-ретиналь связан с опсином (родопсин); свет изомеризует в все-транс-ретиналь, запускает каскад трансдуцина, падение цГМФ, закрытие Na+-каналов, гиперполяризация; цикл Вальда регенерирует 11-цис-ретиналь; 2) ретиноевая кислота — лиганд ядерных RAR/RXR, регуляция дифференцировки эпителия, эмбриогенеза, сперматогенеза; 3) участие в росте костей и иммунитете; 4) β-каротин — антиоксидант.</w:t>
      </w:r>
    </w:p>
    <w:p>
      <w:pPr>
        <w:spacing w:after="120" w:before="0"/>
        <w:jc w:val="both"/>
      </w:pPr>
      <w:r>
        <w:rPr>
          <w:rFonts w:ascii="Times New Roman" w:hAnsi="Times New Roman" w:eastAsia="Times New Roman" w:cs="Times New Roman"/>
          <w:b w:val="0"/>
          <w:i w:val="0"/>
          <w:color w:val="1C1914"/>
          <w:sz w:val="24"/>
        </w:rPr>
        <w:t>Гиповитаминоз: гемералопия («куриная слепота»), ксерофтальмия, кератомаляция, фолликулярный гиперкератоз, частые инфекции. Гипервитаминоз A: гепатотоксичность, внутричерепная гипертензия, тератогенность (ретиноиды противопоказаны беременным). Потребность ~1 мг ретинолового эквивалента. Источники: печень, рыбий жир, яйца; каротин — морковь, тыква, зелень. Качественная реакция практикума: ретинол + SbCl3 в хлороформе — синее нестойкое окрашивание (реакция Карра–Прайса).</w:t>
      </w:r>
    </w:p>
    <w:p>
      <w:pPr>
        <w:pStyle w:val="Heading3"/>
        <w:spacing w:before="160" w:after="80"/>
      </w:pPr>
      <w:r>
        <w:rPr>
          <w:rFonts w:ascii="Times New Roman" w:hAnsi="Times New Roman" w:eastAsia="Times New Roman" w:cs="Times New Roman"/>
          <w:b/>
          <w:i w:val="0"/>
          <w:color w:val="1C1914"/>
          <w:sz w:val="24"/>
        </w:rPr>
        <w:t>Вопрос 5. Структура и биологическая роль витамина K. Понятие об антивитаминах.</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Витамин K — нафтохиноны: K1 филлохинон (растения), K2 менахиноны (микрофлора, животные ткани), K3 менадион (синтетический). Кофермент γ-глутамилкарбоксилазы: в присутствии CO2, O2 и восстановленного гидрохинона K карбоксилирует остатки глутамата в Gla-остатки.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Gla-белки связывают Ca2+: факторы свёртывания II (протромбин), VII, IX, X, а также протеины C и S (антикоагулянты), остеокальцин и матриксный Gla-белок костей и сосудов. Цикл витамина K: эпоксид → хинон (эпоксидредуктаза, чувствительна к варфарину) → гидрохинон (хинонредуктаза).</w:t>
      </w:r>
    </w:p>
    <w:p>
      <w:pPr>
        <w:spacing w:after="120" w:before="0"/>
        <w:jc w:val="both"/>
      </w:pPr>
      <w:r>
        <w:rPr>
          <w:rFonts w:ascii="Times New Roman" w:hAnsi="Times New Roman" w:eastAsia="Times New Roman" w:cs="Times New Roman"/>
          <w:b w:val="0"/>
          <w:i w:val="0"/>
          <w:color w:val="1C1914"/>
          <w:sz w:val="24"/>
        </w:rPr>
        <w:t>Антивитамины K — кумарины (варфарин, дикумарол, синкумар): блокируют эпоксидредуктазу, истощают гидрохинон, дают некарбоксилированные PIVKA-факторы, удлиняют протромбиновое время; применяются как непрямые антикоагулянты, антидот — витамин K. Гиповитаминоз: геморрагический синдром (особенно новорождённые — нет микрофлоры и запасов; холестаз, мальабсорбция жира, длительные антибиотики широкого спектра). Гипервитаминоз редок (менадион может давать гемолиз). Потребность 80–120 мкг.</w:t>
      </w:r>
    </w:p>
    <w:p>
      <w:pPr>
        <w:spacing w:after="120" w:before="0"/>
        <w:jc w:val="both"/>
      </w:pPr>
      <w:r>
        <w:rPr>
          <w:rFonts w:ascii="Times New Roman" w:hAnsi="Times New Roman" w:eastAsia="Times New Roman" w:cs="Times New Roman"/>
          <w:b w:val="0"/>
          <w:i w:val="0"/>
          <w:color w:val="1C1914"/>
          <w:sz w:val="24"/>
        </w:rPr>
        <w:t>Источники: зелёные листовые овощи, печень, растительные масла; часть — микрофлора.</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Лабораторно дефицит проявляется ↓ПТИ, ↑МНО, при нормальных тромбоцитах.</w:t>
      </w:r>
    </w:p>
    <w:p>
      <w:pPr>
        <w:pStyle w:val="Heading3"/>
        <w:spacing w:before="160" w:after="80"/>
      </w:pPr>
      <w:r>
        <w:rPr>
          <w:rFonts w:ascii="Times New Roman" w:hAnsi="Times New Roman" w:eastAsia="Times New Roman" w:cs="Times New Roman"/>
          <w:b/>
          <w:i w:val="0"/>
          <w:color w:val="1C1914"/>
          <w:sz w:val="24"/>
        </w:rPr>
        <w:t>Вопрос 6. Структура и биологическая роль витамина E.</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Витамин E — токоферолы и токотриенолы; наибольшая активность у α-токоферола (хроманольное кольцо с фенольным OH и фитильный боковой цепью). Жирорастворимый антиоксидант мембран: фенольный OH отдаёт атом водорода пероксильным радикалам полиненасыщенных жирных кислот (ROO•), прерывая цепное ПОЛ; сам становится относительно стабильным токофероксил-радикалом, который регенерируется аскорбатом (и далее глутатионом/НАДФН).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Локализуется в фосфолипидах мембран митохондрий, ЭР, эритроцитов. Дополнительно стабилизирует мембраны, влияет на активность протеинкиназы C, участвует в защите ЛПНП от окисления (антиатерогенный эффект). Гиповитаминоз у человека редок, возникает при абеталипопротеинемии, холестазе, муковисцидозе, синдроме короткой кишки: гемолитическая анемия (хрупкость эритроцитов), нейромиопатия, атаксия, ретинопатия недоношенных. У животных классика — бесплодие и некроз печени, отсюда название токоферол («несущий потомство»).</w:t>
      </w:r>
    </w:p>
    <w:p>
      <w:pPr>
        <w:spacing w:after="120" w:before="0"/>
        <w:jc w:val="both"/>
      </w:pPr>
      <w:r>
        <w:rPr>
          <w:rFonts w:ascii="Times New Roman" w:hAnsi="Times New Roman" w:eastAsia="Times New Roman" w:cs="Times New Roman"/>
          <w:b w:val="0"/>
          <w:i w:val="0"/>
          <w:color w:val="1C1914"/>
          <w:sz w:val="24"/>
        </w:rPr>
        <w:t>Гипервитаминоз редок, мегадозы могут усиливать кровоточивость (антагонизм с K). Потребность 10–15 мг. Источники: растительные масла (подсолнечное, соевое), зародыши пшеницы, орехи, зелень. В лаборатории статус оценивают по токоферолу сыворотки и устойчивости эритроцитов к пероксидному гемолизу. Совместно с Se (глутатионпероксидаза) и витаминами C и A составляет антиоксидантную систему клетки.</w:t>
      </w:r>
    </w:p>
    <w:p>
      <w:pPr>
        <w:pStyle w:val="Heading3"/>
        <w:spacing w:before="160" w:after="80"/>
      </w:pPr>
      <w:r>
        <w:rPr>
          <w:rFonts w:ascii="Times New Roman" w:hAnsi="Times New Roman" w:eastAsia="Times New Roman" w:cs="Times New Roman"/>
          <w:b/>
          <w:i w:val="0"/>
          <w:color w:val="1C1914"/>
          <w:sz w:val="24"/>
        </w:rPr>
        <w:t>Вопрос 7. Структура, коферментная функция и участие витамина B1 в обмене веществ.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Витамин B1 — тиамин: пиримидиновое и тиазоловое кольца, соединённые метиленовым мостиком. Активная форма — тиаминдифосфат (ТДФ, ТПП), образуется тиаминпирофосфокиназой (АТФ).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ТДФ — кофермент окислительного декарбоксилирования α-кетокислот и транскетолазы. Пируватдегидрогеназный комплекс (E1-пируватдекарбоксилаза-ТДФ, E2-дигидролипоилтрансацетилаза-липоамид, E3-дигидролипоилдегидрогеназа-ФАД) превращает пируват в ацетил-КоА: пируват + КоА + НАД+ → ацетил-КоА + CO2 + НАДН (НАДН = 3 АТФ). Аналогично α-кетоглутаратдегидрогеназа ЦТК (α-КГ → сукцинил-КоА + НАДН) и дегидрогеназа α-кетокислот с разветвлённой цепью (Вал, Лей, Иле).</w:t>
      </w:r>
    </w:p>
    <w:p>
      <w:pPr>
        <w:spacing w:after="120" w:before="0"/>
        <w:jc w:val="both"/>
      </w:pPr>
      <w:r>
        <w:rPr>
          <w:rFonts w:ascii="Times New Roman" w:hAnsi="Times New Roman" w:eastAsia="Times New Roman" w:cs="Times New Roman"/>
          <w:b w:val="0"/>
          <w:i w:val="0"/>
          <w:color w:val="1C1914"/>
          <w:sz w:val="24"/>
        </w:rPr>
        <w:t>Транскетолаза пентозофосфатного пути переносит C2-фрагмент, даёт рибозо-5-фосфат и связь с гликолизом. При дефиците накапливаются пируват и лактат, падает ацетил-КоА и ЦТК, страдает нервная ткань (зависит от глюкозы). Потребность 1,5–2 мг, больше при углеводной диете. Источники: отруби, дрожжи, бобовые, свинина. Разрушается тиаминазой сырой рыбы. На занятии: тиохромная флуоресценция и оранжевая диазореакция.</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сухая и влажная бери-бери (полиневрит, сердечная недостаточность, отёки), энцефалопатия Вернике и корсаковский амнестический синдром у алкоголиков, лактатацидоз. Диагностика: ↓транскетолазы эритроцитов, эффект ТДФ in vitro.</w:t>
      </w:r>
    </w:p>
    <w:p>
      <w:pPr>
        <w:pStyle w:val="Heading3"/>
        <w:spacing w:before="160" w:after="80"/>
      </w:pPr>
      <w:r>
        <w:rPr>
          <w:rFonts w:ascii="Times New Roman" w:hAnsi="Times New Roman" w:eastAsia="Times New Roman" w:cs="Times New Roman"/>
          <w:b/>
          <w:i w:val="0"/>
          <w:color w:val="1C1914"/>
          <w:sz w:val="24"/>
        </w:rPr>
        <w:t>Вопрос 8. Структура, коферментная функция и участие витамина B2 в обмене веществ.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Витамин B2 — рибофлавин: изоаллоксазиновое кольцо + рибитол. Коферменты: ФМН (рибофлавинфосфат, флавокиназа) и ФАД (ФМН + АМФ, ФАД-пирофосфорилаза).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Флавин принимает 2e−/2H (полухинон как промежуточный радикал), что позволяет работать и с НАДН, и с сукцинатом, и с O2.</w:t>
      </w:r>
    </w:p>
    <w:p>
      <w:pPr>
        <w:spacing w:after="120" w:before="0"/>
        <w:jc w:val="both"/>
      </w:pPr>
      <w:r>
        <w:rPr>
          <w:rFonts w:ascii="Times New Roman" w:hAnsi="Times New Roman" w:eastAsia="Times New Roman" w:cs="Times New Roman"/>
          <w:b w:val="0"/>
          <w:i w:val="0"/>
          <w:color w:val="1C1914"/>
          <w:sz w:val="24"/>
        </w:rPr>
        <w:t>Ключевые флавопротеины: 1) НАДН-дегидрогеназа (комплекс I) — ФМН, вход дыхательной цепи; 2) сукцинатдегидрогеназа (комплекс II) — ФАД, ФАДН2 = 2 АТФ; 3) ацил-КоА-дегидрогеназа β-окисления — ФАД; 4) дигидролипоилдегидрогеназа ПДГ и α-КГДГ — ФАД; 5) ксантиноксидаза (пурины → мочевая кислота); 6) моноаминоксидаза; 7) глутатионредуктаза (ФАД) восстанавливает GSSG; 8) пиридоксалькиназа/оксидаза в обмене B6. Таким образом B2 связывает энергообмен, β-окисление, ЦТК и антиоксидантную защиту.</w:t>
      </w:r>
    </w:p>
    <w:p>
      <w:pPr>
        <w:spacing w:after="120" w:before="0"/>
        <w:jc w:val="both"/>
      </w:pPr>
      <w:r>
        <w:rPr>
          <w:rFonts w:ascii="Times New Roman" w:hAnsi="Times New Roman" w:eastAsia="Times New Roman" w:cs="Times New Roman"/>
          <w:b w:val="0"/>
          <w:i w:val="0"/>
          <w:color w:val="1C1914"/>
          <w:sz w:val="24"/>
        </w:rPr>
        <w:t>Гиповитаминоз: ангулярный стоматит, хейлит, глоссит, дерматит носогубной складки, васкуляризация роговицы, светобоязнь. Возникает при недостаточном молочном рационе, алкоголизме, гипотиреозе (↓превращения в ФАД). Потребность 1,8–2,5 мг. Источники: молоко, творог, печень, яйца, дрожжи. Рибофлавин флуоресцирует жёлто-зелёным, светочувствителен (разрушается в прозрачных бутылках). Гипервитаминоз не описан — избыток выводится мочой, окрашивая её.</w:t>
      </w:r>
    </w:p>
    <w:p>
      <w:pPr>
        <w:pStyle w:val="Heading3"/>
        <w:spacing w:before="160" w:after="80"/>
      </w:pPr>
      <w:r>
        <w:rPr>
          <w:rFonts w:ascii="Times New Roman" w:hAnsi="Times New Roman" w:eastAsia="Times New Roman" w:cs="Times New Roman"/>
          <w:b/>
          <w:i w:val="0"/>
          <w:color w:val="1C1914"/>
          <w:sz w:val="24"/>
        </w:rPr>
        <w:t>Вопрос 9. Структура, коферментная функция и участие витамина B6 в обмене веществ.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Витамин B6 — пиридоксин, пиридоксаль, пиридоксамин (производные 3-гидрокси-2-метилпиридина). Активный кофермент — пиридоксаль-5-фосфат (ПЛФ).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ПЛФ образует альдимин с ε-аминогруппой лизина апофермента; при связывании субстрата — внешнее шиффово основание. Дальнейшая судьба определяется ферментом: трансаминирование (через пиридоксаминфосфат), декарбоксилирование, элиминирование, рацемизация. На занятии: красный комплекс с FeCl3. Дефицит: гипохромная сидеробластная анемия, дерматит, глоссит, периферическая нейропатия, судороги у грудных детей. Изониазид и пеницилламин — антивитамины (гидразоны/комплексы с ПЛФ).</w:t>
      </w:r>
    </w:p>
    <w:p>
      <w:pPr>
        <w:spacing w:after="120" w:before="0"/>
        <w:jc w:val="both"/>
      </w:pPr>
      <w:r>
        <w:rPr>
          <w:rFonts w:ascii="Times New Roman" w:hAnsi="Times New Roman" w:eastAsia="Times New Roman" w:cs="Times New Roman"/>
          <w:b w:val="0"/>
          <w:i w:val="0"/>
          <w:color w:val="1C1914"/>
          <w:sz w:val="24"/>
        </w:rPr>
        <w:t>Потребность 1,8–2,2 мг, выше при белковой диете. Источники: мясо, печень, злаки, бобовые.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Участие: АСТ и АЛТ (связь белкового и углеводного обмена; клиника ИМ и гепатита); глутаматдекарбоксилаза (глутамат → ГАМК) — дефицит даёт судороги; декарбоксилазы ДОФА, 5-гидрокситриптофана, гистидина — биогенные амины; кинурениназа (обмен триптофана, при дефиците — ксантуреновая кислота); сериндегидратаза, цистатионин-β-синтаза (транссульфурирование); гликогенфосфорилаза (ПЛФ как простетическая группа, не только катализ, но и стабилизация); δ-аминолевулинатсинтаза — первое звено синтеза гема; серин-гидроксиметилтрансфераза (связь с фолатом, образование C1-фрагментов).</w:t>
      </w:r>
    </w:p>
    <w:p>
      <w:pPr>
        <w:pStyle w:val="Heading3"/>
        <w:spacing w:before="160" w:after="80"/>
      </w:pPr>
      <w:r>
        <w:rPr>
          <w:rFonts w:ascii="Times New Roman" w:hAnsi="Times New Roman" w:eastAsia="Times New Roman" w:cs="Times New Roman"/>
          <w:b/>
          <w:i w:val="0"/>
          <w:color w:val="1C1914"/>
          <w:sz w:val="24"/>
        </w:rPr>
        <w:t>Вопрос 10. Структура, коферментная функция и участие пантотеновой кислоты в обмене веществ.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Пантотеновая кислота — амид пантоевой кислоты и β-аланина. Входит в состав кофермента A (КоА-SH: пантотенат + цистеамин + АДФ-3'-фосфат) и 4'-фосфопантетеинового «якоря» ацилпереносящего белка (ACP) синтазы жирных кислот.</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Реактивная группа — тиол цистеамина, образующий богатые энергией тиоэфиры (ацил-КоА, ацетил-КоА, сукцинил-КоА, малонил-КоА, HMG-КоА). Роль ацетил-КоА: 1) вход в ЦТК (цитратсинтаза) — полное окисление, 12 АТФ на ацетил-КоА (3 НАДН×3 + ФАДН2×2 + ГТФ); 2) синтез жирных кислот (карбоксилирование → малонил-КоА, биотин); 3) кетогенез (HMG-КоА-синтаза печени); 4) синтез холестерина (HMG-КоА-редуктаза); 5) ацетилирование ксенобиотиков и гистонов (ацетилтрансферазы); 6) синтез ацетилхолина.</w:t>
      </w:r>
    </w:p>
    <w:p>
      <w:pPr>
        <w:spacing w:after="120" w:before="0"/>
        <w:jc w:val="both"/>
      </w:pPr>
      <w:r>
        <w:rPr>
          <w:rFonts w:ascii="Times New Roman" w:hAnsi="Times New Roman" w:eastAsia="Times New Roman" w:cs="Times New Roman"/>
          <w:b w:val="0"/>
          <w:i w:val="0"/>
          <w:color w:val="1C1914"/>
          <w:sz w:val="24"/>
        </w:rPr>
        <w:t>Сукцинил-КоА — субстрат субстратного фосфорилирования и синтеза гема (конденсация с глицином, δ-АЛК-синтаза). Ацил-КоА — активация жирных кислот перед β-окислением (ацил-КоА-синтетаза, затрата АТФ→АМФ = −2 АТФ) и синтез ТАГ/фосфолипидов. ACP переносит растущую жирнокислотную цепь при пальмитогенезе. Дефицит пантотената у человека редок (повсеместно в пище, название «вездесущий»): слабость, парестезии («жжение стоп»), дерматит. Потребность 5–10 мг. Источники: печень, яйца, бобовые, злаки, микрофлора.</w:t>
      </w:r>
    </w:p>
    <w:p>
      <w:pPr>
        <w:spacing w:after="120" w:before="0"/>
        <w:jc w:val="both"/>
      </w:pPr>
      <w:r>
        <w:rPr>
          <w:rFonts w:ascii="Times New Roman" w:hAnsi="Times New Roman" w:eastAsia="Times New Roman" w:cs="Times New Roman"/>
          <w:b w:val="0"/>
          <w:i w:val="0"/>
          <w:color w:val="1C1914"/>
          <w:sz w:val="24"/>
        </w:rPr>
        <w:t>Разрушается при глубокой кулинарной обработке.</w:t>
      </w:r>
    </w:p>
    <w:p>
      <w:pPr>
        <w:pStyle w:val="Heading3"/>
        <w:spacing w:before="160" w:after="80"/>
      </w:pPr>
      <w:r>
        <w:rPr>
          <w:rFonts w:ascii="Times New Roman" w:hAnsi="Times New Roman" w:eastAsia="Times New Roman" w:cs="Times New Roman"/>
          <w:b/>
          <w:i w:val="0"/>
          <w:color w:val="1C1914"/>
          <w:sz w:val="24"/>
        </w:rPr>
        <w:t>Вопрос 11. Структура, коферментная функция и участие витамина PP в обмене веществ.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Витамин PP (ниацин) — никотиновая кислота и никотинамид (пиридиновое кольцо с карбоксилом/амидом). Частично синтезируется из триптофана (60 мг триптофана ≈ 1 мг ниацина, путь кинуренина, нужен B6).</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Коферменты НАД+ (никотинамидадениндинуклеотид) и НАДФ+ (3'-фосфо-НАД). НАД+ — акцептор гидрид-иона в катаболических дегидрогеназах: ГАФД гликолиза, ПДГ, изоцитрат-ДГ, α-КГ-ДГ, малат-ДГ ЦТК, β-гидроксиацил-КоА-ДГ, глутамат-ДГ, алкоголь-ДГ. НАДН в дыхательной цепи даёт 3 АТФ (комплекс I→III→IV). НАДФН — восстановитель анаболизма: синтаза жирных кислот, HMG-КоА-редуктаза, дигидрофолатредуктаза, глутатионредуктаза, цитохром P450, дыхательный взрыв фагоцитов (НАДФН-оксидаза).</w:t>
      </w:r>
    </w:p>
    <w:p>
      <w:pPr>
        <w:spacing w:after="120" w:before="0"/>
        <w:jc w:val="both"/>
      </w:pPr>
      <w:r>
        <w:rPr>
          <w:rFonts w:ascii="Times New Roman" w:hAnsi="Times New Roman" w:eastAsia="Times New Roman" w:cs="Times New Roman"/>
          <w:b w:val="0"/>
          <w:i w:val="0"/>
          <w:color w:val="1C1914"/>
          <w:sz w:val="24"/>
        </w:rPr>
        <w:t>Источник НАДФН — пентозофосфатный путь (глюкозо-6-фосфатдегидрогеназа, 6-фосфоглюконатдегидрогеназа) и малатдегидрогеназа «яблочного» фермента. Гиповитаминоз — пеллагра: дерматит на свету, диарея, деменция (3D), глоссит; у кукурузной диеты (ниацин в связанной форме, мало триптофана), при карциноиде (триптофан уходит в серотонин) и болезни Хартнупа. Гипервитаминоз никотиновой кислоты: вазодилатация, гиперемия, при длительных граммах — гепатотоксичность; ниацин в граммах снижает ЛПОНП (фармакология).</w:t>
      </w:r>
    </w:p>
    <w:p>
      <w:pPr>
        <w:spacing w:after="120" w:before="0"/>
        <w:jc w:val="both"/>
      </w:pPr>
      <w:r>
        <w:rPr>
          <w:rFonts w:ascii="Times New Roman" w:hAnsi="Times New Roman" w:eastAsia="Times New Roman" w:cs="Times New Roman"/>
          <w:b w:val="0"/>
          <w:i w:val="0"/>
          <w:color w:val="1C1914"/>
          <w:sz w:val="24"/>
        </w:rPr>
        <w:t>Потребность 15–20 мг. Источники: мясо, печень, рыба, дрожжи; зерно без обработки щёлочью бедно доступным PP.</w:t>
      </w:r>
    </w:p>
    <w:p>
      <w:pPr>
        <w:pStyle w:val="Heading3"/>
        <w:spacing w:before="160" w:after="80"/>
      </w:pPr>
      <w:r>
        <w:rPr>
          <w:rFonts w:ascii="Times New Roman" w:hAnsi="Times New Roman" w:eastAsia="Times New Roman" w:cs="Times New Roman"/>
          <w:b/>
          <w:i w:val="0"/>
          <w:color w:val="1C1914"/>
          <w:sz w:val="24"/>
        </w:rPr>
        <w:t>Вопрос 12. Структура, коферментная функция и участие витамина H в обмене веществ.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Витамин H (биотин) — имидазолидоново-тетрагидротиофеновое кольцо с валериановой кислотой. Ковалентно связан с ε-аминогруппой лизина апокарбоксилаз (биоцитин).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Кофермент ATP-зависимых карбоксилаз: CO2 сначала как карбоксибиотин, затем переносится на субстрат.</w:t>
      </w:r>
    </w:p>
    <w:p>
      <w:pPr>
        <w:spacing w:after="120" w:before="0"/>
        <w:jc w:val="both"/>
      </w:pPr>
      <w:r>
        <w:rPr>
          <w:rFonts w:ascii="Times New Roman" w:hAnsi="Times New Roman" w:eastAsia="Times New Roman" w:cs="Times New Roman"/>
          <w:b w:val="0"/>
          <w:i w:val="0"/>
          <w:color w:val="1C1914"/>
          <w:sz w:val="24"/>
        </w:rPr>
        <w:t>Четыре ключевые карбоксилазы: 1) пируваткарбоксилаза (митохондрия, ацетил-КоА — аллостерический активатор): пируват + CO2 + АТФ → оксалоацетат — анаплероз ЦТК и первое звено глюконеогенеза; 2) ацетил-КоА-карбоксилаза: ацетил-КоА → малонил-КоА — лимитирующая стадия синтеза жирных кислот, малонил-КоА ингибирует карнитинацилтрансферазу I (разобщение синтеза и β-окисления); 3) пропионил-КоА-карбоксилаза: пропионил-КоА (нечётные ЖК, Иле, Вал, Мет, холестерин боковой цепи) → D-метилмалонил-КоА, далее L-метилмалонил-КоА → сукцинил-КоА (B12); 4) β-метилкротонил-КоА-карбоксилаза — катаболизм лейцина.</w:t>
      </w:r>
    </w:p>
    <w:p>
      <w:pPr>
        <w:spacing w:after="120" w:before="0"/>
        <w:jc w:val="both"/>
      </w:pPr>
      <w:r>
        <w:rPr>
          <w:rFonts w:ascii="Times New Roman" w:hAnsi="Times New Roman" w:eastAsia="Times New Roman" w:cs="Times New Roman"/>
          <w:b w:val="0"/>
          <w:i w:val="0"/>
          <w:color w:val="1C1914"/>
          <w:sz w:val="24"/>
        </w:rPr>
        <w:t>Авидин сырого яичного белка связывает биотин необратимо (антивитамин пищевой). Дефицит редок: себорейный дерматит, алопеция, гипотония, органическая ацидурия, лактатацидоз (блок пируваткарбоксилазы). Причины: сырые яйца в избытке, длительная антибиотикотерапия, биотинидазная недостаточность (наследственная). Потребность 50–100 мкг покрывается пищей и микрофлорой. Источники: печень, желток, бобовые, орехи.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Лабораторно — органические кислоты мочи, активность карбоксилаз лимфоцитов.</w:t>
      </w:r>
    </w:p>
    <w:p>
      <w:pPr>
        <w:pStyle w:val="Heading3"/>
        <w:spacing w:before="160" w:after="80"/>
      </w:pPr>
      <w:r>
        <w:rPr>
          <w:rFonts w:ascii="Times New Roman" w:hAnsi="Times New Roman" w:eastAsia="Times New Roman" w:cs="Times New Roman"/>
          <w:b/>
          <w:i w:val="0"/>
          <w:color w:val="1C1914"/>
          <w:sz w:val="24"/>
        </w:rPr>
        <w:t>Вопрос 13. Структура, коферментная функция и участие фолиевой кислоты в обмене веществ.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Фолиевая кислота — птероилглутаминовая: птеридин + п-аминобензойная кислота (ПАБК) + глутамат(ы). В клетках — полиглутаматы.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Восстановление дигидрофолатредуктазой (НАДФН) даёт ТГФ (тетрагидрофолат) — переносчик C1-фрагментов: N5-метил-ТГФ, N5,N10-метилен-ТГФ, N5,N10-метенил-ТГФ, N10-формил-ТГФ, N5-формимино-ТГФ. Источники C1: серин (серин-ГМТ, B6) → метилен-ТГФ; гистидин → формимино; триптофан/формиат → формил.</w:t>
      </w:r>
    </w:p>
    <w:p>
      <w:pPr>
        <w:spacing w:after="120" w:before="0"/>
        <w:jc w:val="both"/>
      </w:pPr>
      <w:r>
        <w:rPr>
          <w:rFonts w:ascii="Times New Roman" w:hAnsi="Times New Roman" w:eastAsia="Times New Roman" w:cs="Times New Roman"/>
          <w:b w:val="0"/>
          <w:i w:val="0"/>
          <w:color w:val="1C1914"/>
          <w:sz w:val="24"/>
        </w:rPr>
        <w:t>Использование: 1) синтез пуринов (C2 и C8 кольца, формил-ТГФ) — без фолата нет ИМФ и РНК/ДНК; 2) тимидилатсинтаза: dUMP + метилен-ТГФ → dTMP + ДГФ — лимит синтеза ДНК, ДГФ снова восстанавливается ДГФР (метотрексат ингибирует ДГФР — антивитамин-цитостатик); 3) реметилирование гомоцистеина в метионин (метионинсинтаза, метил-ТГФ + B12) — связь фолата и B12, «ловушка метил-ТГФ» при дефиците B12.</w:t>
      </w:r>
    </w:p>
    <w:p>
      <w:pPr>
        <w:spacing w:after="120" w:before="0"/>
        <w:jc w:val="both"/>
      </w:pPr>
      <w:r>
        <w:rPr>
          <w:rFonts w:ascii="Times New Roman" w:hAnsi="Times New Roman" w:eastAsia="Times New Roman" w:cs="Times New Roman"/>
          <w:b w:val="0"/>
          <w:i w:val="0"/>
          <w:color w:val="1C1914"/>
          <w:sz w:val="24"/>
        </w:rPr>
        <w:t>Дефицит: мегалобластная макроцитарная анемия, глоссит, гипергомоцистеинемия, дефекты нервной трубки плода (анэнцефалия, spina bifida) — поэтому фолат обязателен до и в начале беременности (400–800 мкг). Сульфаниламиды — антивитамины для бактерий (конкуренция с ПАБК в синтезе фолата). Потребность 200–400 мкг. Источники: зелень (folium — лист), печень, бобовые; разрушается при варке.</w:t>
      </w:r>
    </w:p>
    <w:p>
      <w:pPr>
        <w:pStyle w:val="Heading3"/>
        <w:spacing w:before="160" w:after="80"/>
      </w:pPr>
      <w:r>
        <w:rPr>
          <w:rFonts w:ascii="Times New Roman" w:hAnsi="Times New Roman" w:eastAsia="Times New Roman" w:cs="Times New Roman"/>
          <w:b/>
          <w:i w:val="0"/>
          <w:color w:val="1C1914"/>
          <w:sz w:val="24"/>
        </w:rPr>
        <w:t>Вопрос 14. Структура, коферментная функция и участие витамина B12 в обмене веществ.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Витамин B12 (кобаламин) — корриновое кольцо с кобальтом (Co3+/Co2+/Co+) и нуклеотидным бензимидазолом. Синтезируют только микроорганизмы; у человека всасывание в подвздошной кишке требует внутреннего фактора Касла (гликопротеин париетальных клеток желудка).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 крови транспорт транскобаламинами, депо — печень (на годы). Две коферментные формы. 1) Метилкобаламин — метионинсинтаза: гомоцистеин + N5-метил-ТГФ → метионин + ТГФ. При дефиците B12 метил-ТГФ «запирается», вторично страдает фолат-зависимый синтез тимидилата и пуринов — мегалобластная анемия, идентичная фолатной, но с неврологией. Метионин даёт SAM — универсальный метильный донор (креатин, адреналин, фосфатидилхолин, метилирование ДНК).</w:t>
      </w:r>
    </w:p>
    <w:p>
      <w:pPr>
        <w:spacing w:after="120" w:before="0"/>
        <w:jc w:val="both"/>
      </w:pPr>
      <w:r>
        <w:rPr>
          <w:rFonts w:ascii="Times New Roman" w:hAnsi="Times New Roman" w:eastAsia="Times New Roman" w:cs="Times New Roman"/>
          <w:b w:val="0"/>
          <w:i w:val="0"/>
          <w:color w:val="1C1914"/>
          <w:sz w:val="24"/>
        </w:rPr>
        <w:t>2) 5'-дезоксиаденозилкобаламин — метилмалонил-КоА-мутаза: L-метилмалонил-КоА → сукцинил-КоА (вход нечётных ЖК и ряда аминокислот в ЦТК). При дефиците накапливается метилмалонат (метилмалоновая ацидурия), нарушаются миелин и мембраны — фуникулярный миелоз, парестезии, атаксия. Пернициозная анемия Аддисона–Бирмера — аутоиммунный гастрит, нет фактора Касла. Другие причины: резекция желудка/илеума, дифиллоботриоз, строгий веганство. Потребность 2–3 мкг.</w:t>
      </w:r>
    </w:p>
    <w:p>
      <w:pPr>
        <w:spacing w:after="120" w:before="0"/>
        <w:jc w:val="both"/>
      </w:pPr>
      <w:r>
        <w:rPr>
          <w:rFonts w:ascii="Times New Roman" w:hAnsi="Times New Roman" w:eastAsia="Times New Roman" w:cs="Times New Roman"/>
          <w:b w:val="0"/>
          <w:i w:val="0"/>
          <w:color w:val="1C1914"/>
          <w:sz w:val="24"/>
        </w:rPr>
        <w:t>Источники: печень, мясо, рыба, яйца, молоко; в растениях практически нет. Лечение пернициозной анемии — парентеральный B12 пожизненно.</w:t>
      </w:r>
    </w:p>
    <w:p>
      <w:pPr>
        <w:pStyle w:val="Heading3"/>
        <w:spacing w:before="160" w:after="80"/>
      </w:pPr>
      <w:r>
        <w:rPr>
          <w:rFonts w:ascii="Times New Roman" w:hAnsi="Times New Roman" w:eastAsia="Times New Roman" w:cs="Times New Roman"/>
          <w:b/>
          <w:i w:val="0"/>
          <w:color w:val="1C1914"/>
          <w:sz w:val="24"/>
        </w:rPr>
        <w:t>Вопрос 15. Витаминоподобные вещества. Их строение и участие в метаболизме.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Витаминоподобные вещества обладают витаминными функциями, но частично синтезируются в организме или требуются в относительно больших количествах, а типичный авитаминоз у человека не всегда воспроизводится. Холин (гидроксиэтилтриметиламмоний): компонент фосфатидилхолина и сфингомиелина, донор метилов через бетаин, предшественник ацетилхолина; липотропный фактор (предотвращает жировую инфильтрацию печени).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Инозитол (циклогексангексол): фосфатидилинозитол и PIP2 — источник IP3 и ДАГ (вторичные посредники α1-адренорецепторов, вазопрессина V1, TRH, ангиотензина). Липоевая (тиоктовая) кислота — кофактор E2 ПДГ и α-КГДГ (амид с лизином, окислительно-восстановительный дитиол/дисульфид, перенос ацила). Карнитин (γ-триметиламино-β-гидроксибутират): перенос длинноцепочечных ацил-КоА через внутреннюю мембрану митохондрий (CAT-I, транслоказа, CAT-II); дефицит — миопатия и гипокатетонемия.</w:t>
      </w:r>
    </w:p>
    <w:p>
      <w:pPr>
        <w:spacing w:after="120" w:before="0"/>
        <w:jc w:val="both"/>
      </w:pPr>
      <w:r>
        <w:rPr>
          <w:rFonts w:ascii="Times New Roman" w:hAnsi="Times New Roman" w:eastAsia="Times New Roman" w:cs="Times New Roman"/>
          <w:b w:val="0"/>
          <w:i w:val="0"/>
          <w:color w:val="1C1914"/>
          <w:sz w:val="24"/>
        </w:rPr>
        <w:t>Синтез из лизина и метионина требует витамина C. Убихинон (кофермент Q) — липидный переносчик 2e− между комплексами I/II и III, также антиоксидант. Оротовая кислота — промежуточный продукт синтеза пиримидинов (дигидрооротат → оротат → ОМФ). Пангамовая кислота (B15) — претендент на липотропную роль. Биофлавоноиды (витамин P, рутин, кверцетин) стабилизируют капилляры, антиоксиданты, синергисты аскорбата. Парааминобензойная кислота — фрагмент фолата (для человека не витамин, для бактерий — да).</w:t>
      </w:r>
    </w:p>
    <w:p>
      <w:pPr>
        <w:spacing w:after="120" w:before="0"/>
        <w:jc w:val="both"/>
      </w:pPr>
      <w:r>
        <w:rPr>
          <w:rFonts w:ascii="Times New Roman" w:hAnsi="Times New Roman" w:eastAsia="Times New Roman" w:cs="Times New Roman"/>
          <w:b w:val="0"/>
          <w:i w:val="0"/>
          <w:color w:val="1C1914"/>
          <w:sz w:val="24"/>
        </w:rPr>
        <w:t>Эти соединения включают в характеристику «витаминоподобных» на кафедре и требуют знания точек приложения в обмене, а не только списка названий.</w:t>
      </w:r>
    </w:p>
    <w:p>
      <w:pPr>
        <w:pStyle w:val="Heading3"/>
        <w:spacing w:before="160" w:after="80"/>
      </w:pPr>
      <w:r>
        <w:rPr>
          <w:rFonts w:ascii="Times New Roman" w:hAnsi="Times New Roman" w:eastAsia="Times New Roman" w:cs="Times New Roman"/>
          <w:b/>
          <w:i w:val="0"/>
          <w:color w:val="1C1914"/>
          <w:sz w:val="24"/>
        </w:rPr>
        <w:t>Вопрос 16. Антиоксидантные витамины, строение и участие в обмене веществ.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Антиоксидантные витамины прерывают свободнорадикальное окисление и защищают мембраны, ЛПНП и ДНК. Витамин E (α-токоферол) — главный жирорастворимый антиоксидант: донор H пероксильным радикалам ПНЖК, обрывает цепное ПОЛ в гидрофобной фазе мембран; токофероксил регенерируется аскорбатом.</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Витамин C — антиоксидант водной фазы, восстанавливает токофероксил, нейтрализует OH•, гипохлорит, токоферил; в высоких концентрациях in vitro может быть прооксидантом (восстановление Fe3+). Витамин A и каротиноиды (β-каротин, ликопин, лютеин) гасят синглетный кислород и пероксильные радикалы, особенно в сетчатке и коже. Витамин K гидрохинон способен участвовать в антиоксидантных реакциях мембран, но это не главная функция.</w:t>
      </w:r>
    </w:p>
    <w:p>
      <w:pPr>
        <w:spacing w:after="120" w:before="0"/>
        <w:jc w:val="both"/>
      </w:pPr>
      <w:r>
        <w:rPr>
          <w:rFonts w:ascii="Times New Roman" w:hAnsi="Times New Roman" w:eastAsia="Times New Roman" w:cs="Times New Roman"/>
          <w:b w:val="0"/>
          <w:i w:val="0"/>
          <w:color w:val="1C1914"/>
          <w:sz w:val="24"/>
        </w:rPr>
        <w:t>Система работает совместно с ферментами: супероксиддисмутаза (Cu, Zn, Mn) 2 O2− → H2O2 + O2; каталаза (гем); глутатионпероксидаза (Se) восстанавливает H2O2 и липопероксиды за счёт GSH; глутатионредуктаза (ФАД, НАДФН из ПФП) регенерирует GSH. НАДФН даёт пентозофосфатный путь (витамин PP). Селен и витамин E взаимозаменяемы частично. ПОЛ повреждает митохондрии, эритроциты, сурфактант, инициирует атерогенез (окисленные ЛПНП). Гиповитаминозы E и C усиливают гемолиз и воспаление.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На кафедре антиоксидантный контур связывают с патологией липидов (вопрос 15 липидного семинара) и с гиповитаминозами цинги и токофероловой мионейропатии. Лабораторно ПОЛ оценивают по МДА (ТБК-реакция), диеновым конъюгатам, активности СОД и ГПО.</w:t>
      </w:r>
    </w:p>
    <w:p>
      <w:pPr>
        <w:pStyle w:val="Heading3"/>
        <w:spacing w:before="160" w:after="80"/>
      </w:pPr>
      <w:r>
        <w:rPr>
          <w:rFonts w:ascii="Times New Roman" w:hAnsi="Times New Roman" w:eastAsia="Times New Roman" w:cs="Times New Roman"/>
          <w:b/>
          <w:i w:val="0"/>
          <w:color w:val="1C1914"/>
          <w:sz w:val="24"/>
        </w:rPr>
        <w:t>Вопрос 17. Причины возникновения а-, гипо- и гипервитаминозов.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Авитаминоз — практически полное отсутствие витамина с развёрнутой клиникой (цинга, бери-бери, пеллагра, рахит, пернициозная анемия). Гиповитаминоз — частичный дефицит, стёртая клиника, чаще в популяции.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Гипервитаминоз — токсикоз избытка, характерен для жирорастворимых A и D (депо), реже E и K; у водорастворимых избыток обычно выводится, кроме никотиновой кислоты в граммах и мегадоз B6 (нейропатия).</w:t>
      </w:r>
    </w:p>
    <w:p>
      <w:pPr>
        <w:spacing w:after="120" w:before="0"/>
        <w:jc w:val="both"/>
      </w:pPr>
      <w:r>
        <w:rPr>
          <w:rFonts w:ascii="Times New Roman" w:hAnsi="Times New Roman" w:eastAsia="Times New Roman" w:cs="Times New Roman"/>
          <w:b w:val="0"/>
          <w:i w:val="0"/>
          <w:color w:val="1C1914"/>
          <w:sz w:val="24"/>
        </w:rPr>
        <w:t>Причины гипо/авитаминозов: 1) алиментарные — однообразный рацион (полированный рис → B1; кукуруза → PP; отсутствие овощей → C; веганство → B12; недостаток жира и солнца → D, A, K, E); 2) нарушение всасывания — холестаз и стеаторея (жирорастворимые), атрофический гастрит и резекция желудка (B12, внутренний фактор), поражение илеума, целиакия, гельминты (дифиллоботрий); 3) повышенная потребность — беременность, лактация, рост, лихорадка, тиреотоксикоз, тяжёлая работа, ожоги; 4) дисбактериоз и антибиотики (K, биотин, часть B); 5) антивитамины и лекарства — варфарин (K), метотрексат (фолат), изониазид (B6), авидин (биотин), сульфаниламиды (бактериальный фолат); 6) наследственные дефекты коферментного превращения (биотинидаза, внутренний фактор, 1α-гидроксилаза); 7) алкоголизм — дефицит B1, фолата, PP, B6.</w:t>
      </w:r>
    </w:p>
    <w:p>
      <w:pPr>
        <w:spacing w:after="120" w:before="0"/>
        <w:jc w:val="both"/>
      </w:pPr>
      <w:r>
        <w:rPr>
          <w:rFonts w:ascii="Times New Roman" w:hAnsi="Times New Roman" w:eastAsia="Times New Roman" w:cs="Times New Roman"/>
          <w:b w:val="0"/>
          <w:i w:val="0"/>
          <w:color w:val="1C1914"/>
          <w:sz w:val="24"/>
        </w:rPr>
        <w:t>Профилактика: разнообразный рацион, коррекция мальабсорбции, адресные добавки (фолат у беременных, D у северян, B12 у веганов и после гастрэктомии), а не бесконтрольные «поливитамины» в ударных дозах.</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Причины гипервитаминозов: бесконтрольный приём концентратов A и D, приём ретиноидов, избыток рыбьего жира; клиника A — внутричерепная гипертензия, гепатоз, тератогенность; D — гиперкальциемия, кальциноз почек.</w:t>
      </w:r>
    </w:p>
    <w:p>
      <w:pPr>
        <w:pStyle w:val="Heading3"/>
        <w:spacing w:before="160" w:after="80"/>
      </w:pPr>
      <w:r>
        <w:rPr>
          <w:rFonts w:ascii="Times New Roman" w:hAnsi="Times New Roman" w:eastAsia="Times New Roman" w:cs="Times New Roman"/>
          <w:b/>
          <w:i w:val="0"/>
          <w:color w:val="1C1914"/>
          <w:sz w:val="24"/>
        </w:rPr>
        <w:t>Вопрос 18. Распространение в природе и суточная потребность в витаминах.</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Источники и ориентировочные суточные потребности взрослого (кафедра/Северин, величины для запоминания). Витамин C: шиповник, чёрная смородина, цитрусовые, перец, капуста, картофель; 70–100 мг, при нагрузке до 200 мг; не депонируется.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Витамин D: рыбий жир, печень трески, желток, УФ кожи; 10–15 мкг (400–600 МЕ). Витамин A: печень, рыбий жир, яйцо, сливочное масло; провитамин β-каротин — морковь, тыква, зелень; 0,8–1,0 мг ретинолового эквивалента. Витамин K: листовая зелень, капуста, печень, микрофлора; 80–120 мкг. Витамин E: растительные масла, орехи, зародыши злаков; 10–15 мг. B1: отруби, дрожжи, бобовые, свинина; 1,5–2 мг. B2: молоко, творог, печень, яйца; 2–2,5 мг. B6: мясо, печень, злаки; 1,8–2,2 мг.</w:t>
      </w:r>
    </w:p>
    <w:p>
      <w:pPr>
        <w:spacing w:after="120" w:before="0"/>
        <w:jc w:val="both"/>
      </w:pPr>
      <w:r>
        <w:rPr>
          <w:rFonts w:ascii="Times New Roman" w:hAnsi="Times New Roman" w:eastAsia="Times New Roman" w:cs="Times New Roman"/>
          <w:b w:val="0"/>
          <w:i w:val="0"/>
          <w:color w:val="1C1914"/>
          <w:sz w:val="24"/>
        </w:rPr>
        <w:t>Пантотенат: печень, яйца, бобовые, «везде»; 5–10 мг. PP: мясо, рыба, дрожжи, частично из триптофана; 15–20 мг. Биотин (H): желток, печень, микрофлора; 50–100 мкг. Фолат: зелень, печень, бобовые; 200–400 мкг, беременным 400–800 мкг. B12: только животные продукты (печень, мясо, рыба, яйца, молоко); 2–3 мкг, депо на 3–5 лет. Потребность повышают беременность, лактация, холод, тяжёлая физическая работа, ожоги, инфекции, алкоголь.</w:t>
      </w:r>
    </w:p>
    <w:p>
      <w:pPr>
        <w:spacing w:after="120" w:before="0"/>
        <w:jc w:val="both"/>
      </w:pPr>
      <w:r>
        <w:rPr>
          <w:rFonts w:ascii="Times New Roman" w:hAnsi="Times New Roman" w:eastAsia="Times New Roman" w:cs="Times New Roman"/>
          <w:b w:val="0"/>
          <w:i w:val="0"/>
          <w:color w:val="1C1914"/>
          <w:sz w:val="24"/>
        </w:rPr>
        <w:t>Жирорастворимые требуют желчи для всасывания; водорастворимые теряются при варке в большом объёме воды. На занятии количественно контролируют только витамин C мочи (0,11–0,22 ммоль/сут) как отражение рациона.</w:t>
      </w:r>
    </w:p>
    <w:p>
      <w:r>
        <w:br w:type="page"/>
      </w:r>
    </w:p>
    <w:p>
      <w:pPr>
        <w:pStyle w:val="Heading1"/>
        <w:spacing w:before="360" w:after="160"/>
      </w:pPr>
      <w:r>
        <w:rPr>
          <w:rFonts w:ascii="Times New Roman" w:hAnsi="Times New Roman" w:eastAsia="Times New Roman" w:cs="Times New Roman"/>
          <w:b/>
          <w:i w:val="0"/>
          <w:color w:val="1C352D"/>
          <w:sz w:val="32"/>
        </w:rPr>
        <w:t>Занятие 13. Биохимия гормонов</w:t>
      </w:r>
    </w:p>
    <w:p>
      <w:pPr>
        <w:spacing w:after="160" w:before="0" w:line="240" w:lineRule="auto"/>
      </w:pPr>
      <w:r>
        <w:rPr>
          <w:rFonts w:ascii="Times New Roman" w:hAnsi="Times New Roman" w:eastAsia="Times New Roman" w:cs="Times New Roman"/>
          <w:b w:val="0"/>
          <w:i/>
          <w:color w:val="5C564C"/>
          <w:sz w:val="24"/>
        </w:rPr>
        <w:t>Семинар</w:t>
      </w:r>
    </w:p>
    <w:p>
      <w:pPr>
        <w:spacing w:after="120" w:before="0" w:line="240" w:lineRule="auto"/>
        <w:ind w:firstLine="0"/>
        <w:jc w:val="both"/>
      </w:pPr>
      <w:r>
        <w:rPr>
          <w:rFonts w:ascii="Times New Roman" w:hAnsi="Times New Roman" w:eastAsia="Times New Roman" w:cs="Times New Roman"/>
          <w:b w:val="0"/>
          <w:i w:val="0"/>
          <w:color w:val="1C1914"/>
          <w:sz w:val="24"/>
        </w:rPr>
        <w:t>Гормоны — биорегуляторы, обеспечивающие интеграцию обмена на уровне целостного организма. Наиболее наглядно это видно по гликемии: норма капиллярная кровь натощак 3,3–5,5 ммоль/л; единственный гипогликемический гормон — инсулин, остальные контринсулярны (глюкагон, адреналин, глюкокортикоиды, СТГ, АКТГ, тироксин). В практикуме: письменный контроль исходного уровня (билеты 1–5, стр. 49–51) и устный опрос, включая кальцитонин, половые гормоны и метаболиты арахидоновой кислоты. Ниже — все 18 официальных вопросов стр. 53–54, дополнения устного списка и разбор тестов стр. 50–51 с эталонными ответами кафедры.</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Белковые гормоны: мембрана → цАМФ/IP3/тирозинкиназа. Стероиды и тиреоидные: внутри клетки → транскрипция.</w:t>
      </w:r>
    </w:p>
    <w:p>
      <w:pPr>
        <w:spacing w:after="40" w:before="0"/>
        <w:ind w:left="425"/>
        <w:jc w:val="both"/>
      </w:pPr>
      <w:r>
        <w:rPr>
          <w:rFonts w:ascii="Times New Roman" w:hAnsi="Times New Roman" w:eastAsia="Times New Roman" w:cs="Times New Roman"/>
          <w:b w:val="0"/>
          <w:i w:val="0"/>
          <w:color w:val="1C1914"/>
          <w:sz w:val="24"/>
        </w:rPr>
        <w:t>• Инсулин — единственный гипогликемический; остальные контринсулярные.</w:t>
      </w:r>
    </w:p>
    <w:p>
      <w:pPr>
        <w:spacing w:after="40" w:before="0"/>
        <w:ind w:left="425"/>
        <w:jc w:val="both"/>
      </w:pPr>
      <w:r>
        <w:rPr>
          <w:rFonts w:ascii="Times New Roman" w:hAnsi="Times New Roman" w:eastAsia="Times New Roman" w:cs="Times New Roman"/>
          <w:b w:val="0"/>
          <w:i w:val="0"/>
          <w:color w:val="1C1914"/>
          <w:sz w:val="24"/>
        </w:rPr>
        <w:t>• Глюкоза крови: инсулин ↔ глюкагон, адреналин, кортизол, СТГ, T4.</w:t>
      </w:r>
    </w:p>
    <w:p>
      <w:pPr>
        <w:spacing w:after="40" w:before="0"/>
        <w:ind w:left="425"/>
        <w:jc w:val="both"/>
      </w:pPr>
      <w:r>
        <w:rPr>
          <w:rFonts w:ascii="Times New Roman" w:hAnsi="Times New Roman" w:eastAsia="Times New Roman" w:cs="Times New Roman"/>
          <w:b w:val="0"/>
          <w:i w:val="0"/>
          <w:color w:val="1C1914"/>
          <w:sz w:val="24"/>
        </w:rPr>
        <w:t>• Ca2+: ПТГ ↑, кальцитонин ↓, D3 (кальцитриол) ↑ всасывание.</w:t>
      </w:r>
    </w:p>
    <w:p>
      <w:pPr>
        <w:spacing w:after="40" w:before="0"/>
        <w:ind w:left="425"/>
        <w:jc w:val="both"/>
      </w:pPr>
      <w:r>
        <w:rPr>
          <w:rFonts w:ascii="Times New Roman" w:hAnsi="Times New Roman" w:eastAsia="Times New Roman" w:cs="Times New Roman"/>
          <w:b w:val="0"/>
          <w:i w:val="0"/>
          <w:color w:val="1C1914"/>
          <w:sz w:val="24"/>
        </w:rPr>
        <w:t>• цАМФ: аденилатциклаза, протеинкиназа А, фосфодиэстераза.</w:t>
      </w:r>
    </w:p>
    <w:p>
      <w:pPr>
        <w:pStyle w:val="Heading2"/>
        <w:spacing w:before="240" w:after="120"/>
      </w:pPr>
      <w:r>
        <w:rPr>
          <w:rFonts w:ascii="Times New Roman" w:hAnsi="Times New Roman" w:eastAsia="Times New Roman" w:cs="Times New Roman"/>
          <w:b/>
          <w:i w:val="0"/>
          <w:color w:val="355848"/>
          <w:sz w:val="26"/>
        </w:rPr>
        <w:t>Вопросы для самоподготовки</w:t>
      </w:r>
    </w:p>
    <w:p>
      <w:pPr>
        <w:spacing w:after="160" w:before="0" w:line="240" w:lineRule="auto"/>
      </w:pPr>
      <w:r>
        <w:rPr>
          <w:rFonts w:ascii="Times New Roman" w:hAnsi="Times New Roman" w:eastAsia="Times New Roman" w:cs="Times New Roman"/>
          <w:b w:val="0"/>
          <w:i/>
          <w:color w:val="5C564C"/>
          <w:sz w:val="24"/>
        </w:rPr>
        <w:t>Формулировки — из практикума Иванова. Ответ: суть (у доски), затем разбор и клиника.</w:t>
      </w:r>
    </w:p>
    <w:p>
      <w:pPr>
        <w:pStyle w:val="Heading3"/>
        <w:spacing w:before="160" w:after="80"/>
      </w:pPr>
      <w:r>
        <w:rPr>
          <w:rFonts w:ascii="Times New Roman" w:hAnsi="Times New Roman" w:eastAsia="Times New Roman" w:cs="Times New Roman"/>
          <w:b/>
          <w:i w:val="0"/>
          <w:color w:val="1C1914"/>
          <w:sz w:val="24"/>
        </w:rPr>
        <w:t>Вопрос 1. Современные представления о механизме действия гормонов белковой природы.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Белковые, пептидные гормоны и катехоламины гидрофильны, через плазматическую мембрану не проходят и действуют через мембранные рецепторы. Основные классы рецепторов.</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1) Рецепторы, сопряжённые с G-белками (GPCR, 7 трансмембранных спиралей): Gs → аденилатциклаза → цАМФ → протеинкиназа A (глюкагон, АКТГ, ТТГ, ФСГ, ЛГ, β-адренорецепторы, вазопрессин V2); Gi — ингибирует аденилатциклазу (α2-адренорецепторы, соматостатин); Gq → фосфолипаза C → PIP2 → IP3 (выход Ca2+ из ЭПР) и ДАГ (протеинкиназа C) — α1-адренорецепторы, вазопрессин V1, TRH, ангиотензин II, окситоцин. 2) Рецептор-тирозинкиназы: инсулин, ИФР-1 — автофосфорилирование, IRS, PI3K–Akt (ГЛЮТ4, гликогенсинтаза) и MAPK (рост).</w:t>
      </w:r>
    </w:p>
    <w:p>
      <w:pPr>
        <w:spacing w:after="120" w:before="0"/>
        <w:jc w:val="both"/>
      </w:pPr>
      <w:r>
        <w:rPr>
          <w:rFonts w:ascii="Times New Roman" w:hAnsi="Times New Roman" w:eastAsia="Times New Roman" w:cs="Times New Roman"/>
          <w:b w:val="0"/>
          <w:i w:val="0"/>
          <w:color w:val="1C1914"/>
          <w:sz w:val="24"/>
        </w:rPr>
        <w:t>3) Гуанилатциклаза: натрийуретические пептиды → цГМФ. Каскад усиливает сигнал: одна молекула гормона → тысячи молекул цАМФ и фосфорилированных ферментов. Фосфодиэстеразы гидролизуют цАМФ/цГМФ (теофиллин ингибирует). Снятие фосфата — протеинфосфатазы. Белковые гормоны не геномны в первом ударе (секунды–минуты): гликогенолиз, липолиз, секреция. Длительные эффекты возможны через CREB и транскрипцию.</w:t>
      </w:r>
    </w:p>
    <w:p>
      <w:pPr>
        <w:spacing w:after="120" w:before="0"/>
        <w:jc w:val="both"/>
      </w:pPr>
      <w:r>
        <w:rPr>
          <w:rFonts w:ascii="Times New Roman" w:hAnsi="Times New Roman" w:eastAsia="Times New Roman" w:cs="Times New Roman"/>
          <w:b w:val="0"/>
          <w:i w:val="0"/>
          <w:color w:val="1C1914"/>
          <w:sz w:val="24"/>
        </w:rPr>
        <w:t>Инактивация: протеолиз, интернализация рецептора (даун-регуляция при хронической гиперинсулинемии — основа резистентности). Это принципиально отличает их от стероидов, идущих в ядро.</w:t>
      </w:r>
    </w:p>
    <w:p>
      <w:pPr>
        <w:pStyle w:val="Heading3"/>
        <w:spacing w:before="160" w:after="80"/>
      </w:pPr>
      <w:r>
        <w:rPr>
          <w:rFonts w:ascii="Times New Roman" w:hAnsi="Times New Roman" w:eastAsia="Times New Roman" w:cs="Times New Roman"/>
          <w:b/>
          <w:i w:val="0"/>
          <w:color w:val="1C1914"/>
          <w:sz w:val="24"/>
        </w:rPr>
        <w:t>Вопрос 2. Современные представления о механизме действия стероидных гормонов.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Стероиды (кортизол, альдостерон, эстрадиол, тестостерон, кальцитриол, тиреоидные гормоны по логике ядерного действия) липофильны, проходят мембрану, связываются с внутриклеточными рецепторами суперсемейства ядерных рецепторов (GR, MR, ER, AR, VDR, TR, RAR). Рецептор имеет домены: связывание лиганда, ДНК-связывающий цинковый палец, димеризация, трансактивация.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Без гормона цитозольный рецептор связан с шаперонами (HSP90). Лиганд вызывает диссоциацию HSP, гомо/гетеродимеризацию, транслокацию в ядро, посадку на HRE (hormone response elements) промоторов. Результат — изменение транскрипции мРНК и синтеза белков (ферменты глюконеогенеза, Na+/K+-АТФаза, Na+-каналы, кальбиндин и т.д.). Латентный период — часы, эффекты — часы–сутки. Тиреоидные рецепторы часто уже на ДНК как репрессоры, гормон превращает их в активаторы.</w:t>
      </w:r>
    </w:p>
    <w:p>
      <w:pPr>
        <w:spacing w:after="120" w:before="0"/>
        <w:jc w:val="both"/>
      </w:pPr>
      <w:r>
        <w:rPr>
          <w:rFonts w:ascii="Times New Roman" w:hAnsi="Times New Roman" w:eastAsia="Times New Roman" w:cs="Times New Roman"/>
          <w:b w:val="0"/>
          <w:i w:val="0"/>
          <w:color w:val="1C1914"/>
          <w:sz w:val="24"/>
        </w:rPr>
        <w:t>Геномный механизм объясняет, почему глюкокортикоиды индуцируют тирозинаминотрансферазу, PEPCK, глюкозо-6-фосфатазу — ключ глюконеогенеза — и почему ингибиторы транскрипции/трансляции блокируют эти эффекты. Негеномные быстрые эффекты стероидов (мембранные рецепторы эстрадиола, альдостерона) существуют, но кафедральный «классический» ответ — внутриклеточный рецептор → ДНК → белок. Транспорт в крови: транскортин (кортизол), SHBG (половые), TBG (T4/T3), свободная фракция — биологически активна.</w:t>
      </w:r>
    </w:p>
    <w:p>
      <w:pPr>
        <w:spacing w:after="120" w:before="0"/>
        <w:jc w:val="both"/>
      </w:pPr>
      <w:r>
        <w:rPr>
          <w:rFonts w:ascii="Times New Roman" w:hAnsi="Times New Roman" w:eastAsia="Times New Roman" w:cs="Times New Roman"/>
          <w:b w:val="0"/>
          <w:i w:val="0"/>
          <w:color w:val="1C1914"/>
          <w:sz w:val="24"/>
        </w:rPr>
        <w:t>Метаболизм — восстановление и конъюгация в печени, экскреция с мочой.</w:t>
      </w:r>
    </w:p>
    <w:p>
      <w:pPr>
        <w:pStyle w:val="Heading3"/>
        <w:spacing w:before="160" w:after="80"/>
      </w:pPr>
      <w:r>
        <w:rPr>
          <w:rFonts w:ascii="Times New Roman" w:hAnsi="Times New Roman" w:eastAsia="Times New Roman" w:cs="Times New Roman"/>
          <w:b/>
          <w:i w:val="0"/>
          <w:color w:val="1C1914"/>
          <w:sz w:val="24"/>
        </w:rPr>
        <w:t>Вопрос 3. Гормоны гипоталамуса, их строение и механизмы действия.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Гипоталамус — высший эндокринный интегратор. Нейросекреторные пептиды делят на либерины (рилизинг-гормоны) и статины (ингибирующие).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Либерины: тиролиберин (TRH, трипептид Glu-His-Pro-NH2) — стимуляция ТТГ и пролактина; гонадолиберин (ГнРГ, декапептид) — ФСГ и ЛГ (пульсирующая секреция обязательна, постоянная — десенситизация); кортиколиберин (КРГ, 41 аминокислота) — АКТГ; соматолиберин (GHRH) — СТГ; пролактолиберин (в т.ч. TRH). Статины: соматостатин (14 а.к.) — тормозит СТГ, ТТГ, инсулин, глюкагон, гастрин (Gi); пролактостатин — дофамин (катехоламин, D2-рецепторы лактотрофов).</w:t>
      </w:r>
    </w:p>
    <w:p>
      <w:pPr>
        <w:spacing w:after="120" w:before="0"/>
        <w:jc w:val="both"/>
      </w:pPr>
      <w:r>
        <w:rPr>
          <w:rFonts w:ascii="Times New Roman" w:hAnsi="Times New Roman" w:eastAsia="Times New Roman" w:cs="Times New Roman"/>
          <w:b w:val="0"/>
          <w:i w:val="0"/>
          <w:color w:val="1C1914"/>
          <w:sz w:val="24"/>
        </w:rPr>
        <w:t>Механизм: либерины через портальную систему ножки гипофиза в наномолярных концентрациях достигают аденогипофиза, действуют через GPCR (IP3/Ca2+ или цАМФ), вызывают экзоцитоз тропных гормонов и их синтез. Дофамин и соматостатин — Gi, ↓цАМФ. Кроме аденогипофизарной оси, магноцеллюлярные ядра (супраоптическое, паравентрикулярное) синтезируют вазопрессин и окситоцин как препрогормоны с нейрофизинами; аксоны идут в заднюю долю (нейрогипофиз) — это не либерины, а сами гормоны.</w:t>
      </w:r>
    </w:p>
    <w:p>
      <w:pPr>
        <w:spacing w:after="120" w:before="0"/>
        <w:jc w:val="both"/>
      </w:pPr>
      <w:r>
        <w:rPr>
          <w:rFonts w:ascii="Times New Roman" w:hAnsi="Times New Roman" w:eastAsia="Times New Roman" w:cs="Times New Roman"/>
          <w:b w:val="0"/>
          <w:i w:val="0"/>
          <w:color w:val="1C1914"/>
          <w:sz w:val="24"/>
        </w:rPr>
        <w:t>Регуляция: отрицательная обратная связь периферических гормонов (T3, кортизол, половые стероиды) на гипоталамус и гипофиз; стресс, температура, осмос, циркадные ритмы, нейромедиаторы.</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опухоли/перерывы ножки — пангипопитуитаризм; агонисты ГнРГ длительно — медикаментозная кастрация; аналоги соматостатина — акромегалия.</w:t>
      </w:r>
    </w:p>
    <w:p>
      <w:pPr>
        <w:pStyle w:val="Heading3"/>
        <w:spacing w:before="160" w:after="80"/>
      </w:pPr>
      <w:r>
        <w:rPr>
          <w:rFonts w:ascii="Times New Roman" w:hAnsi="Times New Roman" w:eastAsia="Times New Roman" w:cs="Times New Roman"/>
          <w:b/>
          <w:i w:val="0"/>
          <w:color w:val="1C1914"/>
          <w:sz w:val="24"/>
        </w:rPr>
        <w:t>Вопрос 4. Гормоны гипофиза, их строение и механизмы действия.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Передняя доля (аденогипофиз). Пептиды/белки.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СТГ (соматотропин, 191 а.к.) — рецептор-тирозинкиназа-ассоциированный (JAK-STAT), индуцирует ИФР-1 в печени: рост хряща, анаболизм белка, липолиз, гипергликемия (контринсулярный). Пролактин — лактация, аналогичный рецептор. Гликопротеины с α-общей и β-специфической субъединицами: ТТГ, ФСГ, ЛГ, а также плацентарный ХГЧ. ТТГ через Gs-цАМФ стимулирует захват I−, синтез и протеолиз тиреоглобулина, выход T3/T4.</w:t>
      </w:r>
    </w:p>
    <w:p>
      <w:pPr>
        <w:spacing w:after="120" w:before="0"/>
        <w:jc w:val="both"/>
      </w:pPr>
      <w:r>
        <w:rPr>
          <w:rFonts w:ascii="Times New Roman" w:hAnsi="Times New Roman" w:eastAsia="Times New Roman" w:cs="Times New Roman"/>
          <w:b w:val="0"/>
          <w:i w:val="0"/>
          <w:color w:val="1C1914"/>
          <w:sz w:val="24"/>
        </w:rPr>
        <w:t>ФСГ — фолликулогенез и ароматаза у женщин, сперматогенез у мужчин; ЛГ — овуляция, жёлтое тело, тека/Лейдиг (синтез андрогенов). АКТГ — пептид 39 а.к. из ПОМК (вместе с МSH и β-эндорфином); рецептор меланокортина 2, Gs-цАМФ, кора надпочечников: активация холестеролэстеразы, StAR, CYP11A1 — синтез кортизола (и андрогенов сетчатой зоны). По практикуму под влиянием АКТГ активируются катаболизм белка, глюконеогенез, гликогеногенез в печени, липогенез — эталон «все перечисленное». Промежуточная доля — МSH.</w:t>
      </w:r>
    </w:p>
    <w:p>
      <w:pPr>
        <w:spacing w:after="120" w:before="0"/>
        <w:jc w:val="both"/>
      </w:pPr>
      <w:r>
        <w:rPr>
          <w:rFonts w:ascii="Times New Roman" w:hAnsi="Times New Roman" w:eastAsia="Times New Roman" w:cs="Times New Roman"/>
          <w:b w:val="0"/>
          <w:i w:val="0"/>
          <w:color w:val="1C1914"/>
          <w:sz w:val="24"/>
        </w:rPr>
        <w:t>Задняя доля — вазопрессин и окситоцин (см. вопрос 15). Иерархия: гипоталамус → тропин → периферическая железа → гормон → обратная связь.</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аденомы (акромегалия, болезнь Иценко–Кушинга, пролактинома), несахарный диабет (нет АДГ), гипофизарный нанизм, вторичный гипотиреоз/гипокортицизм (↓ТТГ/АКТГ при ↓периферических гормонов).</w:t>
      </w:r>
    </w:p>
    <w:p>
      <w:pPr>
        <w:pStyle w:val="Heading3"/>
        <w:spacing w:before="160" w:after="80"/>
      </w:pPr>
      <w:r>
        <w:rPr>
          <w:rFonts w:ascii="Times New Roman" w:hAnsi="Times New Roman" w:eastAsia="Times New Roman" w:cs="Times New Roman"/>
          <w:b/>
          <w:i w:val="0"/>
          <w:color w:val="1C1914"/>
          <w:sz w:val="24"/>
        </w:rPr>
        <w:t>Вопрос 5. Гормоны щитовидной железы, их строение, синтез и влияние на обмен веществ.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Тироциты синтезируют тиреоглобулин (Tyr-богатый гликопротеин) в коллоид. На базальной мембране Na+/I−-симпортер накапливает иодид; на апикальной стороне тиреопероксидаза (гемопротеин, H2O2) окисляет I− и иодирует тирозилы: моно- и дийодтирозин (MIT, DIT).</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Окислительное сочетание: DIT+DIT = тироксин T4, MIT+DIT = трийодтиронин T3. По сигналу ТТГ коллоид эндоцитируется, лизосомы отщепляют T4 и T3. В крови &gt;99 % связано с TBG, транстиретином, альбумином. T4 — прогормон; 5'-дейодиназа (Se) периферии даёт активный T3; 5-дейодиназа — инактивный rT3. T3 проникает в клетку, ядерный TR-RXR регулирует транскрипцию: ↑Na+/K+-АТФаза, дыхательные ферменты, разобщающие белки — рост основного обмена, теплопродукции, потребления O2.</w:t>
      </w:r>
    </w:p>
    <w:p>
      <w:pPr>
        <w:spacing w:after="120" w:before="0"/>
        <w:jc w:val="both"/>
      </w:pPr>
      <w:r>
        <w:rPr>
          <w:rFonts w:ascii="Times New Roman" w:hAnsi="Times New Roman" w:eastAsia="Times New Roman" w:cs="Times New Roman"/>
          <w:b w:val="0"/>
          <w:i w:val="0"/>
          <w:color w:val="1C1914"/>
          <w:sz w:val="24"/>
        </w:rPr>
        <w:t>Углеводы: ↑гликогенолиз и глюконеогенез, всасывание глюкозы (гипергликемический эффект). Липиды: ↓холестерина крови (↑ЛПНП-рецепторов печени), ↑липолиз. Белки: физиологические дозы — анаболизм (рост), избыток — катаболизм мышц. Обязателен для развития ЦНС (кретинизм при врождённом гипотиреозе) и костного возраста. Качественный тест практикума: в щитовидной железе образуются T3 и T4 (ответ «а»), а не ТТГ, тиреолиберин, АКТГ, меланин. Гипертиреоз (Базедов): похудание, тахикардия, тепло, ↑T3/T4, ↓ТТГ.</w:t>
      </w:r>
    </w:p>
    <w:p>
      <w:pPr>
        <w:spacing w:after="120" w:before="0"/>
        <w:jc w:val="both"/>
      </w:pPr>
      <w:r>
        <w:rPr>
          <w:rFonts w:ascii="Times New Roman" w:hAnsi="Times New Roman" w:eastAsia="Times New Roman" w:cs="Times New Roman"/>
          <w:b w:val="0"/>
          <w:i w:val="0"/>
          <w:color w:val="1C1914"/>
          <w:sz w:val="24"/>
        </w:rPr>
        <w:t>Гипотиреоз: микседема, брадикардия, ↑ТТГ при первичном. Антитиреоидные средства тормозят пероксидазу (тиамазол).</w:t>
      </w:r>
    </w:p>
    <w:p>
      <w:pPr>
        <w:pStyle w:val="Heading3"/>
        <w:spacing w:before="160" w:after="80"/>
      </w:pPr>
      <w:r>
        <w:rPr>
          <w:rFonts w:ascii="Times New Roman" w:hAnsi="Times New Roman" w:eastAsia="Times New Roman" w:cs="Times New Roman"/>
          <w:b/>
          <w:i w:val="0"/>
          <w:color w:val="1C1914"/>
          <w:sz w:val="24"/>
        </w:rPr>
        <w:t>Вопрос 6. Инсулин, химическая природа, синтез и влияние на обмен веществ.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Инсулин — белок из двух цепей (A 21 и B 30 а.к.), соединённых дисульфидными мостиками, плюс внутрицепной S–S в A. Синтез в β-клетках островков: препроинсулин (сигнальный пептид) → проинсулин (A-C-B) в ЭПР → в аппарате Гольджи С-пептид вырезается, в гранулах эквимолярно инсулин и C-пептид (маркер эндогенной секреции).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Стимул секреции — глюкоза: ГЛЮТ2, глюкокиназа, ↑АТФ, закрытие K+-каналов, деполяризация, вход Ca2+, экзоцитоз. Усиливают секрецию аминокислоты, ГИП/ГПП-1, ацетилхолин; тормозят адреналин α2 и соматостатин.</w:t>
      </w:r>
    </w:p>
    <w:p>
      <w:pPr>
        <w:spacing w:after="120" w:before="0"/>
        <w:jc w:val="both"/>
      </w:pPr>
      <w:r>
        <w:rPr>
          <w:rFonts w:ascii="Times New Roman" w:hAnsi="Times New Roman" w:eastAsia="Times New Roman" w:cs="Times New Roman"/>
          <w:b w:val="0"/>
          <w:i w:val="0"/>
          <w:color w:val="1C1914"/>
          <w:sz w:val="24"/>
        </w:rPr>
        <w:t>Рецептор — тетрамер α2β2 тирозинкиназа; автофосфорилирование, IRS, PI3K–Akt: транслокация ГЛЮТ4 в мышце и жире (тест практикума: инсулин действует через взаимодействие с рецепторами, ответ «а»), активация фосфодиэстеразы цАМФ, дефосфорилирование гликогенсинтазы (синтез гликогена), индукция глюкокиназы, ПФП, АКК, HMG-КоА-редуктазы; торможение гликогенфосфорилазы, гормончувствительной липазы, глюконеогенеза (↓PEPCK, Г-6-Фазы).</w:t>
      </w:r>
    </w:p>
    <w:p>
      <w:pPr>
        <w:spacing w:after="120" w:before="0"/>
        <w:jc w:val="both"/>
      </w:pPr>
      <w:r>
        <w:rPr>
          <w:rFonts w:ascii="Times New Roman" w:hAnsi="Times New Roman" w:eastAsia="Times New Roman" w:cs="Times New Roman"/>
          <w:b w:val="0"/>
          <w:i w:val="0"/>
          <w:color w:val="1C1914"/>
          <w:sz w:val="24"/>
        </w:rPr>
        <w:t>Итог: ↓глюкоза крови (единственный гипогликемический гормон), анаболизм белка (вместе с СТГ и половыми — ответ «в, г» теста), липогенез, антилиполиз, антикетогенез, вход K+ и фосфата в клетки. Дефицит — СД 1 типа: гипергликемия, глюкозурия, полиурия, обезвоживание, липолиз, кетоацидоз. Инсулинорезистентность — СД 2 типа.</w:t>
      </w:r>
    </w:p>
    <w:p>
      <w:pPr>
        <w:pStyle w:val="Heading3"/>
        <w:spacing w:before="160" w:after="80"/>
      </w:pPr>
      <w:r>
        <w:rPr>
          <w:rFonts w:ascii="Times New Roman" w:hAnsi="Times New Roman" w:eastAsia="Times New Roman" w:cs="Times New Roman"/>
          <w:b/>
          <w:i w:val="0"/>
          <w:color w:val="1C1914"/>
          <w:sz w:val="24"/>
        </w:rPr>
        <w:t>Вопрос 7. Глюкагон, строение, синтез и механизм действия.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Глюкагон — линейный пептид 29 аминокислот, синтезируется в α-клетках островков из проглюкагона (в L-клетках кишки из того же гена образуются ГПП-1/2). Секрецию стимулирует гипогликемия, аминокислоты (защита от гипогликемии белковой пищи), катехоламины; тормозят глюкоза, инсулин, соматостатин.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Рецептор гепатоцита — Gs-GPCR → аденилатциклаза → цАМФ → протеинкиназа A. ПК-А фосфорилирует фосфорилазкиназу → гликогенфосфорилазу a (гликогенолиз) и ингибиторным фосфорилированием гликогенсинтазу. Одновременно индуцируется глюконеогенез (PEPCK, фруктозо-1,6-бисфосфатаза, Г-6-Фаза), тормозится гликолиз (фруктозо-2,6-бисфосфат падает из-за фосфорилирования бифункционального фермента печени).</w:t>
      </w:r>
    </w:p>
    <w:p>
      <w:pPr>
        <w:spacing w:after="120" w:before="0"/>
        <w:jc w:val="both"/>
      </w:pPr>
      <w:r>
        <w:rPr>
          <w:rFonts w:ascii="Times New Roman" w:hAnsi="Times New Roman" w:eastAsia="Times New Roman" w:cs="Times New Roman"/>
          <w:b w:val="0"/>
          <w:i w:val="0"/>
          <w:color w:val="1C1914"/>
          <w:sz w:val="24"/>
        </w:rPr>
        <w:t>В жировой ткани (в меньшей степени, чем адреналин) цАМФ активирует гормончувствительную липазу — липолиз, СЖК идут в печень, при дефиците инсулина — кетогенез. Мозг и эритроциты глюкагоном не «кормятся» напрямую: глюкагон поднимает глюкозу крови для них. Вместе с инсулином образует бинарный контроль гликемии: после еды инсулин/глюкагон ↑, при голоде ↓. Фармакология: инъекционный глюкагон — купирование тяжёлой гипогликемии; аналоги ГПП-1 — инкретины.</w:t>
      </w:r>
    </w:p>
    <w:p>
      <w:pPr>
        <w:spacing w:after="120" w:before="0"/>
        <w:jc w:val="both"/>
      </w:pPr>
      <w:r>
        <w:rPr>
          <w:rFonts w:ascii="Times New Roman" w:hAnsi="Times New Roman" w:eastAsia="Times New Roman" w:cs="Times New Roman"/>
          <w:b w:val="0"/>
          <w:i w:val="0"/>
          <w:color w:val="1C1914"/>
          <w:sz w:val="24"/>
        </w:rPr>
        <w:t>Опухоль α-клеток (глюкагонома) — некролитическая мигрирующая эритема, гипергликемия. Отличие от адреналина: глюкагон — преимущественно печень, адреналин — ещё мышца и жир, через α/β-рецепторы.</w:t>
      </w:r>
    </w:p>
    <w:p>
      <w:pPr>
        <w:pStyle w:val="Heading3"/>
        <w:spacing w:before="160" w:after="80"/>
      </w:pPr>
      <w:r>
        <w:rPr>
          <w:rFonts w:ascii="Times New Roman" w:hAnsi="Times New Roman" w:eastAsia="Times New Roman" w:cs="Times New Roman"/>
          <w:b/>
          <w:i w:val="0"/>
          <w:color w:val="1C1914"/>
          <w:sz w:val="24"/>
        </w:rPr>
        <w:t>Вопрос 8. Гормоны мозгового слоя надпочечников, строение, синтез и механизм действия.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Катехоламины: дофамин, норадреналин, адреналин — производные тирозина (тест: катехоламином является дофамин, ответ «б»; серотонин, гистамин, гепарин, ВМК — нет). Биосинтез в хромаффинных клетках: тирозин → ДОФА (тирозингидроксилаза, тетрагидробиоптерин, лимит) → дофамин (ДОФА-декарбоксилаза, ПЛФ) → норадреналин (дофамин-β-гидроксилаза, аскорбат, медь) → адреналин (фенилэтаноламин-N-метилтрансфераза, SAM; индукция кортизолом из коры через портальный ток).</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Секреция при симпатическом стимуле (ацетилхолин н-холинорецепторов). Рецепторы: α1 (Gq, IP3/Ca2+) — вазоконстрикция, гликогенолиз печени; α2 (Gi) — торможение инсулина; β1 (Gs) — сердце; β2 (Gs) — бронходилатация, гликогенолиз мышцы, липолиз. цАМФ-ПК-А → фосфорилазкиназа, гормончувствительная липаза. Эффекты: гипергликемия (гликогенолиз печени и мышцы, глюконеогенез, торможение инсулина), липолиз, ↑ЧСС и АД, мобилизация при стрессе («бей или беги»).</w:t>
      </w:r>
    </w:p>
    <w:p>
      <w:pPr>
        <w:spacing w:after="120" w:before="0"/>
        <w:jc w:val="both"/>
      </w:pPr>
      <w:r>
        <w:rPr>
          <w:rFonts w:ascii="Times New Roman" w:hAnsi="Times New Roman" w:eastAsia="Times New Roman" w:cs="Times New Roman"/>
          <w:b w:val="0"/>
          <w:i w:val="0"/>
          <w:color w:val="1C1914"/>
          <w:sz w:val="24"/>
        </w:rPr>
        <w:t>Дофамин — ещё нейромедиатор (нигростриатум) и пролактостатин гипоталамуса. Феохромоцитома — кризы АД, ↑катехоламинов и ВМК мочи. Синтез из тирозина, не из триптофана (это серотонин/мелатонин).</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Распад: МАО (ФАД) и КОМТ (SAM) → ванилилминдальная кислота (ВМК) — лабораторный маркер феохромоцитомы; промежуточный метанефрин.</w:t>
      </w:r>
    </w:p>
    <w:p>
      <w:pPr>
        <w:pStyle w:val="Heading3"/>
        <w:spacing w:before="160" w:after="80"/>
      </w:pPr>
      <w:r>
        <w:rPr>
          <w:rFonts w:ascii="Times New Roman" w:hAnsi="Times New Roman" w:eastAsia="Times New Roman" w:cs="Times New Roman"/>
          <w:b/>
          <w:i w:val="0"/>
          <w:color w:val="1C1914"/>
          <w:sz w:val="24"/>
        </w:rPr>
        <w:t>Вопрос 9. Гормоны коры надпочечников, химическая природа, синтез и механизм действия.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Кортикостероиды — стероиды из холестерина. Клубочковая зона: минералокортикоид альдостерон.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Пучковая: глюкокортикоиды (кортизол = гидрокортизон — основной у человека; кортикостерон). Сетчатая: надпочечниковые андрогены (ДГЭА, андростендион). Синтез: StAR переносит холестерин в митохондрию, CYP11A1 (десмолаза, NADPH, adrenodoxin) → прегненолон; далее гладкий ЭР и митохондрия (3β-HSD, 17α-, 21-, 11β-гидроксилазы). АКТГ через цАМФ запускает пучковую зону. Альдостерон регулируется ангиотензином II и K+.</w:t>
      </w:r>
    </w:p>
    <w:p>
      <w:pPr>
        <w:spacing w:after="120" w:before="0"/>
        <w:jc w:val="both"/>
      </w:pPr>
      <w:r>
        <w:rPr>
          <w:rFonts w:ascii="Times New Roman" w:hAnsi="Times New Roman" w:eastAsia="Times New Roman" w:cs="Times New Roman"/>
          <w:b w:val="0"/>
          <w:i w:val="0"/>
          <w:color w:val="1C1914"/>
          <w:sz w:val="24"/>
        </w:rPr>
        <w:t>Кортизол транспортируется транскортином, ядерный GR: индукция PEPCK, Г-6-Фазы, фруктозо-1,6-бисфосфатазы, тирозинаминотрансферазы — глюконеогенез; катаболизм белка мышц (поток аминокислот в печень); периферическая инсулинорезистентность; пермиссивный липолиз конечностей и липогенез туловища; индуцирует ФНМТ мозгового слоя; противовоспалительный и иммуносупрессивный эффект (липокортин/аннексин A1 тормозит фосфолипазу A2, ↓эйкозаноиды, ↓цитокины) — тест: глюкокортикоиды вызывают всё перечисленное.</w:t>
      </w:r>
    </w:p>
    <w:p>
      <w:pPr>
        <w:spacing w:after="120" w:before="0"/>
        <w:jc w:val="both"/>
      </w:pPr>
      <w:r>
        <w:rPr>
          <w:rFonts w:ascii="Times New Roman" w:hAnsi="Times New Roman" w:eastAsia="Times New Roman" w:cs="Times New Roman"/>
          <w:b w:val="0"/>
          <w:i w:val="0"/>
          <w:color w:val="1C1914"/>
          <w:sz w:val="24"/>
        </w:rPr>
        <w:t>Альдостерон (MR почки, дистальный каналец/собирательная трубка): индукция Na+/K+-АТФазы и ENaC — ретенция Na+, потеря K+ и H+. Гиперкортицизм (Кушинг) — луна, стрии, гипергликемия, остеопороз; гипокортицизм (Аддисон) — слабость, гиперпигментация (↑ПОМК/АКТГ), гиперкалиемия, гипотензия. Врождённая гиперплазия — дефект 21-гидроксилазы.</w:t>
      </w:r>
    </w:p>
    <w:p>
      <w:pPr>
        <w:pStyle w:val="Heading3"/>
        <w:spacing w:before="160" w:after="80"/>
      </w:pPr>
      <w:r>
        <w:rPr>
          <w:rFonts w:ascii="Times New Roman" w:hAnsi="Times New Roman" w:eastAsia="Times New Roman" w:cs="Times New Roman"/>
          <w:b/>
          <w:i w:val="0"/>
          <w:color w:val="1C1914"/>
          <w:sz w:val="24"/>
        </w:rPr>
        <w:t>Вопрос 10. Биорегуляторы пептидной природы, их строение и механизм действия.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Помимо «классических» гормонов желез, существует система пептидных биорегуляторов с ауто-, пара- и эндокринным действием. Гастроинтестинальные: гастрин (G-клетки, стимуляция HCl через CCK2 и гистамин ECL), секретин (S-клетки, HCO3− панкреас, цАМФ), холецистокинин (I-клетки, желчь и ферменты, CCK1), ВИП, мотилин, грелин (голод, СТГ), инкретины ГИП и ГПП-1 (потенцируют инсулин).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Натрийуретические пептиды ANP/BNP — предсердия/желудочки при растяжении, рецептор-гуанилатциклаза, цГМФ, натрийурез, ↓альдостерон. Ангиотензин II — октапептид из ангиотензиногена (печень) под ренином и АПФ; AT1 (Gq) — вазоконстрикция, альдостерон, жажда. Брадкикинин — вазодилатация, боль. Цитокины и факторы роста (ИЛ-1, ФНО, ЭФР, PDGF) — рецепторы-тирозинкиназы или JAK-STAT. Опиоидные пептиды (энкефалины, эндорфины, динорфины) из ПОМК и препроэнкефалина, Gi-рецепторы, анальгезия.</w:t>
      </w:r>
    </w:p>
    <w:p>
      <w:pPr>
        <w:spacing w:after="120" w:before="0"/>
        <w:jc w:val="both"/>
      </w:pPr>
      <w:r>
        <w:rPr>
          <w:rFonts w:ascii="Times New Roman" w:hAnsi="Times New Roman" w:eastAsia="Times New Roman" w:cs="Times New Roman"/>
          <w:b w:val="0"/>
          <w:i w:val="0"/>
          <w:color w:val="1C1914"/>
          <w:sz w:val="24"/>
        </w:rPr>
        <w:t>Нейропептиды гипоталамуса (либерины/статины, вазопрессин, окситоцин, NPY). Образование: препропептид → ЭПР (сигнальная пептидаза) → пропептид → специфические конвертазы (PC1/PC2) в секреторных гранулах, часто C-концевое амидирование (PAM). Инактивация: пептидазы крови и мембран (АПФ, неприлизин, DPP-IV расщепляет ГПП-1 — мишень глиптинов). Механизм в основном мембранные рецепторы (GPCR, ТК, гуанилатциклаза), редко ядерные.</w:t>
      </w:r>
    </w:p>
    <w:p>
      <w:pPr>
        <w:spacing w:after="120" w:before="0"/>
        <w:jc w:val="both"/>
      </w:pPr>
      <w:r>
        <w:rPr>
          <w:rFonts w:ascii="Times New Roman" w:hAnsi="Times New Roman" w:eastAsia="Times New Roman" w:cs="Times New Roman"/>
          <w:b w:val="0"/>
          <w:i w:val="0"/>
          <w:color w:val="1C1914"/>
          <w:sz w:val="24"/>
        </w:rPr>
        <w:t>Клинически: ингибиторы АПФ, сартаны, аналоги ГПП-1, неприлизин (ARNI), октреотид — фармакология пептидной регуляции.</w:t>
      </w:r>
    </w:p>
    <w:p>
      <w:pPr>
        <w:pStyle w:val="Heading3"/>
        <w:spacing w:before="160" w:after="80"/>
      </w:pPr>
      <w:r>
        <w:rPr>
          <w:rFonts w:ascii="Times New Roman" w:hAnsi="Times New Roman" w:eastAsia="Times New Roman" w:cs="Times New Roman"/>
          <w:b/>
          <w:i w:val="0"/>
          <w:color w:val="1C1914"/>
          <w:sz w:val="24"/>
        </w:rPr>
        <w:t>Вопрос 11. ЦАМФ, строение, синтез и влияние на обмен веществ.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Циклический 3',5'-аденозинмонофосфат (цАМФ) — второй посредник Сазерленда. Строение: аденин + рибоза + фосфат, замкнутый эфирными связями по 3' и 5' OH рибозы.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Синтез: аденилатциклаза (интегральный белок мембраны) превращает АТФ в цАМФ + PPi; активируется Gsα-GTP, тормозится Giα. Гормоны Gs: глюкагон, АКТГ, ТТГ, ФСГ, ЛГ, β-адреналин, вазопрессин V2, кальцитонин, ПТГ (часть эффектов). Гидролиз: фосфодиэстераза → 5'-АМФ (кофеин, теофиллин ингибируют ФДЭ, продлевая сигнал). Главная мишень — протеинкиназа A: неактивный тетрамер R2C2, 4 цАМФ связываются с R, освобождаются каталитические субъединицы, фосфорилируют Ser/Thr.</w:t>
      </w:r>
    </w:p>
    <w:p>
      <w:pPr>
        <w:spacing w:after="120" w:before="0"/>
        <w:jc w:val="both"/>
      </w:pPr>
      <w:r>
        <w:rPr>
          <w:rFonts w:ascii="Times New Roman" w:hAnsi="Times New Roman" w:eastAsia="Times New Roman" w:cs="Times New Roman"/>
          <w:b w:val="0"/>
          <w:i w:val="0"/>
          <w:color w:val="1C1914"/>
          <w:sz w:val="24"/>
        </w:rPr>
        <w:t>Метаболические эффекты в печени: фосфорилазкиназа → гликогенфосфорилаза a, инактивация гликогенсинтазы, падение фруктозо-2,6-бисфосфата → ↓гликолиз, ↑глюконеогенез — гипергликемия. В адипоците — гормончувствительная липаза — липолиз. В мышце адреналин через цАМФ — гликогенолиз для себя (нет Г-6-Фазы). Почка V2: аквапорин-2. Кора надпочечников: StAR, стероидогенез. CREB в ядре — транскрипция. Холера: АДФ-рибозилирование Gs, постоянный цАМФ энтероцита, секреторная диарея. Коклюшный токсин — инактивация Gi.</w:t>
      </w:r>
    </w:p>
    <w:p>
      <w:pPr>
        <w:spacing w:after="120" w:before="0"/>
        <w:jc w:val="both"/>
      </w:pPr>
      <w:r>
        <w:rPr>
          <w:rFonts w:ascii="Times New Roman" w:hAnsi="Times New Roman" w:eastAsia="Times New Roman" w:cs="Times New Roman"/>
          <w:b w:val="0"/>
          <w:i w:val="0"/>
          <w:color w:val="1C1914"/>
          <w:sz w:val="24"/>
        </w:rPr>
        <w:t>Инсулин повышает ФДЭ, снижая цАМФ жировой ткани. цАМФ — центральный узел, через который пептидные гормоны за минуты переключают фосфо/дефосфо-состояние ключевых ферментов углеводного и липидного обмена.</w:t>
      </w:r>
    </w:p>
    <w:p>
      <w:pPr>
        <w:pStyle w:val="Heading3"/>
        <w:spacing w:before="160" w:after="80"/>
      </w:pPr>
      <w:r>
        <w:rPr>
          <w:rFonts w:ascii="Times New Roman" w:hAnsi="Times New Roman" w:eastAsia="Times New Roman" w:cs="Times New Roman"/>
          <w:b/>
          <w:i w:val="0"/>
          <w:color w:val="1C1914"/>
          <w:sz w:val="24"/>
        </w:rPr>
        <w:t>Вопрос 12. Роль посредников в гормональной регуляции.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Вторые посредники — низкомолекулярные молекулы и ионы, передающие сигнал от мембранного рецептора внутрь клетки и обеспечивающие усиление. 1) цАМФ — аденилатциклаза, ПК-А (см. вопрос 11).</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2) цГМФ — растворимая гуанилатциклаза (NO) и мембранная (ANP); протеинкиназа G, вазодилатация, натрийурез; ФДЭ-5 — мишень силденафила. 3) Система фосфоинозитидов: фосфолипаза C-β (Gq) гидролизует PIP2 на IP3 и ДАГ. IP3 открывает Ca2+-каналы ЭПР, цитозольный Ca2+ связывается с кальмодулином, активирует киназы, фосфорилазкиназу, NO-синтазу. ДАГ вместе с Ca2+ активирует протеинкиназу C (фосфорилирование ионных каналов, транскрипционных факторов).</w:t>
      </w:r>
    </w:p>
    <w:p>
      <w:pPr>
        <w:spacing w:after="120" w:before="0"/>
        <w:jc w:val="both"/>
      </w:pPr>
      <w:r>
        <w:rPr>
          <w:rFonts w:ascii="Times New Roman" w:hAnsi="Times New Roman" w:eastAsia="Times New Roman" w:cs="Times New Roman"/>
          <w:b w:val="0"/>
          <w:i w:val="0"/>
          <w:color w:val="1C1914"/>
          <w:sz w:val="24"/>
        </w:rPr>
        <w:t>4) Сам Ca2+ — универсальный посредник (также вход через потенциалзависимые каналы при секреции инсулина и катехоламинов). 5) Каскад тирозинкиназ: нет классического «малого» посредника, но есть PIP3 (PI3K) как липидный второй посредник инсулина, активующий PDK1-Akt. 6) Каспады MAPK (Ras-Raf-MEK-ERK) — рост.</w:t>
      </w:r>
    </w:p>
    <w:p>
      <w:pPr>
        <w:spacing w:after="120" w:before="0"/>
        <w:jc w:val="both"/>
      </w:pPr>
      <w:r>
        <w:rPr>
          <w:rFonts w:ascii="Times New Roman" w:hAnsi="Times New Roman" w:eastAsia="Times New Roman" w:cs="Times New Roman"/>
          <w:b w:val="0"/>
          <w:i w:val="0"/>
          <w:color w:val="1C1914"/>
          <w:sz w:val="24"/>
        </w:rPr>
        <w:t>Посредники позволяют: а) гидрофильному гормону не входить в клетку; б) усилить сигнал в 10^4–10^6 раз; в) кросс-ток путей (цАМФ может модулировать Ca2+ и наоборот); г) быстрое выключение (ФДЭ, Са-АТФазы, фосфатазы, распад IP3). Тест практикума: внутриклеточным посредником может быть цАМФ, цГМФ, кальций, фосфоинозитиды — всё перечисленное верно.</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посредников: холера (цАМФ), псевдогипопаратиреоз (дефект Gs), инсулинорезистентность (IRS/PI3K).</w:t>
      </w:r>
    </w:p>
    <w:p>
      <w:pPr>
        <w:pStyle w:val="Heading3"/>
        <w:spacing w:before="160" w:after="80"/>
      </w:pPr>
      <w:r>
        <w:rPr>
          <w:rFonts w:ascii="Times New Roman" w:hAnsi="Times New Roman" w:eastAsia="Times New Roman" w:cs="Times New Roman"/>
          <w:b/>
          <w:i w:val="0"/>
          <w:color w:val="1C1914"/>
          <w:sz w:val="24"/>
        </w:rPr>
        <w:t>Вопрос 13. Гормоны поджелудочной железы, химическая природа, биосинтез, механизм действия.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Островки Лангерганса: β-клетки — инсулин (и амилин), α — глюкагон, δ — соматостатин, PP-клетки — панкреатический полипептид. Инсулин: двухцепочечный белок, проинсулин → инсулин + C-пептид, секреция по глюкокиназа-АТФ-K+-Ca2+ механизму, рецептор-тирозинкиназа, ГЛЮТ4, анаболизм углеводов, жиров и белка, антикетогенен (см. вопрос 6).</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Глюкагон: пептид 29 а.к., Gs-цАМФ гепатоцита, гликогенолиз и глюконеогенез, липолиз (вопрос 7). Соматостатин-14: тормозной Gi-гормон, подавляет секрецию инсулина, глюкагона, СТГ, ТТГ и ЖКТ-пептидов; аналоги (октреотид) — фармакология. Амилин (IAPP) замедляет опорожнение желудка и подавляет глюкагон; при СД2 образует амилоид островков. Панкреатический полипептид модулирует экзокринную секрецию и аппетит.</w:t>
      </w:r>
    </w:p>
    <w:p>
      <w:pPr>
        <w:spacing w:after="120" w:before="0"/>
        <w:jc w:val="both"/>
      </w:pPr>
      <w:r>
        <w:rPr>
          <w:rFonts w:ascii="Times New Roman" w:hAnsi="Times New Roman" w:eastAsia="Times New Roman" w:cs="Times New Roman"/>
          <w:b w:val="0"/>
          <w:i w:val="0"/>
          <w:color w:val="1C1914"/>
          <w:sz w:val="24"/>
        </w:rPr>
        <w:t>Интеграция: после углеводной еды ↑глюкоза → ↑инсулин, ↓глюкагон; белковая еда ↑оба (глюкагон не даёт гипогликемии от инсулина); голод и нагрузка — адреналин + глюкагон. Соматостатин ограничивает амплитуду обоих.</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СД1 — деструкция β (аутоиммунитет, нет C-пептида); СД2 — резистентность + относительный дефицит; инсулинома — гипогликемические кризы, ↑инсулин и C-пептид; глюкагонома; соматостатинома — стеаторея, гипохлоргидрия, умеренный СД. Лабораторно гликемия капиллярная кровь натощак 3,3–5,5 ммоль/л, методы: глюкозооксидазный, ортотолуидиновый, гексокиназный, электрохимический — все верны (тест «5»).</w:t>
      </w:r>
    </w:p>
    <w:p>
      <w:pPr>
        <w:pStyle w:val="Heading3"/>
        <w:spacing w:before="160" w:after="80"/>
      </w:pPr>
      <w:r>
        <w:rPr>
          <w:rFonts w:ascii="Times New Roman" w:hAnsi="Times New Roman" w:eastAsia="Times New Roman" w:cs="Times New Roman"/>
          <w:b/>
          <w:i w:val="0"/>
          <w:color w:val="1C1914"/>
          <w:sz w:val="24"/>
        </w:rPr>
        <w:t>Вопрос 14. Гормональная регуляция концентрации ионов Ca2+ в крови.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Кальций крови: общий 2,2–2,6 ммоль/л, ионизированный ~1,1–1,3 ммоль/л (активный). Три гормона.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1) Паратгормон (ПТГ) — пептид 84 а.к. главных клеток паращитовидных желез, секреция при ↓Ca2+ (кальцийчувствительный GPCR). Эффекты: кость — активация остеокластов через остеобластный RANKL (резорбция, выход Ca2+ и фосфата); почка — ↑реабсорбции Ca2+ в дистальном канальце, ↓реабсорбции фосфата (фосфатурия, чтобы Ca×P не выпадало), индукция 1α-гидроксилазы → кальцитриол; кишечник — косвенно через D. Итог: ↑Ca2+, ↓фосфат крови.</w:t>
      </w:r>
    </w:p>
    <w:p>
      <w:pPr>
        <w:spacing w:after="120" w:before="0"/>
        <w:jc w:val="both"/>
      </w:pPr>
      <w:r>
        <w:rPr>
          <w:rFonts w:ascii="Times New Roman" w:hAnsi="Times New Roman" w:eastAsia="Times New Roman" w:cs="Times New Roman"/>
          <w:b w:val="0"/>
          <w:i w:val="0"/>
          <w:color w:val="1C1914"/>
          <w:sz w:val="24"/>
        </w:rPr>
        <w:t>2) Кальцитриол (1,25-(OH)2-D3) — стероидный гормон: ядерный VDR, синтез кальбиндина и Ca2+-АТФазы энтероцита — главное увеличение всасывания Ca2+ и фосфата; в кости пермиссивная минерализация и совместно с ПТГ мобилизация. 3) Кальцитонин — пептид 32 а.к.</w:t>
      </w:r>
    </w:p>
    <w:p>
      <w:pPr>
        <w:spacing w:after="120" w:before="0"/>
        <w:jc w:val="both"/>
      </w:pPr>
      <w:r>
        <w:rPr>
          <w:rFonts w:ascii="Times New Roman" w:hAnsi="Times New Roman" w:eastAsia="Times New Roman" w:cs="Times New Roman"/>
          <w:b w:val="0"/>
          <w:i w:val="0"/>
          <w:color w:val="1C1914"/>
          <w:sz w:val="24"/>
        </w:rPr>
        <w:t>C-клеток (парафолликулярных) щитовидной железы, стимул — гиперкальциемия; рецептор Gs-цАМФ остеокластов — торможение резорбции, ↓Ca2+ крови; физиологическая роль у взрослого скромнее, важен в росте, беременности, фармакология (остеопороз, гиперкальциемия, болезнь Педжета). Кооперация: гипокальциемия → ↑ПТГ + ↑кальцитриол, ↓кальцитонин; гиперкальциемия — наоборот. Рахит/ХПН — дефицит кальцитриола, гипокальциемия, вторичный гиперпаратиреоз.</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гипопаратиреоз — тетания, положительные симптомы Хвостека/Труссо; гиперпаратиреоз — «кости, камни, стоны, психические стоны», ↑ПТГ, ↑Ca, ↓P, ↑ЩФ.</w:t>
      </w:r>
    </w:p>
    <w:p>
      <w:pPr>
        <w:pStyle w:val="Heading3"/>
        <w:spacing w:before="160" w:after="80"/>
      </w:pPr>
      <w:r>
        <w:rPr>
          <w:rFonts w:ascii="Times New Roman" w:hAnsi="Times New Roman" w:eastAsia="Times New Roman" w:cs="Times New Roman"/>
          <w:b/>
          <w:i w:val="0"/>
          <w:color w:val="1C1914"/>
          <w:sz w:val="24"/>
        </w:rPr>
        <w:t>Вопрос 15. Гормоны задней доли гипофиза, синтез и механизм действия.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Задняя доля (нейрогипофиз) не синтезирует гормоны, а депонирует и секретирует вазопрессин (АДГ) и окситоцин, образованные в магноцеллюлярных нейронах супраоптического и паравентрикулярного ядер гипоталамуса. Это нанопептиды (циклическая дисульфидная «голова» + хвост), синтезируются как препрогормоны вместе с нейрофизинами I/II, аксонально транспортируются в тельца Геринга, секретируются при потенциале действия.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Вазопрессин: стимулы — ↑осмолярности (осморецепторы) и ↓объёма/давления (барорецепторы, ангиотензин II). Рецептор V2 собирательных трубок (Gs-цАМФ) — встройка аквапорина-2 в апикальную мембрану, реабсорбция воды, концентрирование мочи, ↓осмолярности плазмы. V1 сосудов (Gq, IP3/Ca2+) — вазоконстрикция (имя «вазопрессин»). Дефицит — несахарный диабет (полиурия гипоосмолярной мочи, жажда); нефрогенный — дефект V2/AQP2, литий. Избыток (SIADH) — гипонатриемия разведения.</w:t>
      </w:r>
    </w:p>
    <w:p>
      <w:pPr>
        <w:spacing w:after="120" w:before="0"/>
        <w:jc w:val="both"/>
      </w:pPr>
      <w:r>
        <w:rPr>
          <w:rFonts w:ascii="Times New Roman" w:hAnsi="Times New Roman" w:eastAsia="Times New Roman" w:cs="Times New Roman"/>
          <w:b w:val="0"/>
          <w:i w:val="0"/>
          <w:color w:val="1C1914"/>
          <w:sz w:val="24"/>
        </w:rPr>
        <w:t>Окситоцин: рецептор Gq матки и миоэпителия молочной железы — IP3/Ca2+, сокращения в родах (положительная обратная связь растяжения шейки) и выброс молока; также социальное/антистрессовое действие. Тест практикума: в задней доле образуется вазопрессин (не АКТГ, не гонадотропины, не глюкокортикоиды, не глюкагон). Синтез как белковых гормонов (препропептид), действие мембранное, не ядерное. Этанол тормозит АДГ (диурез), никотин и тошнота стимулируют.</w:t>
      </w:r>
    </w:p>
    <w:p>
      <w:pPr>
        <w:pStyle w:val="Heading3"/>
        <w:spacing w:before="160" w:after="80"/>
      </w:pPr>
      <w:r>
        <w:rPr>
          <w:rFonts w:ascii="Times New Roman" w:hAnsi="Times New Roman" w:eastAsia="Times New Roman" w:cs="Times New Roman"/>
          <w:b/>
          <w:i w:val="0"/>
          <w:color w:val="1C1914"/>
          <w:sz w:val="24"/>
        </w:rPr>
        <w:t>Вопрос 16. Гормональная регуляция концентрации глюкозы в крови.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Норма глюкозы капиллярной крови натощак капиллярная кровь натощак 3,3–5,5 ммоль/л (практикум). Физиологические колебания (пища, работа) быстро гасятся эндокринной системой.</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Единственный гипогликемический гормон — инсулин: ГЛЮТ4 мышцы/жира, глюкокиназа и гликогенсинтаза печени, торможение гликогенфосфорилазы и глюконеогенеза, липогенез, антилиполиз.</w:t>
      </w:r>
    </w:p>
    <w:p>
      <w:pPr>
        <w:spacing w:after="120" w:before="0"/>
        <w:jc w:val="both"/>
      </w:pPr>
      <w:r>
        <w:rPr>
          <w:rFonts w:ascii="Times New Roman" w:hAnsi="Times New Roman" w:eastAsia="Times New Roman" w:cs="Times New Roman"/>
          <w:b w:val="0"/>
          <w:i w:val="0"/>
          <w:color w:val="1C1914"/>
          <w:sz w:val="24"/>
        </w:rPr>
        <w:t>Контринсулярные (гипергликемические): глюкагон (печень, цАМФ, гликогенолиз+глюконеогенез); адреналин (печень и мышца, α1/β2, быстрый гликогенолиз, торможение инсулина); кортизол (геномно, глюконеогенез, катаболизм белка мышц, инсулинорезистентность — тест: глюконеогенез усиливается кортизолом); СТГ (инсулинорезистентность, липолиз); АКТГ (через кортизол и собственные метаболические эффекты); тироксин (↑всасывание глюкозы, гликогенолиз, обмен). Соматостатин демпфирует инсулин и глюкагон.</w:t>
      </w:r>
    </w:p>
    <w:p>
      <w:pPr>
        <w:spacing w:after="120" w:before="0"/>
        <w:jc w:val="both"/>
      </w:pPr>
      <w:r>
        <w:rPr>
          <w:rFonts w:ascii="Times New Roman" w:hAnsi="Times New Roman" w:eastAsia="Times New Roman" w:cs="Times New Roman"/>
          <w:b w:val="0"/>
          <w:i w:val="0"/>
          <w:color w:val="1C1914"/>
          <w:sz w:val="24"/>
        </w:rPr>
        <w:t>Иерархия во времени: секунды–минуты — инсулин/глюкагон/адреналин (фосфорилирование ферментов); часы — кортизол и тироксин (индукция ферментов); дни — СТГ. После еды инсулин/глюкагон высок, глюкоза в гликоген и жир. Натощак глюкагон поддерживает гликогенолиз, затем глюконеогенез (аланин, лактат, глицерин). Стресс — адреналин+кортизол+СТГ. Тесты: гипергликемическим эффектом обладают глюкокортикоиды; на углеводы влияют катехоламины, ГК, СТГ, АКТГ — все.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Лабораторно глюкозу крови определяют глюкозооксидазным, ортотолуидиновым, гексокиназным и электрохимическим методами — всеми перечисленными.</w:t>
      </w:r>
    </w:p>
    <w:p>
      <w:pPr>
        <w:pStyle w:val="Heading3"/>
        <w:spacing w:before="160" w:after="80"/>
      </w:pPr>
      <w:r>
        <w:rPr>
          <w:rFonts w:ascii="Times New Roman" w:hAnsi="Times New Roman" w:eastAsia="Times New Roman" w:cs="Times New Roman"/>
          <w:b/>
          <w:i w:val="0"/>
          <w:color w:val="1C1914"/>
          <w:sz w:val="24"/>
        </w:rPr>
        <w:t>Вопрос 17. Уровни регуляции обмена веществ (ЦНС, гормональный, клеточный).</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Регуляция трёхуровневая и иерархическая. 1) Клеточный (автономный) уровень — самый быстрый: доступность субстрата, аллостерика ключевых ферментов, энергия заряда клетки (АТФ/АМФ, НАДН/НАД+), компартментация.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Примеры: ФФК-1 активируется АМФ и фруктозо-2,6-бисфосфатом, тормозится цитратом и АТФ; изоцитратдегидрогеназа — АДФ; карнитинацилтрансфераза I — малонил-КоА (не окислять и синтезировать жир одновременно); гликогенфосфорилаза b активируется АМФ. Это позволяет гепатоциту и миоциту отвечать за миллисекунды без гормона. 2) Гормональный уровень — интеграция органов: инсулин/глюкагон, катехоламины, стероиды, тиреоидные, СТГ.</w:t>
      </w:r>
    </w:p>
    <w:p>
      <w:pPr>
        <w:spacing w:after="120" w:before="0"/>
        <w:jc w:val="both"/>
      </w:pPr>
      <w:r>
        <w:rPr>
          <w:rFonts w:ascii="Times New Roman" w:hAnsi="Times New Roman" w:eastAsia="Times New Roman" w:cs="Times New Roman"/>
          <w:b w:val="0"/>
          <w:i w:val="0"/>
          <w:color w:val="1C1914"/>
          <w:sz w:val="24"/>
        </w:rPr>
        <w:t>Гормон меняет: а) степень фосфорилирования (цАМФ, Ca2+, инсулин-Akt); б) количество фермента (транскрипция GR, TR); в) транслокацию транспортеров (ГЛЮТ4, AQP2); г) мобилизацию субстратов между органами (СЖК из жира, аланин из мышцы, глюкоза из печени).</w:t>
      </w:r>
    </w:p>
    <w:p>
      <w:pPr>
        <w:spacing w:after="120" w:before="0"/>
        <w:jc w:val="both"/>
      </w:pPr>
      <w:r>
        <w:rPr>
          <w:rFonts w:ascii="Times New Roman" w:hAnsi="Times New Roman" w:eastAsia="Times New Roman" w:cs="Times New Roman"/>
          <w:b w:val="0"/>
          <w:i w:val="0"/>
          <w:color w:val="1C1914"/>
          <w:sz w:val="24"/>
        </w:rPr>
        <w:t>3) ЦНС — высший уровень: гипоталамус собирает сигналы (осмос, температура, глюкоза, лептин, грелин, стресс) и через вегетативные нервы (симпатика → мозговой слой надпочечников, α2-торможение инсулина; вагус → секреция инсулина и гастрина) и через либерины/статины запускает гипофизарные оси. Кора и лимбическая система включают стресс-ответ (КРГ–АКТГ–кортизол, симпатика). Поведение (поиск пищи, терморегуляция) тоже часть метаболической регуляции.</w:t>
      </w:r>
    </w:p>
    <w:p>
      <w:pPr>
        <w:spacing w:after="120" w:before="0"/>
        <w:jc w:val="both"/>
      </w:pPr>
      <w:r>
        <w:rPr>
          <w:rFonts w:ascii="Times New Roman" w:hAnsi="Times New Roman" w:eastAsia="Times New Roman" w:cs="Times New Roman"/>
          <w:b w:val="0"/>
          <w:i w:val="0"/>
          <w:color w:val="1C1914"/>
          <w:sz w:val="24"/>
        </w:rPr>
        <w:t>На экзамене схема: стимул → ЦНС/гипоталамус → гипофиз → железа → гормон → рецептор → посредник/геном → фермент → метаболический эффект.</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поломка клеточного уровня — ферментопатии; гормонального — СД, Кушинг, тиреотоксикоз; ЦНС — гипоталамическое ожирение, психогенная анорексия.</w:t>
      </w:r>
    </w:p>
    <w:p>
      <w:pPr>
        <w:pStyle w:val="Heading3"/>
        <w:spacing w:before="160" w:after="80"/>
      </w:pPr>
      <w:r>
        <w:rPr>
          <w:rFonts w:ascii="Times New Roman" w:hAnsi="Times New Roman" w:eastAsia="Times New Roman" w:cs="Times New Roman"/>
          <w:b/>
          <w:i w:val="0"/>
          <w:color w:val="1C1914"/>
          <w:sz w:val="24"/>
        </w:rPr>
        <w:t>Вопрос 18. Механизмы регуляции уровня глюкозы в крови.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Гликемия — жёстко регулируемый параметр, потому что мозг и эритроциты зависят от глюкозы. Механизмы.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А. Поступление: пищеварение крахмала/сахарозы/лактозы, всасывание SGLT1/ГЛЮТ2; скорость регулируется инкретинами и нервной фазой. Б. Утилизация: инсулинзависимая (мышца, жир, ГЛЮТ4) и инсулиннезависимая (мозг ГЛЮТ1/3, эритроцит, гепатоцит ГЛЮТ2 по градиенту, но глюкокиназа инсулининдуцибельна). В. Продукция печенью: гликогенолиз (минуты, глюкагон/адреналин) и глюконеогенез (часы, глюкагон+кортизол, субстраты — лактат цикла Кори, аланин цикла глюкозо-аланинового, глицерин липолиза).</w:t>
      </w:r>
    </w:p>
    <w:p>
      <w:pPr>
        <w:spacing w:after="120" w:before="0"/>
        <w:jc w:val="both"/>
      </w:pPr>
      <w:r>
        <w:rPr>
          <w:rFonts w:ascii="Times New Roman" w:hAnsi="Times New Roman" w:eastAsia="Times New Roman" w:cs="Times New Roman"/>
          <w:b w:val="0"/>
          <w:i w:val="0"/>
          <w:color w:val="1C1914"/>
          <w:sz w:val="24"/>
        </w:rPr>
        <w:t>Почка на длительном голоде тоже даёт глюкозу. Г. Гормональный контур: ↑глюкоза → ↑инсулин, ↓глюкагон; ↓глюкоза → глюкагон, адреналин, СТГ, кортизол. Д. Нервный: глюкозные сенсоры гипоталамуса и портальной вены, симпатика/вагус. Е. Клеточная авторегуляция печени: глюкокиназа с высокой Km «ловит» гипергликемию; Ф-2,6-БФ переключает гликолиз/глюконеогенез. Гипергликемия: СД (абсолютный/относительный дефицит инсулина), гиперкортицизм, феохромоцитома, акромегалия, тиреотоксикоз, острый стресс, панкреатит.</w:t>
      </w:r>
    </w:p>
    <w:p>
      <w:pPr>
        <w:spacing w:after="120" w:before="0"/>
        <w:jc w:val="both"/>
      </w:pPr>
      <w:r>
        <w:rPr>
          <w:rFonts w:ascii="Times New Roman" w:hAnsi="Times New Roman" w:eastAsia="Times New Roman" w:cs="Times New Roman"/>
          <w:b w:val="0"/>
          <w:i w:val="0"/>
          <w:color w:val="1C1914"/>
          <w:sz w:val="24"/>
        </w:rPr>
        <w:t>Гипогликемия: передозировка инсулина/ССП, инсулинома, надпочечниковая недостаточность, тяжёлая печёночная недостаточность, гликогенозы, алкоголь натощак (блок глюконеогенеза, НАДН↑).</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Лабораторно: гликемия, ПГТТ, HbA1c, инсулин, C-пептид, глюкоза мочи (поляриметрия, ортотолуидин, тест-полоски, метод Альтгаузена — все методы, ответ «д»).</w:t>
      </w:r>
    </w:p>
    <w:p>
      <w:pPr>
        <w:pStyle w:val="Heading2"/>
        <w:spacing w:before="240" w:after="120"/>
      </w:pPr>
      <w:r>
        <w:rPr>
          <w:rFonts w:ascii="Times New Roman" w:hAnsi="Times New Roman" w:eastAsia="Times New Roman" w:cs="Times New Roman"/>
          <w:b/>
          <w:i w:val="0"/>
          <w:color w:val="355848"/>
          <w:sz w:val="26"/>
        </w:rPr>
        <w:t>Дополнения устного опроса практикума</w:t>
      </w:r>
    </w:p>
    <w:p>
      <w:pPr>
        <w:pStyle w:val="Heading3"/>
        <w:spacing w:before="160" w:after="80"/>
      </w:pPr>
      <w:r>
        <w:rPr>
          <w:rFonts w:ascii="Times New Roman" w:hAnsi="Times New Roman" w:eastAsia="Times New Roman" w:cs="Times New Roman"/>
          <w:b/>
          <w:i w:val="0"/>
          <w:color w:val="1C1914"/>
          <w:sz w:val="24"/>
        </w:rPr>
        <w:t>Вопрос 19. Метаболизм арахидоновой кислоты и образование простагландинов, простациклинов, тромбоксанов, лейкотриенов, их влияние на обмен веществ.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Арахидоновая кислота (C20:4, ω-6) входит в фосфолипиды мембран (позиция 2). Высвобождается фосфолипазой A2 (активируется Ca2+, ингибируется липокортином под глюкокортикоидами — ключ противовоспалительного эффекта).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Два главных пути. Циклооксигеназный (COX-1 конститутивная, COX-2 индуцибельная): арахидонат → PGH2 (циклооксигеназа+пероксидаза) → тканеспецифично: PGE2 (вазодилатация, лихорадка, боль, цитопротекция слизистой желудка, сокращение матки), PGF2α (сосуды, матка), PGI2 простациклин эндотелия (↑цАМФ тромбоцитов, антиагрегант, вазодилататор), TXA2 тромбоксан тромбоцитов (↓цАМФ, агрегация, вазоспазм). Баланс PGI2/TXA2 определяет тромборезистентность.</w:t>
      </w:r>
    </w:p>
    <w:p>
      <w:pPr>
        <w:spacing w:after="120" w:before="0"/>
        <w:jc w:val="both"/>
      </w:pPr>
      <w:r>
        <w:rPr>
          <w:rFonts w:ascii="Times New Roman" w:hAnsi="Times New Roman" w:eastAsia="Times New Roman" w:cs="Times New Roman"/>
          <w:b w:val="0"/>
          <w:i w:val="0"/>
          <w:color w:val="1C1914"/>
          <w:sz w:val="24"/>
        </w:rPr>
        <w:t>НПВС (аспирин необратимо ацетилирует COX, другие обратимо) снижают простаноиды: анальгезия, антипиретик, ульцерогенность, аспирин в малых дозах селективно бьёт по тромбоцитарному TXA2 (нет ядра — нет ресинтеза COX). Липоксигеназный путь (5-LOX + FLAP) в лейкоцитах: лейкотриены LTB4 (хемотаксис) и цистеиниловые LTC4, LTD4, LTE4 (медленная реагирующая субстанция анафилаксии) — бронхоспазм, повышение проницаемости, основа бронхиальной астмы. Ингибиторы 5-LOX и антагонисты CysLT-рецепторов — антиастматики.</w:t>
      </w:r>
    </w:p>
    <w:p>
      <w:pPr>
        <w:spacing w:after="120" w:before="0"/>
        <w:jc w:val="both"/>
      </w:pPr>
      <w:r>
        <w:rPr>
          <w:rFonts w:ascii="Times New Roman" w:hAnsi="Times New Roman" w:eastAsia="Times New Roman" w:cs="Times New Roman"/>
          <w:b w:val="0"/>
          <w:i w:val="0"/>
          <w:color w:val="1C1914"/>
          <w:sz w:val="24"/>
        </w:rPr>
        <w:t>Третий путь — цитохром P450 (эпоксиэйкозатриеновые кислоты, регуляция почечного кровотока). Эйкозаноиды — местные гормоны (ауто/паракрины), не депонируются, живут секунды. Влияние на обмен: модулируют липолиз, стероидогенез, сокращение гладких мышц, воспаление и гемостаз, косвенно — расход энергии в воспалённой ткани. Омега-3 (EPA, DHA) конкурируют, давая менее провоспалительные медиаторы.</w:t>
      </w:r>
    </w:p>
    <w:p>
      <w:pPr>
        <w:pStyle w:val="Heading3"/>
        <w:spacing w:before="160" w:after="80"/>
      </w:pPr>
      <w:r>
        <w:rPr>
          <w:rFonts w:ascii="Times New Roman" w:hAnsi="Times New Roman" w:eastAsia="Times New Roman" w:cs="Times New Roman"/>
          <w:b/>
          <w:i w:val="0"/>
          <w:color w:val="1C1914"/>
          <w:sz w:val="24"/>
        </w:rPr>
        <w:t>Вопрос 20. Гормоны половых желез: химическая природа, биосинтез и биохимические эффекты.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Половые гормоны — стероиды из холестерина. Андрогены: тестостерон (клетки Лейдига, стимул ЛГ, цАМФ), в тканях-мишенях 5α-редуктаза даёт более активный дигидротестостерон (ДГТ, простата, волосяные фолликулы); ароматаза (CYP19) в жире, мозге, гранулёзе превращает андрогены в эстрогены.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Эстрогены: 17β-эстрадиол (фолликул: тека даёт андростендион под ЛГ, гранулёза ароматизирует под ФСГ), эстрон, эстриол (плацента). Гестагены: прогестерон жёлтого тела и плаценты (прегненолон → прогестерон, 3β-HSD). Транспорт SHBG и альбумин. Ядерные AR, ER, PR — геномный механизм, плюс быстрые мембранные эффекты.</w:t>
      </w:r>
    </w:p>
    <w:p>
      <w:pPr>
        <w:spacing w:after="120" w:before="0"/>
        <w:jc w:val="both"/>
      </w:pPr>
      <w:r>
        <w:rPr>
          <w:rFonts w:ascii="Times New Roman" w:hAnsi="Times New Roman" w:eastAsia="Times New Roman" w:cs="Times New Roman"/>
          <w:b w:val="0"/>
          <w:i w:val="0"/>
          <w:color w:val="1C1914"/>
          <w:sz w:val="24"/>
        </w:rPr>
        <w:t>Биохимия андрогенов: анаболизм белка (мышцы, положительный азотистый баланс — вместе с СТГ и инсулином, тест «в, г»), стимуляция эритропоэтина, закрытие зон роста (через эстрогены после ароматизации), либидо, сперматогенез (нужен ФСГ+тестостерон). Эстрогены: пролиферация эндометрия, остеопротективный эффект (↓RANKL), ↑ЛПВП и ↓ЛПНП (антиатерогенный профиль до менопаузы), индукция белков свёртывания, закрытие эпифизов.</w:t>
      </w:r>
    </w:p>
    <w:p>
      <w:pPr>
        <w:spacing w:after="120" w:before="0"/>
        <w:jc w:val="both"/>
      </w:pPr>
      <w:r>
        <w:rPr>
          <w:rFonts w:ascii="Times New Roman" w:hAnsi="Times New Roman" w:eastAsia="Times New Roman" w:cs="Times New Roman"/>
          <w:b w:val="0"/>
          <w:i w:val="0"/>
          <w:color w:val="1C1914"/>
          <w:sz w:val="24"/>
        </w:rPr>
        <w:t>Прогестерон: секреторная трансформация эндометрия, термогенный эффект, ↓возбудимости матки, подготовка лактации. Надпочечниковые ДГЭА — слабые андрогены. Плацентарные ХГЧ (как ЛГ) и плацентарный лактоген дополняют картину беременности.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гипогонадизм, синдром поликистозных яичников (инсулинорезистентность + гиперандрогения), дефицит 5α-редуктазы, ингибиторы ароматазы и антиандрогены в онкологии.</w:t>
      </w:r>
    </w:p>
    <w:p>
      <w:pPr>
        <w:pStyle w:val="Heading3"/>
        <w:spacing w:before="160" w:after="80"/>
      </w:pPr>
      <w:r>
        <w:rPr>
          <w:rFonts w:ascii="Times New Roman" w:hAnsi="Times New Roman" w:eastAsia="Times New Roman" w:cs="Times New Roman"/>
          <w:b/>
          <w:i w:val="0"/>
          <w:color w:val="1C1914"/>
          <w:sz w:val="24"/>
        </w:rPr>
        <w:t>Вопрос 21. Кальцитонин: химическая природа, влияние на метаболизм кальция и фосфатов в костной ткани.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Кальцитонин — пептидный гормон из 32 аминокислот с дисульфидным кольцом N-конца, синтезируется парафолликулярными C-клетками щитовидной железы (происхождение из нервного гребня, не из тироцитов). Ген CALC даёт также CGRP в нейронах (альтернативный сплайсинг).</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Главный стимул секреции — повышение ионизированного Ca2+ крови; также гастрин (превентивная защита от алиментарной гиперкальциемии). Рецептор остеокластов и почек — GPCR Gs → цАМФ + Gq. В кости кальцитонин быстро тормозит активность остеокластов (втяжение рифлёной каёмки), снижает резорбцию гидроксиапатита, уменьшает выход Ca2+ и фосфата в кровь; при длительном действии уменьшает число остеокластов. В почке умеренно повышает экскрецию Ca2+, фосфата и Na+. Итог: гипокальциемия и гипофосфатемия.</w:t>
      </w:r>
    </w:p>
    <w:p>
      <w:pPr>
        <w:spacing w:after="120" w:before="0"/>
        <w:jc w:val="both"/>
      </w:pPr>
      <w:r>
        <w:rPr>
          <w:rFonts w:ascii="Times New Roman" w:hAnsi="Times New Roman" w:eastAsia="Times New Roman" w:cs="Times New Roman"/>
          <w:b w:val="0"/>
          <w:i w:val="0"/>
          <w:color w:val="1C1914"/>
          <w:sz w:val="24"/>
        </w:rPr>
        <w:t>Физиологическая роль у взрослого человека менее критична, чем ПТГ и кальцитриол (тиреоидэктомия с сохранением паращитовидных не даёт тяжёлого расстройства Ca-гомеостаза), но гормон важен в периоды «кальциевого стресса»: рост, беременность, лактация. Маркёр медуллярного рака щитовидной железы (C-клеточная опухоль) — резко ↑кальцитонин, стимуляционные пробы с пентагастрином.</w:t>
      </w:r>
    </w:p>
    <w:p>
      <w:pPr>
        <w:spacing w:after="120" w:before="0"/>
        <w:jc w:val="both"/>
      </w:pPr>
      <w:r>
        <w:rPr>
          <w:rFonts w:ascii="Times New Roman" w:hAnsi="Times New Roman" w:eastAsia="Times New Roman" w:cs="Times New Roman"/>
          <w:b w:val="0"/>
          <w:i w:val="0"/>
          <w:color w:val="1C1914"/>
          <w:sz w:val="24"/>
        </w:rPr>
        <w:t>Фармакология: синтетический лососевый кальцитонин (более длительный) — лечение болезни Педжета, острого гиперкальциемического криза, иногда остеопороза и болевого синдрома позвоночника. На устном опросе практикума кальцитонин обязательно противопоставляют ПТГ: ПТГ ↑Ca ↓P, кальцитонин ↓Ca ↓P, кальцитриол ↑Ca ↑P за счёт кишки.</w:t>
      </w:r>
    </w:p>
    <w:p>
      <w:pPr>
        <w:pStyle w:val="Heading2"/>
        <w:spacing w:before="240" w:after="120"/>
      </w:pPr>
      <w:r>
        <w:rPr>
          <w:rFonts w:ascii="Times New Roman" w:hAnsi="Times New Roman" w:eastAsia="Times New Roman" w:cs="Times New Roman"/>
          <w:b/>
          <w:i w:val="0"/>
          <w:color w:val="355848"/>
          <w:sz w:val="26"/>
        </w:rPr>
        <w:t>Тесты практикума (стр. 50–51)</w:t>
      </w:r>
    </w:p>
    <w:p>
      <w:pPr>
        <w:pStyle w:val="Heading3"/>
        <w:spacing w:before="160" w:after="80"/>
      </w:pPr>
      <w:r>
        <w:rPr>
          <w:rFonts w:ascii="Times New Roman" w:hAnsi="Times New Roman" w:eastAsia="Times New Roman" w:cs="Times New Roman"/>
          <w:b/>
          <w:i w:val="0"/>
          <w:color w:val="1C1914"/>
          <w:sz w:val="24"/>
        </w:rPr>
        <w:t>Вопрос 22. Тест (стр. 50). Под влиянием АКТГ активируется: 1) катаболизм белка; 2) глюконеогенез; 3) гликогеногенез в печени; 4) липогенез; 5) все перечисленное.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практикума: 5 — все перечисленное. АКТГ (кортикотропин, 39 а.к., продукт ПОМК) через рецептор MC2R пучковой зоны коры надпочечников (Gs-цАМФ-ПК-А) стимулирует синтез и секрецию кортизола.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Кортизол геномно обеспечивает: катаболизм белка скелетных мышц (мобилизация аминокислот — субстраты глюконеогенеза); индукция PEPCK, глюкозо-6-фосфатазы, фруктозо-1,6-бисфосфатазы — глюконеогенез в печени; в печени же глюкоза частично откладывается в гликоген (гликогеногенез печени при стрессе, «запас на потом», тогда как мышцы теряют белок); пермиссивное действие на липогенез в адипоцитах туловища при перераспределении жира (центрпетальное ожирение Кушинга) на фоне липолиза конечностей.</w:t>
      </w:r>
    </w:p>
    <w:p>
      <w:pPr>
        <w:spacing w:after="120" w:before="0"/>
        <w:jc w:val="both"/>
      </w:pPr>
      <w:r>
        <w:rPr>
          <w:rFonts w:ascii="Times New Roman" w:hAnsi="Times New Roman" w:eastAsia="Times New Roman" w:cs="Times New Roman"/>
          <w:b w:val="0"/>
          <w:i w:val="0"/>
          <w:color w:val="1C1914"/>
          <w:sz w:val="24"/>
        </w:rPr>
        <w:t>Поэтому кафедральный тест включает все четыре процесса. Клинически хронический избыток АКТГ (болезнь Иценко–Кушинга, эктопический АКТГ) даёт гипергликемию, атрофию мышц, стрии, центральное ожирение. Острый АКТГ-тест (синактен) используют для оценки резерва коры. Не путать: сам АКТГ — пептид, не стероид; его прямой метаболический эффект на жир/мышцу слабее, чем у кортизола, но в формулировке билета имеется в виду физиологический каскад АКТГ→кора.</w:t>
      </w:r>
    </w:p>
    <w:p>
      <w:pPr>
        <w:pStyle w:val="Heading3"/>
        <w:spacing w:before="160" w:after="80"/>
      </w:pPr>
      <w:r>
        <w:rPr>
          <w:rFonts w:ascii="Times New Roman" w:hAnsi="Times New Roman" w:eastAsia="Times New Roman" w:cs="Times New Roman"/>
          <w:b/>
          <w:i w:val="0"/>
          <w:color w:val="1C1914"/>
          <w:sz w:val="24"/>
        </w:rPr>
        <w:t>Вопрос 23. Тест (стр. 50). Глюкозу в крови можно определить: 1) глюкозооксидазным; 2) ортотолуидиновым; 3) электрохимическим; 4) гексокиназным методом; 5) всеми перечисленными методами.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5 — всеми перечисленными методами. Глюкозооксидазный: глюкозооксидаза окисляет β-D-глюкозу до глюконолактона и H2O2, пероксидаза даёт окрашенный хинонимин (или H2O2 измеряют электрохимически) — высокая специфичность, базовый метод экспресс-анализаторов.</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Ортотолуидиновый: альдегидная группа глюкозы конденсируется с о-толуидином в ледяной уксусной кислоте при нагревании, изумрудно-зелёный продукт, 630 нм; классика клинических лабораторий, реагируют и другие альдозы, но в крови это практически глюкоза. Гексокиназный: гексокиназа + АТФ → Г-6-Ф, затем Г-6-Ф-ДГ (НАДФ+) → 6-фосфоглюконат + НАДФН, фотометрия 340 нм — референсный, наиболее специфичный.</w:t>
      </w:r>
    </w:p>
    <w:p>
      <w:pPr>
        <w:spacing w:after="120" w:before="0"/>
        <w:jc w:val="both"/>
      </w:pPr>
      <w:r>
        <w:rPr>
          <w:rFonts w:ascii="Times New Roman" w:hAnsi="Times New Roman" w:eastAsia="Times New Roman" w:cs="Times New Roman"/>
          <w:b w:val="0"/>
          <w:i w:val="0"/>
          <w:color w:val="1C1914"/>
          <w:sz w:val="24"/>
        </w:rPr>
        <w:t>Электрохимический: амперометрия H2O2 или потреблённого O2 на глюкозооксидазном электроде, основа персональных глюкометров и анализаторов газов/метаболитов. Гликированный гемоглобин HbA1c отражает среднюю гликемию за 2–3 месяца, но это уже не «глюкоза сейчас». Важно: фторид натрия тормозит энолазу и сохраняет глюкозу в пробирке; гемолиз и длительное стояние без стабилизатора занижают результат (потребление глюкозы эритроцитами).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практикума капиллярная кровь натощак 3,3–5,5 ммоль/л.</w:t>
      </w:r>
    </w:p>
    <w:p>
      <w:pPr>
        <w:pStyle w:val="Heading3"/>
        <w:spacing w:before="160" w:after="80"/>
      </w:pPr>
      <w:r>
        <w:rPr>
          <w:rFonts w:ascii="Times New Roman" w:hAnsi="Times New Roman" w:eastAsia="Times New Roman" w:cs="Times New Roman"/>
          <w:b/>
          <w:i w:val="0"/>
          <w:color w:val="1C1914"/>
          <w:sz w:val="24"/>
        </w:rPr>
        <w:t>Вопрос 24. Тест (стр. 50). Либерины и статины (рилизинг-факторы) образуются в: 1) гипофизе; 2) гипоталамусе; 3) надпочечниках; 4) половых железах; 5) лимфоузлах.</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2 — гипоталамус. Либерины (тиролиберин, гонадолиберин, кортиколиберин, соматолиберин) и статины (соматостатин, пролактостатин-дофамин) синтезируются нейросекреторными клетками ядер гипоталамуса и по портальной системе ножки достигают аденогипофиза, где регулируют выброс тропинов.</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Гипофиз образует тропные гормоны, но не рилизинг-факторы (частая ошибка). Надпочечники — кортизол/альдостерон/катехоламины; половые железы — стероиды; лимфоузлы — не эндокринный орган этой оси. Пульсирующая секреция ГнРГ обязательна для гонадотропинов: непрерывные агонисты ГнРГ сначала стимулируют, затем «выключают» ось — принцип медикаментозной кастрации при раке простаты и эндометриозе.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Клиническое следствие: патология ножки гипофиза (перерыв портального тока) приводит к дефициту всех тропинов, кроме пролактина, который растёт (исчезает дофаминовое торможение).</w:t>
      </w:r>
    </w:p>
    <w:p>
      <w:pPr>
        <w:pStyle w:val="Heading3"/>
        <w:spacing w:before="160" w:after="80"/>
      </w:pPr>
      <w:r>
        <w:rPr>
          <w:rFonts w:ascii="Times New Roman" w:hAnsi="Times New Roman" w:eastAsia="Times New Roman" w:cs="Times New Roman"/>
          <w:b/>
          <w:i w:val="0"/>
          <w:color w:val="1C1914"/>
          <w:sz w:val="24"/>
        </w:rPr>
        <w:t>Вопрос 25. Тест (стр. 50). К гипергликемии может привести повышение секреции: 1) паратгормона; 2) соматотропина; 3) эстрогенов; 4) альдостерона; 5) инсулина.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2 — соматотропин (СТГ). СТГ через ИФР-1 анаболичен для белка, но на углеводы действует контринсулярно: снижает чувствительность периферии к инсулину, усиливает липолиз (СЖК конкурируют с глюкозой, цикл Рендла), стимулирует глюконеогенез.</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Хронический избыток (акромегалия) даёт нарушение толерантности к глюкозе и СД. Инсулин — напротив, гипогликемия. Паратгормон регулирует Ca/P, не гликемию. Альдостерон — Na/K. Эстрогены скорее улучшают чувствительность к инсулину. Другие гипергликемические гормоны, не указанные в этом пункте, но обязательные в теме: глюкагон, адреналин, кортизол, АКТГ, тироксин.</w:t>
      </w:r>
    </w:p>
    <w:p>
      <w:pPr>
        <w:spacing w:after="120" w:before="0"/>
        <w:jc w:val="both"/>
      </w:pPr>
      <w:r>
        <w:rPr>
          <w:rFonts w:ascii="Times New Roman" w:hAnsi="Times New Roman" w:eastAsia="Times New Roman" w:cs="Times New Roman"/>
          <w:b w:val="0"/>
          <w:i w:val="0"/>
          <w:color w:val="1C1914"/>
          <w:sz w:val="24"/>
        </w:rPr>
        <w:t>На экзамене формулируют: единственный гипогликемический — инсулин; все остальные перечисленные контринсулярные способны поднять глюкозу крови при гиперсекреции.</w:t>
      </w:r>
    </w:p>
    <w:p>
      <w:pPr>
        <w:pStyle w:val="Heading3"/>
        <w:spacing w:before="160" w:after="80"/>
      </w:pPr>
      <w:r>
        <w:rPr>
          <w:rFonts w:ascii="Times New Roman" w:hAnsi="Times New Roman" w:eastAsia="Times New Roman" w:cs="Times New Roman"/>
          <w:b/>
          <w:i w:val="0"/>
          <w:color w:val="1C1914"/>
          <w:sz w:val="24"/>
        </w:rPr>
        <w:t>Вопрос 26. Тест (стр. 50). Гормоном, принимающим участие в регуляции липидного обмена, является: 1) адреналин; 2) глюкокортикоиды; 3) инсулин; 4) соматотропин; 5) все перечисленные гормоны.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5 — все перечисленные. Адреналин через β-рецепторы Gs-цАМФ активирует гормончувствительную триацилглицерол-липазу адипоцита — быстрый липолиз, рост СЖК и глицерина в крови.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Глюкокортикоиды пермиссивно усиливают липолиз конечностей и одновременно способствуют центральному липогенезу (перераспределение жира при Кушинге), индуцируют ферменты глюконеогенеза, используя глицерин. Инсулин — главный антилиполитический и липогенный гормон: дефосфорилирует/инактивирует ГЧЛ, активирует АКК и синтазу жирных кислот, ГЛЮТ4 даёт глицерол-3-Ф для этерификации, индуцирует ЛПЛ жировой ткани (посадка ТАГ из хиломикронов и ЛПОНП).</w:t>
      </w:r>
    </w:p>
    <w:p>
      <w:pPr>
        <w:spacing w:after="120" w:before="0"/>
        <w:jc w:val="both"/>
      </w:pPr>
      <w:r>
        <w:rPr>
          <w:rFonts w:ascii="Times New Roman" w:hAnsi="Times New Roman" w:eastAsia="Times New Roman" w:cs="Times New Roman"/>
          <w:b w:val="0"/>
          <w:i w:val="0"/>
          <w:color w:val="1C1914"/>
          <w:sz w:val="24"/>
        </w:rPr>
        <w:t>Соматотропин усиливает липолиз, повышает СЖК, снижает захват глюкозы жиром. Таким образом липидный обмен — поле контринсулярного противостояния: инсулин запасает ТАГ, стрессовые гормоны мобилизуют. Дефицит инсулина → массивный липолиз → поток СЖК в печень → кетоацидоз. Акромегалия и феохромоцитома сопровождаются снижением жировых запасов.</w:t>
      </w:r>
    </w:p>
    <w:p>
      <w:pPr>
        <w:pStyle w:val="Heading3"/>
        <w:spacing w:before="160" w:after="80"/>
      </w:pPr>
      <w:r>
        <w:rPr>
          <w:rFonts w:ascii="Times New Roman" w:hAnsi="Times New Roman" w:eastAsia="Times New Roman" w:cs="Times New Roman"/>
          <w:b/>
          <w:i w:val="0"/>
          <w:color w:val="1C1914"/>
          <w:sz w:val="24"/>
        </w:rPr>
        <w:t>Вопрос 27. Тест (стр. 50). На кору надпочечников воздействуют: 1) ТТГ; 2) АКТГ; 3) паратгормон; 4) окситоцин; 5) альдостерон.</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2 — АКТГ. Аденогипофизарный кортикотропин — физиологический стимулятор пучковой и сетчатой зон: холестеролэстераза, StAR, CYP11A1, секреция кортизола и надпочечниковых андрогенов.</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Клубочковая зона (альдостерон) АКТГ стимулируется слабо и кратковременно; её хозяева — ангиотензин II и калий. ТТГ действует на щитовидную железу, не на кору. Паратгормон — кость и почка. Окситоцин — матка и молочная железа. Альдостерон — продукт клубочковой зоны, а не её стимулятор (аутокринные эффекты не имеют в виду). Обратная связь: кортизол тормозит КРГ и АКТГ.</w:t>
      </w:r>
    </w:p>
    <w:p>
      <w:pPr>
        <w:spacing w:after="120" w:before="0"/>
        <w:jc w:val="both"/>
      </w:pPr>
      <w:r>
        <w:rPr>
          <w:rFonts w:ascii="Times New Roman" w:hAnsi="Times New Roman" w:eastAsia="Times New Roman" w:cs="Times New Roman"/>
          <w:b w:val="0"/>
          <w:i w:val="0"/>
          <w:color w:val="1C1914"/>
          <w:sz w:val="24"/>
        </w:rPr>
        <w:t>При первичной надпочечниковой недостаточности АКТГ высок (гиперпигментация за счёт ПОМК/MSH); при вторичной (гипофиз) — низки и АКТГ, и кортизол, пигментации нет. Проба с АКТГ (тетракозактид) отличает первичную недостаточность (кора не отвечает) от вторичной (отвечает).</w:t>
      </w:r>
    </w:p>
    <w:p>
      <w:pPr>
        <w:pStyle w:val="Heading3"/>
        <w:spacing w:before="160" w:after="80"/>
      </w:pPr>
      <w:r>
        <w:rPr>
          <w:rFonts w:ascii="Times New Roman" w:hAnsi="Times New Roman" w:eastAsia="Times New Roman" w:cs="Times New Roman"/>
          <w:b/>
          <w:i w:val="0"/>
          <w:color w:val="1C1914"/>
          <w:sz w:val="24"/>
        </w:rPr>
        <w:t>Вопрос 28. Тест (стр. 50). Продуктом распада адреналина является: 1) дофамин; 2) простагландины; 3) ванилилминдальная кислота; 4) циклические нуклеотиды; 5) все перечисленные вещества.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3 — ванилилминдальная кислота (ВМК, VMA). Катехоламины инактивируются двумя ферментами: моноаминоксидазой (МАО, ФАД, окислительное дезаминирование боковой цепи) и катехол-О-метилтрансферазой (КОМТ, метилирование 3-OH за счёт SAM).</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Для адреналина/норадреналина конечный продукт мочи — ВМК; промежуточные — метанефрин и норметанефрин (КОМТ до МАО). Дофамин даёт гомованилиновую кислоту (ГВК), а не является продуктом распада адреналина (дофамин — предшественник в синтезе). Простагландины — из арахидоната, не из адреналина. цАМФ — второй посредник β-рецепторов, не метаболит катехоламина. Ингибиторы МАО и КОМТ меняют уровни медиаторов в ЦНС (антидепрессанты, противопаркинсонические).</w:t>
      </w:r>
    </w:p>
    <w:p>
      <w:pPr>
        <w:spacing w:after="120" w:before="0"/>
        <w:jc w:val="both"/>
      </w:pPr>
      <w:r>
        <w:rPr>
          <w:rFonts w:ascii="Times New Roman" w:hAnsi="Times New Roman" w:eastAsia="Times New Roman" w:cs="Times New Roman"/>
          <w:b w:val="0"/>
          <w:i w:val="0"/>
          <w:color w:val="1C1914"/>
          <w:sz w:val="24"/>
        </w:rPr>
        <w:t>Синтез: тирозин → ДОФА → дофамин → норадреналин → адреналин; распад идёт в обратную сторону не до тирозина, а до метилированных кислот.</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Суточная экскреция ВМК и фракционированных метанефринов — диагностика феохромоцитомы.</w:t>
      </w:r>
    </w:p>
    <w:p>
      <w:pPr>
        <w:pStyle w:val="Heading3"/>
        <w:spacing w:before="160" w:after="80"/>
      </w:pPr>
      <w:r>
        <w:rPr>
          <w:rFonts w:ascii="Times New Roman" w:hAnsi="Times New Roman" w:eastAsia="Times New Roman" w:cs="Times New Roman"/>
          <w:b/>
          <w:i w:val="0"/>
          <w:color w:val="1C1914"/>
          <w:sz w:val="24"/>
        </w:rPr>
        <w:t>Вопрос 29. Тест (стр. 50). В передней доле гипофиза образуется: 1) вазопрессин; 2) тироксин; 3) АКТГ; 4) адреналин; 5) кортизол.</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3 — АКТГ. Передняя доля (аденогипофиз) секретирует СТГ, пролактин, ТТГ, ФСГ, ЛГ и АКТГ (плюс из ПОМК — β-липотропин/эндорфин).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Вазопрессин — задняя доля (синтез в гипоталамусе). Тироксин — щитовидная железа. Адреналин — мозговой слой надпочечников. Кортизол — пучковая зона коры. Частая путаница «гипофиз делает все тропные и периферические» — неверно: периферические железы отвечают на тропины. АКТГ — пептид 39 а.к., действует на кору через рецептор MC2R и цАМФ, запуская StAR и синтез кортизола. Тест билета 4 практикума прямо указывает АКТГ как продукт передней доли, в отличие от вазопрессина задней.</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аденомы кортикотрофов — болезнь Иценко–Кушинга (↑АКТГ и кортизол, гипергликемия, центральное ожирение); разрушение аденогипофиза — вторичный гипокортицизм без гиперпигментации (ПОМК не повышен).</w:t>
      </w:r>
    </w:p>
    <w:p>
      <w:pPr>
        <w:pStyle w:val="Heading3"/>
        <w:spacing w:before="160" w:after="80"/>
      </w:pPr>
      <w:r>
        <w:rPr>
          <w:rFonts w:ascii="Times New Roman" w:hAnsi="Times New Roman" w:eastAsia="Times New Roman" w:cs="Times New Roman"/>
          <w:b/>
          <w:i w:val="0"/>
          <w:color w:val="1C1914"/>
          <w:sz w:val="24"/>
        </w:rPr>
        <w:t>Вопрос 30. Тест (стр. 50). Гипогликемический эффект осуществляет: 1) адреналин; 2) глюкокортикоиды; 3) инсулин; 4) СТГ; 5) все перечисленные гормоны.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3 — инсулин. Это единственный гипогликемический гормон человека.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Механизмы: транслокация ГЛЮТ4, индукция глюкокиназы и гликогенсинтазы, торможение гликогенолиза и глюконеогенеза, стимуляция гликолиза и ПФП, липогенез (глюкоза → жир), подавление липолиза (меньше глицерина и СЖК как субстратов глюкозы и конкурентов). Адреналин, глюкокортикоиды и СТГ — контринсулярные, повышают гликемию. Формулировка «все перечисленные» здесь ловушка: все они влияют на углеводы, но гипогликемию даёт только инсулин. Передозировка инсулина — самая частая причина гипогликемической комы у больного СД.</w:t>
      </w:r>
    </w:p>
    <w:p>
      <w:pPr>
        <w:spacing w:after="120" w:before="0"/>
        <w:jc w:val="both"/>
      </w:pPr>
      <w:r>
        <w:rPr>
          <w:rFonts w:ascii="Times New Roman" w:hAnsi="Times New Roman" w:eastAsia="Times New Roman" w:cs="Times New Roman"/>
          <w:b w:val="0"/>
          <w:i w:val="0"/>
          <w:color w:val="1C1914"/>
          <w:sz w:val="24"/>
        </w:rPr>
        <w:t>Контринсулярные гормоны спасают мозг при падении глюкозы (глюкагон, адреналин — минуты; кортизол, СТГ — часы).</w:t>
      </w:r>
    </w:p>
    <w:p>
      <w:pPr>
        <w:pStyle w:val="Heading3"/>
        <w:spacing w:before="160" w:after="80"/>
      </w:pPr>
      <w:r>
        <w:rPr>
          <w:rFonts w:ascii="Times New Roman" w:hAnsi="Times New Roman" w:eastAsia="Times New Roman" w:cs="Times New Roman"/>
          <w:b/>
          <w:i w:val="0"/>
          <w:color w:val="1C1914"/>
          <w:sz w:val="24"/>
        </w:rPr>
        <w:t>Вопрос 31. Тест (стр. 50). Глюконеогенез усиливается: 1) адреналином; 2) тироксином; 3) кортизолом; 4) инсулином; 5) всеми перечисленными гормонами.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3 — кортизол. Глюконеогенез — синтез глюкозы из лактата, пирувата, глицерина и глюкогенных аминокислот в печени (и почке).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Ключевые ферменты: пируваткарбоксилаза (биотин, ацетил-КоА активирует), PEPCK, фруктозо-1,6-бисфосфатаза, глюкозо-6-фосфатаза. Кортизол через GR индуцирует транскрипцию PEPCK, Г-6-Фазы, аминотрансфераз — это главный геномный стимулятор глюконеогенеза, плюс поставляет субстрат (катаболизм белка мышц). Глюкагон (не в списке) фосфорилированием быстро включает те же ферменты. Адреналин в основном гликогенолиз, не индукция глюконеогенеза. Тироксин ускоряет общий обмен, но не является классическим индуктором PEPCK.</w:t>
      </w:r>
    </w:p>
    <w:p>
      <w:pPr>
        <w:spacing w:after="120" w:before="0"/>
        <w:jc w:val="both"/>
      </w:pPr>
      <w:r>
        <w:rPr>
          <w:rFonts w:ascii="Times New Roman" w:hAnsi="Times New Roman" w:eastAsia="Times New Roman" w:cs="Times New Roman"/>
          <w:b w:val="0"/>
          <w:i w:val="0"/>
          <w:color w:val="1C1914"/>
          <w:sz w:val="24"/>
        </w:rPr>
        <w:t>Инсулин тормозит глюконеогенез (репрессия PEPCK, активация Ф-2,6-БФ и гликолиза). Поэтому «всеми» неверно. На голодании кортизол и глюкагон поддерживают мозг глюкозой; при Кушинге — стероидный диабет.</w:t>
      </w:r>
    </w:p>
    <w:p>
      <w:pPr>
        <w:pStyle w:val="Heading3"/>
        <w:spacing w:before="160" w:after="80"/>
      </w:pPr>
      <w:r>
        <w:rPr>
          <w:rFonts w:ascii="Times New Roman" w:hAnsi="Times New Roman" w:eastAsia="Times New Roman" w:cs="Times New Roman"/>
          <w:b/>
          <w:i w:val="0"/>
          <w:color w:val="1C1914"/>
          <w:sz w:val="24"/>
        </w:rPr>
        <w:t>Вопрос 32. Тест (стр. 50). К глюкокортикоидам относится: 1) кортизол; 2) АКТГ; 3) кортиколиберин; 4) глюкагон; 5) инсулин.</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1 — кортизол. Глюкокортикоиды — стероиды пучковой зоны (кортизол у человека, кортикостерон у грызунов, синтетические преднизолон, дексаметазон).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АКТГ — пептидный тропин гипофиза. Кортиколиберин — пептид гипоталамуса. Глюкагон и инсулин — пептиды поджелудочной железы. Критерий «глюкокортикоид»: стерановый скелет, 21 атом углерода, Δ4-3-кето, 11β-OH, 17α-OH (у кортизола), ядерный GR, эффекты на глюконеогенез, катаболизм мышечного белка и иммунитет. Альдостерон — минералокортикоид (18-альдегид), его не относят к глюкокортикоидам, хотя слабый GR-эффект есть.</w:t>
      </w:r>
    </w:p>
    <w:p>
      <w:pPr>
        <w:spacing w:after="120" w:before="0"/>
        <w:jc w:val="both"/>
      </w:pPr>
      <w:r>
        <w:rPr>
          <w:rFonts w:ascii="Times New Roman" w:hAnsi="Times New Roman" w:eastAsia="Times New Roman" w:cs="Times New Roman"/>
          <w:b w:val="0"/>
          <w:i w:val="0"/>
          <w:color w:val="1C1914"/>
          <w:sz w:val="24"/>
        </w:rPr>
        <w:t>Не путать приставку «кортико-» в КРГ/АКТГ с самим кортизолом: это иерархия оси, а не один химический класс. Клинически избыток кортизола — Кушинг, дефицит — Аддисон; АКТГ при этом меняется в противоположные стороны.</w:t>
      </w:r>
    </w:p>
    <w:p>
      <w:pPr>
        <w:pStyle w:val="Heading3"/>
        <w:spacing w:before="160" w:after="80"/>
      </w:pPr>
      <w:r>
        <w:rPr>
          <w:rFonts w:ascii="Times New Roman" w:hAnsi="Times New Roman" w:eastAsia="Times New Roman" w:cs="Times New Roman"/>
          <w:b/>
          <w:i w:val="0"/>
          <w:color w:val="1C1914"/>
          <w:sz w:val="24"/>
        </w:rPr>
        <w:t>Вопрос 33. Тест (стр. 50). Гормоны гипоталамуса оказывают прямое действие на: 1) щитовидную железу; 2) поджелудочную железу; 3) гипофиз; 4) надпочечники; 5) половые железы.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3 — гипофиз. Либерины и статины портальной системой ножки напрямую регулируют аденогипофиз.</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Щитовидную железу напрямую стимулирует ТТГ, кору надпочечников — АКТГ, гонады — ФСГ/ЛГ; гипоталамус действует на них только опосредованно через гипофиз (исключения: дофамин как пролактостатин уже на гипофизе; соматостатин может влиять на островки, но в тесте имеется в виду классическая иерархия рилизинг-факторов). Поджелудочная эндокринная часть регулируется глюкозой, аминокислотами, инкретинами и вегетатикой, не TRH/КРГ. Пробы с рилизинг-гормонами (TRH-тест, ГнРГ-тест) оценивают резерв гипофиза.</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Практический вывод: при патологии гипофиза периферические железы «молчат» несмотря на целый гипоталамус; при патологии гипоталамуса страдает и гипофиз.</w:t>
      </w:r>
    </w:p>
    <w:p>
      <w:pPr>
        <w:pStyle w:val="Heading3"/>
        <w:spacing w:before="160" w:after="80"/>
      </w:pPr>
      <w:r>
        <w:rPr>
          <w:rFonts w:ascii="Times New Roman" w:hAnsi="Times New Roman" w:eastAsia="Times New Roman" w:cs="Times New Roman"/>
          <w:b/>
          <w:i w:val="0"/>
          <w:color w:val="1C1914"/>
          <w:sz w:val="24"/>
        </w:rPr>
        <w:t>Вопрос 34. Тест (стр. 50–51). В щитовидной железе образуются: а) трийодтиронин, тироксин; б) ТТГ; в) тиреолиберин; г) АКТГ; д) меланин.</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а — трийодтиронин (T3) и тироксин (T4). Синтез на тиреоглобулине: иодирование тирозилов тиреопероксидазой, сочетание MIT/DIT, протеолиз по сигналу ТТГ.</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C-клетки той же железы образуют кальцитонин, но в данном тесте перечислены именно T3/T4. ТТГ — передняя доля гипофиза; тиреолиберин — гипоталамус; АКТГ — гипофиз; меланин — меланоциты кожи (тирозиназа), хотя МSH гипофиза его стимулирует. Для синтеза нужен йод (150 мкг/сут); дефицит йода — эндемический зоб и гипотиреоз. Блокаторы пероксидазы — тиамазол и пропилтиоурацил. Периферическая 5'-дейодиназа (селен) превращает T4 в активный T3; ядерный TR-RXR запускает транскрипцию ферментов основного обмена и Na+/K+-АТФазы.</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Лабораторно оценивают свободные T3/T4 и ТТГ: первичный гипотиреоз — ↑ТТГ ↓T4; вторичный — ↓ТТГ ↓T4; гипертиреоз — ↓ТТГ ↑T3/T4.</w:t>
      </w:r>
    </w:p>
    <w:p>
      <w:pPr>
        <w:pStyle w:val="Heading3"/>
        <w:spacing w:before="160" w:after="80"/>
      </w:pPr>
      <w:r>
        <w:rPr>
          <w:rFonts w:ascii="Times New Roman" w:hAnsi="Times New Roman" w:eastAsia="Times New Roman" w:cs="Times New Roman"/>
          <w:b/>
          <w:i w:val="0"/>
          <w:color w:val="1C1914"/>
          <w:sz w:val="24"/>
        </w:rPr>
        <w:t>Вопрос 35. Тест (стр. 51). Инсулин действует на утилизацию глюкозы клетками через: а) взаимодействие с рецепторами; б) гормон-посредник; в) ЦНС; г) симпатическую НС; д) парасимпатическую НС.</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а — взаимодействие с рецепторами. Инсулин связывается с α-субъединицами мембранного рецептора тирозинкиназы (α2β2), β-субъединицы автофосфорилируются, фосфорилируют IRS, далее PI3K–Akt и транслокация ГЛЮТ4 в скелетной мышце и адипоците — это молекулярный путь утилизации глюкозы.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Инсулин сам не входит в ядро как «гормон-посредник» в смысле второго мессенджера и не нуждается в другом гормоне-посреднике для ГЛЮТ4. ЦНС и вегетатика модулируют секрецию инсулина (вагус усиливает, симпатика α2 тормозит), но утилизация глюкозы клеткой-мишенью идёт через рецептор, а не через нерв. При дефекте рецептора (leprechaunism, type B insulin resistance с антителами к рецептору) инсулина много, а утилизации нет. Даун-регуляция рецепторов при гиперинсулинемии ожирения — компонент СД 2 типа.</w:t>
      </w:r>
    </w:p>
    <w:p>
      <w:pPr>
        <w:pStyle w:val="Heading3"/>
        <w:spacing w:before="160" w:after="80"/>
      </w:pPr>
      <w:r>
        <w:rPr>
          <w:rFonts w:ascii="Times New Roman" w:hAnsi="Times New Roman" w:eastAsia="Times New Roman" w:cs="Times New Roman"/>
          <w:b/>
          <w:i w:val="0"/>
          <w:color w:val="1C1914"/>
          <w:sz w:val="24"/>
        </w:rPr>
        <w:t>Вопрос 36. Тест (стр. 51). Усиливают анаболизм белков: а) тироксин; б) глюкокортикоиды; в) СТГ, половые гормоны; г) инсулин; д) паратгормон.</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практикума: в, г — СТГ и половые гормоны, а также инсулин. СТГ (через ИФР-1) стимулирует транспорт аминокислот и трансляцию, положительный азотистый баланс, рост хряща.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Андрогены — анаболический эффект на скелетные мышцы (отсюда злоупотребление анаболическими стероидами). Инсулин — главный анаболический гормон «после еды»: ↑захват аминокислот, ↑трансляция (mTOR), ↓протеолиз, ↓глюконеогенез из аминокислот; без инсулина (СД1) — отрицательный азотистый баланс и похудание несмотря на гиперфагию. Тироксин в физиологических дозах нужен для роста, но избыток катаболичен для мышц. Глюкокортикоиды однозначно катаболичны для мышечного белка.</w:t>
      </w:r>
    </w:p>
    <w:p>
      <w:pPr>
        <w:spacing w:after="120" w:before="0"/>
        <w:jc w:val="both"/>
      </w:pPr>
      <w:r>
        <w:rPr>
          <w:rFonts w:ascii="Times New Roman" w:hAnsi="Times New Roman" w:eastAsia="Times New Roman" w:cs="Times New Roman"/>
          <w:b w:val="0"/>
          <w:i w:val="0"/>
          <w:color w:val="1C1914"/>
          <w:sz w:val="24"/>
        </w:rPr>
        <w:t>Паратгормон белковый анаболизм не обеспечивает (резорбция кости). Поэтому «а» и «б» и «д» не выбирают. На экзамене формулируют триаду анаболизма белка: инсулин + СТГ/ИФР-1 + половые стероиды; катаболизм — кортизол и дефицит инсулина.</w:t>
      </w:r>
    </w:p>
    <w:p>
      <w:pPr>
        <w:pStyle w:val="Heading3"/>
        <w:spacing w:before="160" w:after="80"/>
      </w:pPr>
      <w:r>
        <w:rPr>
          <w:rFonts w:ascii="Times New Roman" w:hAnsi="Times New Roman" w:eastAsia="Times New Roman" w:cs="Times New Roman"/>
          <w:b/>
          <w:i w:val="0"/>
          <w:color w:val="1C1914"/>
          <w:sz w:val="24"/>
        </w:rPr>
        <w:t>Вопрос 37. Тест (стр. 51). Катехоламином является: а) серотонин; б) дофамин; в) ванилилминдальная кислота; г) гистамин; д) гепарин.</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б — дофамин. Катехоламины — производные пирокатехина (о-дигидроксибензол) + боковая аминоэтильная цепь: дофамин (без β-OH), норадреналин (β-OH), адреналин (ещё N-метил).</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Дофамин образуется декарбоксилированием ДОФА (из тирозина), является и нейромедиатором (нигростриарный путь, паркинсонизм при дефиците), и гормоном/пролактостатином, и предшественником норадреналина. Серотонин — индолиламин из триптофана, не катехол. ВМК — продукт распада адреналина/норадреналина, уже без катехоловой функции как медиатор. Гистамин — имидазолиламин из гистидина. Гепарин — сульфатированный гликозаминогликан тучных клеток, антикоагулянт.</w:t>
      </w:r>
    </w:p>
    <w:p>
      <w:pPr>
        <w:spacing w:after="120" w:before="0"/>
        <w:jc w:val="both"/>
      </w:pPr>
      <w:r>
        <w:rPr>
          <w:rFonts w:ascii="Times New Roman" w:hAnsi="Times New Roman" w:eastAsia="Times New Roman" w:cs="Times New Roman"/>
          <w:b w:val="0"/>
          <w:i w:val="0"/>
          <w:color w:val="1C1914"/>
          <w:sz w:val="24"/>
        </w:rPr>
        <w:t>Феохромоцитома секретирует адреналин/норадреналин, редко дофамин.</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L-ДОФА — предшественник дофамина, проходит ГЭБ (лечение паркинсонизма); дофамин в/в — шок (дозозависимые D1/β1/α-эффекты).</w:t>
      </w:r>
    </w:p>
    <w:p>
      <w:pPr>
        <w:pStyle w:val="Heading3"/>
        <w:spacing w:before="160" w:after="80"/>
      </w:pPr>
      <w:r>
        <w:rPr>
          <w:rFonts w:ascii="Times New Roman" w:hAnsi="Times New Roman" w:eastAsia="Times New Roman" w:cs="Times New Roman"/>
          <w:b/>
          <w:i w:val="0"/>
          <w:color w:val="1C1914"/>
          <w:sz w:val="24"/>
        </w:rPr>
        <w:t>Вопрос 38. Тест (стр. 51). Глюкозу в моче можно определить: а) поляриметрией; б) ортотолуидиновым методом; в) диагностическими тест-полосками; г) методом Альтгаузена; д) всеми перечисленными методами.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Эталон: д — всеми перечисленными методами. В норме глюкоза мочи практически отсутствует (порог реабсорбции ~9–10 ммоль/л крови, SGLT2 проксимального канальца).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Глюкозурия — СД, беременность (снижение порога), почечная глюкозурия, инфузия глюкозы. Поляриметрия: глюкоза — правовращающий сахар, угол вращения пропорционален концентрации (учитывают мутаротацию, другие оптически активные вещества). Ортотолуидиновый метод — конденсация с о-толуидином, зелёная окраска, как в крови.</w:t>
      </w:r>
    </w:p>
    <w:p>
      <w:pPr>
        <w:spacing w:after="120" w:before="0"/>
        <w:jc w:val="both"/>
      </w:pPr>
      <w:r>
        <w:rPr>
          <w:rFonts w:ascii="Times New Roman" w:hAnsi="Times New Roman" w:eastAsia="Times New Roman" w:cs="Times New Roman"/>
          <w:b w:val="0"/>
          <w:i w:val="0"/>
          <w:color w:val="1C1914"/>
          <w:sz w:val="24"/>
        </w:rPr>
        <w:t>Тест-полоски: глюкозооксидаза + пероксидаза + хромоген, специфичны к глюкозе (не дают реакции на лактозу/фруктозу — важно у новорождённых и при фруктозурии; для них — проба Бенедикта/Фелинга на общие редуцирующие). Метод Альтгаузена — классическая клиническая проба на сахар мочи, входящая в практикум. Ложноположительные полоски — H2O2, гипохлорит; ложноотрицательные — высокие дозы аскорбата. Количественно глюкозурию оценивают в суточной моче параллельно с гликемическим профилем.</w:t>
      </w:r>
    </w:p>
    <w:p>
      <w:r>
        <w:br w:type="page"/>
      </w:r>
    </w:p>
    <w:p>
      <w:pPr>
        <w:pStyle w:val="Heading1"/>
        <w:spacing w:before="360" w:after="160"/>
      </w:pPr>
      <w:r>
        <w:rPr>
          <w:rFonts w:ascii="Times New Roman" w:hAnsi="Times New Roman" w:eastAsia="Times New Roman" w:cs="Times New Roman"/>
          <w:b/>
          <w:i w:val="0"/>
          <w:color w:val="1C352D"/>
          <w:sz w:val="32"/>
        </w:rPr>
        <w:t>Занятие 14. Интеграция и регуляция обмена веществ</w:t>
      </w:r>
    </w:p>
    <w:p>
      <w:pPr>
        <w:spacing w:after="160" w:before="0" w:line="240" w:lineRule="auto"/>
      </w:pPr>
      <w:r>
        <w:rPr>
          <w:rFonts w:ascii="Times New Roman" w:hAnsi="Times New Roman" w:eastAsia="Times New Roman" w:cs="Times New Roman"/>
          <w:b w:val="0"/>
          <w:i/>
          <w:color w:val="5C564C"/>
          <w:sz w:val="24"/>
        </w:rPr>
        <w:t>Семинар</w:t>
      </w:r>
    </w:p>
    <w:p>
      <w:pPr>
        <w:spacing w:after="120" w:before="0" w:line="240" w:lineRule="auto"/>
        <w:ind w:firstLine="0"/>
        <w:jc w:val="both"/>
      </w:pPr>
      <w:r>
        <w:rPr>
          <w:rFonts w:ascii="Times New Roman" w:hAnsi="Times New Roman" w:eastAsia="Times New Roman" w:cs="Times New Roman"/>
          <w:b w:val="0"/>
          <w:i w:val="0"/>
          <w:color w:val="1C1914"/>
          <w:sz w:val="24"/>
        </w:rPr>
        <w:t>Семинар объединяет углеводный, липидный и азотистый обмены по официальным «Вопросам для самоподготовки» практикума (стр. 52–53) без пропусков: углеводы 1–16, липиды 1–17, белки/гем/нуклеопротеины 1–18. Энергетические расчёты кафедры и Северина: НАДН = 3 АТФ, ФАДН2 = 2 АТФ, ацетил-КоА в ЦТК = 12 АТФ, полное аэробное окисление глюкозы = 38 АТФ (малат-аспартатный челнок). Ответы рассчитаны на устный ответ у доски: пути, ключевые ферменты, регуляция, патология.</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Это главный семинар перед экзаменом: углеводы 16 + липиды 17 + белки/гем/НК 18.</w:t>
      </w:r>
    </w:p>
    <w:p>
      <w:pPr>
        <w:spacing w:after="40" w:before="0"/>
        <w:ind w:left="425"/>
        <w:jc w:val="both"/>
      </w:pPr>
      <w:r>
        <w:rPr>
          <w:rFonts w:ascii="Times New Roman" w:hAnsi="Times New Roman" w:eastAsia="Times New Roman" w:cs="Times New Roman"/>
          <w:b w:val="0"/>
          <w:i w:val="0"/>
          <w:color w:val="1C1914"/>
          <w:sz w:val="24"/>
        </w:rPr>
        <w:t>• На каждый вопрос: путь / ключевой фермент / компартмент / энергия / клиника.</w:t>
      </w:r>
    </w:p>
    <w:p>
      <w:pPr>
        <w:spacing w:after="40" w:before="0"/>
        <w:ind w:left="425"/>
        <w:jc w:val="both"/>
      </w:pPr>
      <w:r>
        <w:rPr>
          <w:rFonts w:ascii="Times New Roman" w:hAnsi="Times New Roman" w:eastAsia="Times New Roman" w:cs="Times New Roman"/>
          <w:b w:val="0"/>
          <w:i w:val="0"/>
          <w:color w:val="1C1914"/>
          <w:sz w:val="24"/>
        </w:rPr>
        <w:t>• Желтухи: надпечёночная (непрямой↑), печёночная (оба), подпечёночная (прямой↑, стеркобилин↓).</w:t>
      </w:r>
    </w:p>
    <w:p>
      <w:pPr>
        <w:spacing w:after="40" w:before="0"/>
        <w:ind w:left="425"/>
        <w:jc w:val="both"/>
      </w:pPr>
      <w:r>
        <w:rPr>
          <w:rFonts w:ascii="Times New Roman" w:hAnsi="Times New Roman" w:eastAsia="Times New Roman" w:cs="Times New Roman"/>
          <w:b w:val="0"/>
          <w:i w:val="0"/>
          <w:color w:val="1C1914"/>
          <w:sz w:val="24"/>
        </w:rPr>
        <w:t>• Мочевина — печень+почки; креатинин — почки; мочевая кислота — пурины.</w:t>
      </w:r>
    </w:p>
    <w:p>
      <w:pPr>
        <w:pStyle w:val="Heading2"/>
        <w:spacing w:before="240" w:after="120"/>
      </w:pPr>
      <w:r>
        <w:rPr>
          <w:rFonts w:ascii="Times New Roman" w:hAnsi="Times New Roman" w:eastAsia="Times New Roman" w:cs="Times New Roman"/>
          <w:b/>
          <w:i w:val="0"/>
          <w:color w:val="355848"/>
          <w:sz w:val="26"/>
        </w:rPr>
        <w:t>Вопросы для самоподготовки</w:t>
      </w:r>
    </w:p>
    <w:p>
      <w:pPr>
        <w:spacing w:after="160" w:before="0" w:line="240" w:lineRule="auto"/>
      </w:pPr>
      <w:r>
        <w:rPr>
          <w:rFonts w:ascii="Times New Roman" w:hAnsi="Times New Roman" w:eastAsia="Times New Roman" w:cs="Times New Roman"/>
          <w:b w:val="0"/>
          <w:i/>
          <w:color w:val="5C564C"/>
          <w:sz w:val="24"/>
        </w:rPr>
        <w:t>Формулировки — из практикума Иванова. Ответ: суть (у доски), затем разбор и клиника.</w:t>
      </w:r>
    </w:p>
    <w:p>
      <w:pPr>
        <w:pStyle w:val="Heading2"/>
        <w:spacing w:before="240" w:after="120"/>
      </w:pPr>
      <w:r>
        <w:rPr>
          <w:rFonts w:ascii="Times New Roman" w:hAnsi="Times New Roman" w:eastAsia="Times New Roman" w:cs="Times New Roman"/>
          <w:b/>
          <w:i w:val="0"/>
          <w:color w:val="355848"/>
          <w:sz w:val="26"/>
        </w:rPr>
        <w:t>Углеводный обмен</w:t>
      </w:r>
    </w:p>
    <w:p>
      <w:pPr>
        <w:pStyle w:val="Heading3"/>
        <w:spacing w:before="160" w:after="80"/>
      </w:pPr>
      <w:r>
        <w:rPr>
          <w:rFonts w:ascii="Times New Roman" w:hAnsi="Times New Roman" w:eastAsia="Times New Roman" w:cs="Times New Roman"/>
          <w:b/>
          <w:i w:val="0"/>
          <w:color w:val="1C1914"/>
          <w:sz w:val="24"/>
        </w:rPr>
        <w:t>Вопрос 1. Переваривание и всасывание углеводов в желудочно-кишечном тракте. Суточная потребность в углеводах.</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Суточная потребность в углеводах 500–600 г (практикум; 50–60 % калорийности, не менее 100 г во избежание кетоза). Пищевые углеводы: крахмал, сахароза, лактоза, небольшое количество свободной глюкозы/фруктозы, клетчатка (не переваривается α-амилазой).</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Полость рта: α-амилаза слюны (Ca2+, Cl−) гидролизует α-1,4-связи крахмала до декстринов и мальтозы; в желудке действие прекращается (кислая pH). Двенадцатиперстная кишка: панкреатическая α-амилаза даёт мальтозу, мальтотриозу, α-предельные декстрины (α-1,6 сохранены). Щёточная кайма энтероцита: мальтаза (γ-амилаза), сахараза-изомальтаза (сахароза → глюкоза+фруктоза; α-1,6-связи декстринов), лактаза (лактоза → глюкоза+галактоза), трегалаза.</w:t>
      </w:r>
    </w:p>
    <w:p>
      <w:pPr>
        <w:spacing w:after="120" w:before="0"/>
        <w:jc w:val="both"/>
      </w:pPr>
      <w:r>
        <w:rPr>
          <w:rFonts w:ascii="Times New Roman" w:hAnsi="Times New Roman" w:eastAsia="Times New Roman" w:cs="Times New Roman"/>
          <w:b w:val="0"/>
          <w:i w:val="0"/>
          <w:color w:val="1C1914"/>
          <w:sz w:val="24"/>
        </w:rPr>
        <w:t>Моносахариды всасываются: глюкоза и галактоза — SGLT1 (Na+-зависимый симпорт, вторично активный, энергия Na+/K+-АТФазы базолатеральной мембраны); фруктоза — ГЛЮТ5 (облегчённая диффузия). Выход в кровь — ГЛЮТ2. Клетчатка (целлюлоза, гемицеллюлозы, пектины) ферментируется микрофлорой до короткоцепочечных жирных кислот. Портальная кровь несёт моносахариды в печень (ГЛЮТ2, глюкокиназа).</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лактазная недостаточность (осмотическая диарея после молока); дефицит сахаразы-изомальтазы; глюкоза-галактозная мальабсорбция (дефект SGLT1).</w:t>
      </w:r>
    </w:p>
    <w:p>
      <w:pPr>
        <w:pStyle w:val="Heading3"/>
        <w:spacing w:before="160" w:after="80"/>
      </w:pPr>
      <w:r>
        <w:rPr>
          <w:rFonts w:ascii="Times New Roman" w:hAnsi="Times New Roman" w:eastAsia="Times New Roman" w:cs="Times New Roman"/>
          <w:b/>
          <w:i w:val="0"/>
          <w:color w:val="1C1914"/>
          <w:sz w:val="24"/>
        </w:rPr>
        <w:t>Вопрос 2. Пути превращений глюкозо-6-фосфата в клетке.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Глюкоза фосфорилируется гексокиназой (все ткани, низкая Km, тормозится Г-6-Ф) или глюкокиназой печени (высокая Km, индуцируется инсулином, не тормозится Г-6-Ф) — захват глюкозы необратим (нет ГЛЮТ, выводящего эфир). Дальнейшие судьбы Г-6-Ф.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1) Гликолиз: фосфоглюкоизомераза → Ф-6-Ф → ФФК-1 → распад до пирувата/лактата. 2) Пентозофосфатный путь: Г-6-Ф-ДГ → НАДФН и рибозо-5-фосфат (восстановительные синтезы и нуклеотиды). 3) Синтез гликогена: фосфоглюкомутаза → Г-1-Ф → УДФ-глюкоза → гликогенсинтаза. 4) В печени и почке глюкозо-6-фосфатаза гидролизует Г-6-Ф до свободной глюкозы (выход в кровь) — завершение гликогенолиза и глюконеогенеза; мышцы и эритроциты фермента не имеют.</w:t>
      </w:r>
    </w:p>
    <w:p>
      <w:pPr>
        <w:spacing w:after="120" w:before="0"/>
        <w:jc w:val="both"/>
      </w:pPr>
      <w:r>
        <w:rPr>
          <w:rFonts w:ascii="Times New Roman" w:hAnsi="Times New Roman" w:eastAsia="Times New Roman" w:cs="Times New Roman"/>
          <w:b w:val="0"/>
          <w:i w:val="0"/>
          <w:color w:val="1C1914"/>
          <w:sz w:val="24"/>
        </w:rPr>
        <w:t>5) В печени Г-6-Ф может идти в глюкуроновый путь (УДФ-глюкоза → УДФ-глюкуронат) — конъюгация билирубина, ГАГ, ксенобиотики. 6) Превращение в фруктозо-6-Ф и далее в аминосахара (гексозаминовый путь, УДФ-GlcNAc) — гликопротеины. Выбор пути определяется: инсулин/глюкагон, НАДФН/НАДФ+, потребность в АТФ (ФФК-1), уровень Г-6-Ф. При дефиците Г-6-Фазы (гликогеноз I, Гирке) Г-6-Ф «запирается» в клетке: гипогликемия, гепатомегалия, лактатацидоз, гиперурикемия.</w:t>
      </w:r>
    </w:p>
    <w:p>
      <w:pPr>
        <w:pStyle w:val="Heading3"/>
        <w:spacing w:before="160" w:after="80"/>
      </w:pPr>
      <w:r>
        <w:rPr>
          <w:rFonts w:ascii="Times New Roman" w:hAnsi="Times New Roman" w:eastAsia="Times New Roman" w:cs="Times New Roman"/>
          <w:b/>
          <w:i w:val="0"/>
          <w:color w:val="1C1914"/>
          <w:sz w:val="24"/>
        </w:rPr>
        <w:t>Вопрос 3. Синтез гликогена.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Гликоген — α-1,4-полимер глюкозы с α-1,6-ветвлениями каждые 8–12 остатков, депо печени (до 100–120 г, для крови) и мышц (300–400 г, для себя). Синтез (гликогеногенез) в сытости, инсулин.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Этапы: глюкоза → Г-6-Ф (гексо-/глюкокиназа) → Г-1-Ф (фосфоглюкомутаза, кофактор Г-1,6-БФ). УДФ-глюкопирофосфорилаза: Г-1-Ф + УТФ → УДФ-глюкоза + PPi; пирофосфатаза тянет реакцию (затрата 2 макроэргов). Гликогенсинтаза переносит глюкозу на нередуцирующий конец, α-1,4, нужен праймер. Праймер создаёт гликогенин (Tyr-связанная глюкоза, аутогликозилирование УДФ-глюкозой до ~8 остатков).</w:t>
      </w:r>
    </w:p>
    <w:p>
      <w:pPr>
        <w:spacing w:after="120" w:before="0"/>
        <w:jc w:val="both"/>
      </w:pPr>
      <w:r>
        <w:rPr>
          <w:rFonts w:ascii="Times New Roman" w:hAnsi="Times New Roman" w:eastAsia="Times New Roman" w:cs="Times New Roman"/>
          <w:b w:val="0"/>
          <w:i w:val="0"/>
          <w:color w:val="1C1914"/>
          <w:sz w:val="24"/>
        </w:rPr>
        <w:t>Ветвящий фермент (амило-(1,4→1,6)-трансгликозидаза) отщепляет олигосахарид ~6–7 остатков и переносит на α-1,6 — растворимость и множество концов для быстрой мобилизации. Регуляция: гликогенсинтаза активна в дефосфорилированной форме a. Инсулин через фосфопротеинфосфатазу-1 активирует синтазу и инактивирует фосфорилазу. Глюкагон/адреналин (цАМФ-ПК-А) фосфорилируют синтазу → неактивная b. Аллостерика: Г-6-Ф активирует синтазу b (печёночная). Энергетика: на каждый присоединённый остаток фактически 1 УТФ (=1 АТФ).</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гликогеноз 0 (дефицит синтазы) — гипогликемия; болезнь Андерсена (ветвящий фермент) — амилопектиноз, летальная печёночная недостаточность.</w:t>
      </w:r>
    </w:p>
    <w:p>
      <w:pPr>
        <w:pStyle w:val="Heading3"/>
        <w:spacing w:before="160" w:after="80"/>
      </w:pPr>
      <w:r>
        <w:rPr>
          <w:rFonts w:ascii="Times New Roman" w:hAnsi="Times New Roman" w:eastAsia="Times New Roman" w:cs="Times New Roman"/>
          <w:b/>
          <w:i w:val="0"/>
          <w:color w:val="1C1914"/>
          <w:sz w:val="24"/>
        </w:rPr>
        <w:t>Вопрос 4. Распад гликогена.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Гликогенолиз — фосфоролитический, не гидролитический: гликогенфосфорилаза (пиридоксальфосфат) раскалывает α-1,4-связь нередуцирующего конца ортофосфатом, продукт Г-1-Ф (экономия АТФ: эфир уже «оплачен»). Фосфорилаза останавливается за 4 остатка до ветвления.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Деветвящий фермент бифункционален: 4-α-глюканотрансфераза переносит три остатка на другой конец, амино-1,6-глюкозидаза гидролизует α-1,6, освобождая свободную глюкозу (~8–10 % продуктов). Г-1-Ф ⇌ Г-6-Ф (фосфоглюкомутаза). Печень: Г-6-Фаза → глюкоза в кровь. Мышца: Г-6-Ф в гликолиз (нет Г-6-Фазы). Регуляция каскадом: глюкагон (печень) / адреналин (печень и мышца) → цАМФ → ПК-А → фосфорилазкиназа a → фосфорилаза b→a.</w:t>
      </w:r>
    </w:p>
    <w:p>
      <w:pPr>
        <w:spacing w:after="120" w:before="0"/>
        <w:jc w:val="both"/>
      </w:pPr>
      <w:r>
        <w:rPr>
          <w:rFonts w:ascii="Times New Roman" w:hAnsi="Times New Roman" w:eastAsia="Times New Roman" w:cs="Times New Roman"/>
          <w:b w:val="0"/>
          <w:i w:val="0"/>
          <w:color w:val="1C1914"/>
          <w:sz w:val="24"/>
        </w:rPr>
        <w:t>Ca2+ мышцы (нервный импульс) активирует фосфорилазкиназу через кальмодулиновую δ-субъединицу (идентична тропонину C по роли) — сопряжение сокращения и гликогенолиза. АМФ аллостерически активирует мышечную фосфорилазу b. Инсулин включает фосфатазу, выключает распад. Энергетика гликогенолиза до лактата: 3 АТФ на остаток (нет гексокиназы, −1 АТФ не тратится; 2 субстратных фосфорилирования ×2 триозы = 4, минус 1 на ФФК-1).</w:t>
      </w:r>
    </w:p>
    <w:p>
      <w:pPr>
        <w:spacing w:after="120" w:before="0"/>
        <w:jc w:val="both"/>
      </w:pPr>
      <w:r>
        <w:rPr>
          <w:rFonts w:ascii="Times New Roman" w:hAnsi="Times New Roman" w:eastAsia="Times New Roman" w:cs="Times New Roman"/>
          <w:b w:val="0"/>
          <w:i w:val="0"/>
          <w:color w:val="1C1914"/>
          <w:sz w:val="24"/>
        </w:rPr>
        <w:t>Гликогенозы: II Помпе (лизосомная кислая α-глюкозидаза) — кардиомегалия; III Кори (деветвящий); V Мак-Ардла (мышечная фосфорилаза) — непереносимость нагрузки, нет роста лактата; VI Герса (печёночная фосфорилаза); I Гирке (Г-6-Фаза).</w:t>
      </w:r>
    </w:p>
    <w:p>
      <w:pPr>
        <w:pStyle w:val="Heading3"/>
        <w:spacing w:before="160" w:after="80"/>
      </w:pPr>
      <w:r>
        <w:rPr>
          <w:rFonts w:ascii="Times New Roman" w:hAnsi="Times New Roman" w:eastAsia="Times New Roman" w:cs="Times New Roman"/>
          <w:b/>
          <w:i w:val="0"/>
          <w:color w:val="1C1914"/>
          <w:sz w:val="24"/>
        </w:rPr>
        <w:t>Вопрос 5. Анаэробное окисление глюкозы. Парциальные реакции гликолиза.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Анаэробный гликолиз — цитозольный распад глюкозы до лактата с регенерацией НАД+ без O2. Парциальные реакции (Эмбден–Мейергоф–Парнас).</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Подготовительный этап (затрата 2 АТФ). 1) Гексокиназа/глюкокиназа: глюкоза + АТФ → Г-6-Ф. 2) Фосфоглюкоизомераза: Г-6-Ф ⇌ Ф-6-Ф. 3) Фосфофруктокиназа-1 (главный регулятор): Ф-6-Ф + АТФ → Ф-1,6-БФ. 4) Альдолаза А: Ф-1,6-БФ ⇌ ДГАФ + 3-фосфоглицериновый альдегид (ГАФ). 5) Триозофосфатизомераза: ДГАФ ⇌ ГАФ (далее все реакции удваиваются). Окислительный этап. 6) ГАФ-дегидрогеназа: ГАФ + НАД+ + Pi → 1,3-БФГ + НАДН (высокоэнергетический ацилфосфат).</w:t>
      </w:r>
    </w:p>
    <w:p>
      <w:pPr>
        <w:spacing w:after="120" w:before="0"/>
        <w:jc w:val="both"/>
      </w:pPr>
      <w:r>
        <w:rPr>
          <w:rFonts w:ascii="Times New Roman" w:hAnsi="Times New Roman" w:eastAsia="Times New Roman" w:cs="Times New Roman"/>
          <w:b w:val="0"/>
          <w:i w:val="0"/>
          <w:color w:val="1C1914"/>
          <w:sz w:val="24"/>
        </w:rPr>
        <w:t>7) Фосфоглицераткиназа: 1,3-БФГ + АДФ → 3-ФГ + АТФ (субстратное фосфорилирование). 8) Фосфоглицератмутаза: 3-ФГ ⇌ 2-ФГ. 9) Енолаза (Mg2+, ингибитор фторид): 2-ФГ ⇌ ФЕП + H2O (енолфосфат — макроэрг). 10) Пируваткиназа: ФЕП + АДФ → пируват + АТФ (субстратное фосфорилирование). 11) Лактатдегидрогеназа: пируват + НАДН ⇌ лактат + НАД+ — регенерация НАД+ для реакции 6. Сумма: глюкоза → 2 лактат + 2 АТФ + 2 H2O. Идёт в эритроцитах всегда, в мышце при гипоксии, в опухолях (эффект Варбурга).</w:t>
      </w:r>
    </w:p>
    <w:p>
      <w:pPr>
        <w:spacing w:after="120" w:before="0"/>
        <w:jc w:val="both"/>
      </w:pPr>
      <w:r>
        <w:rPr>
          <w:rFonts w:ascii="Times New Roman" w:hAnsi="Times New Roman" w:eastAsia="Times New Roman" w:cs="Times New Roman"/>
          <w:b w:val="0"/>
          <w:i w:val="0"/>
          <w:color w:val="1C1914"/>
          <w:sz w:val="24"/>
        </w:rPr>
        <w:t>Регуляция: ФФК-1 (активаторы АМФ, Ф-2,6-БФ; ингибиторы АТФ, цитрат), пируваткиназа, гексокиназа.</w:t>
      </w:r>
    </w:p>
    <w:p>
      <w:pPr>
        <w:pStyle w:val="Heading3"/>
        <w:spacing w:before="160" w:after="80"/>
      </w:pPr>
      <w:r>
        <w:rPr>
          <w:rFonts w:ascii="Times New Roman" w:hAnsi="Times New Roman" w:eastAsia="Times New Roman" w:cs="Times New Roman"/>
          <w:b/>
          <w:i w:val="0"/>
          <w:color w:val="1C1914"/>
          <w:sz w:val="24"/>
        </w:rPr>
        <w:t>Вопрос 6. Метаболизм этанола в клетках (образование и окисление).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Этанол всасывается в желудке и тощей кишке, 90 % окисляется в печени. Путь 1 (основной): цитозольная алкогольдегидрогеназа (Zn2+, НАД+): этанол → ацетальдегид + НАДН.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Затем митохондриальная альдегиддегидрогеназа (НАД+, кофермент липоевая кислота не нужна, но фермент чувствителен к дисульфираму): ацетальдегид → ацетат + НАДН. Ацетат → ацетил-КоА (ацетил-КоА-синтетаза, АТФ→АМФ) → ЦТК или кетогенез/жиры. Путь 2: микросомальная этанолокисляющая система (CYP2E1, НАДФН, O2) индуцируется хроническим алкоголем — толерантность, больше ацетальдегида и радикалов. Путь 3 (минорный): каталаза пероксисом.</w:t>
      </w:r>
    </w:p>
    <w:p>
      <w:pPr>
        <w:spacing w:after="120" w:before="0"/>
        <w:jc w:val="both"/>
      </w:pPr>
      <w:r>
        <w:rPr>
          <w:rFonts w:ascii="Times New Roman" w:hAnsi="Times New Roman" w:eastAsia="Times New Roman" w:cs="Times New Roman"/>
          <w:b w:val="0"/>
          <w:i w:val="0"/>
          <w:color w:val="1C1914"/>
          <w:sz w:val="24"/>
        </w:rPr>
        <w:t>Последствия сдвига НАДН/НАД+: 1) оксалоацетат → малат, мало ОАА — блок ЦТК и глюконеогенеза (алкогольная гипогликемия натощак); 2) дигидроксиацетонфосфат → глицерол-3-Ф — этерификация СЖК, жировая дистрофия печени; 3) пируват → лактат (лактатацидоз, конкуренция урата с лактатом в почке — гиперурикемия, приступ подагры); 4) ↓β-окисления. Ацетальдегид образует аддукты с белками, глутатионом, микротрубочками — некроз, фиброз, дефицит B1 (Вернике).</w:t>
      </w:r>
    </w:p>
    <w:p>
      <w:pPr>
        <w:spacing w:after="120" w:before="0"/>
        <w:jc w:val="both"/>
      </w:pPr>
      <w:r>
        <w:rPr>
          <w:rFonts w:ascii="Times New Roman" w:hAnsi="Times New Roman" w:eastAsia="Times New Roman" w:cs="Times New Roman"/>
          <w:b w:val="0"/>
          <w:i w:val="0"/>
          <w:color w:val="1C1914"/>
          <w:sz w:val="24"/>
        </w:rPr>
        <w:t>Энергетика: 1 этанол → 2 НАДН (6 АТФ) + ацетил-КоА (12 АТФ) − 2 АТФ активации ацетата ≈ 16 АТФ по кафедральным коэффициентам (иногда считают без затраты активации). Алкоголь не гликогенен (ацетил-КоА не даёт нетто-глюкозы, нет пируваткиназы наоборот через ПДГ).</w:t>
      </w:r>
    </w:p>
    <w:p>
      <w:pPr>
        <w:pStyle w:val="Heading3"/>
        <w:spacing w:before="160" w:after="80"/>
      </w:pPr>
      <w:r>
        <w:rPr>
          <w:rFonts w:ascii="Times New Roman" w:hAnsi="Times New Roman" w:eastAsia="Times New Roman" w:cs="Times New Roman"/>
          <w:b/>
          <w:i w:val="0"/>
          <w:color w:val="1C1914"/>
          <w:sz w:val="24"/>
        </w:rPr>
        <w:t>Вопрос 7. Пути включения фруктозы и галактозы в гликолитическую цепь.</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Фруктоза (сахароза, мёд, фрукты). Печень (главный путь, кетогексокиназа/фруктокиназа): фруктоза + АТФ → Ф-1-Ф.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Альдолаза B: Ф-1-Ф → ДГАФ + глицериновый альдегид. Глицериновый альдегид → ГАФ (триокиназа, АТФ) или → глицерат. ДГАФ и ГАФ входят в гликолиз/глюконеогенез. Минус: фруктокиназа не регулируется ФФК-1, фруктоза быстро даёт триозы и ацетил-КоА — липогенез, гиперурикемия (затрата АТФ, АМФ → ураты). Мышцы и жир: гексокиназа фосфорилирует фруктозу в Ф-6-Ф (высокая Km, медленно). Галактоза (лактоза). Галактокиназа: галактоза + АТФ → Гал-1-Ф.</w:t>
      </w:r>
    </w:p>
    <w:p>
      <w:pPr>
        <w:spacing w:after="120" w:before="0"/>
        <w:jc w:val="both"/>
      </w:pPr>
      <w:r>
        <w:rPr>
          <w:rFonts w:ascii="Times New Roman" w:hAnsi="Times New Roman" w:eastAsia="Times New Roman" w:cs="Times New Roman"/>
          <w:b w:val="0"/>
          <w:i w:val="0"/>
          <w:color w:val="1C1914"/>
          <w:sz w:val="24"/>
        </w:rPr>
        <w:t>Гал-1-Ф-уридилилтрансфераза (GALT): Гал-1-Ф + УДФ-глюкоза ⇌ УДФ-галактоза + Г-1-Ф. УДФ-галактозо-4-эпимераза (НАД+) ⇌ УДФ-глюкоза. Г-1-Ф → Г-6-Ф → гликолиз/гликоген. УДФ-галактоза нужна для лактозы (лактозосинтаза молочной железы: УДФ-галактоза + глюкоза), гликолипидов, ГАГ. Галактоземия классическая (GALT): рвота, гепатомегалия, катаракта (альдозредуктаза → галактитол в хрусталике), E. coli-сепсис, умственная отсталость; исключают лактозу. Дефицит галактокиназы — в основном катаракта.</w:t>
      </w:r>
    </w:p>
    <w:p>
      <w:pPr>
        <w:spacing w:after="120" w:before="0"/>
        <w:jc w:val="both"/>
      </w:pPr>
      <w:r>
        <w:rPr>
          <w:rFonts w:ascii="Times New Roman" w:hAnsi="Times New Roman" w:eastAsia="Times New Roman" w:cs="Times New Roman"/>
          <w:b w:val="0"/>
          <w:i w:val="0"/>
          <w:color w:val="1C1914"/>
          <w:sz w:val="24"/>
        </w:rPr>
        <w:t>Таким образом оба моносахарида входят в гликолиз на уровне триоз (фруктоза) или Г-1-Ф/Г-6-Ф (галактоза), минуя глюкокиназу.</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эссенциальная фруктозурия (фруктокиназа) — доброкачественно; непереносимость фруктозы (альдолаза B) — гипогликемия, рвота, отказ от сладкого, противопоказана фруктоза/сахароза/сорбит.</w:t>
      </w:r>
    </w:p>
    <w:p>
      <w:pPr>
        <w:pStyle w:val="Heading3"/>
        <w:spacing w:before="160" w:after="80"/>
      </w:pPr>
      <w:r>
        <w:rPr>
          <w:rFonts w:ascii="Times New Roman" w:hAnsi="Times New Roman" w:eastAsia="Times New Roman" w:cs="Times New Roman"/>
          <w:b/>
          <w:i w:val="0"/>
          <w:color w:val="1C1914"/>
          <w:sz w:val="24"/>
        </w:rPr>
        <w:t>Вопрос 8. Энергетический эффект гликолиза и гликогенолиза.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Коэффициенты кафедры: НАДН = 3 АТФ, ФАДН2 = 2 АТФ. Анаэробный гликолиз глюкозы до 2 лактат: затрата 2 АТФ (гексокиназа, ФФК-1), субстратное фосфорилирование 4 АТФ (фосфоглицераткиназа ×2, пируваткиназа ×2), НАДН не даёт АТФ (уходит на ЛДГ).</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Итог = 2 АТФ. Аэробный гликолиз до 2 пируват: те же 2 АТФ субстратно + 2 цитозольных НАДН. Малат-аспартатный челнок передаёт восстановительные эквиваленты на митохондриальный НАДН = 2×3 = 6 АТФ, суммарно 8 АТФ до 2 пируват. Глицеролфосфатный челнок (мозг, мышца, ФАД) даёт 2×2 = 4 АТФ, тогда 6 АТФ до пирувата и 36 на полную глюкозу; кафедра для «полного» счёта принимает 38 (малат-аспартат).</w:t>
      </w:r>
    </w:p>
    <w:p>
      <w:pPr>
        <w:spacing w:after="120" w:before="0"/>
        <w:jc w:val="both"/>
      </w:pPr>
      <w:r>
        <w:rPr>
          <w:rFonts w:ascii="Times New Roman" w:hAnsi="Times New Roman" w:eastAsia="Times New Roman" w:cs="Times New Roman"/>
          <w:b w:val="0"/>
          <w:i w:val="0"/>
          <w:color w:val="1C1914"/>
          <w:sz w:val="24"/>
        </w:rPr>
        <w:t>Гликогенолиз до лактата: Г-1-Ф уже фосфат, гексокиназа не нужна, затрата только 1 АТФ (ФФК-1) на остаток, выход 4 АТФ субстратно → нетто 3 АТФ на глюкозильный остаток (в 1,5 раза выгоднее глюкозы при анаэробиозе — смысл мышечного депо). Гликогенолиз аэробно до 2 пируват: 3 АТФ субстратно (нетто после ФФК) + 2 НАДН = 6, итого 9 АТФ до пирувата, далее ПДГ+ЦТК как у глюкозы (+6+24), полный выход 39 АТФ на остаток гликогена.</w:t>
      </w:r>
    </w:p>
    <w:p>
      <w:pPr>
        <w:spacing w:after="120" w:before="0"/>
        <w:jc w:val="both"/>
      </w:pPr>
      <w:r>
        <w:rPr>
          <w:rFonts w:ascii="Times New Roman" w:hAnsi="Times New Roman" w:eastAsia="Times New Roman" w:cs="Times New Roman"/>
          <w:b w:val="0"/>
          <w:i w:val="0"/>
          <w:color w:val="1C1914"/>
          <w:sz w:val="24"/>
        </w:rPr>
        <w:t>Эритроцит: только анаэробный гликолиз, 2 АТФ, часть 1,3-БФГ идёт в 2,3-БФГ (шунт Рапопорта–Люберинга) без АТФ — регуляция сродства Hb к O2.</w:t>
      </w:r>
    </w:p>
    <w:p>
      <w:pPr>
        <w:pStyle w:val="Heading3"/>
        <w:spacing w:before="160" w:after="80"/>
      </w:pPr>
      <w:r>
        <w:rPr>
          <w:rFonts w:ascii="Times New Roman" w:hAnsi="Times New Roman" w:eastAsia="Times New Roman" w:cs="Times New Roman"/>
          <w:b/>
          <w:i w:val="0"/>
          <w:color w:val="1C1914"/>
          <w:sz w:val="24"/>
        </w:rPr>
        <w:t>Вопрос 9. Судьба молочной кислоты. Глюконеогенез и его биологическая роль.</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Лактат — продукт ЛДГ (изоферменты H4 сердца с низкой Km к лактату — окисление; M4 мышцы — образование). Судьбы лактата: 1) окисление в пируват в сердце, коре почек, красных волокнах при появлении O2 (цикл кори-«внутри»); 2) цикл Кори: мышца/эритроцит → лактат крови → печень → глюкоза → снова тканям.</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Глюконеогенез — синтез глюкозы из неуглеводных предшественников: лактат, пируват, глицерин, пропионат, глюкогенные аминокислоты (не лейцин и не лизин). Органы: печень (80–90 %), кора почек, голодание — кишка. Обход необратимых ступеней гликолиза. Пируват → оксалоацетат (пируваткарбоксилаза, биотин, АТФ, митохондрия, активатор ацетил-КоА) → малат (выход) → ОАА цитозоля → ФЕП (PEPCK, ГТФ). Ф-1,6-БФ → Ф-6-Ф (фруктозо-1,6-бисфосфатаза). Г-6-Ф → глюкоза (Г-6-Фаза ЭПР).</w:t>
      </w:r>
    </w:p>
    <w:p>
      <w:pPr>
        <w:spacing w:after="120" w:before="0"/>
        <w:jc w:val="both"/>
      </w:pPr>
      <w:r>
        <w:rPr>
          <w:rFonts w:ascii="Times New Roman" w:hAnsi="Times New Roman" w:eastAsia="Times New Roman" w:cs="Times New Roman"/>
          <w:b w:val="0"/>
          <w:i w:val="0"/>
          <w:color w:val="1C1914"/>
          <w:sz w:val="24"/>
        </w:rPr>
        <w:t>2 лактат → глюкоза требует 6 АТФ (точнее 4 АТФ + 2 ГТФ). Биологическая роль: поддержание гликемии для мозга и эритроцитов при голоде (после 12–24 ч гликоген исчерпан), утилизация лактата (профилактика лактатацидоза), утилизация глицерина липолиза и аланина мышц (глюкозо-аланиновый цикл). Регуляция: индукция PEPCK кортизолом и глюкагоном (цАМФ), репрессия инсулином; Ф-2,6-БФ тормозит бисфосфатазу.</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алкогольная гипогликемия (нет НАД+ для ЛДГ и малат-ДГ), дефицит Г-6-Фазы, лактатацидоз при шоке и метформине (редко), стероидный диабет.</w:t>
      </w:r>
    </w:p>
    <w:p>
      <w:pPr>
        <w:pStyle w:val="Heading3"/>
        <w:spacing w:before="160" w:after="80"/>
      </w:pPr>
      <w:r>
        <w:rPr>
          <w:rFonts w:ascii="Times New Roman" w:hAnsi="Times New Roman" w:eastAsia="Times New Roman" w:cs="Times New Roman"/>
          <w:b/>
          <w:i w:val="0"/>
          <w:color w:val="1C1914"/>
          <w:sz w:val="24"/>
        </w:rPr>
        <w:t>Вопрос 10. Дихотомический путь аэробного окисления глюкозы.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Дихотомический ( rasщепляющий) аэробный путь — полный распад глюкозы C6 на два C3, затем до CO2 и H2O с участием митохондрий. Этапы.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I. Аэробный гликолиз цитозоля: глюкоза → 2 пируват, нетто 2 АТФ + 2 НАДН. II. Транспорт пирувата в матрикс (пируват/H+-симпорт). III. Окислительное декарбоксилирование ПДГ: 2 пируват → 2 ацетил-КоА + 2 CO2 + 2 НАДН. IV. Цикл Кребса: 2 ацетил-КоА → 4 CO2, 6 НАДН, 2 ФАДН2, 2 ГТФ. V. Дыхательная цепь и окислительное фосфорилирование: все НАДН и ФАДН2 отдают e− на O2. Счёт 38 АТФ: гликолиз 2 + 2 НАДН×3 = 8; ПДГ 2×3 = 6; ЦТК 2×(3×3 + 1×2 + 1) = 24; итого 38.</w:t>
      </w:r>
    </w:p>
    <w:p>
      <w:pPr>
        <w:spacing w:after="120" w:before="0"/>
        <w:jc w:val="both"/>
      </w:pPr>
      <w:r>
        <w:rPr>
          <w:rFonts w:ascii="Times New Roman" w:hAnsi="Times New Roman" w:eastAsia="Times New Roman" w:cs="Times New Roman"/>
          <w:b w:val="0"/>
          <w:i w:val="0"/>
          <w:color w:val="1C1914"/>
          <w:sz w:val="24"/>
        </w:rPr>
        <w:t>«Дихотомия» противопоставляется апотомическому (пентозофосфатному) пути, где C1 глюкозы сразу уходит как CO2, без разрыва на две триозы. Условие дихотомического пути — митохондрии и O2, челноки для цитозольного НАДН. Ткани: мозг, сердце, покоящаяся мышца, почка. Эритроцит дихотомического пути не имеет (нет митохондрий). Регуляция на ПДГ (инактивация киназой при высоком НАДН, ацетил-КоА, АТФ; инсулин активирует фосфатазу ПДГ в жире) и на изоцитрат-ДГ, α-КГ-ДГ.</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гипоксия → срыв на анаэробный гликолиз, лактатацидоз, некроз; цианид/CO — блок цитохромоксидазы, 38 АТФ исчезают.</w:t>
      </w:r>
    </w:p>
    <w:p>
      <w:pPr>
        <w:pStyle w:val="Heading3"/>
        <w:spacing w:before="160" w:after="80"/>
      </w:pPr>
      <w:r>
        <w:rPr>
          <w:rFonts w:ascii="Times New Roman" w:hAnsi="Times New Roman" w:eastAsia="Times New Roman" w:cs="Times New Roman"/>
          <w:b/>
          <w:i w:val="0"/>
          <w:color w:val="1C1914"/>
          <w:sz w:val="24"/>
        </w:rPr>
        <w:t>Вопрос 11. Окислительное декарбоксилирование пировиноградной кислоты.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Пируватдегидрогеназный комплекс матрикса митохондрий — мост углеводов и ЦТК. Сумма: пируват + КоА + НАД+ → ацетил-КоА + CO2 + НАДН.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Пять коферментов: ТДФ (B1), липоамид (липоевая кислота), КоА (пантотенат), ФАД (B2), НАД+ (PP). Три фермента. E1 пируватдекарбоксилаза (ТДФ): пируват → гидроксиэтил-ТДФ + CO2. E2 дигидролипоилтрансацетилаза: перенос ацетила на липоамид, затем на КоА-SH → ацетил-КоА, липоевая в дитиольной форме. E3 дигидролипоилдегидрогеназа (ФАД): окисляет дигидролипоамид, ФАДН2 восстанавливает НАД+. НАДН = 3 АТФ, на 2 пирувата из глюкозы = 6 АТФ.</w:t>
      </w:r>
    </w:p>
    <w:p>
      <w:pPr>
        <w:spacing w:after="120" w:before="0"/>
        <w:jc w:val="both"/>
      </w:pPr>
      <w:r>
        <w:rPr>
          <w:rFonts w:ascii="Times New Roman" w:hAnsi="Times New Roman" w:eastAsia="Times New Roman" w:cs="Times New Roman"/>
          <w:b w:val="0"/>
          <w:i w:val="0"/>
          <w:color w:val="1C1914"/>
          <w:sz w:val="24"/>
        </w:rPr>
        <w:t>Регуляция: ПДГ-киназа фосфорилирует E1 (инактивация) — её активируют АТФ, НАДН, ацетил-КоА (сытость, жирное окисление); ПДГ-фосфатаза активируется Ca2+ (работающая мышца) и инсулином (жировая ткань). Аллостерика E2/E3 продуктами. Необратимость: углеводы → жир можно, жир → глюкозу через ПДГ нельзя. Дефицит B1 — лактат и пируват↑, мозг страдает. Наследственный дефицит ПДГ — лактатацидоз новорождённых, неврология, X-сцепленный E1. Мышьяк и ртуть связывают SH липоамида — исторический яд ЦТК/ПДГ.</w:t>
      </w:r>
    </w:p>
    <w:p>
      <w:pPr>
        <w:spacing w:after="120" w:before="0"/>
        <w:jc w:val="both"/>
      </w:pPr>
      <w:r>
        <w:rPr>
          <w:rFonts w:ascii="Times New Roman" w:hAnsi="Times New Roman" w:eastAsia="Times New Roman" w:cs="Times New Roman"/>
          <w:b w:val="0"/>
          <w:i w:val="0"/>
          <w:color w:val="1C1914"/>
          <w:sz w:val="24"/>
        </w:rPr>
        <w:t>Индукция ПДГ при углеводной диете, торможение при голодании (щадят пируват для глюконеогенеза).</w:t>
      </w:r>
    </w:p>
    <w:p>
      <w:pPr>
        <w:pStyle w:val="Heading3"/>
        <w:spacing w:before="160" w:after="80"/>
      </w:pPr>
      <w:r>
        <w:rPr>
          <w:rFonts w:ascii="Times New Roman" w:hAnsi="Times New Roman" w:eastAsia="Times New Roman" w:cs="Times New Roman"/>
          <w:b/>
          <w:i w:val="0"/>
          <w:color w:val="1C1914"/>
          <w:sz w:val="24"/>
        </w:rPr>
        <w:t>Вопрос 12. Цикл Кребса, его биологическая роль.</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Цикл трикарбоновых кислот (Кребс, 1937) — матрикс митохондрий, общий конечный путь окисления ацетил-КоА из углеводов, жиров и многих аминокислот.</w:t>
      </w:r>
    </w:p>
    <w:p>
      <w:pPr>
        <w:spacing w:after="120" w:before="0"/>
        <w:jc w:val="both"/>
      </w:pPr>
      <w:r>
        <w:rPr>
          <w:rFonts w:ascii="Times New Roman" w:hAnsi="Times New Roman" w:eastAsia="Times New Roman" w:cs="Times New Roman"/>
          <w:b w:val="0"/>
          <w:i w:val="0"/>
          <w:color w:val="1C1914"/>
          <w:sz w:val="24"/>
        </w:rPr>
        <w:t>Реакции: 1) цитратсинтаза: ацетил-КоА + оксалоацетат → цитрат; 2) аконитаза (Fe-S): цитрат ⇌ цис-аконитат ⇌ изоцитрат; 3) изоцитратдегидрогеназа (НАД+): изоцитрат → α-кетоглутарат + CO2 + НАДН (регуляторная); 4) α-КГ-дегидрогеназный комплекс (как ПДГ: ТДФ, липоат, КоА, ФАД, НАД): α-КГ → сукцинил-КоА + CO2 + НАДН; 5) сукцинил-КоА-синтетаза: сукцинил-КоА + ГДФ + Pi → сукцинат + ГТФ (субстратное фосфорилирование; ГТФ ⇌ АТФ); 6) сукцинатдегидрогеназа (комплекс II, ФАД, мембрана): сукцинат → фумарат + ФАДН2; 7) фумараза: фумарат + H2O ⇌ малат; 8) малатдегидрогеназа: малат + НАД+ ⇌ оксалоацетат + НАДН.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На виток: 3 НАДН×3 + ФАДН2×2 + ГТФ = 12 АТФ, 2 CO2. Роль: 1) энергетика; 2) амфиболическая — интермедиаты на синтезы (α-КГ → глутамат; сукцинил-КоА → гем; ОАА → аспартат, глюконеогенез; цитрат → цитозольный ацетил-КоА для жиров и холестерина); 3) анаплероз (пируваткарбоксилаза, глутамат-ДГ) восполняет утечку. Регуляция: изоцитрат-ДГ (АДФ, Ca2+ активируют; НАДН, АТФ тормозят), α-КГ-ДГ, цитратсинтаза (доступность ОАА). Ингибиторы: фторацетат (фторцитрат, аконитаза), малонат (СДГ), мышьяк (α-КГ-ДГ).</w:t>
      </w:r>
    </w:p>
    <w:p>
      <w:pPr>
        <w:spacing w:after="120" w:before="0"/>
        <w:jc w:val="both"/>
      </w:pPr>
      <w:r>
        <w:rPr>
          <w:rFonts w:ascii="Times New Roman" w:hAnsi="Times New Roman" w:eastAsia="Times New Roman" w:cs="Times New Roman"/>
          <w:b w:val="0"/>
          <w:i w:val="0"/>
          <w:color w:val="1C1914"/>
          <w:sz w:val="24"/>
        </w:rPr>
        <w:t>Без ОАА ацетил-КоА идёт в кетоны (голод, СД).</w:t>
      </w:r>
    </w:p>
    <w:p>
      <w:pPr>
        <w:pStyle w:val="Heading3"/>
        <w:spacing w:before="160" w:after="80"/>
      </w:pPr>
      <w:r>
        <w:rPr>
          <w:rFonts w:ascii="Times New Roman" w:hAnsi="Times New Roman" w:eastAsia="Times New Roman" w:cs="Times New Roman"/>
          <w:b/>
          <w:i w:val="0"/>
          <w:color w:val="1C1914"/>
          <w:sz w:val="24"/>
        </w:rPr>
        <w:t>Вопрос 13. Энергетический эффект аэробного окисления глюкозы.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Полное окисление: C6H12O6 + 6 O2 → 6 CO2 + 6 H2O. Кафедральный счёт (НАДН=3, ФАДН2=2).</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Гликолиз: глюкоза → 2 пируват: −2 АТФ + 4 АТФ субстратно = 2 АТФ; 2 НАДН цитозоля через малат-аспартатный челнок = 6 АТФ; подэтап = 8 АТФ. ПДГ: 2 НАДН = 6 АТФ. ЦТК на 2 ацетил-КоА: 2×3 НАДН = 18; 2 ФАДН2 = 4; 2 ГТФ = 2; подэтап = 24 АТФ. Итого 8+6+24 = 38 АТФ. Если глицеролфосфатный челнок: цитозольный НАДН даёт ФАДН2 = 2×2 = 4 вместо 6, всего 36 АТФ (мозг, белые волокна). Распределение: субстратное фосфорилирование всего 4 АТФ (2 гликолиз + 2 ГТФ ЦТК), остальные 34 — окислительное.</w:t>
      </w:r>
    </w:p>
    <w:p>
      <w:pPr>
        <w:spacing w:after="120" w:before="0"/>
        <w:jc w:val="both"/>
      </w:pPr>
      <w:r>
        <w:rPr>
          <w:rFonts w:ascii="Times New Roman" w:hAnsi="Times New Roman" w:eastAsia="Times New Roman" w:cs="Times New Roman"/>
          <w:b w:val="0"/>
          <w:i w:val="0"/>
          <w:color w:val="1C1914"/>
          <w:sz w:val="24"/>
        </w:rPr>
        <w:t>КПД: 38×30,5 кДж ≈ 1160 кДж, ΔG0' сгорания глюкозы ≈ 2870 кДж, КПД ~40 %, остальное тепло. Сравнение: анаэробно 2 АТФ (19-кратно меньше); гликогеновый остаток аэробно 39 АТФ. Регуляция «по спросу»: высокий НАДН/АТФ тормозят ПДГ, изоцитрат-ДГ, ФФК-1. Гипоксия, разобщители (DNP, тироксин в избытке), ингибиторы цепи (CN−, CO, ротенон, антимицин) обрушивают выход до гликолитических 2 АТФ. На семинаре обязательно проговорить цифру 38 и происхождение 12 АТФ на ацетил-КоА.</w:t>
      </w:r>
    </w:p>
    <w:p>
      <w:pPr>
        <w:pStyle w:val="Heading3"/>
        <w:spacing w:before="160" w:after="80"/>
      </w:pPr>
      <w:r>
        <w:rPr>
          <w:rFonts w:ascii="Times New Roman" w:hAnsi="Times New Roman" w:eastAsia="Times New Roman" w:cs="Times New Roman"/>
          <w:b/>
          <w:i w:val="0"/>
          <w:color w:val="1C1914"/>
          <w:sz w:val="24"/>
        </w:rPr>
        <w:t>Вопрос 14. Пентозный путь окисления глюкозы. Парциальные реакции. Значение.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Пентозофосфатный (апотомический, гексозомонофосфатный) путь — цитозоль, особенно печень, жир, кора надпочечников, щитовидная, эритроциты, лактирующая молочная железа — ткани НАДФН-зависимых синтезов. Окислительная фаза (необратима).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1) Г-6-Ф-дегидрогеназа (лимит, НАДФ+, индукция инсулином): Г-6-Ф → 6-фосфоглюконо-δ-лактон + НАДФН. 2) Лактоназа → 6-фосфоглюконат. 3) 6-фосфоглюконатдегидрогеназа (НАДФ+): → рибулозо-5-Ф + CO2 + НАДФН. На Г-6-Ф: 2 НАДФН и C1 уходит как CO2 (апотомия).</w:t>
      </w:r>
    </w:p>
    <w:p>
      <w:pPr>
        <w:spacing w:after="120" w:before="0"/>
        <w:jc w:val="both"/>
      </w:pPr>
      <w:r>
        <w:rPr>
          <w:rFonts w:ascii="Times New Roman" w:hAnsi="Times New Roman" w:eastAsia="Times New Roman" w:cs="Times New Roman"/>
          <w:b w:val="0"/>
          <w:i w:val="0"/>
          <w:color w:val="1C1914"/>
          <w:sz w:val="24"/>
        </w:rPr>
        <w:t>Неокислительная фаза (обратима, ТДФ-транскетолаза, трансальдолаза): рибулозо-5-Ф ⇌ рибозо-5-Ф (рибозофосфатизомераза) и ксилулозо-5-Ф (эпимераза); транскетолаза переносит C2 (ксилулозо-5-Ф + рибозо-5-Ф ⇌ седогептулозо-7-Ф + ГАФ); трансальдолаза C3 (седогептулоза + ГАФ ⇌ Ф-6-Ф + эритрозо-4-Ф); ещё транскетолаза (ксилулозо-5-Ф + эритрозо-4-Ф ⇌ Ф-6-Ф + ГАФ). 3 Г-6-Ф ⇌ 2 Ф-6-Ф + ГАФ + 3 CO2.</w:t>
      </w:r>
    </w:p>
    <w:p>
      <w:pPr>
        <w:spacing w:after="120" w:before="0"/>
        <w:jc w:val="both"/>
      </w:pPr>
      <w:r>
        <w:rPr>
          <w:rFonts w:ascii="Times New Roman" w:hAnsi="Times New Roman" w:eastAsia="Times New Roman" w:cs="Times New Roman"/>
          <w:b w:val="0"/>
          <w:i w:val="0"/>
          <w:color w:val="1C1914"/>
          <w:sz w:val="24"/>
        </w:rPr>
        <w:t>Значение: 1) НАДФН — синтаза жирных кислот, холестерин, стероиды, глутатионредуктаза (защита эритроцита от H2O2), цитохром P450, НАДФН-оксидаза фагоцитов; 2) рибозо-5-Ф — PRPP, пурины, пиримидины, гистидин; 3) связь с гликолизом. Дефицит Г-6-Ф-ДГ (X-сцепленный, самый частый ферментопатический) — гемолиз при примахине, сульфаниламидах, вифе, фавизм (нет НАДФН → нет GSH).</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Транскетолаза — маркер дефицита B1.</w:t>
      </w:r>
    </w:p>
    <w:p>
      <w:pPr>
        <w:pStyle w:val="Heading3"/>
        <w:spacing w:before="160" w:after="80"/>
      </w:pPr>
      <w:r>
        <w:rPr>
          <w:rFonts w:ascii="Times New Roman" w:hAnsi="Times New Roman" w:eastAsia="Times New Roman" w:cs="Times New Roman"/>
          <w:b/>
          <w:i w:val="0"/>
          <w:color w:val="1C1914"/>
          <w:sz w:val="24"/>
        </w:rPr>
        <w:t>Вопрос 15. Регуляция углеводного обмена.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Уровни регуляции. Клеточный: ФФК-1 — центральный клапан гликолиза (АМФ, Ф-2,6-БФ активируют; АТФ, цитрат тормозят); в печени бифункциональный ФФК-2/ФБФаза-2: фосфорилирование ПК-А (глюкагон) снижает Ф-2,6-БФ — выключение гликолиза, включение глюконеогенеза; инсулин — наоборот.</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Пируваткиназа печени фосфорилируется ПК-А (инактивация). Глюкокиназа vs гексокиназа — печень забирает глюкозу только при гипергликемии. Гликогенсинтаза/фосфорилаза — взаимно исключающий фосфо-каскад. ПДГ — киназа/фосфатаза. ЦТК — НАДН, АТФ, Ca2+. Г-6-Ф-ДГ — НАДФН. Гормональный: инсулин (после еды) — ГЛЮТ4, индукция глюкокиназы, АКК, Г-6-Ф-ДГ, дефосфорилирование синтазы, репрессия PEPCK. Глюкагон и адреналин — цАМФ, гликогенолиз, глюконеогенез. Кортизол — индукция глюконеогенных ферментов и мобилизация аминокислот.</w:t>
      </w:r>
    </w:p>
    <w:p>
      <w:pPr>
        <w:spacing w:after="120" w:before="0"/>
        <w:jc w:val="both"/>
      </w:pPr>
      <w:r>
        <w:rPr>
          <w:rFonts w:ascii="Times New Roman" w:hAnsi="Times New Roman" w:eastAsia="Times New Roman" w:cs="Times New Roman"/>
          <w:b w:val="0"/>
          <w:i w:val="0"/>
          <w:color w:val="1C1914"/>
          <w:sz w:val="24"/>
        </w:rPr>
        <w:t>СТГ и тироксин — контринсулярны. ЦНС: гипоталамические глюкосенсоры, симпатика при гипогликемии. Межорганная: цикл Кори, глюкозо-аланиновый цикл, печень как «глюкостат» (ГЛЮТ2+глюкокиназа+Г-6-Фаза). Фармакология: метформин ↓глюконеогенез; сульфонилмочевины ↑инсулин; ингибиторы SGLT2 — глюкозурия; инсулин. Нарушение регуляции = сахарный диабет (абсолютный/относительный дефицит инсулина, инсулинорезистентность).</w:t>
      </w:r>
    </w:p>
    <w:p>
      <w:pPr>
        <w:pStyle w:val="Heading3"/>
        <w:spacing w:before="160" w:after="80"/>
      </w:pPr>
      <w:r>
        <w:rPr>
          <w:rFonts w:ascii="Times New Roman" w:hAnsi="Times New Roman" w:eastAsia="Times New Roman" w:cs="Times New Roman"/>
          <w:b/>
          <w:i w:val="0"/>
          <w:color w:val="1C1914"/>
          <w:sz w:val="24"/>
        </w:rPr>
        <w:t>Вопрос 16. Патология углеводного обмена.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Сахарный диабет: СД1 — аутоиммунная деструкция β-клеток, нет инсулина и C-пептида, кетоацидоз; СД2 — резистентность + относительный дефицит, гиперосмолярные комы чаще кетоацидоза. Критерии: гликемия натощак ≥6,1–7,0 ммоль/л (по порогам кафедры/ВОЗ уточнять), ПГТТ, HbA1c.</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Следствия гипергликемии: осмос (полиурия, полидипсия), глюкозурия (порог 9–10 ммоль/л), гликирование белков (HbA1c, базальные мембраны), полиоловый путь (альдозредуктаза: глюкоза → сорбит, катаракта, нейропатия), гексозаминовый путь, DAG-PKC — микроангиопатия. Гипогликемия &lt;2,8–3,3 ммоль/л: инсулинома, передозировка, надпочечниковая недостаточность, гликогенозы, алкоголь. Гликогенозы I–VII — органоспецифические дефекты синтеза/распада (Гирке, Помпе, Кори, Андерсен, Мак-Ардла, Герса).</w:t>
      </w:r>
    </w:p>
    <w:p>
      <w:pPr>
        <w:spacing w:after="120" w:before="0"/>
        <w:jc w:val="both"/>
      </w:pPr>
      <w:r>
        <w:rPr>
          <w:rFonts w:ascii="Times New Roman" w:hAnsi="Times New Roman" w:eastAsia="Times New Roman" w:cs="Times New Roman"/>
          <w:b w:val="0"/>
          <w:i w:val="0"/>
          <w:color w:val="1C1914"/>
          <w:sz w:val="24"/>
        </w:rPr>
        <w:t>Галактоземия и непереносимость фруктозы — см. вопрос 7. Лактазная недостаточность. Лактатацидоз: шок, гипоксия, дефицит ПДГ, бигуаниды, лейкозы. Пентозурия, эссенциальная фруктозурия — доброкачественные. Мукополисахаридозы — дефект лизосомного распада ГАГ. Лечение СД направлено на восстановление инсулинового сигнала и предотвращение глюкозотоксичности.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Гликозилирование при COVID/воспалении не входит в классику, но HbA1c и фруктозамин — лабораторные маркеры хронической гипергликемии.</w:t>
      </w:r>
    </w:p>
    <w:p>
      <w:pPr>
        <w:pStyle w:val="Heading2"/>
        <w:spacing w:before="240" w:after="120"/>
      </w:pPr>
      <w:r>
        <w:rPr>
          <w:rFonts w:ascii="Times New Roman" w:hAnsi="Times New Roman" w:eastAsia="Times New Roman" w:cs="Times New Roman"/>
          <w:b/>
          <w:i w:val="0"/>
          <w:color w:val="355848"/>
          <w:sz w:val="26"/>
        </w:rPr>
        <w:t>Липидный обмен</w:t>
      </w:r>
    </w:p>
    <w:p>
      <w:pPr>
        <w:pStyle w:val="Heading3"/>
        <w:spacing w:before="160" w:after="80"/>
      </w:pPr>
      <w:r>
        <w:rPr>
          <w:rFonts w:ascii="Times New Roman" w:hAnsi="Times New Roman" w:eastAsia="Times New Roman" w:cs="Times New Roman"/>
          <w:b/>
          <w:i w:val="0"/>
          <w:color w:val="1C1914"/>
          <w:sz w:val="24"/>
        </w:rPr>
        <w:t>Вопрос 17. Классификация, структура и биологическая роль липидов.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Липиды — гидрофобные или амфифильные вещества, растворимые в органических растворителях. Классификация.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1) Простые: жиры (триацилглицеролы — эфиры глицерина и ЖК) и воски. 2) Сложные: фосфолипиды (глицерофосфолипиды: фосфатидилхолин, -этаноламин, -серин, -инозитол, кардиолипин; сфингомиелин), гликолипиды (цереброзиды, ганглиозиды). 3) Производные: ЖК, стероиды (холестерин, желчные кислоты, стероидные гормоны, витамин D), эйкозаноиды, жирорастворимые витамины A, D, E, K, кетоновые тела.</w:t>
      </w:r>
    </w:p>
    <w:p>
      <w:pPr>
        <w:spacing w:after="120" w:before="0"/>
        <w:jc w:val="both"/>
      </w:pPr>
      <w:r>
        <w:rPr>
          <w:rFonts w:ascii="Times New Roman" w:hAnsi="Times New Roman" w:eastAsia="Times New Roman" w:cs="Times New Roman"/>
          <w:b w:val="0"/>
          <w:i w:val="0"/>
          <w:color w:val="1C1914"/>
          <w:sz w:val="24"/>
        </w:rPr>
        <w:t>Жирные кислоты: насыщенные (пальмитиновая C16, стеариновая C18), мононенасыщенные (олеиновая C18:1 Δ9), полиненасыщенные незаменимые (линолевая C18:2 ω-6, α-линоленовая C18:3 ω-3) — предшественники арахидоновой и EPA. Роль: энергетика (1 г ≈ 9 ккал, депо ТАГ); структура бислоя (фосфолипиды, холестерин, гликолипиды); теплоизоляция и механозащита; эндокринная (стероиды, эйкозаноиды, D); всасывание витаминов A, D, E, K; GPI-якорение белков. Нейтральный жир безводен и выгоднее гликогена как депо.</w:t>
      </w:r>
    </w:p>
    <w:p>
      <w:pPr>
        <w:spacing w:after="120" w:before="0"/>
        <w:jc w:val="both"/>
      </w:pPr>
      <w:r>
        <w:rPr>
          <w:rFonts w:ascii="Times New Roman" w:hAnsi="Times New Roman" w:eastAsia="Times New Roman" w:cs="Times New Roman"/>
          <w:b w:val="0"/>
          <w:i w:val="0"/>
          <w:color w:val="1C1914"/>
          <w:sz w:val="24"/>
        </w:rPr>
        <w:t>Амфифильность фосфолипидов — основа компартментации клетки и работы дыхательной цепи в внутренней мембране митохондрий (кардиолипин).</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мембранных липидов — сфинголипидозы (Тея–Сакса, Ниманна–Пика, Гоше).</w:t>
      </w:r>
    </w:p>
    <w:p>
      <w:pPr>
        <w:pStyle w:val="Heading3"/>
        <w:spacing w:before="160" w:after="80"/>
      </w:pPr>
      <w:r>
        <w:rPr>
          <w:rFonts w:ascii="Times New Roman" w:hAnsi="Times New Roman" w:eastAsia="Times New Roman" w:cs="Times New Roman"/>
          <w:b/>
          <w:i w:val="0"/>
          <w:color w:val="1C1914"/>
          <w:sz w:val="24"/>
        </w:rPr>
        <w:t>Вопрос 18. Суточная потребность в липидах. Переваривание и всасывание липидов в кишечнике, структура и роль желчных кислот.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Потребность 60–80 г/сут (25–30 % калорий), из них 4–6 г незаменимых ПНЖК. Переваривание.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Рот и желудок: лингвальная и желудочная липазы — в основном молоко младенца. Основное — тонкая кишка. Желчные кислоты (холевая, хенодезоксихолевая, конъюгаты с глицином/таурином) — амфифильные стероиды: стеран + боковая цепь с COO−/SO3−. Мицеллы эмульгируют жир, увеличивая поверхность для панкреатической липазы. Липаза (колипаза, Ca2+) гидролизует 1- и 3-положения ТАГ → 2-моноацилглицерол + 2 ЖК. Фосфолипаза A2 → лизофосфолипид + ЖК. Холестеринэстераза → холестерин + ЖК.</w:t>
      </w:r>
    </w:p>
    <w:p>
      <w:pPr>
        <w:spacing w:after="120" w:before="0"/>
        <w:jc w:val="both"/>
      </w:pPr>
      <w:r>
        <w:rPr>
          <w:rFonts w:ascii="Times New Roman" w:hAnsi="Times New Roman" w:eastAsia="Times New Roman" w:cs="Times New Roman"/>
          <w:b w:val="0"/>
          <w:i w:val="0"/>
          <w:color w:val="1C1914"/>
          <w:sz w:val="24"/>
        </w:rPr>
        <w:t>Смешанные мицеллы доставляют продукты к щёточной кайме. Всасывание: длинноцепочечные ЖК, 2-МАГ, холестерин — диффузия и транспортёры (NPC1L1, блокатор эзетимиб); короткие ЖК (C&lt;12) идут в портальную кровь без ресинтеза. Желчные кислоты всасываются в илеуме (ASBT), энтерогепатический цикл 6–8 раз/сут, пул 3–5 г, синтез 0,4–0,6 г возмещает потери кала. Без желчи — стеаторея и дефицит A, D, E, K.</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холестаз, резекция илеума, желчнокаменная болезнь (литогенная желчь).</w:t>
      </w:r>
    </w:p>
    <w:p>
      <w:pPr>
        <w:pStyle w:val="Heading3"/>
        <w:spacing w:before="160" w:after="80"/>
      </w:pPr>
      <w:r>
        <w:rPr>
          <w:rFonts w:ascii="Times New Roman" w:hAnsi="Times New Roman" w:eastAsia="Times New Roman" w:cs="Times New Roman"/>
          <w:b/>
          <w:i w:val="0"/>
          <w:color w:val="1C1914"/>
          <w:sz w:val="24"/>
        </w:rPr>
        <w:t>Вопрос 19. Ресинтез липидов в эндотелии кишечника.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 энтероците (эпителий кишки; формулировка практикума) длинноцепочечные ЖК активируются ацил-КоА-синтетазой (АТФ→АМФ, −2 АТФ) на ЭР. Ресинтез ТАГ: 1) моноацилглицерольный путь (основной после еды): 2-МАГ + ацил-КоА → ДАГ → ТАГ; 2) глицерофосфатный (как в печени): глицерол-3-Ф из ДГАФ → лизофосфатидат → фосфатидат → ДАГ → ТАГ.</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Фосфолипиды ресинтезируются ацилированием лизофосфолипидов. Холестерин частично этерифицируется ACAT. ТАГ, эфиры холестерина, фосфолипиды и апоB-48 собираются в хиломикроны (ядро — ТАГ, оболочка — фосфолипиды, свободный холестерин, апоB-48); апоC/E приходят из ЛПВП в лимфе и крови. Хиломикроны выходят в млечный синус → грудной проток → системный кровоток, минуя портальную вену, поэтому через 4–6 ч после жирной пищи — алиментарная гиперлипидемия. Короткие ЖК не реэтерифицируются и идут с альбумином в воротную вену.</w:t>
      </w:r>
    </w:p>
    <w:p>
      <w:pPr>
        <w:spacing w:after="120" w:before="0"/>
        <w:jc w:val="both"/>
      </w:pPr>
      <w:r>
        <w:rPr>
          <w:rFonts w:ascii="Times New Roman" w:hAnsi="Times New Roman" w:eastAsia="Times New Roman" w:cs="Times New Roman"/>
          <w:b w:val="0"/>
          <w:i w:val="0"/>
          <w:color w:val="1C1914"/>
          <w:sz w:val="24"/>
        </w:rPr>
        <w:t>Дефект сборки апоB (абеталипопротеинемия, MTP) — жир в энтероците, стеаторея, дефицит витамина E, акантоциты.</w:t>
      </w:r>
    </w:p>
    <w:p>
      <w:pPr>
        <w:pStyle w:val="Heading3"/>
        <w:spacing w:before="160" w:after="80"/>
      </w:pPr>
      <w:r>
        <w:rPr>
          <w:rFonts w:ascii="Times New Roman" w:hAnsi="Times New Roman" w:eastAsia="Times New Roman" w:cs="Times New Roman"/>
          <w:b/>
          <w:i w:val="0"/>
          <w:color w:val="1C1914"/>
          <w:sz w:val="24"/>
        </w:rPr>
        <w:t>Вопрос 20. Внутриклеточный липолиз.</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Липолиз — гидролиз ТАГ депо до глицерина и трёх ЖК в адипоците. Ферменты: ATGL (ТАГ→ДАГ), гормончувствительная липаза ГЧЛ (ДАГ→МАГ, также эфиры холестерина), моноацилглицероллипаза.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ГЧЛ активируется фосфорилированием ПК-А. Липолитические гормоны: адреналин, норадреналин (β, Gs-цАМФ), глюкагон, АКТГ, СТГ, Т3 и кортизол (пермиссивно). Инсулин — главный антилиполитик: фосфодиэстераза цАМФ, дефосфорилирование ГЧЛ, реэтерификация за счёт ГЛЮТ4. СЖК идут с альбумином в печень, мышцу, миокард; глицерин (нет глицеролкиназы в адипоците) — в печень → глицерол-3-Ф → ДГАФ → гликолиз/глюконеогенез. Перилипины покрывают каплю; фосфорилирование открывает доступ липаз.</w:t>
      </w:r>
    </w:p>
    <w:p>
      <w:pPr>
        <w:spacing w:after="120" w:before="0"/>
        <w:jc w:val="both"/>
      </w:pPr>
      <w:r>
        <w:rPr>
          <w:rFonts w:ascii="Times New Roman" w:hAnsi="Times New Roman" w:eastAsia="Times New Roman" w:cs="Times New Roman"/>
          <w:b w:val="0"/>
          <w:i w:val="0"/>
          <w:color w:val="1C1914"/>
          <w:sz w:val="24"/>
        </w:rPr>
        <w:t>ЛПЛ — не внутриклеточный липолиз, а гидролиз ТАГ хиломикронов и ЛПОНП на эндотелии. Дефицит инсулина — неконтролируемый липолиз и кетоацидоз. На холоде бурый жир: липолиз + UCP1 = тепло без АТФ.</w:t>
      </w:r>
    </w:p>
    <w:p>
      <w:pPr>
        <w:pStyle w:val="Heading3"/>
        <w:spacing w:before="160" w:after="80"/>
      </w:pPr>
      <w:r>
        <w:rPr>
          <w:rFonts w:ascii="Times New Roman" w:hAnsi="Times New Roman" w:eastAsia="Times New Roman" w:cs="Times New Roman"/>
          <w:b/>
          <w:i w:val="0"/>
          <w:color w:val="1C1914"/>
          <w:sz w:val="24"/>
        </w:rPr>
        <w:t>Вопрос 21. Источники глицерина. Окисление глицерина до CO2 и H2O.</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Источники: липолиз ТАГ адипоцитов; пищевые жиры; гидролиз ЛПОНП/хиломикронов ЛПЛ; малый синтез из ДГАФ. Глицеролкиназа есть в печени, почке, кишке, молочной железе, не в адипоците.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Путь: глицерин + АТФ → глицерол-3-Ф; НАД-Г-3-Ф-ДГ → ДГАФ + НАДН; ДГАФ ⇌ ГАФ → пируват (НАДН + 2 АТФ) → ацетил-КоА (ПДГ, НАДН) → ЦТК (12 АТФ). Счёт кафедры (малат-аспартатный челнок): затрата 1 АТФ; НАДН Г-3-Ф-ДГ = 3; НАДН ГАФ-ДГ = 3; 2 АТФ субстратно; ПДГ = 3; ЦТК = 12; итого 22 АТФ. При митохондриальной ФАД-Г-3-Ф-ДГ вместо 3 будет 2, итог 21 АТФ. Глицерин глюкогенен: ДГАФ входит в глюконеогенез (5–10 % глюкозы на голодании). Гиперглицеринемия — дефицит глицеролкиназы (X-сцепленный).</w:t>
      </w:r>
    </w:p>
    <w:p>
      <w:pPr>
        <w:spacing w:after="120" w:before="0"/>
        <w:jc w:val="both"/>
      </w:pPr>
      <w:r>
        <w:rPr>
          <w:rFonts w:ascii="Times New Roman" w:hAnsi="Times New Roman" w:eastAsia="Times New Roman" w:cs="Times New Roman"/>
          <w:b w:val="0"/>
          <w:i w:val="0"/>
          <w:color w:val="1C1914"/>
          <w:sz w:val="24"/>
        </w:rPr>
        <w:t>Вместе с нечётными ЖК глицерин — единственный «углеводный» вклад жира в глюкозу, потому что ацетил-КоА чётных ЖК нетто-глюкозы не даёт.</w:t>
      </w:r>
    </w:p>
    <w:p>
      <w:pPr>
        <w:pStyle w:val="Heading3"/>
        <w:spacing w:before="160" w:after="80"/>
      </w:pPr>
      <w:r>
        <w:rPr>
          <w:rFonts w:ascii="Times New Roman" w:hAnsi="Times New Roman" w:eastAsia="Times New Roman" w:cs="Times New Roman"/>
          <w:b/>
          <w:i w:val="0"/>
          <w:color w:val="1C1914"/>
          <w:sz w:val="24"/>
        </w:rPr>
        <w:t>Вопрос 22. Окисление высших жирных кислот с чётным количеством углеродных атомов.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β-окисление — матрикс митохондрий, отщепление C2 как ацетил-КоА. Активация: ЖК + КоА + АТФ → ацил-КоА + АМФ + PPi (−2 АТФ).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Карнитиновый челнок: КАТ I (ингибитор малонил-КоА) → ацилкарнитин → транслоказа → КАТ II. Цикл: ацил-КоА-ДГ (ФАД, ФАДН2=2 АТФ) → транс-Δ2-еноил-КоА; гидратаза → L-β-гидроксиацил-КоА; β-гидроксиацил-КоА-ДГ (НАДН=3 АТФ) → β-кетоацил-КоА; тиолаза + КоА → ацетил-КоА + ацил-(n−2)-КоА. Ацетил-КоА в ЦТК = 12 АТФ. Пальмитат C16: −2 + 7 циклов ×5 + 8×12 = 129 АТФ. Стеарат C18: −2 + 8×5 + 9×12 = 146 АТФ. Регуляция: КоА, НАД+, ФАД, КАТ I, инсулин ↓липолиз и ↑малонил-КоА.</w:t>
      </w:r>
    </w:p>
    <w:p>
      <w:pPr>
        <w:spacing w:after="120" w:before="0"/>
        <w:jc w:val="both"/>
      </w:pPr>
      <w:r>
        <w:rPr>
          <w:rFonts w:ascii="Times New Roman" w:hAnsi="Times New Roman" w:eastAsia="Times New Roman" w:cs="Times New Roman"/>
          <w:b w:val="0"/>
          <w:i w:val="0"/>
          <w:color w:val="1C1914"/>
          <w:sz w:val="24"/>
        </w:rPr>
        <w:t>Дефект КАТ/карнитина — гипокетотическая гипогликемия, миопатия. Пероксисомы укорачивают очень длинные ЖК. Мышца и сердце предпочитают ЖК в покое; мозг на сытость ЖК почти не окисляет (гематоэнцефалический барьер), на голоде переходит на кетоны.</w:t>
      </w:r>
    </w:p>
    <w:p>
      <w:pPr>
        <w:pStyle w:val="Heading3"/>
        <w:spacing w:before="160" w:after="80"/>
      </w:pPr>
      <w:r>
        <w:rPr>
          <w:rFonts w:ascii="Times New Roman" w:hAnsi="Times New Roman" w:eastAsia="Times New Roman" w:cs="Times New Roman"/>
          <w:b/>
          <w:i w:val="0"/>
          <w:color w:val="1C1914"/>
          <w:sz w:val="24"/>
        </w:rPr>
        <w:t>Вопрос 23. Окисление жирных кислот с нечётным количеством углеродных атомов.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Нечётные ЖК (C15, C17) — жир жвачных и молоко. β-окисление идёт до пропионил-КоА (C3) плюс (n−3)/2 ацетил-КоА. Пропионил-КоА: пропионил-КоА-карбоксилаза (биотин, АТФ) → D-метилмалонил-КоА; рацемаза → L-метилмалонил-КоА; метилмалонил-КоА-мутаза (аденозилкобаламин, B12) → сукцинил-КоА.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Сукцинил-КоА — интермедиат ЦТК и субстрат глюконеогенеза: нечётные ЖК глюкогенны, в отличие от чётных. Другие источники пропионил-КоА: Иле, Вал, Мет, Тре, боковая цепь холестерина, кишечная ферментация. Дефицит биотина/карбоксилазы — пропионовая ацидемия; дефицит B12 или мутазы — метилмалоновая ацидурия, неврология, вторичная гипераммониемия. На экзамене схема пропионил → сукцинил-КоА обязательна, цифру АТФ для C17 спрашивают редко.</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Лабораторно при дефиците B12 растут метилмалонат и гомоцистеин.</w:t>
      </w:r>
    </w:p>
    <w:p>
      <w:pPr>
        <w:pStyle w:val="Heading3"/>
        <w:spacing w:before="160" w:after="80"/>
      </w:pPr>
      <w:r>
        <w:rPr>
          <w:rFonts w:ascii="Times New Roman" w:hAnsi="Times New Roman" w:eastAsia="Times New Roman" w:cs="Times New Roman"/>
          <w:b/>
          <w:i w:val="0"/>
          <w:color w:val="1C1914"/>
          <w:sz w:val="24"/>
        </w:rPr>
        <w:t>Вопрос 24. Окисление ненасыщенных жирных кислот.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Ненасыщенные ЖК окисляются β-окислением до двойной связи, но ферменты требуют транс-Δ2-еноил-КоА. Цис-Δ3 (после циклов олеата) переводит Δ3,Δ2-еноил-КоА-изомераза в транс-Δ2; цикл идёт без ацил-КоА-ДГ, поэтому нет ФАДН2 (−2 АТФ).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Олеат vs стеарат: 146 − 2 = 144 АТФ. Полиены дают 2,4-диеноил-КоА: редуктаза (НАДФН) → транс-Δ3 → изомераза → транс-Δ2; затрата НАДФН. ПНЖК чуть менее энергоёмки, но незаменимы структурно и как предшественники эйкозаноидов. Десатуразы человека не ставят двойные связи дистальнее Δ9, поэтому линолевая и α-линоленовая незаменимы. Транс-жиры гидрогенизации плохо субстраты изомеразы и атерогенны. ω-3 конкурируют с арахидонатом, сдвигая лейкотриены к менее воспалительным.</w:t>
      </w:r>
    </w:p>
    <w:p>
      <w:pPr>
        <w:spacing w:after="120" w:before="0"/>
        <w:jc w:val="both"/>
      </w:pPr>
      <w:r>
        <w:rPr>
          <w:rFonts w:ascii="Times New Roman" w:hAnsi="Times New Roman" w:eastAsia="Times New Roman" w:cs="Times New Roman"/>
          <w:b w:val="0"/>
          <w:i w:val="0"/>
          <w:color w:val="1C1914"/>
          <w:sz w:val="24"/>
        </w:rPr>
        <w:t>Пероксисомы окисляют полиены и очень длинные цепи, затем митохондрии доокисляют.</w:t>
      </w:r>
    </w:p>
    <w:p>
      <w:pPr>
        <w:pStyle w:val="Heading3"/>
        <w:spacing w:before="160" w:after="80"/>
      </w:pPr>
      <w:r>
        <w:rPr>
          <w:rFonts w:ascii="Times New Roman" w:hAnsi="Times New Roman" w:eastAsia="Times New Roman" w:cs="Times New Roman"/>
          <w:b/>
          <w:i w:val="0"/>
          <w:color w:val="1C1914"/>
          <w:sz w:val="24"/>
        </w:rPr>
        <w:t>Вопрос 25. Метаболизм кетоновых тел в организме.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Кетоновые тела: ацетоацетат, β-гидроксибутират (равновесие по НАДН/НАД+), ацетон. Синтез только в митохондриях гепатоцитов при избытке ацетил-КоА и дефиците ОАА (голод, СД, алкоголь, кетогенная диета).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2 ацетил-КоА → ацетоацетил-КоА; + ацетил-КоА → ГМГ-КоА (митохондриальная синтаза); лиаза → ацетоацетат + ацетил-КоА. Печень не утилизирует кетоны (нет тиофоразы). Утилизация: мозг с 2–3 сут голода (до 50–70 % энергии), сердце, почка, мышца. Тиофораза: ацетоацетат + сукцинил-КоА → ацетоацетил-КоА; тиолаза → 2 ацетил-КоА → 24 АТФ, нетто ~22 с учётом ГТФ; β-гидроксибутират + НАДН ≈ 25 АТФ. Ацетон выдыхается. Инсулин тормозит, глюкагон включает кетогенез.</w:t>
      </w:r>
    </w:p>
    <w:p>
      <w:pPr>
        <w:spacing w:after="120" w:before="0"/>
        <w:jc w:val="both"/>
      </w:pPr>
      <w:r>
        <w:rPr>
          <w:rFonts w:ascii="Times New Roman" w:hAnsi="Times New Roman" w:eastAsia="Times New Roman" w:cs="Times New Roman"/>
          <w:b w:val="0"/>
          <w:i w:val="0"/>
          <w:color w:val="1C1914"/>
          <w:sz w:val="24"/>
        </w:rPr>
        <w:t>Нитропруссид ловит ацетоацетат/ацетон, не β-гидроксибутират — ложно «мало кетонов» при тяжёлом НАДН-сдвиге.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&lt;0,5 ммоль/л, кетоз голода 2–5, кетоацидоз СД &gt;10–15, pH↓.</w:t>
      </w:r>
    </w:p>
    <w:p>
      <w:pPr>
        <w:pStyle w:val="Heading3"/>
        <w:spacing w:before="160" w:after="80"/>
      </w:pPr>
      <w:r>
        <w:rPr>
          <w:rFonts w:ascii="Times New Roman" w:hAnsi="Times New Roman" w:eastAsia="Times New Roman" w:cs="Times New Roman"/>
          <w:b/>
          <w:i w:val="0"/>
          <w:color w:val="1C1914"/>
          <w:sz w:val="24"/>
        </w:rPr>
        <w:t>Вопрос 26. Метаболизм ацетил-КоА в организме.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Ацетил-КоА — перекрёсток обмена. Источники: ПДГ, β-окисление, кетоны, этанол, кетогенные аминокислоты (Лей, Лиз, частично Иле, Три, Тир, Фен).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Судьбы: 1) ЦТК с ОАА, 12 АТФ, CO2; 2) кетогенез печени при дефиците ОАА; 3) синтез ЖК — цитрат → цитозоль, АТФ-цитратлиаза, малонил-КоА, НАДФН; 4) холестерин (цитозольный ГМГ-КоА); 5) ацетилхолин, гистоны, ксенобиотики (NAT), N-ацетилглутамат (активатор КПС-I). Ацетил-КоА не даёт нетто-глюкозы (ПДГ необратим, 2 C уходят как 2 CO2 за виток) — жир не превращается в глюкозу, кроме глицерина и нечётных ЖК. Сытость/инсулин/цитрат — синтез жира и холестерина; голод/глюкагон/НАДН/низкий ОАА — кетоны.</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Лабораторно судят по кетонам, лактату/пирувату, дыхательному коэффициенту (RQ жира 0,7, углеводов 1,0).</w:t>
      </w:r>
    </w:p>
    <w:p>
      <w:pPr>
        <w:pStyle w:val="Heading3"/>
        <w:spacing w:before="160" w:after="80"/>
      </w:pPr>
      <w:r>
        <w:rPr>
          <w:rFonts w:ascii="Times New Roman" w:hAnsi="Times New Roman" w:eastAsia="Times New Roman" w:cs="Times New Roman"/>
          <w:b/>
          <w:i w:val="0"/>
          <w:color w:val="1C1914"/>
          <w:sz w:val="24"/>
        </w:rPr>
        <w:t>Вопрос 27. Биосинтез высших жирных кислот.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Цитозоль печени, жира, лактирующей железы. Ацетил-КоА выходит как цитрат при высоком АТФ; АТФ-цитратлиаза → ацетил-КоА + ОАА.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ОАА → малат → пируват (яблочный фермент, НАДФН). Лимит: ацетил-КоА-карбоксилаза (биотин): ацетил-КоА + CO2 + АТФ → малонил-КоА. АКК активируется цитратом и инсулином (дефосфорилирование), тормозится АМФК и глюкагоном; малонил-КоА блокирует КАТ I. Синтаза ЖК — мультифермент с ACP (фосфопантетеин, пантотенат): ацетил + 7 малонил, каждое удлинение: конденсация (−CO2), восстановление НАДФН, дегидратация, восстановление НАДФН. Продукт пальмитат C16. Баланс: 8 ацетил-КоА + 14 НАДФН + 7 АТФ.</w:t>
      </w:r>
    </w:p>
    <w:p>
      <w:pPr>
        <w:spacing w:after="120" w:before="0"/>
        <w:jc w:val="both"/>
      </w:pPr>
      <w:r>
        <w:rPr>
          <w:rFonts w:ascii="Times New Roman" w:hAnsi="Times New Roman" w:eastAsia="Times New Roman" w:cs="Times New Roman"/>
          <w:b w:val="0"/>
          <w:i w:val="0"/>
          <w:color w:val="1C1914"/>
          <w:sz w:val="24"/>
        </w:rPr>
        <w:t>НАДФН — ПФП и яблочный фермент. Элонгация и Δ9-десатуразы ЭР; двойные связи дистальнее Δ9 человек не ставит. SREBP-1c и ChREBP индуцируют липогенез. Избыток углеводов → de novo пальмитат → стеатоз и ожирение.</w:t>
      </w:r>
    </w:p>
    <w:p>
      <w:pPr>
        <w:pStyle w:val="Heading3"/>
        <w:spacing w:before="160" w:after="80"/>
      </w:pPr>
      <w:r>
        <w:rPr>
          <w:rFonts w:ascii="Times New Roman" w:hAnsi="Times New Roman" w:eastAsia="Times New Roman" w:cs="Times New Roman"/>
          <w:b/>
          <w:i w:val="0"/>
          <w:color w:val="1C1914"/>
          <w:sz w:val="24"/>
        </w:rPr>
        <w:t>Вопрос 28. Биосинтез триглицеридов и фосфолипидов в тканях.</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Общий предшественник — фосфатидат. Глицерол-3-Ф из ДГАФ (почти все ткани) или глицеролкиназы (печень).</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Двойное ацилирование → фосфатидат. ТАГ: фосфатаза → ДАГ; ДАГ-ацилтрансфераза → ТАГ. Печень упаковывает ТАГ в ЛПОНП (апоB-100), адипоцит — в каплю, энтероцит — в хиломикроны. Фосфолипиды пути Кеннеди: холин/этаноламин + АТФ → фосфооснование; + ЦТФ → CDP-холин; + ДАГ → фосфатидилхолин + CMP. Фосфатидилсерин — обмен основания; декарбоксилирование → фосфатидилэтаноламин. Фосфатидилинозитол: CDP-ДАГ + инозитол, далее PIP2 (IP3/ДАГ). Кардиолипин — внутренняя мембрана митохондрий.</w:t>
      </w:r>
    </w:p>
    <w:p>
      <w:pPr>
        <w:spacing w:after="120" w:before="0"/>
        <w:jc w:val="both"/>
      </w:pPr>
      <w:r>
        <w:rPr>
          <w:rFonts w:ascii="Times New Roman" w:hAnsi="Times New Roman" w:eastAsia="Times New Roman" w:cs="Times New Roman"/>
          <w:b w:val="0"/>
          <w:i w:val="0"/>
          <w:color w:val="1C1914"/>
          <w:sz w:val="24"/>
        </w:rPr>
        <w:t>Сфингомиелин: серин + пальмитоил-КоА (ПЛФ) → церамид → + CDP-холин. Дефицит холина — жировая печень (нет лецитина для ЛПОНП). Сурфактант — дипальмитоилфосфатидилхолин; дефицит у недоношенных — респираторный дистресс-синдром.</w:t>
      </w:r>
    </w:p>
    <w:p>
      <w:pPr>
        <w:pStyle w:val="Heading3"/>
        <w:spacing w:before="160" w:after="80"/>
      </w:pPr>
      <w:r>
        <w:rPr>
          <w:rFonts w:ascii="Times New Roman" w:hAnsi="Times New Roman" w:eastAsia="Times New Roman" w:cs="Times New Roman"/>
          <w:b/>
          <w:i w:val="0"/>
          <w:color w:val="1C1914"/>
          <w:sz w:val="24"/>
        </w:rPr>
        <w:t>Вопрос 29. Биосинтез холестерина.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Холестерин C27 синтезируется во всех ядросодержащих клетках, особенно печень, кишка, стероидогенные органы; цитозоль + ЭР. I.</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2 ацетил-КоА → ацетоацетил-КоА → ГМГ-КоА (цитозольная синтаза); ГМГ-КоА-редуктаза (НАДФН, лимит) → мевалонат. II. Мевалонат + 3 АТФ → изопентенил-ДФ → геранил-ДФ → фарнезил-ДФ → сквален C30. III. Сквален → ланостерин (O2) → холестерин. Регуляция редуктазы: SREBP-2 (низкий холестерин → индукция редуктазы и ЛПНП-рецептора); АМФК фосфорилирует и выключает; инсулин включает, глюкагон выключает; статины — конкурентные ингибиторы, ↑ЛПНП-рецепторы.</w:t>
      </w:r>
    </w:p>
    <w:p>
      <w:pPr>
        <w:spacing w:after="120" w:before="0"/>
        <w:jc w:val="both"/>
      </w:pPr>
      <w:r>
        <w:rPr>
          <w:rFonts w:ascii="Times New Roman" w:hAnsi="Times New Roman" w:eastAsia="Times New Roman" w:cs="Times New Roman"/>
          <w:b w:val="0"/>
          <w:i w:val="0"/>
          <w:color w:val="1C1914"/>
          <w:sz w:val="24"/>
        </w:rPr>
        <w:t>Судьбы: мембраны, эфиры ACAT/LCAT, желчные кислоты (7α-гидроксилаза), стероиды, витамин D3. Человек стеран не расщепляет, экскреция желчью. Желательный общий холестерин &lt;5,2 ммоль/л; атерогенны ЛПНП, не «весь холестерин».</w:t>
      </w:r>
    </w:p>
    <w:p>
      <w:pPr>
        <w:pStyle w:val="Heading3"/>
        <w:spacing w:before="160" w:after="80"/>
      </w:pPr>
      <w:r>
        <w:rPr>
          <w:rFonts w:ascii="Times New Roman" w:hAnsi="Times New Roman" w:eastAsia="Times New Roman" w:cs="Times New Roman"/>
          <w:b/>
          <w:i w:val="0"/>
          <w:color w:val="1C1914"/>
          <w:sz w:val="24"/>
        </w:rPr>
        <w:t>Вопрос 30. Липопротеины крови.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Частицы: ядро (ТАГ, эфиры холестерина), оболочка (фосфолипиды, свободный холестерин, апобелки). Хиломикроны: апоB-48, ТАГ пищи, лимфа; ЛПЛ (апоC-II) снимает ТАГ, ремнант с апоE захватывает печень.</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ЛПОНП: печень, апоB-100, эндогенные ТАГ → ЛППП → ЛПНП. ЛПНП: апоB-100, доставка холестерина через ЛПНП-рецептор (Goldstein–Brown); избыток — атерогенез. ЛПВП: апоA-I, обратный транспорт (ABCA1, LCAT, CETP, SR-B1 печени) — «хороший» холестерин. АпоC-II активирует, апоC-III тормозит ЛПЛ; апоE — лиганд ремнантов (E4 — риск атеросклероза и Альцгеймера). Ориентиры: ЛПНП &lt;3,0, ЛПВП &gt;1,0–1,2, ТАГ &lt;1,7 ммоль/л. Статины, эзетимиб, PCSK9-ингибиторы снижают ЛПНП.</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семейная гиперхолестеринемия (рецептор ЛПНП), дефицит ЛПЛ/апоC-II (панкреатит), абеталипопротеинемия, болезнь Танжера (ABCA1).</w:t>
      </w:r>
    </w:p>
    <w:p>
      <w:pPr>
        <w:pStyle w:val="Heading3"/>
        <w:spacing w:before="160" w:after="80"/>
      </w:pPr>
      <w:r>
        <w:rPr>
          <w:rFonts w:ascii="Times New Roman" w:hAnsi="Times New Roman" w:eastAsia="Times New Roman" w:cs="Times New Roman"/>
          <w:b/>
          <w:i w:val="0"/>
          <w:color w:val="1C1914"/>
          <w:sz w:val="24"/>
        </w:rPr>
        <w:t>Вопрос 31. Перекисное окисление липидов в тканях. Про- и антиоксидантная система клеток.</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ПОЛ — цепное окисление ПНЖК: инициация OH•, Fe2+/H2O2 (Фентон), утечка O2− митохондрий, ксантиноксидаза, НАДФН-оксидаза. RH → R• → ROO• → ROOH + R•.</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Продукты: диеновые конъюгаты, МДА, 4-гидроксиноненаль, изопростаны — повреждение белков, ДНК, мембран, окисление ЛПНП (пенистые клетки, атерогенез). Антиоксиданты. Неферментативные: витамин E (обрыв цепи), витамин C (регенерация E), каротиноиды, GSH, ураты, убихинол, билирубин. Ферменты: СОД (CuZn, Mn), каталаза (гем), глутатионпероксидаза (Se), глутатионредуктаза (ФАД, НАДФН из ПФП). Nrf2-ARE индуцирует защиту.</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усиленного ПОЛ: реперфузия, гемохроматоз, дефицит E/Se, дефицит Г-6-Ф-ДГ (гемолиз). Лабораторно: МДА (ТБК), диеновые конъюгаты, токоферол, GSH, СОД, ГПО.</w:t>
      </w:r>
    </w:p>
    <w:p>
      <w:pPr>
        <w:pStyle w:val="Heading3"/>
        <w:spacing w:before="160" w:after="80"/>
      </w:pPr>
      <w:r>
        <w:rPr>
          <w:rFonts w:ascii="Times New Roman" w:hAnsi="Times New Roman" w:eastAsia="Times New Roman" w:cs="Times New Roman"/>
          <w:b/>
          <w:i w:val="0"/>
          <w:color w:val="1C1914"/>
          <w:sz w:val="24"/>
        </w:rPr>
        <w:t>Вопрос 32. Регуляция липидного обмена.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Сытость (инсулин, цитрат): липогенез (АКК, синтаза ЖК, ПФП), этерификация ТАГ, ЛПЛ жира, антилиполиз, синтез холестерина, малонил-КоА блокирует КАТ I. Голод/стресс (глюкагон, адреналин, СТГ, кортизол, АМФК): липолиз, β-окисление, кетогенез, выключение АКК и ГМГ-КоА-редуктазы.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Транскрипция: SREBP-1c/ChREBP — ЖК и ТАГ; SREBP-2 — холестерин и ЛПНП-рецептор; PPAR-α (фибраты) — β-окисление; PPAR-γ — адипогенез и инсулиночувствительность; FXR — желчные кислоты. АМФК — датчик энергии. Лептин и адипонектин — адипокины (при ожирении лептинорезистентность, адипонектин падает). Цикл Рендла: СЖК тормозят утилизацию глюкозы (ПДГ, ФФК). Алкоголь: НАДН↑ → ↓β-окисление, стеатоз. Статины и секвестранты желчных кислот сдвигают баланс холестерина печени в сторону захвата ЛПНП.</w:t>
      </w:r>
    </w:p>
    <w:p>
      <w:pPr>
        <w:pStyle w:val="Heading3"/>
        <w:spacing w:before="160" w:after="80"/>
      </w:pPr>
      <w:r>
        <w:rPr>
          <w:rFonts w:ascii="Times New Roman" w:hAnsi="Times New Roman" w:eastAsia="Times New Roman" w:cs="Times New Roman"/>
          <w:b/>
          <w:i w:val="0"/>
          <w:color w:val="1C1914"/>
          <w:sz w:val="24"/>
        </w:rPr>
        <w:t>Вопрос 33. Патология липидного обмена.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Ожирение и метаболический синдром: абдоминальный жир, ↑ТАГ, ↓ЛПВП, гипертензия, гипергликемия, НАЖБП. Атеросклероз: окисленные ЛПНП, пенистые клетки, бляшка.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Дислипопротеинемии Фредриксона: I хиломикроны (ЛПЛ), IIa ЛПНП (семейная ГХС), IIb ЛПНП+ЛПОНП, III апоE2/E2, IV ЛПОНП, V смесь. Кетоацидоз СД1. Жировая печень — алкоголь, СД, дефицит холина. Стеаторея — холестаз, панкреатическая недостаточность, целиакия, абеталипопротеинемия. Сфинголипидозы: Гоше, Ниманна–Пика, Тея–Сакса. Рефсум. Дефицит карнитина — гипокетотическая гипогликемия. Желчнокаменная болезнь. Терапия: диета, статины, эзетимиб, фибраты, PCSK9-ингибиторы, инсулин при кетоацидозе.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Лабораторно: липидограмма натощак 12 ч, ApoB, ApoA-I, Lp(a), кетоны, жир кала.</w:t>
      </w:r>
    </w:p>
    <w:p>
      <w:pPr>
        <w:pStyle w:val="Heading2"/>
        <w:spacing w:before="240" w:after="120"/>
      </w:pPr>
      <w:r>
        <w:rPr>
          <w:rFonts w:ascii="Times New Roman" w:hAnsi="Times New Roman" w:eastAsia="Times New Roman" w:cs="Times New Roman"/>
          <w:b/>
          <w:i w:val="0"/>
          <w:color w:val="355848"/>
          <w:sz w:val="26"/>
        </w:rPr>
        <w:t>Обмен белков, гемопротеинов, нуклеопротеинов</w:t>
      </w:r>
    </w:p>
    <w:p>
      <w:pPr>
        <w:pStyle w:val="Heading3"/>
        <w:spacing w:before="160" w:after="80"/>
      </w:pPr>
      <w:r>
        <w:rPr>
          <w:rFonts w:ascii="Times New Roman" w:hAnsi="Times New Roman" w:eastAsia="Times New Roman" w:cs="Times New Roman"/>
          <w:b/>
          <w:i w:val="0"/>
          <w:color w:val="1C1914"/>
          <w:sz w:val="24"/>
        </w:rPr>
        <w:t>Вопрос 34. Переваривание белков в желудочно-кишечном тракте. Специфичность действия протеолитических ферментов и механизм их действия.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Суточная норма белка 80–100 г (1–1,5 г/кг). Переваривание.</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Желудок: HCl (pH 1–2) денатурирует белки и активирует пепсиноген (аутокатализ, отщепление N-концевого фрагмента) → пепсин — эндопептидаза, оптимум pH 1,5–2, специфичность к ароматическим (Фен, Тир, Три) и лейцину, продукт — крупные пептиды. Двенадцатиперстная кишка: энтеропептидаза (энтерокиназа) щёточной каймы активирует трипсиноген → трипсин, который активирует остальные зимогены: химотрипсиноген, проэластазу, прокарбоксипептидазы A/B. Это каскад защиты поджелудочной от аутолиза.</w:t>
      </w:r>
    </w:p>
    <w:p>
      <w:pPr>
        <w:spacing w:after="120" w:before="0"/>
        <w:jc w:val="both"/>
      </w:pPr>
      <w:r>
        <w:rPr>
          <w:rFonts w:ascii="Times New Roman" w:hAnsi="Times New Roman" w:eastAsia="Times New Roman" w:cs="Times New Roman"/>
          <w:b w:val="0"/>
          <w:i w:val="0"/>
          <w:color w:val="1C1914"/>
          <w:sz w:val="24"/>
        </w:rPr>
        <w:t>Специфичность: трипсин — Lys, Arg (основной +); химотрипсин — Фен, Тир, Три (ароматические); эластаза — мелкие нейтральные (Ала, Гли, Сер) эластина; карбоксипептидаза A — C-концевые нейтральные/ароматические, B — Lys/Arg; аминопептидазы и дипептидазы каймы доводят до аминокислот. Механизм сериновых протеаз (трипсин, химотрипсин, эластаза): каталитическая триада Ser-His-Asp, тетраэдрический интермедиат, гидролиз пептидной связи. Пепсин — аспартильная протеаза.</w:t>
      </w:r>
    </w:p>
    <w:p>
      <w:pPr>
        <w:spacing w:after="120" w:before="0"/>
        <w:jc w:val="both"/>
      </w:pPr>
      <w:r>
        <w:rPr>
          <w:rFonts w:ascii="Times New Roman" w:hAnsi="Times New Roman" w:eastAsia="Times New Roman" w:cs="Times New Roman"/>
          <w:b w:val="0"/>
          <w:i w:val="0"/>
          <w:color w:val="1C1914"/>
          <w:sz w:val="24"/>
        </w:rPr>
        <w:t>Всасывание: Na+-зависимые транспортёры аминокислот (несколько семейств по заряду/размеру) и PEPT1 для ди/трипептидов (выгоднее). Гниение в толстой кишке — остаток белка.</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Патология: ахлоргидрия (↓пепсин), панкреатит (активация зимогенов in situ), муковисцидоз (густой секрет), целиакия (глютен), ингибиторы трипсина сои при сыром питании.</w:t>
      </w:r>
    </w:p>
    <w:p>
      <w:pPr>
        <w:pStyle w:val="Heading3"/>
        <w:spacing w:before="160" w:after="80"/>
      </w:pPr>
      <w:r>
        <w:rPr>
          <w:rFonts w:ascii="Times New Roman" w:hAnsi="Times New Roman" w:eastAsia="Times New Roman" w:cs="Times New Roman"/>
          <w:b/>
          <w:i w:val="0"/>
          <w:color w:val="1C1914"/>
          <w:sz w:val="24"/>
        </w:rPr>
        <w:t>Вопрос 35. Азотистый баланс. Нормы белка в питании. Биологическая ценность белков.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Азотистый баланс = Nпищи − (Nмочи + Nкала + Nкожи). Белок ≈ 16 % N, поэтому белок (г) ≈ N × 6,25.</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Равновесие у здорового взрослого. Положительный баланс: рост, беременность, реконвалесценция, анаболические гормоны (инсулин, СТГ, андрогены). Отрицательный: голод, СД1, гиперкортицизм, ожоги, сепсис, лихорадка, послеоперационный катаболизм. Нормы: минимум ~0,75–1 г/кг (ВОЗ), кафедрально 80–100 г/сут для взрослого, при нагрузке, ожогах, гнойных процессах выше; детям относительно больше.</w:t>
      </w:r>
    </w:p>
    <w:p>
      <w:pPr>
        <w:spacing w:after="120" w:before="0"/>
        <w:jc w:val="both"/>
      </w:pPr>
      <w:r>
        <w:rPr>
          <w:rFonts w:ascii="Times New Roman" w:hAnsi="Times New Roman" w:eastAsia="Times New Roman" w:cs="Times New Roman"/>
          <w:b w:val="0"/>
          <w:i w:val="0"/>
          <w:color w:val="1C1914"/>
          <w:sz w:val="24"/>
        </w:rPr>
        <w:t>Биологическая ценность — соответствие аминокислотного состава потребностям, наличие всех незаменимых (Вал, Иле, Лей, Лиз, Мет, Фен, Тре, Три, Гис; условно Аргинин). Эталон — белок яйца и молока (ценность ~100). Животные белки полноценны; злаки бедны лизином, бобовые — метионином, кукуруза — триптофаном и лизином; взаимное дополнение (каша с молоком, рис с бобами) повышает ценность. Лимитирующая аминокислота определяет синтез всех белков (закон Либиха).</w:t>
      </w:r>
    </w:p>
    <w:p>
      <w:pPr>
        <w:spacing w:after="120" w:before="0"/>
        <w:jc w:val="both"/>
      </w:pPr>
      <w:r>
        <w:rPr>
          <w:rFonts w:ascii="Times New Roman" w:hAnsi="Times New Roman" w:eastAsia="Times New Roman" w:cs="Times New Roman"/>
          <w:b w:val="0"/>
          <w:i w:val="0"/>
          <w:color w:val="1C1914"/>
          <w:sz w:val="24"/>
        </w:rPr>
        <w:t>Коэффициент использования, индекс аминокислот (скор), PER — экспериментальные меры. Избыток белка: нагрузка на почку и печень, гиперурикемия, ацидоз; дефицит — квашиоркор (отёки, гипоальбуминемия, жировая печень) и маразм. Веганство требует комбинации растительных белков и контроля B12, Fe, Ca.</w:t>
      </w:r>
    </w:p>
    <w:p>
      <w:pPr>
        <w:pStyle w:val="Heading3"/>
        <w:spacing w:before="160" w:after="80"/>
      </w:pPr>
      <w:r>
        <w:rPr>
          <w:rFonts w:ascii="Times New Roman" w:hAnsi="Times New Roman" w:eastAsia="Times New Roman" w:cs="Times New Roman"/>
          <w:b/>
          <w:i w:val="0"/>
          <w:color w:val="1C1914"/>
          <w:sz w:val="24"/>
        </w:rPr>
        <w:t>Вопрос 36. Пути превращения аминокислот в тканях. Аммониогенез.</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Общие пути аминокислот: трансаминирование, дезаминирование, декарбоксилирование, синтез белка, синтез специфических продуктов (гем, креатин, глутатион, нейромедиаторы), включение углеродного скелета в ЦТК/глюконеогенез/кетогенез. Аммониогенез почек — образование NH3/NH4+ в проксимальных канальцах для экскреции кислоты и регенерации HCO3−.</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Субстрат — глутамин крови (синтезирован глутаминсинтетазой мышц, мозга, печени). Митохондриальная глутаминаза: глутамин → глутамат + NH3; глутаматдегидрогеназа: глутамат + НАД(Ф)+ → α-кетоглутарат + NH3. Часть глутамата трансаминируется (α-КГ → глутамат цикл). NH3 протонируется в просвете (NH4+ не реабсорбируется), α-КГ идёт в глюконеогенез, «новые» HCO3− поступают в кровь. Стимул — хронический ацидоз, гипокалиемия, глюкокортикоиды; тормоз — алкалоз, гипокортицизм, повреждение канальцев.</w:t>
      </w:r>
    </w:p>
    <w:p>
      <w:pPr>
        <w:spacing w:after="120" w:before="0"/>
        <w:jc w:val="both"/>
      </w:pPr>
      <w:r>
        <w:rPr>
          <w:rFonts w:ascii="Times New Roman" w:hAnsi="Times New Roman" w:eastAsia="Times New Roman" w:cs="Times New Roman"/>
          <w:b w:val="0"/>
          <w:i w:val="0"/>
          <w:color w:val="1C1914"/>
          <w:sz w:val="24"/>
        </w:rPr>
        <w:t>Не путать с гипераммониемией (печень): аммониогенез — физиологическая детоксикация кислоты, а не источник интоксикации ЦНС. При ХПН аммониогенез падает, ацидоз нарастает. Глутамин также топливо энтероцитов и лимфоцитов (глутаминаза).</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NH4+ мочи 35,7–71,4 ммоль/сут (формоловое титрование).</w:t>
      </w:r>
    </w:p>
    <w:p>
      <w:pPr>
        <w:pStyle w:val="Heading3"/>
        <w:spacing w:before="160" w:after="80"/>
      </w:pPr>
      <w:r>
        <w:rPr>
          <w:rFonts w:ascii="Times New Roman" w:hAnsi="Times New Roman" w:eastAsia="Times New Roman" w:cs="Times New Roman"/>
          <w:b/>
          <w:i w:val="0"/>
          <w:color w:val="1C1914"/>
          <w:sz w:val="24"/>
        </w:rPr>
        <w:t>Вопрос 37. Дезаминирование аминокислот. Непрямое дезаминирование.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Дезаминирование — отщепление α-NH2 в виде NH3, уменьшение пула аминокислот, старт катаболизма. Типы.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1) Окислительное прямое: почти исключительно глутамат, глутаматдегидрогеназа митохондрий (НАД+ или НАДФ+): глутамат ⇌ α-иминоглутарат ⇌ α-КГ + NH3. Аллостерика: АДФ, Лей, Иле активируют; ГТФ, АТФ тормозят. Мышцы ГДГ бедны. 2) Непрямое (трансдезаминирование) — основной путь остальных аминокислот: трансаминирование с α-КГ → глутамат + кетокислота, затем ГДГ освобождает NH3. Так связаны АСТ/АЛТ и ГДГ. 3) Неокислительное: серин- и треониндегидратазы (ПЛФ) → пируват/α-кетобутират + NH3.</w:t>
      </w:r>
    </w:p>
    <w:p>
      <w:pPr>
        <w:spacing w:after="120" w:before="0"/>
        <w:jc w:val="both"/>
      </w:pPr>
      <w:r>
        <w:rPr>
          <w:rFonts w:ascii="Times New Roman" w:hAnsi="Times New Roman" w:eastAsia="Times New Roman" w:cs="Times New Roman"/>
          <w:b w:val="0"/>
          <w:i w:val="0"/>
          <w:color w:val="1C1914"/>
          <w:sz w:val="24"/>
        </w:rPr>
        <w:t>4) Внутримолекулярное: гистидаза → уроканат + NH3 (гистидин). Лиз, Про, Гли прямым окислительным дезаминированием практически не идут. NH3 токсичен (ЦНС, истощение α-КГ ЦТК, отёк астроцитов) и немедленно фиксируется в глутамине или мочевине. Гипераммониемия — дефекты орнитинового цикла, печёночная недостаточность. Восстановительное аминирование α-КГ (ГДГ + НАДФН) — синтез глутамата при избытке NH3 в мозге.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Лабораторно NH3 крови берут строго на льду.</w:t>
      </w:r>
    </w:p>
    <w:p>
      <w:pPr>
        <w:pStyle w:val="Heading3"/>
        <w:spacing w:before="160" w:after="80"/>
      </w:pPr>
      <w:r>
        <w:rPr>
          <w:rFonts w:ascii="Times New Roman" w:hAnsi="Times New Roman" w:eastAsia="Times New Roman" w:cs="Times New Roman"/>
          <w:b/>
          <w:i w:val="0"/>
          <w:color w:val="1C1914"/>
          <w:sz w:val="24"/>
        </w:rPr>
        <w:t>Вопрос 38. Трансаминирование аминокислот, роль пиридоксальфосфата. Клиническое значение определения активности АСТ и АЛТ.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Трансаминирование — обратимый перенос α-NH2 на α-кетокислоту без свободного NH3. Кофермент ПЛФ (B6): внутреннее шиффово основание с Lys апофермента, затем внешнее с субстратом, пиридоксаминфосфат передаёт аминогруппу акцептору (обычно α-КГ).</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Синтезируются ненезаменимые аминокислоты, связываются белковый и углеводный обмены. АЛТ: аланин + α-КГ ⇌ пируват + глутамат (цитозоль гепатоцита). АСТ: аспартат + α-КГ ⇌ оксалоацетат + глутамат (цитозоль и митохондрии печени и миокарда) — ещё малат-аспартатный челнок. Метод Райтмана–Френкеля: ДНФГ-гидразоны в щелочи, 537 нм. Норма до 0,19 мкмоль/(с·л) или 0,68 ммоль/(ч·л). АЛТ — гепатит, в том числе безжелтушный и продрома болезни Боткина.</w:t>
      </w:r>
    </w:p>
    <w:p>
      <w:pPr>
        <w:spacing w:after="120" w:before="0"/>
        <w:jc w:val="both"/>
      </w:pPr>
      <w:r>
        <w:rPr>
          <w:rFonts w:ascii="Times New Roman" w:hAnsi="Times New Roman" w:eastAsia="Times New Roman" w:cs="Times New Roman"/>
          <w:b w:val="0"/>
          <w:i w:val="0"/>
          <w:color w:val="1C1914"/>
          <w:sz w:val="24"/>
        </w:rPr>
        <w:t>Рост обеих при отравлениях CCl4, хлороформом, миодистрофии, панкреатите, ожогах. ПЛФ-дефицит и изониазид снижают активность аминотрансфераз и декарбоксилаз (судороги из-за ↓ГАМК).</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АСТ: 4–6 ч после ИМ, пик 24–36 ч, норма к 3–7 сут. Коэффициент де Ритиса АСТ/АЛТ &gt;1 — сердце, алкоголь; &lt;1 — вирусный гепатит.</w:t>
      </w:r>
    </w:p>
    <w:p>
      <w:pPr>
        <w:pStyle w:val="Heading3"/>
        <w:spacing w:before="160" w:after="80"/>
      </w:pPr>
      <w:r>
        <w:rPr>
          <w:rFonts w:ascii="Times New Roman" w:hAnsi="Times New Roman" w:eastAsia="Times New Roman" w:cs="Times New Roman"/>
          <w:b/>
          <w:i w:val="0"/>
          <w:color w:val="1C1914"/>
          <w:sz w:val="24"/>
        </w:rPr>
        <w:t>Вопрос 39. Пути превращения безазотистых остатков аминокислот.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После отщепления азота остаётся α-кетокислота (углеродный скелет). Классификация.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Глюкогенные: дают пируват или интермедиаты ЦТК (ОАА, α-КГ, сукцинил-КоА, фумарат) → нетто-глюкоза. Кетогенные: только ацетил-КоА/ацетоацетат, глюкозы нет (лейцин, лизин). Смешанные: Иле, Фен, Тир, Три, Тре. Примеры. Аланин ⇌ пируват (АЛТ) — глюкозо-аланиновый цикл мышц. Серин → пируват (дегидратаза). Цистеин → пируват. Глицин ⇌ серин (ПЛФ, ТГФ). Аспартат ⇌ ОАА (АСТ). Аспарагин → аспартат (аспарагиназа, онкология). Глутамат ⇌ α-КГ; глутамин → глутамат. Пролин, аргинин, гистидин → глутамат.</w:t>
      </w:r>
    </w:p>
    <w:p>
      <w:pPr>
        <w:spacing w:after="120" w:before="0"/>
        <w:jc w:val="both"/>
      </w:pPr>
      <w:r>
        <w:rPr>
          <w:rFonts w:ascii="Times New Roman" w:hAnsi="Times New Roman" w:eastAsia="Times New Roman" w:cs="Times New Roman"/>
          <w:b w:val="0"/>
          <w:i w:val="0"/>
          <w:color w:val="1C1914"/>
          <w:sz w:val="24"/>
        </w:rPr>
        <w:t>Вал, Иле, Мет, Тре → сукцинил-КоА (пропионил-КоА, биотин, B12). Фен → Тир (фенилаланингидроксилаза, тетрагидробиоптерин) → фумарат + ацетоацетат. Лейцин → ацетоацетат + ацетил-КоА. Триптофан → аланин + ацетил-КоА + кинуренин (PP, серотонин). Фенилкетонурия — блок Фен→Тир, фенилпируват, олигофрения, диета. Алкаптонурия — гомогентизат, моча темнеет, охроноз. Болезнь кленового сиропа — дегидрогеназа разветвлённых α-кетокислот (B1).</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На голодании глюкогенные скелеты кормят мозг; при СД1 кетогенные усиливают кетоацидоз.</w:t>
      </w:r>
    </w:p>
    <w:p>
      <w:pPr>
        <w:pStyle w:val="Heading3"/>
        <w:spacing w:before="160" w:after="80"/>
      </w:pPr>
      <w:r>
        <w:rPr>
          <w:rFonts w:ascii="Times New Roman" w:hAnsi="Times New Roman" w:eastAsia="Times New Roman" w:cs="Times New Roman"/>
          <w:b/>
          <w:i w:val="0"/>
          <w:color w:val="1C1914"/>
          <w:sz w:val="24"/>
        </w:rPr>
        <w:t>Вопрос 40. Пути превращений аммиака в организме.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Источники NH3: ГДГ, непрямое дезаминирование, глутаминаза/аспарагиназа, МАО аминов, гниение в кишке (портальная кровь), пурины/пиримидины. Токсичность: истощение α-КГ, сдвиг глутамат/ГАМК, отёк астроцитов, кома.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Пути обезвреживания. 1) Орнитиновый цикл печени — количественно главный, мочевина (330–580 ммоль/сут), 4 макроэрга на молекулу, сброс двух N (один из NH3/карбамоилфосфата, второй из аспартата). 2) Синтез глутамина (глутаминсинтетаза, АТФ, мозг, мышца, перивенозные гепатоциты) — транспортная нетоксичная форма; почка гидролизует для аммониогенеза, кишка — как топливо. 3) Восстановительное аминирование α-КГ (ГДГ). 4) Аммониогенез почек, экскреция NH4+ 35,7–71,4 ммоль/сут.</w:t>
      </w:r>
    </w:p>
    <w:p>
      <w:pPr>
        <w:spacing w:after="120" w:before="0"/>
        <w:jc w:val="both"/>
      </w:pPr>
      <w:r>
        <w:rPr>
          <w:rFonts w:ascii="Times New Roman" w:hAnsi="Times New Roman" w:eastAsia="Times New Roman" w:cs="Times New Roman"/>
          <w:b w:val="0"/>
          <w:i w:val="0"/>
          <w:color w:val="1C1914"/>
          <w:sz w:val="24"/>
        </w:rPr>
        <w:t>5) Минорно — синтез карбамоилфосфата для пиримидинов (цитозольная КПС-II, из глутамина, не NH3). Регуляция цикла мочевины: N-ацетилглутамат активирует КПС-I (рост после белковой еды, аргинин стимулирует NAG-синтазу). Гипераммониемия: цирроз, портокавальные шунты, дефекты ОТК/КПС-I, отравления. Лечение: лактулоза, рифаксимин, бензоат/фенилацетат (отведение азота в гиппур и фенилацетилглутамин), ограничение белка, аргинин при некоторых дефектах.</w:t>
      </w:r>
    </w:p>
    <w:p>
      <w:pPr>
        <w:pStyle w:val="Heading3"/>
        <w:spacing w:before="160" w:after="80"/>
      </w:pPr>
      <w:r>
        <w:rPr>
          <w:rFonts w:ascii="Times New Roman" w:hAnsi="Times New Roman" w:eastAsia="Times New Roman" w:cs="Times New Roman"/>
          <w:b/>
          <w:i w:val="0"/>
          <w:color w:val="1C1914"/>
          <w:sz w:val="24"/>
        </w:rPr>
        <w:t>Вопрос 41. Орнитиновый цикл синтеза мочевины. Клиническое значение определения мочевины в крови.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Цикл Кребса–Гензелейта — митохондрия + цитозоль гепатоцита. 1) КПС-I (митохондрия): NH3 + CO2 + 2 АТФ → карбамоилфосфат; активатор N-ацетилглутамат.</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2) Орнитинтранскарбамоилаза: карбамоилфосфат + орнитин → цитруллин. 3) Цитруллин выходит, аргининосукцинатсинтетаза: цитруллин + аспартат + АТФ→АМФ+PPi → аргининосукцинат (−2 макроэрга). 4) Аргининосукцинатлиаза → аргинин + фумарат (фумарат → малат → ОАА → аспартат, связь с ЦТК). 5) Аргиназа: аргинин + H2O → мочевина + орнитин (орнитин возвращается в митохондрию). Сумма: NH3 + аспартат + CO2 + 3 АТФ (фактически 4 макроэрга) → мочевина + фумарат.</w:t>
      </w:r>
    </w:p>
    <w:p>
      <w:pPr>
        <w:spacing w:after="120" w:before="0"/>
        <w:jc w:val="both"/>
      </w:pPr>
      <w:r>
        <w:rPr>
          <w:rFonts w:ascii="Times New Roman" w:hAnsi="Times New Roman" w:eastAsia="Times New Roman" w:cs="Times New Roman"/>
          <w:b w:val="0"/>
          <w:i w:val="0"/>
          <w:color w:val="1C1914"/>
          <w:sz w:val="24"/>
        </w:rPr>
        <w:t>Мочевина проходит мембраны, фильтруется, частично реабсорбируется, создаёт осмос мозгового вещества. Мочевина менее специфична для СКФ, чем креатинин. Дефект ОТК (X-сцепленный) — гипераммониемия мальчиков, оротовая ацидурия (карбамоилфосфат уходит в пиримидины).</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Лабораторно диацетилмонооксим, норма сыворотки 2,5–8,3 ммоль/л, мочи 330–580 ммоль/сут. ↑крови ↓мочи — ОПН/ХПН; ↑крови при сохранной почке — преренальная азотемия, ЖКТ-кровотечение, катаболизм; ↓крови и мочи — гепатит, цирроз, отравления фосфором/мышьяком, низкобелковая диета, беременность.</w:t>
      </w:r>
    </w:p>
    <w:p>
      <w:pPr>
        <w:pStyle w:val="Heading3"/>
        <w:spacing w:before="160" w:after="80"/>
      </w:pPr>
      <w:r>
        <w:rPr>
          <w:rFonts w:ascii="Times New Roman" w:hAnsi="Times New Roman" w:eastAsia="Times New Roman" w:cs="Times New Roman"/>
          <w:b/>
          <w:i w:val="0"/>
          <w:color w:val="1C1914"/>
          <w:sz w:val="24"/>
        </w:rPr>
        <w:t>Вопрос 42. Механизм образования креатина и его роль в организме. Клиническое значение определения креатинина в крови и моче.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Креатин: почка — аргинин:глицинамидинотрансфераза (аргинин + глицин → гуанидинацетат + орнитин); печень — гуанидинацетатметилтрансфераза (SAM → креатин + SAH). Креатин захватывается мышцами и мозгом, креатинкиназа: креатин + АТФ ⇌ фосфокреатин + АДФ — буфер АТФ (мгновенная регенерация АТФ в первые секунды сокращения, транспорт макроэрга от митохондрий к миофибриллам — «креатинфосфатный челнок»).</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Неферментативно фосфокреатин/креатин циклизуются в креатинин, который фильтруется и почти не реабсорбируется; суточная экскреция пропорциональна мышечной массе и постоянна. Гиперкреатининемия — падение СКФ, рабдомиолиз. ↓мочи — ХПН, атрофия мышц, старость, лейкемия. ↑мочи — мясо, нагрузка, лихорадка. Клиренс креатинина (Реберг) оценивает СКФ. Креатин не путать с креатинином: первый — рабочая молекула, второй — шлак. Добавки креатина повышают фосфокреатин мышц (спорт), но не «лечат почку».</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Изоферменты КК: ММ мышца, МВ миокард (маркер ИМ), ВВ мозг. Метод Яффе (щелочной пикрат), норма сыворотки ж 53–97, м 61–115 мкмоль/л; моча 4,4–17,7 ммоль/сут.</w:t>
      </w:r>
    </w:p>
    <w:p>
      <w:pPr>
        <w:pStyle w:val="Heading3"/>
        <w:spacing w:before="160" w:after="80"/>
      </w:pPr>
      <w:r>
        <w:rPr>
          <w:rFonts w:ascii="Times New Roman" w:hAnsi="Times New Roman" w:eastAsia="Times New Roman" w:cs="Times New Roman"/>
          <w:b/>
          <w:i w:val="0"/>
          <w:color w:val="1C1914"/>
          <w:sz w:val="24"/>
        </w:rPr>
        <w:t>Вопрос 43. Декарбоксилирование аминокислот и роль биогенных аминов.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Декарбоксилазы (ПЛФ) отщепляют CO2 от аминокислот, давая биогенные амины. Глутамат → ГАМК (глутаматдекарбоксилаза, тормозной медиатор ЦНС; дефицит B6 — судороги).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Гистидин → гистамин (аллергия, HCl желудка, воспаление; H1/H2-рецепторы). Триптофан → 5-гидрокситриптофан → серотонин (5-HT, сосуды, настроение, тромбоциты) → мелатонин эпифиза (N-ацетил, O-метил). Тирозин → ДОФА → дофамин → норадреналин → адреналин (катехоламины). Орнитин → путресцин, лизин → кадаверин (полиамины; вместе со спермидином/спермином — рост, упаковка ДНК; также продукты гниения). Серин → этаноламин → холин. Цистеин → цистеамин (КоА).</w:t>
      </w:r>
    </w:p>
    <w:p>
      <w:pPr>
        <w:spacing w:after="120" w:before="0"/>
        <w:jc w:val="both"/>
      </w:pPr>
      <w:r>
        <w:rPr>
          <w:rFonts w:ascii="Times New Roman" w:hAnsi="Times New Roman" w:eastAsia="Times New Roman" w:cs="Times New Roman"/>
          <w:b w:val="0"/>
          <w:i w:val="0"/>
          <w:color w:val="1C1914"/>
          <w:sz w:val="24"/>
        </w:rPr>
        <w:t>Инактивация аминов: МАО (ФАД) и КОМТ (для катехоламинов); гистаминаза (ДАО); конъюгация. Биогенные амины — гормоны/медиаторы короткого действия, в отличие от белковых гормонов не кодируются геном напрямую, а строятся из аминокислот пищи.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карциноид (серотонин, 5-ГИУК мочи), феохромоцитома (катехоламины, ВМК), мастоцитоз (гистамин), ингибиторы МАО (антидепрессанты, сырная реакция с тирамином), антигистаминные, L-ДОФА при паркинсонизме.</w:t>
      </w:r>
    </w:p>
    <w:p>
      <w:pPr>
        <w:pStyle w:val="Heading3"/>
        <w:spacing w:before="160" w:after="80"/>
      </w:pPr>
      <w:r>
        <w:rPr>
          <w:rFonts w:ascii="Times New Roman" w:hAnsi="Times New Roman" w:eastAsia="Times New Roman" w:cs="Times New Roman"/>
          <w:b/>
          <w:i w:val="0"/>
          <w:color w:val="1C1914"/>
          <w:sz w:val="24"/>
        </w:rPr>
        <w:t>Вопрос 44. Метаболизм аминокислот в кишечнике («гниение аминокислот»).</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 толстой кишке микрофлора подвергает невсосавшиеся аминокислоты гниению (анаэробный распад). Реакции: декарбоксилирование → амины (кадаверин из лизина, путресцин из орнитина, гистамин, тирамин, триптамин); дезаминирование → NH3 и кетокислоты; из цистеина и метионина — H2S, метилмеркаптан; из тирозина — крезол, фенол; из триптофана — индол и скатол (запах фекалий); из холина — триметиламин.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Индол всасывается, в печени гидроксилируется и конъюгируется с сульфатом → индоксилсульфат (индикан мочи). Фенолы конъюгируются с сульфатом и глюкуронидом. NH3 портальной крови в норме почти полностью превращается печенью в мочевину; при циррозе и шунтах — печёночная энцефалопатия. Запоры, избыток мясного белка, дисбактериоз усиливают гниение и индиканурию. Брожение углеводов (клетчатка → короткоцепочечные ЖК) сдвигает pH вниз и подавляет гнилостную флору — основа диеты при печёночной энцефалопатии плюс лактулоза.</w:t>
      </w:r>
    </w:p>
    <w:p>
      <w:pPr>
        <w:spacing w:after="120" w:before="0"/>
        <w:jc w:val="both"/>
      </w:pPr>
      <w:r>
        <w:rPr>
          <w:rFonts w:ascii="Times New Roman" w:hAnsi="Times New Roman" w:eastAsia="Times New Roman" w:cs="Times New Roman"/>
          <w:b w:val="0"/>
          <w:i w:val="0"/>
          <w:color w:val="1C1914"/>
          <w:sz w:val="24"/>
        </w:rPr>
        <w:t>Токсины гниения (фенолы, амины) связываются клетчаткой и выводятся. Хирургия/антибиотики широкого спектра меняют спектр флоры и продукцию витамина K/биотина, но и снижают аммиакогенную флору (рифаксимин).</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Лабораторно индикан — маркер гниения и запора.</w:t>
      </w:r>
    </w:p>
    <w:p>
      <w:pPr>
        <w:pStyle w:val="Heading3"/>
        <w:spacing w:before="160" w:after="80"/>
      </w:pPr>
      <w:r>
        <w:rPr>
          <w:rFonts w:ascii="Times New Roman" w:hAnsi="Times New Roman" w:eastAsia="Times New Roman" w:cs="Times New Roman"/>
          <w:b/>
          <w:i w:val="0"/>
          <w:color w:val="1C1914"/>
          <w:sz w:val="24"/>
        </w:rPr>
        <w:t>Вопрос 45. Основные этапы распада геминовых хромопротеинов. Образование прямого и непрямого билирубина.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Эритроциты живут ~120 сут, разрушаются макрофагами селезёнки, печени, костного мозга (~1 %/сут, 6–8 г Hb). Гемоглобин → гем + глобин (глобин до аминокислот).</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Биливердинредуктаза (НАДФН) → непрямой (свободный, неконъюгированный) билирубин — гидрофобный, токсичный для ЦНС, в крови транспорт с альбумином, в мочу не проходит, даёт непрямую реакцию ван ден Берга (нужен акселератор, кофеин). Гепатоцит захватывает билирубин (лигандин/Y-протеин), УДФ-глюкуронозилтрансфераза (УГТ1A1) вешает 1–2 глюкуроната → прямой (конъюгированный) билирубин — водорастворимый, в желчь через MRP2, в крови при холестазе растёт, даёт прямую диазореакцию, проходит в мочу (билирубинурия).</w:t>
      </w:r>
    </w:p>
    <w:p>
      <w:pPr>
        <w:spacing w:after="120" w:before="0"/>
        <w:jc w:val="both"/>
      </w:pPr>
      <w:r>
        <w:rPr>
          <w:rFonts w:ascii="Times New Roman" w:hAnsi="Times New Roman" w:eastAsia="Times New Roman" w:cs="Times New Roman"/>
          <w:b w:val="0"/>
          <w:i w:val="0"/>
          <w:color w:val="1C1914"/>
          <w:sz w:val="24"/>
        </w:rPr>
        <w:t>В кишке бактерии снимают глюкурониды, восстанавливают в уробилиногены: часть энтерогепатически, часть в стеркобилин кала, часть в уробилин мочи. Метод: диазотированная сульфаниловая кислота ± кофеиновый реагент, 535 нм, калибратор 85,5 мкмоль/л.</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Гем: гемоксигеназа (O2, НАДФН) разрывает α-метин, высвобождает Fe2+ (ферритин/трансферрин), CO (маркер, вазодилататор) и биливердин IXα. Норма практикума: общий билирубин 8,5–20,5 мкмоль/л, прямой до 4,0.</w:t>
      </w:r>
    </w:p>
    <w:p>
      <w:pPr>
        <w:pStyle w:val="Heading3"/>
        <w:spacing w:before="160" w:after="80"/>
      </w:pPr>
      <w:r>
        <w:rPr>
          <w:rFonts w:ascii="Times New Roman" w:hAnsi="Times New Roman" w:eastAsia="Times New Roman" w:cs="Times New Roman"/>
          <w:b/>
          <w:i w:val="0"/>
          <w:color w:val="1C1914"/>
          <w:sz w:val="24"/>
        </w:rPr>
        <w:t>Вопрос 46. Нарушение пигментного обмена при желтухах различного происхождения.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Желтуха — гипербилирубинемия с окраской склер/кожи (&gt;30–40 мкмоль/л). Три типа.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1) Надпечёночная (гемолитическая): массивный гемолиз (иммунный, Г-6-Ф-ДГ, серповидноклеточная, малярия, переливание). Риск ядерной желтухи у новорождённых (слабый УГТ1A1, низкий альбумин). 2) Печёночная (паренхиматозная): гепатит, цирроз, токсины. Гепатоцит не справляется с захватом, конъюгацией и экскрецией: ↑оба билирубина (сначала непрямой, затем прямой), в моче билирубин и уробилин, кал бледнее нормы, АЛТ/АСТ↑, альбумин↓ при хронике.</w:t>
      </w:r>
    </w:p>
    <w:p>
      <w:pPr>
        <w:spacing w:after="120" w:before="0"/>
        <w:jc w:val="both"/>
      </w:pPr>
      <w:r>
        <w:rPr>
          <w:rFonts w:ascii="Times New Roman" w:hAnsi="Times New Roman" w:eastAsia="Times New Roman" w:cs="Times New Roman"/>
          <w:b w:val="0"/>
          <w:i w:val="0"/>
          <w:color w:val="1C1914"/>
          <w:sz w:val="24"/>
        </w:rPr>
        <w:t>Синдромы Жильбера (↓УГТ1A1, непрямой, доброкачественный), Криглера–Найяра (тяжёлый дефицит УГТ), Дабина–Джонсона (MRP2, прямой). 3) Подпечёночная (механическая, холестаз): камень, рак головки поджелудочной, стриктура. Прямой билирубин↑↑, в моче билирубин есть, уробилина нет, кал ахоличный (серый), ЩФ и ГГТ↑, зуд (желчные кислоты). Дифференциал: соотношение прямой/непрямой, уробилин/билирубин мочи, цвет кала, ферменты, УЗИ желчных путей.</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Непрямой билирубин↑, прямой норма/чуть↑, в моче билирубина нет, уробилин↑↑, кал тёмный (стеркобилин↑), ЛДГ↑, гаптоглобин↓, ретикулоциты↑, анемия.</w:t>
      </w:r>
    </w:p>
    <w:p>
      <w:pPr>
        <w:pStyle w:val="Heading3"/>
        <w:spacing w:before="160" w:after="80"/>
      </w:pPr>
      <w:r>
        <w:rPr>
          <w:rFonts w:ascii="Times New Roman" w:hAnsi="Times New Roman" w:eastAsia="Times New Roman" w:cs="Times New Roman"/>
          <w:b/>
          <w:i w:val="0"/>
          <w:color w:val="1C1914"/>
          <w:sz w:val="24"/>
        </w:rPr>
        <w:t>Вопрос 47. Синтез порфобилиногена и образование гема.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Гем — Fe2+-протопорфирин IX. Синтез во всех клетках, 85 % — эритробласты, также гепатоциты (цитохромы P450).</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Митохондрия: δ-аминолевулинатсинтаза (ПЛФ, лимит): сукцинил-КоА + глицин → δ-АЛК + CO2. Эритроидная ALAS2 (X-сцепленная) и печёночная ALAS1 (репрессия гемом, индукция барбитуратами через P450). Цитозоль: АЛК-дегидратаза (Zn, крайне чувствительна к Pb) — 2 δ-АЛК → порфобилиноген (пиррол с аминометилом и ацетат/пропионат). Порфобилиногендезаминаза (уропорфириноген-I-синтаза) + уропорфириноген-III-косинтаза: 4 ПБГ → уропорфириноген III. Декарбоксилаза → копропорфириноген III.</w:t>
      </w:r>
    </w:p>
    <w:p>
      <w:pPr>
        <w:spacing w:after="120" w:before="0"/>
        <w:jc w:val="both"/>
      </w:pPr>
      <w:r>
        <w:rPr>
          <w:rFonts w:ascii="Times New Roman" w:hAnsi="Times New Roman" w:eastAsia="Times New Roman" w:cs="Times New Roman"/>
          <w:b w:val="0"/>
          <w:i w:val="0"/>
          <w:color w:val="1C1914"/>
          <w:sz w:val="24"/>
        </w:rPr>
        <w:t>Снова митохондрия: копропорфириногеноксидаза → протопорфириноген IX; протопорфириногеноксидаза → протопорфирин IX; феррохелатаза вставляет Fe2+ → гем (Pb ингибирует). Гем идёт в гемоглобин, миоглобин, цитохромы, каталазу, пероксидазу, триптофанпирролазу. Порфирии: острая перемежающаяся (ПБГ-дезаминаза) — боли, психоз, ПБГ и δ-АЛК мочи, моча на свету краснеет; поздняя кожная (уропорфириногендекарбоксилаза) — фотодерматит; эритропоэтическая. Свинец: ↑δ-АЛК и цинк-протопорфирин, базофильная пунктация, анемия.</w:t>
      </w:r>
    </w:p>
    <w:p>
      <w:pPr>
        <w:spacing w:after="120" w:before="0"/>
        <w:jc w:val="both"/>
      </w:pPr>
      <w:r>
        <w:rPr>
          <w:rFonts w:ascii="Times New Roman" w:hAnsi="Times New Roman" w:eastAsia="Times New Roman" w:cs="Times New Roman"/>
          <w:b w:val="0"/>
          <w:i w:val="0"/>
          <w:color w:val="1C1914"/>
          <w:sz w:val="24"/>
        </w:rPr>
        <w:t>Регуляция эритропоэза — эритропоэтин, железо, B6 (ALAS).</w:t>
      </w:r>
    </w:p>
    <w:p>
      <w:pPr>
        <w:pStyle w:val="Heading3"/>
        <w:spacing w:before="160" w:after="80"/>
      </w:pPr>
      <w:r>
        <w:rPr>
          <w:rFonts w:ascii="Times New Roman" w:hAnsi="Times New Roman" w:eastAsia="Times New Roman" w:cs="Times New Roman"/>
          <w:b/>
          <w:i w:val="0"/>
          <w:color w:val="1C1914"/>
          <w:sz w:val="24"/>
        </w:rPr>
        <w:t>Вопрос 48. Катаболизм пуриновых нуклеотидов. Образование мочевой кислоты. Причины гиперурикемии.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АМФ → аденозин (5'-нуклеотидаза) → инозин (аденозиндезаминаза) или АМФ → ИМФ (АМФ-дезаминаза, мышца). ГМФ → гуанозин.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Нуклеозидфосфорилаза: инозин → гипоксантин, гуанозин → гуанин. Гуаниндезаминаза → ксантин. Ксантиноксидаза (ФАД, Mo, Fe-S, O2, H2O2): гипоксантин → ксантин → мочевая кислота. У человека это конечный продукт (нет уриказы). Реутилизация: ГГФРТ (гипоксантин/гуанин + ФРДФ → ИМФ/ГМФ), аденинфосфорибозилтрансфераза.</w:t>
      </w:r>
    </w:p>
    <w:p>
      <w:pPr>
        <w:spacing w:after="120" w:before="0"/>
        <w:jc w:val="both"/>
      </w:pPr>
      <w:r>
        <w:rPr>
          <w:rFonts w:ascii="Times New Roman" w:hAnsi="Times New Roman" w:eastAsia="Times New Roman" w:cs="Times New Roman"/>
          <w:b w:val="0"/>
          <w:i w:val="0"/>
          <w:color w:val="1C1914"/>
          <w:sz w:val="24"/>
        </w:rPr>
        <w:t>Гиперурикемия: 1) гиперпродукция — распад ядер (лейкозы, цитолиз, псориаз), дефицит ГГФРТ (Леш–Нихан: подагра, самоповреждения, гиперэкскреция), гиперактивность ФРДФ-синтетазы, богатая пуринами пища, алкоголь (лактат конкурирует за экскрецию); 2) гипоэкскреция — ХПН, тиазиды, кетоацидоз, лактат. Подагра: кристаллы урата натрия в синовии, тофусы, кровь↑ часто при ↓мочевой экскреции. Аллопуринол ингибирует ксантиноксидазу (накапливаются гипоксантин/ксантин, лучше растворимы).</w:t>
      </w:r>
    </w:p>
    <w:p>
      <w:pPr>
        <w:spacing w:after="120" w:before="0"/>
        <w:jc w:val="both"/>
      </w:pPr>
      <w:r>
        <w:rPr>
          <w:rFonts w:ascii="Times New Roman" w:hAnsi="Times New Roman" w:eastAsia="Times New Roman" w:cs="Times New Roman"/>
          <w:b w:val="0"/>
          <w:i w:val="0"/>
          <w:color w:val="1C1914"/>
          <w:sz w:val="24"/>
        </w:rPr>
        <w:t>Гипоурикемия — дефект ксантиноксидазы, синдром Фанкони. Дети экскретируют относительно больше.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Уриказный метод, норма ж 142–339, м до 416 мкмоль/л; моча 1,49–4,46 ммоль/сут.</w:t>
      </w:r>
    </w:p>
    <w:p>
      <w:pPr>
        <w:pStyle w:val="Heading3"/>
        <w:spacing w:before="160" w:after="80"/>
      </w:pPr>
      <w:r>
        <w:rPr>
          <w:rFonts w:ascii="Times New Roman" w:hAnsi="Times New Roman" w:eastAsia="Times New Roman" w:cs="Times New Roman"/>
          <w:b/>
          <w:i w:val="0"/>
          <w:color w:val="1C1914"/>
          <w:sz w:val="24"/>
        </w:rPr>
        <w:t>Вопрос 49. Катаболизм пиримидиновых нуклеотидов. Диагностическое значение определения их метаболитов.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ЦМФ/УМФ: дефосфорилирование → цитидин/уридин; цитидиндезаминаза → уридин; фосфорилаза → урацил. Урацил → дигидроурацил (дигидропиримидиндегидрогеназа, НАДФН) → β-уреидопропионат → β-аланин + CO2 + NH3. β-аланин идёт в карнозин/ансерин мышц и в КоА (пантотенат + β-аланин).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Дигидропиримидиндегидрогеназа — ключевой фермент инактивации 5-фторурацила; дефицит → тяжёлая токсичность фторпиримидинов. Оротовая кислота — не продукт распада, а промежуточный синтез пиримидинов (дигидрооротатдегидрогеназа, митохондрия); оротацидурия при дефекте УМФ-синтазы (мегалобластная анемия, не отвечающая на B12/фолат, лечат уридином) и при блоке ОТК (карбамоилфосфат утекает в цитозоль на КПС-II). Пиримидины не дают мочевой кислоты и подагры. NH3 пиримидинового распада мал по сравнению с аминокислотами.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Тимин (из dТМФ ДНК) аналогично даёт β-аминоизобутират + CO2 + NH3. β-аминоизобутират — водорастворимый, в моче растёт при массированном распаде ДНК: лучевая и химиотерапия, лейкозы, массивный распад тканей — лабораторный маркер нуклеинового катаболизма, в отличие от уратов (пурины).</w:t>
      </w:r>
    </w:p>
    <w:p>
      <w:pPr>
        <w:pStyle w:val="Heading3"/>
        <w:spacing w:before="160" w:after="80"/>
      </w:pPr>
      <w:r>
        <w:rPr>
          <w:rFonts w:ascii="Times New Roman" w:hAnsi="Times New Roman" w:eastAsia="Times New Roman" w:cs="Times New Roman"/>
          <w:b/>
          <w:i w:val="0"/>
          <w:color w:val="1C1914"/>
          <w:sz w:val="24"/>
        </w:rPr>
        <w:t>Вопрос 50. Механизм биосинтеза пуриновых рибонуклеотидов. Синтез РНК.</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Пуриновое кольцо собирается на рибозо-5-фосфате. Рибозо-5-Ф (ПФП) + АТФ → 5-фосфорибозил-1-пирофосфат (ФРДФ, ФРДФ-синтетаза, ингибируется ИМФ, АМФ, ГМФ).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Де novo (печень, 10 реакций до ИМФ): ФРДФ + глутамин → 5-фосфорибозиламин (амидофосфорибозилтрансфераза, лимит, тормоз АМФ/ГМФ); далее глицин, формил-ТГФ (фолат, C8), глутамин, CO2, аспартат, ещё формил-ТГФ (C2) → инозинмонофосфат. ИМФ → АМФ (аспартат, ГТФ) или ГМФ (НАД+, глутамин, АТФ) — перекрёстная регуляция. Реутилизация: ГГФРТ, АФРТ + ФРДФ — экономит АТФ (de novo дорого, ~6 АТФ на кольцо). АМФ/ГМФ → НДФ (киназы) → НТФ (НДФ-киназа).</w:t>
      </w:r>
    </w:p>
    <w:p>
      <w:pPr>
        <w:spacing w:after="120" w:before="0"/>
        <w:jc w:val="both"/>
      </w:pPr>
      <w:r>
        <w:rPr>
          <w:rFonts w:ascii="Times New Roman" w:hAnsi="Times New Roman" w:eastAsia="Times New Roman" w:cs="Times New Roman"/>
          <w:b w:val="0"/>
          <w:i w:val="0"/>
          <w:color w:val="1C1914"/>
          <w:sz w:val="24"/>
        </w:rPr>
        <w:t>Синтез РНК: РНК-полимераза (прокариоты одна, эукариоты I рРНК, II мРНК, III тРНК/5S) строит 5'→3' по матрице ДНК, субстраты АТФ, ГТФ, ЦТФ, УТФ, не нужна праймер, узнаёт промотор (факторы транскрипции, ТАТА), терминация, процессинг эукариот (кэп, поли-А, сплайсинг интронов). Регуляция транскрипции — гормоны (GR, TR, SREBP, CREB). Ингибиторы: актиномицин D (ДНК), α-аманитин (pol II), рифампицин (бактериальная pol). Метотрексат и 6-меркаптопурин бьют по пуринам/тимидилату — цитостатики.</w:t>
      </w:r>
    </w:p>
    <w:p>
      <w:pPr>
        <w:pStyle w:val="Heading3"/>
        <w:spacing w:before="160" w:after="80"/>
      </w:pPr>
      <w:r>
        <w:rPr>
          <w:rFonts w:ascii="Times New Roman" w:hAnsi="Times New Roman" w:eastAsia="Times New Roman" w:cs="Times New Roman"/>
          <w:b/>
          <w:i w:val="0"/>
          <w:color w:val="1C1914"/>
          <w:sz w:val="24"/>
        </w:rPr>
        <w:t>Вопрос 51. Механизм биосинтеза пиримидиновых рибонуклеотидов. Синтез ДНК.</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Пиримидины собираются как свободное кольцо, затем сажаются на ФРДФ. Цитозоль: КПС-II (часть CAD, глутамин + CO2 + 2 АТФ) → карбамоилфосфат (не путать с митохондриальной КПС-I мочевины).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Аспартаттранскарбамоилаза: + аспартат → карбамоиласпартат; дигидрооротаза → дигидрооротат; ДГО-ДГ (митохондрия, ФАД, связь с ЦПЭ) → оротат; оротатфосфорибозилтрансфераза: оротат + ФРДФ → ОМФ; ОМФ-декарбоксилаза → УМФ. CAD и УМФ-синтаза — бифункциональные. УМФ → УДФ → УТФ; УТФ + глутамин → ЦТФ (ЦТФ-синтетаза). Для ДНК: рибонуклеотидредуктаза (NDP → dNDP, тиоредоксин, НАДФН) — все четыре; dУМФ → dТМФ тимидилатсинтазой (метилен-ТГФ, фолат; ДГФ регенерирует ДГФР — метотрексат).</w:t>
      </w:r>
    </w:p>
    <w:p>
      <w:pPr>
        <w:spacing w:after="120" w:before="0"/>
        <w:jc w:val="both"/>
      </w:pPr>
      <w:r>
        <w:rPr>
          <w:rFonts w:ascii="Times New Roman" w:hAnsi="Times New Roman" w:eastAsia="Times New Roman" w:cs="Times New Roman"/>
          <w:b w:val="0"/>
          <w:i w:val="0"/>
          <w:color w:val="1C1914"/>
          <w:sz w:val="24"/>
        </w:rPr>
        <w:t>Синтез ДНК: репликация полуконсервативная, 5'→3', ДНК-полимеразы нуждаются в РНК-праймере (примаза), лидирующая непрерывна, отстающая — фрагменты Оказаки, ДНК-лигаза. Хеликаза, SSB, топоизомеразы (мишень фторхинолонов и антрациклинов). Эукариоты: pol α/δ/ε, теломераза (обратная транскриптаза, TTAGGG) — рак/старение. Субстраты dАТФ, dГТФ, dЦТФ, dТТФ. Регуляция клеточным циклом (S-фаза), p53, Rb. Дефект УМФ-синтазы — наследственная оротацидурия.</w:t>
      </w:r>
    </w:p>
    <w:p>
      <w:pPr>
        <w:spacing w:after="120" w:before="0"/>
        <w:jc w:val="both"/>
      </w:pPr>
      <w:r>
        <w:rPr>
          <w:rFonts w:ascii="Times New Roman" w:hAnsi="Times New Roman" w:eastAsia="Times New Roman" w:cs="Times New Roman"/>
          <w:b w:val="0"/>
          <w:i w:val="0"/>
          <w:color w:val="1C1914"/>
          <w:sz w:val="24"/>
        </w:rPr>
        <w:t>Гидроксимочевина ингибирует рибонуклеотидредуктазу; 5-ФУ — тимидилатсинтазу.</w:t>
      </w:r>
    </w:p>
    <w:p>
      <w:r>
        <w:br w:type="page"/>
      </w:r>
    </w:p>
    <w:p>
      <w:pPr>
        <w:pStyle w:val="Heading1"/>
        <w:spacing w:before="360" w:after="160"/>
      </w:pPr>
      <w:r>
        <w:rPr>
          <w:rFonts w:ascii="Times New Roman" w:hAnsi="Times New Roman" w:eastAsia="Times New Roman" w:cs="Times New Roman"/>
          <w:b/>
          <w:i w:val="0"/>
          <w:color w:val="1C352D"/>
          <w:sz w:val="32"/>
        </w:rPr>
        <w:t>Занятие 15. Биохимия крови. Белки плазмы</w:t>
      </w:r>
    </w:p>
    <w:p>
      <w:pPr>
        <w:spacing w:after="160" w:before="0" w:line="240" w:lineRule="auto"/>
      </w:pPr>
      <w:r>
        <w:rPr>
          <w:rFonts w:ascii="Times New Roman" w:hAnsi="Times New Roman" w:eastAsia="Times New Roman" w:cs="Times New Roman"/>
          <w:b w:val="0"/>
          <w:i/>
          <w:color w:val="5C564C"/>
          <w:sz w:val="24"/>
        </w:rPr>
        <w:t>Лабораторное занятие</w:t>
      </w:r>
    </w:p>
    <w:p>
      <w:pPr>
        <w:spacing w:after="120" w:before="0" w:line="240" w:lineRule="auto"/>
        <w:ind w:firstLine="0"/>
        <w:jc w:val="both"/>
      </w:pPr>
      <w:r>
        <w:rPr>
          <w:rFonts w:ascii="Times New Roman" w:hAnsi="Times New Roman" w:eastAsia="Times New Roman" w:cs="Times New Roman"/>
          <w:b w:val="0"/>
          <w:i w:val="0"/>
          <w:color w:val="1C1914"/>
          <w:sz w:val="24"/>
        </w:rPr>
        <w:t>Плазма крови содержит более 300 индивидуальных белков, суммарная концентрация которых в норме составляет 65–85 г/л. Белки плазмы выполняют онкотическую, транспортную, ферментативную, защитную (иммуноглобулины, система комплемента), гемостатическую (факторы свёртывания и фибринолиза) и регуляторную функции. Основная фракция — альбумин (35–50 г/л), синтезируемый гепатоцитами; на его долю приходится около 60 % общего белка и до 80 % онкотического давления плазмы. Глобулины (α1, α2, β, γ) включают транспортёры, белки острой фазы, липопротеины, факторы свёртывания и иммуноглобулины. Соотношение альбуминов и глобулинов (коэффициент A/G) в норме 1,2–2,0 (часто 1,5–2,5). Изменение фракционного состава без обязательного сдвига общего белка называют диспротеинемией; появление патологического моноклонального иммуноглобулина — парапротеинемией. Для военного врача определение общего белка незаменимо в полевых условиях: при кровопотере, ожогах, синдроме длительного сдавления, дегидратации и инфузионной терапии. Рефрактометр «Карат-МТ» входит в оснащение лаборатории МПП и позволяет за минуты оценить белковую массу плазмы по показателю преломления. Биуретовый метод — унифицированный лабораторный способ количественного определения. Коллоидно-осадочные пробы (тимоловая, Вельтмана) косвенно выявляют диспротеинемию и поражение паренхимы печени — актуальны при токсических гепатитах, вирусных гепатитах в коллективе и при массивных травмах.</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Общий белок сыворотки 65–85 г/л; альбумин ~55–65 % фракции.</w:t>
      </w:r>
    </w:p>
    <w:p>
      <w:pPr>
        <w:spacing w:after="40" w:before="0"/>
        <w:ind w:left="425"/>
        <w:jc w:val="both"/>
      </w:pPr>
      <w:r>
        <w:rPr>
          <w:rFonts w:ascii="Times New Roman" w:hAnsi="Times New Roman" w:eastAsia="Times New Roman" w:cs="Times New Roman"/>
          <w:b w:val="0"/>
          <w:i w:val="0"/>
          <w:color w:val="1C1914"/>
          <w:sz w:val="24"/>
        </w:rPr>
        <w:t>• Рефрактометр «Карат-МТ» — полевой метод МПП (nD → г/л).</w:t>
      </w:r>
    </w:p>
    <w:p>
      <w:pPr>
        <w:spacing w:after="40" w:before="0"/>
        <w:ind w:left="425"/>
        <w:jc w:val="both"/>
      </w:pPr>
      <w:r>
        <w:rPr>
          <w:rFonts w:ascii="Times New Roman" w:hAnsi="Times New Roman" w:eastAsia="Times New Roman" w:cs="Times New Roman"/>
          <w:b w:val="0"/>
          <w:i w:val="0"/>
          <w:color w:val="1C1914"/>
          <w:sz w:val="24"/>
        </w:rPr>
        <w:t>• Биурет — рутинный количественный белок.</w:t>
      </w:r>
    </w:p>
    <w:p>
      <w:pPr>
        <w:spacing w:after="40" w:before="0"/>
        <w:ind w:left="425"/>
        <w:jc w:val="both"/>
      </w:pPr>
      <w:r>
        <w:rPr>
          <w:rFonts w:ascii="Times New Roman" w:hAnsi="Times New Roman" w:eastAsia="Times New Roman" w:cs="Times New Roman"/>
          <w:b w:val="0"/>
          <w:i w:val="0"/>
          <w:color w:val="1C1914"/>
          <w:sz w:val="24"/>
        </w:rPr>
        <w:t>• Тимоловая: глобулин-тимол-липидные комплексы, печень.</w:t>
      </w:r>
    </w:p>
    <w:p>
      <w:pPr>
        <w:spacing w:after="40" w:before="0"/>
        <w:ind w:left="425"/>
        <w:jc w:val="both"/>
      </w:pPr>
      <w:r>
        <w:rPr>
          <w:rFonts w:ascii="Times New Roman" w:hAnsi="Times New Roman" w:eastAsia="Times New Roman" w:cs="Times New Roman"/>
          <w:b w:val="0"/>
          <w:i w:val="0"/>
          <w:color w:val="1C1914"/>
          <w:sz w:val="24"/>
        </w:rPr>
        <w:t>• Диспротеинемия — сдвиг фракций; парапротеин — патологический Ig (миелома).</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Количественное определение белков сыворотки крови рефрактометром «Карат-МТ»</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Величина показателя преломления сыворотки крови зависит прежде всего от содержания в ней белков. Концентрация других компонентов сыворотки, влияющих на преломляющую способность, более низка и достаточно постоянна. Поэтому по таблице пересчёта рефрактометрическим методом определяют общее содержание сывороточных белков. Метод оптический, не требует реактивов и электрофотометра, что делает его методом выбора медицинской службы в полевых условиях и в лаборатории МПП.</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Открывают верхнюю оправу прибора, протирают плоскости призм смесью спирта с эфиром (смесь Никифорова). Стеклянной палочкой наносят на поверхность измерительной призмы 1–2 капли сыворотки крови. Оправу плавно закрывают, устраняют окраску границы светотени, совмещают неподвижный штрих сетки с границей светотени и снимают отсчёт по шкале показателя преломления. Целые, десятые, сотые и тысячные доли отсчитывают по шкале, десятитысячные оценивают на глаз.</w:t>
      </w:r>
    </w:p>
    <w:p>
      <w:pPr>
        <w:spacing w:after="120" w:before="0"/>
        <w:jc w:val="both"/>
      </w:pPr>
      <w:r>
        <w:rPr>
          <w:rFonts w:ascii="Times New Roman" w:hAnsi="Times New Roman" w:eastAsia="Times New Roman" w:cs="Times New Roman"/>
          <w:b w:val="0"/>
          <w:i w:val="0"/>
          <w:color w:val="1C1914"/>
          <w:sz w:val="24"/>
        </w:rPr>
        <w:t>По величине показателя преломления с помощью таблицы 1 руководства находят соответствующую концентрацию белка (например, nD 1,35021 ≈ 82,8 г/л; 1,34575 ≈ 58,0 г/л).</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общего белка сыворотки 65–85 г/л. Гипопротеинемия — ниже 65 г/л, гиперпротеинемия — выше 85 г/л. Метод не различает фракции: при диспротеинемии с нормальным общим белком рефрактометрия может дать «ложноспокойный» результат, поэтому в стационаре её дополняют биуретом, альбумином и электрофорезом. Гемолиз, выраженная липемия и гипербилирубинемия искажают показатель преломления.</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nD на «Карат-МТ» → г/л по таблице. Норма общего белка 65–85 г/л. Вывод: нормо- / гипо- / гиперпротеинемия.</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Для военного врача «Карат-МТ» — экспресс-оценка белкового статуса раненого на этапе МПП: массивная кровопотеря и ожоговый шок дают острую гипопротеинемию; дегидратация в жарком климате и при ограничении питьевого режима — относительную гиперпротеинемию. Контроль инфузионной терапии белковыми препаратами и плазмозаменителями, оценка онкотического давления перед эвакуацией. Не заменяет фракционный анализ при подозрении на миелому, нефротический синдром или хроническое воспаление.</w:t>
      </w:r>
    </w:p>
    <w:p>
      <w:pPr>
        <w:pStyle w:val="Heading3"/>
        <w:spacing w:before="160" w:after="80"/>
      </w:pPr>
      <w:r>
        <w:rPr>
          <w:rFonts w:ascii="Times New Roman" w:hAnsi="Times New Roman" w:eastAsia="Times New Roman" w:cs="Times New Roman"/>
          <w:b/>
          <w:i w:val="0"/>
          <w:color w:val="1C1914"/>
          <w:sz w:val="24"/>
        </w:rPr>
        <w:t>Определение концентрации общего белка сыворотки (плазмы) биуретовым методом</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Белок образует окрашенный комплекс с ионами меди(II) в щелочной среде (биуретовая реакция на пептидные связи; не менее двух пептидных связей в молекуле). Интенсивность сине-фиолетовой окраски пропорциональна концентрации белка. Калибратор — раствор БСА 70 г/л. Унифицированный клинико-биохимический метод; линейность до 120 г/л, CV ≤ 3 %.</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Материал: сыворотка или плазма без выраженного гемолиза и липемии. Рабочий реагент готовят разведением биуретового реактива бидистиллированной водой 1:4. В три пробирки (опытная, калибровочная, контрольная) вносят по 5 мл рабочего реагента. В опытную — 0,1 мл сыворотки, в калибровочную — 0,1 мл калибратора, в контрольную — 0,1 мл воды. Перемешивают, инкубируют 30 мин при комнатной температуре или 15 мин при 37 °C. Измеряют оптические плотности опытной и калибровочной проб против контроля при 540 нм.</w:t>
      </w:r>
    </w:p>
    <w:p>
      <w:pPr>
        <w:spacing w:after="120" w:before="0"/>
        <w:jc w:val="both"/>
      </w:pPr>
      <w:r>
        <w:rPr>
          <w:rFonts w:ascii="Times New Roman" w:hAnsi="Times New Roman" w:eastAsia="Times New Roman" w:cs="Times New Roman"/>
          <w:b w:val="0"/>
          <w:i w:val="0"/>
          <w:color w:val="1C1914"/>
          <w:sz w:val="24"/>
        </w:rPr>
        <w:t>Окраска стабильна не менее часа. Расчёт: C = (Eпробы / Eкалибр.) × 70 г/л.</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Нормальные показатели: 65–85 г/л. Снижение: кровопотеря, ожоги, нефротический синдром, энтеропатии с потерей белка, недостаточность питания, тяжёлые поражения печени (снижение синтеза), гипергидратация. Повышение: дегидратация (относительное), парапротеинемии (миеломная болезнь, макроглобулинемия Вальденстрема), хронические воспалительные и аутоиммунные процессы (за счёт γ-глобулинов).</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Сыворотка + биуретовый реактив, ФЭК, 65–85 г/л. Вывод.</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Биурет — опорный метод стационарной лаборатории и этапных госпиталей. На этапе квалифицированной помощи позволяет количественно вести раненых с кровопотерей, ожоговой болезнью и СДС: целевой общий белок и альбумин определяют объём трансфузии СЗП, альбумина и аминокислотных смесей. При расхождении с клиникой (отёки при «нормальном» общем белке) обязательно определяют альбумин и A/G, так как гиперглобулинемия маскирует гипоальбуминемию.</w:t>
      </w:r>
    </w:p>
    <w:p>
      <w:pPr>
        <w:pStyle w:val="Heading3"/>
        <w:spacing w:before="160" w:after="80"/>
      </w:pPr>
      <w:r>
        <w:rPr>
          <w:rFonts w:ascii="Times New Roman" w:hAnsi="Times New Roman" w:eastAsia="Times New Roman" w:cs="Times New Roman"/>
          <w:b/>
          <w:i w:val="0"/>
          <w:color w:val="1C1914"/>
          <w:sz w:val="24"/>
        </w:rPr>
        <w:t>Тимоловая проба (унифицированный метод)</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Коллоидно-осадочные пробы основаны на различной устойчивости белковых коллоидных растворов при внесении реагента. Альбумин устойчивее глобулинов: помутнение при меньшем количестве реагента, чем у здоровых, указывает на повышение доли глобулинов к альбуминам, то есть на вероятную диспротеинемию. В тимоловой пробе при взаимодействии сыворотки с тимолово-вероналовым буфером образуется помутнение вследствие формирования глобулин-тимол-липидных комплексов.</w:t>
      </w:r>
    </w:p>
    <w:p>
      <w:pPr>
        <w:spacing w:after="120" w:before="0"/>
        <w:jc w:val="both"/>
      </w:pPr>
      <w:r>
        <w:rPr>
          <w:rFonts w:ascii="Times New Roman" w:hAnsi="Times New Roman" w:eastAsia="Times New Roman" w:cs="Times New Roman"/>
          <w:b w:val="0"/>
          <w:i w:val="0"/>
          <w:color w:val="1C1914"/>
          <w:sz w:val="24"/>
        </w:rPr>
        <w:t>Результат выражают в единицах помутнения по Shank и Haagland (ед. S-H).</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6 мл тимолово-вероналового буфера прибавляют 0,1 мл негемолизированной сыворотки, перемешивают и оставляют 30 мин при 25 °C. Фотометрируют на ФЭКе при 630–690 нм (красный светофильтр), кювета 10 мм, против чистого тимолово-вероналового буфера. Расчёт по калибровочной кривой: стандартную суспензию BaSO4 разводят 0,2 N (0,1 М) H2SO4. Разведения: 1,35 мл суспензии + 4,65 мл кислоты = 5 ед. S-H; 2,70 + 3,30 = 10; 5,40 + 0,60 = 20 ед. S-H. Экстинкции разведений против воды соответствуют единицам помутнения.</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0–4 ед. S-H. Более высокие цифры косвенно указывают на диспротеинемию и характеризуют повышение γ-глобулинов. Положительная проба типична для острых и хронических гепатитов, цирроза, инфекционного мононуклеоза, системных воспалительных заболеваний. Ложноотрицательные результаты возможны при изолированной гипоальбуминемии без гипергаммаглобулинемии.</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0,1 мл сыворотки + 6 мл тимолово-вероналового буфера, 30 мин, ФЭК. Норма 0–4 ед. S-H. Рост — паренхима печени. Вывод.</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Скрининговый тест поражения паренхимы печени и диспротеинемии, когда электрофорез недоступен. В военно-полевой практике — при вспышках вирусного гепатита в части, токсических гепатитах (растворители, боевые отравляющие вещества печёночного действия), сепсисе. Пробу Вельтмана (коагуляционная лента, норма 0,4–0,5 мл 0,5 % CaCl2) дополняет тимоловую: расширение ленты — хроническое воспаление и паренхиматозные поражения печени; сужение — острые воспаления, некрозы, злокачественные новообразования.</w:t>
      </w:r>
    </w:p>
    <w:p>
      <w:pPr>
        <w:spacing w:after="120" w:before="0"/>
        <w:jc w:val="both"/>
      </w:pPr>
      <w:r>
        <w:rPr>
          <w:rFonts w:ascii="Times New Roman" w:hAnsi="Times New Roman" w:eastAsia="Times New Roman" w:cs="Times New Roman"/>
          <w:b w:val="0"/>
          <w:i w:val="0"/>
          <w:color w:val="1C1914"/>
          <w:sz w:val="24"/>
        </w:rPr>
        <w:t>Осадочные пробы неспецифичны и не заменяют АЛТ, АСТ, билирубин и электрофорез белков.</w:t>
      </w:r>
    </w:p>
    <w:p>
      <w:pPr>
        <w:pStyle w:val="Heading2"/>
        <w:spacing w:before="240" w:after="120"/>
      </w:pPr>
      <w:r>
        <w:rPr>
          <w:rFonts w:ascii="Times New Roman" w:hAnsi="Times New Roman" w:eastAsia="Times New Roman" w:cs="Times New Roman"/>
          <w:b/>
          <w:i w:val="0"/>
          <w:color w:val="355848"/>
          <w:sz w:val="26"/>
        </w:rPr>
        <w:t>Контроль к допуску</w:t>
      </w:r>
    </w:p>
    <w:p>
      <w:pPr>
        <w:spacing w:after="160" w:before="0" w:line="240" w:lineRule="auto"/>
      </w:pPr>
      <w:r>
        <w:rPr>
          <w:rFonts w:ascii="Times New Roman" w:hAnsi="Times New Roman" w:eastAsia="Times New Roman" w:cs="Times New Roman"/>
          <w:b w:val="0"/>
          <w:i/>
          <w:color w:val="5C564C"/>
          <w:sz w:val="24"/>
        </w:rPr>
        <w:t>Короткие вопросы по методикам этого занятия — то, что спрашивают перед работой.</w:t>
      </w:r>
    </w:p>
    <w:p>
      <w:pPr>
        <w:pStyle w:val="Heading3"/>
        <w:spacing w:before="160" w:after="80"/>
      </w:pPr>
      <w:r>
        <w:rPr>
          <w:rFonts w:ascii="Times New Roman" w:hAnsi="Times New Roman" w:eastAsia="Times New Roman" w:cs="Times New Roman"/>
          <w:b/>
          <w:i w:val="0"/>
          <w:color w:val="1C1914"/>
          <w:sz w:val="24"/>
        </w:rPr>
        <w:t>Вопрос 1. Что такое диспротеинемия и парапротеинемия? Клиническое значение их выявления у раненого и больного.</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Диспротеинемия — качественное и/или количественное изменение соотношения белковых фракций плазмы при нормальном, сниженном или повышенном общем белке. Типичные паттерны: гипоальбуминемия с компенсаторной или самостоятельной гипергаммаглобулинемией (хронические воспаления, цирроз); увеличение α2-глобулинов (острая фаза, нефротический синдром за счёт макроглобулина и гаптоглобина); снижение γ-фракции (иммунодефициты, потеря с мочой/кишечником).</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Выявление: электрофорез, иммунофиксация, тимоловая проба (косвенно), соотношение A/G, количественные Ig. Парапротеин подозревают при необъяснимой гиперпротеинемии, СОЭ &gt; 60 мм/ч, костных болях, почечной недостаточности; это меняет допуск к службе и требует гематологического дообследования. Гипопротеинемия при нормальном A/G чаще говорит о кровопотере, голодании или гипергидратации; падение A/G — о печёночной недостаточности, воспалении или нефротическом синдроме.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Парапротеинемия — появление патологического моноклонального иммуноглобулина (M-градиент) или свободных лёгких цепей (белок Бенс-Джонса), характерна для миеломной болезни, макроглобулинемии Вальденстрема, болезней тяжёлых цепей, MGUS. Для военного врача диспротеинемия — маркер тяжести травмы и ожога (острая фаза + потеря альбумина), сепсиса, хронических очагов в части, токсического гепатита.</w:t>
      </w:r>
    </w:p>
    <w:p>
      <w:pPr>
        <w:pStyle w:val="Heading3"/>
        <w:spacing w:before="160" w:after="80"/>
      </w:pPr>
      <w:r>
        <w:rPr>
          <w:rFonts w:ascii="Times New Roman" w:hAnsi="Times New Roman" w:eastAsia="Times New Roman" w:cs="Times New Roman"/>
          <w:b/>
          <w:i w:val="0"/>
          <w:color w:val="1C1914"/>
          <w:sz w:val="24"/>
        </w:rPr>
        <w:t>Вопрос 2. Коэффициент A/G: норма, расчёт, причины снижения и повышения. Связь с онкотическим давлением.</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Коэффициент альбумин/глобулины (A/G) = [альбумин] / ([общий белок] − [альбумин]). Норма 1,2–2,0 (часто приводят 1,5–2,5); альбумин 35–50 г/л, глобулины 20–35 г/л.</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Альбумин даёт около 80 % онкотического давления плазмы (~25 мм рт. ст.): при падении альбумина ниже 25–30 г/л развиваются гипопротеинемические отёки, секвестрация жидкости в третье пространство, снижается объём циркулирующей крови — критично при ожоге, перитоните, СДС.</w:t>
      </w:r>
    </w:p>
    <w:p>
      <w:pPr>
        <w:spacing w:after="120" w:before="0"/>
        <w:jc w:val="both"/>
      </w:pPr>
      <w:r>
        <w:rPr>
          <w:rFonts w:ascii="Times New Roman" w:hAnsi="Times New Roman" w:eastAsia="Times New Roman" w:cs="Times New Roman"/>
          <w:b w:val="0"/>
          <w:i w:val="0"/>
          <w:color w:val="1C1914"/>
          <w:sz w:val="24"/>
        </w:rPr>
        <w:t>Снижение A/G: 1) гипоальбуминемия — потеря (нефроз, ожог, экссудативная энтеропатия, кровотечение), недостаточный синтез (цирроз, голодание), гипергидратация, острая фаза (альбумин — негативный БОФ); 2) гиперглобулинемия — поликлональная (хронические инфекции, аутоиммунные болезни, цирроз) или моноклональная (парапротеин). Повышение A/G встречается реже: гипогаммаглобулинемия (врождённые иммунодефициты, иммуносупрессия, потеря лёгких цепей), относительный рост альбумина при гемоконцентрации.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В военно-полевой хирургии падение альбумина в первые сутки после тяжёлой травмы — прогностический маркер ССВО и органной недостаточности; целевая коррекция онкотического давления (альбумин 10–20 %, СЗП) идёт параллельно с восполнением ОЦК кристаллоидами и не должна оцениваться только по общему белку.</w:t>
      </w:r>
    </w:p>
    <w:p>
      <w:pPr>
        <w:pStyle w:val="Heading3"/>
        <w:spacing w:before="160" w:after="80"/>
      </w:pPr>
      <w:r>
        <w:rPr>
          <w:rFonts w:ascii="Times New Roman" w:hAnsi="Times New Roman" w:eastAsia="Times New Roman" w:cs="Times New Roman"/>
          <w:b/>
          <w:i w:val="0"/>
          <w:color w:val="1C1914"/>
          <w:sz w:val="24"/>
        </w:rPr>
        <w:t>Вопрос 3. С-реактивный белок и другие белки острой фазы: биохимия, норма, значение в военно-полевой практике.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Белки острой фазы (БОФ) синтезируются гепатоцитами под действием ИЛ-6, ИЛ-1, ФНО-α. Позитивные БОФ: СРБ, сывороточный амилоид А, α1-антитрипсин, гаптоглобин, фибриноген, ферритин, церулоплазмин, C3/C4.</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Негативные: альбумин, трансферрин, преальбумин (транстиретин). СРБ — пентраксин, в норме &lt;5 мг/л (высокочувствительный СРБ кардиориска &lt;1 мг/л). При бактериальной инфекции и некрозе растёт в 100–1000 раз за 6–12 ч, пик 24–48 ч, период полужизни ~19 ч — удобен для мониторинга. Функции: опсонизация, активация классического пути комплемента, индукция цитокинов. Фибриноген (2–4 г/л) одновременно БОФ и фактор свёртывания I; его рост повышает СОЭ.</w:t>
      </w:r>
    </w:p>
    <w:p>
      <w:pPr>
        <w:spacing w:after="120" w:before="0"/>
        <w:jc w:val="both"/>
      </w:pPr>
      <w:r>
        <w:rPr>
          <w:rFonts w:ascii="Times New Roman" w:hAnsi="Times New Roman" w:eastAsia="Times New Roman" w:cs="Times New Roman"/>
          <w:b w:val="0"/>
          <w:i w:val="0"/>
          <w:color w:val="1C1914"/>
          <w:sz w:val="24"/>
        </w:rPr>
        <w:t>Для военного врача СРБ отличает бактериальные осложнения ран, пневмонии после переохлаждения, сепсис от вирусных и неинфекционных лихорадок; серийное определение контролирует эффект антибиотиков. Прокальцитонин более специфичен для системной бактериальной инфекции, но СРБ доступнее.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При тяжёлой травме и ожоге СРБ всегда повышен — диагностичен прирост, а не факт повышения. Интерпретация только вместе с клиникой, лейкоцитозом и сдвигами белковых фракций (рост α2-глобулинов).</w:t>
      </w:r>
    </w:p>
    <w:p>
      <w:pPr>
        <w:pStyle w:val="Heading3"/>
        <w:spacing w:before="160" w:after="80"/>
      </w:pPr>
      <w:r>
        <w:rPr>
          <w:rFonts w:ascii="Times New Roman" w:hAnsi="Times New Roman" w:eastAsia="Times New Roman" w:cs="Times New Roman"/>
          <w:b/>
          <w:i w:val="0"/>
          <w:color w:val="1C1914"/>
          <w:sz w:val="24"/>
        </w:rPr>
        <w:t>Вопрос 4. Важнейшие индивидуальные белки плазмы: альбумин, гаптоглобин, трансферрин, церулоплазмин, α1-антитрипсин — функции и клиника.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Альбумин (66 кДа, 35–50 г/л): онкотическое давление, транспорт ЖК, билирубина, Ca2+, лекарств, гормонов; резерв аминокислот. Гипоальбуминемия — отёки, рост свободной фракции лекарств (риск токсичности), нарушение транспорта.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Трансферрин (β-глобулин): транспорт Fe3+, насыщение 20–45 %; рост при ЖДА, падение при воспалении (негативный БОФ) и гемохроматозе. Церулоплазмин: медьсодержащая оксидаза, ферроксидаза (Fe2+→Fe3+ для посадки на трансферрин); снижение при болезни Вильсона и тяжёлой печёночной недостаточности, рост — БОФ. α1-антитрипсин — главный ингибитор нейтрофильной эластазы; дефицит — эмфизема и цирроз; рост — острая фаза.</w:t>
      </w:r>
    </w:p>
    <w:p>
      <w:pPr>
        <w:spacing w:after="120" w:before="0"/>
        <w:jc w:val="both"/>
      </w:pPr>
      <w:r>
        <w:rPr>
          <w:rFonts w:ascii="Times New Roman" w:hAnsi="Times New Roman" w:eastAsia="Times New Roman" w:cs="Times New Roman"/>
          <w:b w:val="0"/>
          <w:i w:val="0"/>
          <w:color w:val="1C1914"/>
          <w:sz w:val="24"/>
        </w:rPr>
        <w:t>В практике этапного лечения: при массивном рабдомиолизе и гемолизе падение гаптоглобина и рост свободного Hb/миоглобина угрожают ОПН; гипоальбуминемия ожога требует онкотической поддержки; трансферрин и ферритин вместе отличают ЖДА от анемии воспаления у длительно лежащих раненых.</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Гаптоглобин (α2-фракция): связывает свободный Hb, предотвращает потерю железа с мочой и повреждение почек гемом; потребляется при внутрисосудистом гемолизе (маркер гемолиза, в том числе после трансфузий и малярии).</w:t>
      </w:r>
    </w:p>
    <w:p>
      <w:pPr>
        <w:pStyle w:val="Heading3"/>
        <w:spacing w:before="160" w:after="80"/>
      </w:pPr>
      <w:r>
        <w:rPr>
          <w:rFonts w:ascii="Times New Roman" w:hAnsi="Times New Roman" w:eastAsia="Times New Roman" w:cs="Times New Roman"/>
          <w:b/>
          <w:i w:val="0"/>
          <w:color w:val="1C1914"/>
          <w:sz w:val="24"/>
        </w:rPr>
        <w:t>Вопрос 5. Ферменты и изоферменты крови: механизмы гипер- и гипоферментемии, диагностические спектры.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 плазме различают секреторные ферменты (факторы свёртывания, холинэстераза печени), индикаторные (внутриклеточные, в норме следы: АЛТ, АСТ, КК, ЛДГ, амилаза) и экскреторные (ЩФ, ГГТ — в норме выводятся в желчь). Гиперферментемия индикаторных ферментов — цитолиз: инфаркт, гепатит, краш-синдром, синдром позиционного сдавления, ранение мышц.</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Гипоферментемия секреторных — снижение синтетической функции печени (холинэстераза, факторы II, VII, IX, X). ЩФ растёт при холестазе и остеобластических процессах (костные ранения, переломы); ГГТ подтверждает печёночный источник ЩФ. Для военного врача: после минно-взрывной травмы рост КК и миоглобина — объём повреждения мышц и риск ОПН; изолированный рост АЛТ/АСТ — контузия печени или токсический гепатит; рост КК-MB и тропонина — ушиб сердца. Динамика важнее разового значения; гемолиз пробы ложно повышает ЛДГ и КК.</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Изоферменты позволяют локализовать орган: ЛДГ1 (H4) — сердце и мозг, ЛДГ5 (M4) — печень и скелетные мышцы; КК-MB — миокард, КК-MM — скелетные мышцы, КК-BB — мозг; АСТ преобладает в миокарде и печени (митохондриальная фракция), АЛТ — цитозоль гепатоцита, коэффициент де Ритиса АСТ/АЛТ &gt;2 при алкогольном поражении и инфаркте, &lt;1 при вирусном гепатите.</w:t>
      </w:r>
    </w:p>
    <w:p>
      <w:pPr>
        <w:pStyle w:val="Heading3"/>
        <w:spacing w:before="160" w:after="80"/>
      </w:pPr>
      <w:r>
        <w:rPr>
          <w:rFonts w:ascii="Times New Roman" w:hAnsi="Times New Roman" w:eastAsia="Times New Roman" w:cs="Times New Roman"/>
          <w:b/>
          <w:i w:val="0"/>
          <w:color w:val="1C1914"/>
          <w:sz w:val="24"/>
        </w:rPr>
        <w:t>Вопрос 6. Иммуноглобулины: структура, классы, биологическая роль. Изменения при инфекции, иммунизации и парапротеинемиях.</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Иммуноглобулин — гликопротеин из двух тяжёлых (H) и двух лёгких (L: κ или λ) цепей, соединённых дисульфидными мостиками; домены Fab связывают антиген, Fc — эффектор (комплемент, Fc-рецепторы).</w:t>
      </w:r>
    </w:p>
    <w:p>
      <w:pPr>
        <w:spacing w:after="120" w:before="0"/>
        <w:jc w:val="both"/>
      </w:pPr>
      <w:r>
        <w:rPr>
          <w:rFonts w:ascii="Times New Roman" w:hAnsi="Times New Roman" w:eastAsia="Times New Roman" w:cs="Times New Roman"/>
          <w:b w:val="0"/>
          <w:i w:val="0"/>
          <w:color w:val="1C1914"/>
          <w:sz w:val="24"/>
        </w:rPr>
        <w:t>Классы по тяжёлой цепи: IgG (γ, 70–75 % сывороточных Ig, вторичный ответ, проходит плаценту, 4 субкласса), IgA (α, секреторный димер с J-цепью и секреторным компонентом — мукозальная защита дыхательных путей и ЖКТ), IgM (μ, пентамер, первичный ответ, ревматоидный фактор, изогемагглютинины ABO), IgE (ε, тучные клетки, гельминты, анафилаксия), IgD (δ, рецептор наивных B-клеток).</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Поликлональная гипергаммаглобулинемия — хронические инфекции, аутоиммунные болезни, цирроз. Гипогаммаглобулинемия — потери, иммуносупрессия, комбинированные иммунодефициты, риск пневмоний и сепсиса. Моноклональный M-градиент — парапротеин. В войсках: после вакцинации рост специфических IgG; при менингококковой инфекции и стрептококковых осложнениях — серология; секреторный IgA критичен для устойчивости к аэрозольным инфекциям в казармах.</w:t>
      </w:r>
    </w:p>
    <w:p>
      <w:pPr>
        <w:spacing w:after="120" w:before="0"/>
        <w:jc w:val="both"/>
      </w:pPr>
      <w:r>
        <w:rPr>
          <w:rFonts w:ascii="Times New Roman" w:hAnsi="Times New Roman" w:eastAsia="Times New Roman" w:cs="Times New Roman"/>
          <w:b w:val="0"/>
          <w:i w:val="0"/>
          <w:color w:val="1C1914"/>
          <w:sz w:val="24"/>
        </w:rPr>
        <w:t>Определение классов Ig и электрофорез входят в обследование при рецидивирующих инфекциях и необъяснимой гиперпротеинемии.</w:t>
      </w:r>
    </w:p>
    <w:p>
      <w:r>
        <w:br w:type="page"/>
      </w:r>
    </w:p>
    <w:p>
      <w:pPr>
        <w:pStyle w:val="Heading1"/>
        <w:spacing w:before="360" w:after="160"/>
      </w:pPr>
      <w:r>
        <w:rPr>
          <w:rFonts w:ascii="Times New Roman" w:hAnsi="Times New Roman" w:eastAsia="Times New Roman" w:cs="Times New Roman"/>
          <w:b/>
          <w:i w:val="0"/>
          <w:color w:val="1C352D"/>
          <w:sz w:val="32"/>
        </w:rPr>
        <w:t>Занятие 16. Свертывающая и антисвертывающая системы крови</w:t>
      </w:r>
    </w:p>
    <w:p>
      <w:pPr>
        <w:spacing w:after="160" w:before="0" w:line="240" w:lineRule="auto"/>
      </w:pPr>
      <w:r>
        <w:rPr>
          <w:rFonts w:ascii="Times New Roman" w:hAnsi="Times New Roman" w:eastAsia="Times New Roman" w:cs="Times New Roman"/>
          <w:b w:val="0"/>
          <w:i/>
          <w:color w:val="5C564C"/>
          <w:sz w:val="24"/>
        </w:rPr>
        <w:t>Лабораторное занятие</w:t>
      </w:r>
    </w:p>
    <w:p>
      <w:pPr>
        <w:spacing w:after="120" w:before="0" w:line="240" w:lineRule="auto"/>
        <w:ind w:firstLine="0"/>
        <w:jc w:val="both"/>
      </w:pPr>
      <w:r>
        <w:rPr>
          <w:rFonts w:ascii="Times New Roman" w:hAnsi="Times New Roman" w:eastAsia="Times New Roman" w:cs="Times New Roman"/>
          <w:b w:val="0"/>
          <w:i w:val="0"/>
          <w:color w:val="1C1914"/>
          <w:sz w:val="24"/>
        </w:rPr>
        <w:t>Система гемостаза — совокупность механизмов, обеспечивающих остановку кровотечения и одновременно поддерживающих кровь в жидком состоянии преимущественно внутри сосудов. Она включает свёртывающую систему (первичный сосудисто-тромбоцитарный гемостаз — «белый» тромб; вторичный коагуляционный — внутренний и внешний пути, «красный» тромб) и антисвёртывающую (первичные и вторичные антикоагулянты; фибринолиз с прямыми и непрямыми активаторами). Для военного врача гемостаз — ежедневная задача: огнестрельные и минно-взрывные ранения, массивная кровопотеря, синдром диссеминированного внутрисосудистого свёртывания (ДВС) при шоке, сепсисе, эмболии околоплодными водами, острой лучевой болезни; контроль антагонистов витамина К и гепарина. Лабораторный минимум занятия: протромбиновое время / протромбиновый индекс (внешний путь: факторы VII, X, V, II, I) и активность фибринстабилизирующего фактора XIII (лизис сгустка 64–76 с соответствует 100 %). Дополнительно в руководстве описаны тромбиновое время (15–18 с) и гравиметрический фибриноген (2–4 г/л). Исследование факторов позволяет выявить врождённые коагулопатии, уточнить дозы антикоагулянтов и распознать ДВС.</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Первичный гемостаз — сосуд+тромбоцит; вторичный — коагуляция.</w:t>
      </w:r>
    </w:p>
    <w:p>
      <w:pPr>
        <w:spacing w:after="40" w:before="0"/>
        <w:ind w:left="425"/>
        <w:jc w:val="both"/>
      </w:pPr>
      <w:r>
        <w:rPr>
          <w:rFonts w:ascii="Times New Roman" w:hAnsi="Times New Roman" w:eastAsia="Times New Roman" w:cs="Times New Roman"/>
          <w:b w:val="0"/>
          <w:i w:val="0"/>
          <w:color w:val="1C1914"/>
          <w:sz w:val="24"/>
        </w:rPr>
        <w:t>• Внешний путь: III+VII; внутренний: XII-XI-IX-VIII; общий: X-V-II-I.</w:t>
      </w:r>
    </w:p>
    <w:p>
      <w:pPr>
        <w:spacing w:after="40" w:before="0"/>
        <w:ind w:left="425"/>
        <w:jc w:val="both"/>
      </w:pPr>
      <w:r>
        <w:rPr>
          <w:rFonts w:ascii="Times New Roman" w:hAnsi="Times New Roman" w:eastAsia="Times New Roman" w:cs="Times New Roman"/>
          <w:b w:val="0"/>
          <w:i w:val="0"/>
          <w:color w:val="1C1914"/>
          <w:sz w:val="24"/>
        </w:rPr>
        <w:t>• ПТИ = время донора / время больного × 100 %; ↓ при дефиците K, печени, варфарине.</w:t>
      </w:r>
    </w:p>
    <w:p>
      <w:pPr>
        <w:spacing w:after="40" w:before="0"/>
        <w:ind w:left="425"/>
        <w:jc w:val="both"/>
      </w:pPr>
      <w:r>
        <w:rPr>
          <w:rFonts w:ascii="Times New Roman" w:hAnsi="Times New Roman" w:eastAsia="Times New Roman" w:cs="Times New Roman"/>
          <w:b w:val="0"/>
          <w:i w:val="0"/>
          <w:color w:val="1C1914"/>
          <w:sz w:val="24"/>
        </w:rPr>
        <w:t>• Тромбиновое время 15–18 с — гепарин, фибриноген, ДВС.</w:t>
      </w:r>
    </w:p>
    <w:p>
      <w:pPr>
        <w:spacing w:after="40" w:before="0"/>
        <w:ind w:left="425"/>
        <w:jc w:val="both"/>
      </w:pPr>
      <w:r>
        <w:rPr>
          <w:rFonts w:ascii="Times New Roman" w:hAnsi="Times New Roman" w:eastAsia="Times New Roman" w:cs="Times New Roman"/>
          <w:b w:val="0"/>
          <w:i w:val="0"/>
          <w:color w:val="1C1914"/>
          <w:sz w:val="24"/>
        </w:rPr>
        <w:t>• XIII фактор: лизис 64–76 с = 100 %.</w:t>
      </w:r>
    </w:p>
    <w:p>
      <w:pPr>
        <w:spacing w:after="40" w:before="0"/>
        <w:ind w:left="425"/>
        <w:jc w:val="both"/>
      </w:pPr>
      <w:r>
        <w:rPr>
          <w:rFonts w:ascii="Times New Roman" w:hAnsi="Times New Roman" w:eastAsia="Times New Roman" w:cs="Times New Roman"/>
          <w:b w:val="0"/>
          <w:i w:val="0"/>
          <w:color w:val="1C1914"/>
          <w:sz w:val="24"/>
        </w:rPr>
        <w:t>• Антитромбин III, белок C, плазмин — естественная защита от тромбоза.</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Определение протромбинового (одноступенчатого) времени плазмы и протромбинового индекса</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Определяют время свёртывания бесромбоцитарной плазмы при добавлении тромбопластина и хлорида кальция (тест Квика). Тест отражает внешний механизм свёртывания: тканевой фактор + фактор VII активируют X, далее протромбиназный комплекс (Xa–Va–Ca2+–фосфолипиды) превращает протромбин (II) в тромбин, тромбин — фибриноген (I) в фибрин. Удлинение — недостаточность факторов X, VII, V, II и I. Протромбиновый индекс (ПТИ) = (ПВ донора, с / ПВ исследуемой плазмы, с) × 100 %.</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пробирку вносят 0,1 мл плазмы и 0,1 мл 1 % суспензии тромбопластина, ставят на водяную баню 37 °C. Через 1 мин добавляют 0,1 мл 0,025 М раствора CaCl2, немедленно включают секундомер, отмечают время образования сгустка. Исследование повторяют, вычисляют средний результат. Модификация: параллельно плазма больного и здорового донора; к 0,1 мл плазмы добавляют 0,2 мл смеси равных объёмов 1 % тромбопластина и 0,025 М CaCl2; результат выражают как ПТИ.</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ПВ 12–20 с (зависит от активности тромбопластина). Норма ПТИ 95–105 %. Современный стандарт — МНО (INR) с международным индексом чувствительности тромбопластина; целевые диапазоны зависят от показания (обычно 2,0–3,0 на варфарине). Удлинение ПВ / падение ПТИ: тяжёлые поражения печени, дефицит витамина К (холестаз, алиментарный, дисбактериоз, антагонисты — неодикумарин, синкумар, варфарин), коагулопатия потребления при ДВС, наследственный дефицит VII, X, V, II, гипофибриногенемия.</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Плазма + тромбопластин + Ca2+, секундомер. ПТИ = время донора / время больного × 100 %. Снижение — дефицит K, печень, варфарин. Вывод.</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Скрининг внешнего пути и контроль непрямых антикоагулянтов. У раненого с повреждением печени, обтурационной желтухой, длительным голоданием или массивной антибиотикотерапией падение ПТИ — риск кровотечения и показание к витамину К, СЗП или концентрату протромбинового комплекса. Перед инвазивными вмешательствами ПТИ/МНО входят в коагулограмму вместе с АЧТВ, фибриногеном и тромбоцитами.</w:t>
      </w:r>
    </w:p>
    <w:p>
      <w:pPr>
        <w:spacing w:after="120" w:before="0"/>
        <w:jc w:val="both"/>
      </w:pPr>
      <w:r>
        <w:rPr>
          <w:rFonts w:ascii="Times New Roman" w:hAnsi="Times New Roman" w:eastAsia="Times New Roman" w:cs="Times New Roman"/>
          <w:b w:val="0"/>
          <w:i w:val="0"/>
          <w:color w:val="1C1914"/>
          <w:sz w:val="24"/>
        </w:rPr>
        <w:t>Изолированное удлинение ПВ при нормальном АЧТВ указывает на фактор VII; удлинение обоих — общий путь (X, V, II, I) или комбинированный дефицит. В полевых условиях ориентируются на клинический гемостаз; на этапе специализированной помощи коагулограмма обязательна при любом подозрении на ДВС и перед операцией.</w:t>
      </w:r>
    </w:p>
    <w:p>
      <w:pPr>
        <w:pStyle w:val="Heading3"/>
        <w:spacing w:before="160" w:after="80"/>
      </w:pPr>
      <w:r>
        <w:rPr>
          <w:rFonts w:ascii="Times New Roman" w:hAnsi="Times New Roman" w:eastAsia="Times New Roman" w:cs="Times New Roman"/>
          <w:b/>
          <w:i w:val="0"/>
          <w:color w:val="1C1914"/>
          <w:sz w:val="24"/>
        </w:rPr>
        <w:t>Определение активности XIII (фибринстабилизирующего) фактора плазмы крови</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Фактор XIII (фибринстабилизирующий, фибриназа) в процессе свёртывания превращает растворимый фибрин-мономер и фибрин-S (soluble) в нерастворимый стабильный фибрин-I за счёт ε-(γ-глутамил)лизиновых сшивок между γ- и α-цепями (трансглутаминазная реакция, кофактор Ca2+). Метод основан на определении времени растворения сгустка фибрина в растворе щавелевокислой мочевины после добавления к плазме монойодуксусной кислоты, блокирующей XIII фактор.</w:t>
      </w:r>
    </w:p>
    <w:p>
      <w:pPr>
        <w:spacing w:after="120" w:before="0"/>
        <w:jc w:val="both"/>
      </w:pPr>
      <w:r>
        <w:rPr>
          <w:rFonts w:ascii="Times New Roman" w:hAnsi="Times New Roman" w:eastAsia="Times New Roman" w:cs="Times New Roman"/>
          <w:b w:val="0"/>
          <w:i w:val="0"/>
          <w:color w:val="1C1914"/>
          <w:sz w:val="24"/>
        </w:rPr>
        <w:t>Чем меньше остаётся XIII, тем быстрее и полнее растворяется сгусток в мочевине.</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0,2 мл плазмы добавляют 0,1 мл 0,5 % раствора монойодуксусной кислоты и 0,4 мл 0,025 М CaCl2. Смесь встряхивают и инкубируют 20 мин при комнатной температуре. К образовавшемуся сгустку добавляют 2 мл 0,12 % раствора щавелевокислой мочевины. При постоянном встряхивании определяют время полного растворения фибринового сгустка. растворения фибринового сгустка. Активность: A_XIII (%) = (B / b) × 100, где B — время лизиса фибрина исследуемой плазмы, с; b — время лизиса плазмы здорового человека, с.</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Нормальные величины: время лизиса 64–76 с, активность XIII фактора равна 100 %. Снижение активности наблюдается при врождённом дефиците, острой лучевой болезни, сепсисе, тяжёлых поражениях печени. Переливания крови и плазмы могут временно увеличивать активность XIII. Клинически дефицит проявляется отсроченными кровотечениями (сгусток образуется, но не стабилен), плохим заживлением ран, привычным невынашиванием.</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Лизис сгустка, 64–76 с ≈ 100 %. Вывод: активность XIII в норме / снижена.</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Ключевой тест при кровотечениях с нормальными ПВ, АЧТВ и тромбоцитами — «типичная ловушка» дефицита XIII. В военно-медицинской практике снижение XIII описано при острой лучевой болезни (костномозговая и геморрагическая формы), сепсисе раненых и массивной печёночной травме. Нестабильность сгустка ухудшает хирургический гемостаз и заживление огнестрельных ран. Коррекция — криопреципитат, концентрат XIII, СЗП.</w:t>
      </w:r>
    </w:p>
    <w:p>
      <w:pPr>
        <w:spacing w:after="120" w:before="0"/>
        <w:jc w:val="both"/>
      </w:pPr>
      <w:r>
        <w:rPr>
          <w:rFonts w:ascii="Times New Roman" w:hAnsi="Times New Roman" w:eastAsia="Times New Roman" w:cs="Times New Roman"/>
          <w:b w:val="0"/>
          <w:i w:val="0"/>
          <w:color w:val="1C1914"/>
          <w:sz w:val="24"/>
        </w:rPr>
        <w:t>Контроль после трансфузий: активность может расти лишь временно, требуется повторная оценка при рецидиве кровоточивости.</w:t>
      </w:r>
    </w:p>
    <w:p>
      <w:pPr>
        <w:pStyle w:val="Heading3"/>
        <w:spacing w:before="160" w:after="80"/>
      </w:pPr>
      <w:r>
        <w:rPr>
          <w:rFonts w:ascii="Times New Roman" w:hAnsi="Times New Roman" w:eastAsia="Times New Roman" w:cs="Times New Roman"/>
          <w:b/>
          <w:i w:val="0"/>
          <w:color w:val="1C1914"/>
          <w:sz w:val="24"/>
        </w:rPr>
        <w:t>Тромбиновое время</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Время свёртывания плазмы после добавления тромбина — тест конечного этапа: фибриноген → фибрин, влияние гепарина и ПДФ.</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0,2 мл плазмы, 1 мин при 37 °C, тромбин, секундомер до сгустка.</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15–18 с. Удлинение: гипо/афибриногенемия, гепарин, ПДФ, острая фаза ДВС. Полная несвертываемость — передозировка гепарина.</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0,2 мл плазмы + тромбин, 37 °C. Норма 15–18 с. Удлинение — гепарин, гипофибриногенемия, ДВС. Вывод.</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Контроль гепаринотерапии и фибринолизиса. На занятии связывать с общим путём свёртывания.</w:t>
      </w:r>
    </w:p>
    <w:p>
      <w:pPr>
        <w:pStyle w:val="Heading3"/>
        <w:spacing w:before="160" w:after="80"/>
      </w:pPr>
      <w:r>
        <w:rPr>
          <w:rFonts w:ascii="Times New Roman" w:hAnsi="Times New Roman" w:eastAsia="Times New Roman" w:cs="Times New Roman"/>
          <w:b/>
          <w:i w:val="0"/>
          <w:color w:val="1C1914"/>
          <w:sz w:val="24"/>
        </w:rPr>
        <w:t>Фибриноген (гравиметрия)</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Масса сгустка фибрина после действия тромбина пропорциональна концентрации фибриногена.</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1 мл плазмы — 0,2 мл тромбина (активность ~10 с), 10 мин 37 °C, сгусток наматывают, промывают, высушивают, взвешивают.</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ориентировочно 2–4 г/л. ↓ ДВС, тяжёлая печень, фибринолиз; ↑ острые фазы, беременность.</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Масса сгустка → г/л. Ориентир 2–4 г/л. Вывод: норма / гипо- / гиперфибриногенемия.</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Фактор I — острофазный белок и субстрат коагуляции. Нужен для интерпретации ТВ и ПТИ.</w:t>
      </w:r>
    </w:p>
    <w:p>
      <w:pPr>
        <w:pStyle w:val="Heading2"/>
        <w:spacing w:before="240" w:after="120"/>
      </w:pPr>
      <w:r>
        <w:rPr>
          <w:rFonts w:ascii="Times New Roman" w:hAnsi="Times New Roman" w:eastAsia="Times New Roman" w:cs="Times New Roman"/>
          <w:b/>
          <w:i w:val="0"/>
          <w:color w:val="355848"/>
          <w:sz w:val="26"/>
        </w:rPr>
        <w:t>Контроль к допуску</w:t>
      </w:r>
    </w:p>
    <w:p>
      <w:pPr>
        <w:spacing w:after="160" w:before="0" w:line="240" w:lineRule="auto"/>
      </w:pPr>
      <w:r>
        <w:rPr>
          <w:rFonts w:ascii="Times New Roman" w:hAnsi="Times New Roman" w:eastAsia="Times New Roman" w:cs="Times New Roman"/>
          <w:b w:val="0"/>
          <w:i/>
          <w:color w:val="5C564C"/>
          <w:sz w:val="24"/>
        </w:rPr>
        <w:t>Короткие вопросы по методикам этого занятия — то, что спрашивают перед работой.</w:t>
      </w:r>
    </w:p>
    <w:p>
      <w:pPr>
        <w:pStyle w:val="Heading3"/>
        <w:spacing w:before="160" w:after="80"/>
      </w:pPr>
      <w:r>
        <w:rPr>
          <w:rFonts w:ascii="Times New Roman" w:hAnsi="Times New Roman" w:eastAsia="Times New Roman" w:cs="Times New Roman"/>
          <w:b/>
          <w:i w:val="0"/>
          <w:color w:val="1C1914"/>
          <w:sz w:val="24"/>
        </w:rPr>
        <w:t>Вопрос 1. Современные представления о структурно-биохимической организации сосудисто-тромбоцитарного (первичного) гемостаза.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Первичный гемостаз формирует «белый» (тромбоцитарный) тромб за секунды–минуты и достаточен для микроциркуляторного русла. Компоненты: сосудистая стенка, тромбоциты, фон Виллебранда фактор (vWF), коллаген, тканевой фактор субэндотелия.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1) Сосудистая реакция: спазм (симпатика, эндотелин, серотонин, тромбоксан A2), обнажение субэндотелия при повреждении. Интактный эндотелий антитаромбогенен: PGI2, NO, тромбомодулин, гепарансульфат, t-PA. 2) Адгезия тромбоцитов: GPIb–IX–V связывается с vWF, заякоренным на коллагене; GPVI и GPIa/IIa — с коллагеном. 3) Активация и секреция: форма меняется, выбрасываются гранулы (ADP, Ca2+, серотонин, фактор 4, vWF, фибриноген, фактор XIII, PAI-1); синтез TXA2 из арахидоната ЦОГ-1.</w:t>
      </w:r>
    </w:p>
    <w:p>
      <w:pPr>
        <w:spacing w:after="120" w:before="0"/>
        <w:jc w:val="both"/>
      </w:pPr>
      <w:r>
        <w:rPr>
          <w:rFonts w:ascii="Times New Roman" w:hAnsi="Times New Roman" w:eastAsia="Times New Roman" w:cs="Times New Roman"/>
          <w:b w:val="0"/>
          <w:i w:val="0"/>
          <w:color w:val="1C1914"/>
          <w:sz w:val="24"/>
        </w:rPr>
        <w:t>ADP (P2Y12) и TXA2 усиливают активацию соседних клеток. 4) Агрегация: GPIIb/IIIa (αIIbβ3) связывает фибриноген и vWF — мостики между тромбоцитами. Лаборатория первичного гемостаза: число тромбоцитов, время кровотечения (Дьюк/Айви), агрегация с ADP, коллагеном, ристоцетином (vWF), PFA-100.</w:t>
      </w:r>
    </w:p>
    <w:p>
      <w:pPr>
        <w:spacing w:after="120" w:before="0"/>
        <w:jc w:val="both"/>
      </w:pPr>
      <w:r>
        <w:rPr>
          <w:rFonts w:ascii="Times New Roman" w:hAnsi="Times New Roman" w:eastAsia="Times New Roman" w:cs="Times New Roman"/>
          <w:b w:val="0"/>
          <w:i w:val="0"/>
          <w:color w:val="1C1914"/>
          <w:sz w:val="24"/>
        </w:rPr>
        <w:t>Для военного врача: антиагреганты (аспирин необратимо блокирует ЦОГ-1) увеличивают кровоточивость ран; тромбоцитопения при острой лучевой болезни, массивной трансфузии («дилюционная») и ДВС — ведущая причина микроциркуляторного кровотечения. Цель первичного гемостаза — матрица для коагуляционного тромба.</w:t>
      </w:r>
    </w:p>
    <w:p>
      <w:pPr>
        <w:pStyle w:val="Heading3"/>
        <w:spacing w:before="160" w:after="80"/>
      </w:pPr>
      <w:r>
        <w:rPr>
          <w:rFonts w:ascii="Times New Roman" w:hAnsi="Times New Roman" w:eastAsia="Times New Roman" w:cs="Times New Roman"/>
          <w:b/>
          <w:i w:val="0"/>
          <w:color w:val="1C1914"/>
          <w:sz w:val="24"/>
        </w:rPr>
        <w:t>Вопрос 2. Внутренний путь активации свёртывания крови: факторы, каскад, лабораторная оценка.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Внутренний (контактный) путь запускается при контакте крови с отрицательно заряженной поверхностью (субэндотелий, стекло, каолин): фактор XII (Хагемана) активируется, вместе с ВМК (высокомолекулярный кининоген) и прекалликреином образует контактную фазу. XIIa активирует XI и прекалликреин (калликреин усиливает XII — петля положительной обратной связи, связь с кининовой системой).</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XIa активирует IX (антигемофильный фактор B, Кристмас). IXa в комплексе с VIIIa (антигемофильный фактор A), Ca2+ и фосфолипидами тромбоцитов (теназа) активирует фактор X — переход в общий путь. VIIIa — не фермент, а кофактор, генерируемый тромбином из VIII; дефицит VIII — гемофилия A, IX — гемофилия B, XI — гемофилия C. Дефицит XII, прекалликреина, ВМК удлиняет АЧТВ, но клинически почти не даёт кровоточивости.</w:t>
      </w:r>
    </w:p>
    <w:p>
      <w:pPr>
        <w:spacing w:after="120" w:before="0"/>
        <w:jc w:val="both"/>
      </w:pPr>
      <w:r>
        <w:rPr>
          <w:rFonts w:ascii="Times New Roman" w:hAnsi="Times New Roman" w:eastAsia="Times New Roman" w:cs="Times New Roman"/>
          <w:b w:val="0"/>
          <w:i w:val="0"/>
          <w:color w:val="1C1914"/>
          <w:sz w:val="24"/>
        </w:rPr>
        <w:t>Лаборатория: АЧТВ (активированное частичное тромбопластиновое время) — скрининг внутреннего пути; изолированное удлинение АЧТВ при нормальном ПВ — VIII, IX, XI или ингибитор (волчаночный антикоагулянт, антитела к VIII). Контроль гепарина (потенцирует АТ-III против IIa и Xa) ведут по АЧТВ. В хирургии ранений внутренний путь усиливается на повреждённых мембранах; при ДВС потребляются VIII и IX. Рекомбинантный VIIa и концентраты используются при гемофилии с ингибиторами.</w:t>
      </w:r>
    </w:p>
    <w:p>
      <w:pPr>
        <w:pStyle w:val="Heading3"/>
        <w:spacing w:before="160" w:after="80"/>
      </w:pPr>
      <w:r>
        <w:rPr>
          <w:rFonts w:ascii="Times New Roman" w:hAnsi="Times New Roman" w:eastAsia="Times New Roman" w:cs="Times New Roman"/>
          <w:b/>
          <w:i w:val="0"/>
          <w:color w:val="1C1914"/>
          <w:sz w:val="24"/>
        </w:rPr>
        <w:t>Вопрос 3. Внешний путь свёртывания крови и общий (протромбиназный) путь.</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Внешний путь инициируется тканевым фактором (TF, фактор III) — интегральным мембранным гликопротеином субэндотелия, фибробластов, активированных моноцитов. При ранении TF связывается с VII/VIIa; комплекс TF–VIIa–Ca2+ активирует X (и IX — «кросстовер» к внутреннему пути).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Это главный физиологический старт in vivo (теория «TF-initiated coagulation»): контактный путь скорее поддерживает и связывает свёртывание с воспалением. Общий путь: Xa + Va + Ca2+ + фосфолипиды = протромбиназа, превращает протромбин (II) в тромбин (IIa).</w:t>
      </w:r>
    </w:p>
    <w:p>
      <w:pPr>
        <w:spacing w:after="120" w:before="0"/>
        <w:jc w:val="both"/>
      </w:pPr>
      <w:r>
        <w:rPr>
          <w:rFonts w:ascii="Times New Roman" w:hAnsi="Times New Roman" w:eastAsia="Times New Roman" w:cs="Times New Roman"/>
          <w:b w:val="0"/>
          <w:i w:val="0"/>
          <w:color w:val="1C1914"/>
          <w:sz w:val="24"/>
        </w:rPr>
        <w:t>Тромбин: 1) отщепляет фибринопептиды A и B от фибриногена — фибрин-мономеры полимеризуются; 2) активирует XIII; 3) активирует V, VIII, XI — мощное самоусиление; 4) активирует тромбоциты (PAR-1, PAR-4); 5) связывает тромбомодулин — включает антикоагулянтный путь протеина C. Лаборатория внешнего пути — ПВ/ПТИ/МНО. Изолированное удлинение ПВ — VII или ранний дефицит К-зависимых факторов. Общий путь удлиняет и ПВ, и АЧТВ.</w:t>
      </w:r>
    </w:p>
    <w:p>
      <w:pPr>
        <w:spacing w:after="120" w:before="0"/>
        <w:jc w:val="both"/>
      </w:pPr>
      <w:r>
        <w:rPr>
          <w:rFonts w:ascii="Times New Roman" w:hAnsi="Times New Roman" w:eastAsia="Times New Roman" w:cs="Times New Roman"/>
          <w:b w:val="0"/>
          <w:i w:val="0"/>
          <w:color w:val="1C1914"/>
          <w:sz w:val="24"/>
        </w:rPr>
        <w:t>Для военного врача внешний путь — немедленный ответ на огнестрельное повреждение тканей: обилие TF в мозге, лёгких, плаценте объясняет ранний ДВС при черепно-мозговой травме, массивном ушибе лёгкого и эмболии. Рекомбинантный VIIa применяют как «bypass» при неконтролируемом кровотечении, но риск тромботических осложнений высок.</w:t>
      </w:r>
    </w:p>
    <w:p>
      <w:pPr>
        <w:pStyle w:val="Heading3"/>
        <w:spacing w:before="160" w:after="80"/>
      </w:pPr>
      <w:r>
        <w:rPr>
          <w:rFonts w:ascii="Times New Roman" w:hAnsi="Times New Roman" w:eastAsia="Times New Roman" w:cs="Times New Roman"/>
          <w:b/>
          <w:i w:val="0"/>
          <w:color w:val="1C1914"/>
          <w:sz w:val="24"/>
        </w:rPr>
        <w:t>Вопрос 4. Система естественных антикоагулянтов (первичных и вторичных).</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Первичные (физиологические) антикоагулянты присутствуют в плазме постоянно. Антитромбин III (АТ-III, серпин) ингибирует тромбин, Xa, IXa, XIa, XIIa; гепарин и гепарансульфат эндотелия ускоряют его в 1000 раз — основа терапии НФГ и НМГ.</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Кофактор II гепарина селективнее к тромбину. Протеин C (К-зависимый зимоген) активируется комплексом тромбин–тромбомодулин на эндотелии; вместе с кофактором протеином S и фосфолипидами протеолизирует Va и VIIIa — «выключает» протромбиназу и теназу. TFPI (ингибитор пути тканевого фактора) блокирует комплекс TF–VIIa–Xa. α2-макроглобулин, α1-антитрипсин — резервные ингибиторы протеаз.</w:t>
      </w:r>
    </w:p>
    <w:p>
      <w:pPr>
        <w:spacing w:after="120" w:before="0"/>
        <w:jc w:val="both"/>
      </w:pPr>
      <w:r>
        <w:rPr>
          <w:rFonts w:ascii="Times New Roman" w:hAnsi="Times New Roman" w:eastAsia="Times New Roman" w:cs="Times New Roman"/>
          <w:b w:val="0"/>
          <w:i w:val="0"/>
          <w:color w:val="1C1914"/>
          <w:sz w:val="24"/>
        </w:rPr>
        <w:t>Вторичные антикоагулянты образуются в ходе свёртывания и фибринолиза: продукты деградации фибрина (ПДФ, D-димер) конкурируют с фибриногеном за тромбин и нарушают полимеризацию; сам гепарин как лекарство; антитромбин I — адсорбция тромбина на фибрине. Лаборатория: активность АТ-III, протеинов C/S, волчаночный антикоагулянт, ПДФ/D-димер. Дефицит АТ-III, PC, PS — тромбофилия; при сепсисе и ДВС они потребляются.</w:t>
      </w:r>
    </w:p>
    <w:p>
      <w:pPr>
        <w:spacing w:after="120" w:before="0"/>
        <w:jc w:val="both"/>
      </w:pPr>
      <w:r>
        <w:rPr>
          <w:rFonts w:ascii="Times New Roman" w:hAnsi="Times New Roman" w:eastAsia="Times New Roman" w:cs="Times New Roman"/>
          <w:b w:val="0"/>
          <w:i w:val="0"/>
          <w:color w:val="1C1914"/>
          <w:sz w:val="24"/>
        </w:rPr>
        <w:t>Для военного врача: после массивной травмы баланс смещается к тромбозу (иммобилизация, TF, воспаление) — профилактика НМГ при отсутствии кровотечения; при ДВС сначала потребление, затем гипокоагуляция — нельзя «просто гепаринизировать» без восполнения АТ-III и факторов (СЗП).</w:t>
      </w:r>
    </w:p>
    <w:p>
      <w:pPr>
        <w:pStyle w:val="Heading3"/>
        <w:spacing w:before="160" w:after="80"/>
      </w:pPr>
      <w:r>
        <w:rPr>
          <w:rFonts w:ascii="Times New Roman" w:hAnsi="Times New Roman" w:eastAsia="Times New Roman" w:cs="Times New Roman"/>
          <w:b/>
          <w:i w:val="0"/>
          <w:color w:val="1C1914"/>
          <w:sz w:val="24"/>
        </w:rPr>
        <w:t>Вопрос 5. Фибринолитическая система: прямые и непрямые активаторы, ингибиторы, клиническая оценка.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Фибринолиз растворяет тромб после выполнения гемостатической функции и поддерживает проходимость сосудов. Центральный фермент — плазмин, образующийся из плазминогена.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Прямые (физиологические) активаторы: тканевой активатор плазминогена (t-PA) эндотелия, работает на фибрине (фибринспецифичность); урокиназа (u-PA). Непрямые (экзогенные и контактные): стрептокиназа, стафилокиназа образуют комплекс с плазминогеном; XIIa и калликреин слабо активируют плазминоген (связь с внутренним путём и кининами).</w:t>
      </w:r>
    </w:p>
    <w:p>
      <w:pPr>
        <w:spacing w:after="120" w:before="0"/>
        <w:jc w:val="both"/>
      </w:pPr>
      <w:r>
        <w:rPr>
          <w:rFonts w:ascii="Times New Roman" w:hAnsi="Times New Roman" w:eastAsia="Times New Roman" w:cs="Times New Roman"/>
          <w:b w:val="0"/>
          <w:i w:val="0"/>
          <w:color w:val="1C1914"/>
          <w:sz w:val="24"/>
        </w:rPr>
        <w:t>Ингибиторы: PAI-1 (главный ингибитор t-PA, растёт при воспалении и метаболическом синдроме), PAI-2, α2-антиплазмин (мгновенно блокирует свободный плазмин; плазмин на фибрине защищён), TAFI (активируемый тромбином ингибитор фибринолиза — отщепляет лизины фибрина, снижая посадку плазминогена), α2-макроглобулин. Продукты: ПДФ, D-димер (маркер лизиса именно поперечносшитого фибрина, а не фибриногена).</w:t>
      </w:r>
    </w:p>
    <w:p>
      <w:pPr>
        <w:spacing w:after="120" w:before="0"/>
        <w:jc w:val="both"/>
      </w:pPr>
      <w:r>
        <w:rPr>
          <w:rFonts w:ascii="Times New Roman" w:hAnsi="Times New Roman" w:eastAsia="Times New Roman" w:cs="Times New Roman"/>
          <w:b w:val="0"/>
          <w:i w:val="0"/>
          <w:color w:val="1C1914"/>
          <w:sz w:val="24"/>
        </w:rPr>
        <w:t>Лаборатория: время XIIIа-зависимого лизиса, эуглобулиновый лизис, D-димер, ПДФ; тромбиновое время удлиняется при ПДФ и гипофибриногенемии.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гиперфибринолиз — кровотечение (травма печени, простаты, тромболитическая терапия); гипофибринолиз — тромбозы. Для военного врача D-димер растёт при любой травме и не доказывает ТЭЛА сам по себе; тромболизис на этапе специализированной помощи при ИМ/ТЭЛА требует готовности к кровотечению из ран. Контроль гепарина и фибринолитиков — тромбиновое время (норма 15–18 с); полная несвертываемость — передозировка гепарина или острая фаза ДВС.</w:t>
      </w:r>
    </w:p>
    <w:p>
      <w:pPr>
        <w:pStyle w:val="Heading3"/>
        <w:spacing w:before="160" w:after="80"/>
      </w:pPr>
      <w:r>
        <w:rPr>
          <w:rFonts w:ascii="Times New Roman" w:hAnsi="Times New Roman" w:eastAsia="Times New Roman" w:cs="Times New Roman"/>
          <w:b/>
          <w:i w:val="0"/>
          <w:color w:val="1C1914"/>
          <w:sz w:val="24"/>
        </w:rPr>
        <w:t>Вопрос 6. Протромбиновый индекс и МНО: расчёт, норма, причины изменений, контроль антикоагулянтов.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ПТИ (%) = (ПВ донора / ПВ больного) × 100; норма 95–105 %. Чем длиннее ПВ больного, тем ниже индекс.</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Недостаток ПТИ — зависимость от тромбопластина (разные МИЧ). МНО = (ПВб / ПВн)^МИЧ, где МИЧ — международный индекс чувствительности тромбопластина; это стандартизованный показатель для сравнения лабораторий. Терапевтические окна: профилактика тромбозов 2,0–3,0; механические клапаны часто 2,5–3,5.</w:t>
      </w:r>
    </w:p>
    <w:p>
      <w:pPr>
        <w:spacing w:after="120" w:before="0"/>
        <w:jc w:val="both"/>
      </w:pPr>
      <w:r>
        <w:rPr>
          <w:rFonts w:ascii="Times New Roman" w:hAnsi="Times New Roman" w:eastAsia="Times New Roman" w:cs="Times New Roman"/>
          <w:b w:val="0"/>
          <w:i w:val="0"/>
          <w:color w:val="1C1914"/>
          <w:sz w:val="24"/>
        </w:rPr>
        <w:t>Снижение ПТИ / рост МНО: дефицит К-зависимых факторов (II, VII, IX, X) при холестазе, мальабсорбции, алиментарной недостаточности, антибиотиках, антагонистах витамина К; печёночная недостаточность (синтез); ДВС (потребление); дефицит I и V. Укорочение ПВ встречается при гиперкоагуляции и избытке TF, но клинически менее надёжно. Для военного врача: раненый на варфарине (протез клапана) с травмой — риск кровотечения, реверсия КПК/СЗП + витамин К; не путать с гепарином (его контролирует АЧТВ, не ПТИ).</w:t>
      </w:r>
    </w:p>
    <w:p>
      <w:pPr>
        <w:spacing w:after="120" w:before="0"/>
        <w:jc w:val="both"/>
      </w:pPr>
      <w:r>
        <w:rPr>
          <w:rFonts w:ascii="Times New Roman" w:hAnsi="Times New Roman" w:eastAsia="Times New Roman" w:cs="Times New Roman"/>
          <w:b w:val="0"/>
          <w:i w:val="0"/>
          <w:color w:val="1C1914"/>
          <w:sz w:val="24"/>
        </w:rPr>
        <w:t>Перед эвакуацией и операцией стремятся к МНО &lt;1,5.</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МНО ~0,9–1,2. Изолированное падение ПТИ при нормальном АЧТВ — фактор VII (короткий T½, первый падает при дефиците К и острых гепатитах) — ранний маркер печёночной недостаточности и передозировки непрямых антикоагулянтов.</w:t>
      </w:r>
    </w:p>
    <w:p>
      <w:pPr>
        <w:pStyle w:val="Heading3"/>
        <w:spacing w:before="160" w:after="80"/>
      </w:pPr>
      <w:r>
        <w:rPr>
          <w:rFonts w:ascii="Times New Roman" w:hAnsi="Times New Roman" w:eastAsia="Times New Roman" w:cs="Times New Roman"/>
          <w:b/>
          <w:i w:val="0"/>
          <w:color w:val="1C1914"/>
          <w:sz w:val="24"/>
        </w:rPr>
        <w:t>Вопрос 7. Фактор XIII: биохимия, норма лизиса 64–76 с = 100 %, клинические ситуации снижения.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Фактор XIII — плазменная трансглутаминаза (A2B2; каталитические субъединицы A синтезируются мегакариоцитами и моноцитами, B — печенью). Тромбин и Ca2+ активируют XIIIa, который сшивает γ-цепи фибрина (быстро) и α-цепи (медленно), а также пришивает α2-антиплазмин к фибрину — тромб устойчив и к механическому разрыву, и к плазмину.</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По руководству кафедры: время лизиса 64–76 с соответствует активности 100 %; A (%) = (B/b)×100. Врождённый дефицит — редкая коагулопатия с отсроченными кровотечениями, гематомами, плохим заживлением, келоидами, привычным невынашиванием; ПВ и АЧТВ нормальны. Приобретённое снижение: острая лучевая болезнь (прямое указание практикума ВМедА), сепсис, тяжёлые поражения печени, ДВС, массивная кровопотеря, ингибиторы. Переливания крови и плазмы временно повышают активность.</w:t>
      </w:r>
    </w:p>
    <w:p>
      <w:pPr>
        <w:spacing w:after="120" w:before="0"/>
        <w:jc w:val="both"/>
      </w:pPr>
      <w:r>
        <w:rPr>
          <w:rFonts w:ascii="Times New Roman" w:hAnsi="Times New Roman" w:eastAsia="Times New Roman" w:cs="Times New Roman"/>
          <w:b w:val="0"/>
          <w:i w:val="0"/>
          <w:color w:val="1C1914"/>
          <w:sz w:val="24"/>
        </w:rPr>
        <w:t>Для военного врача: после облучения и при септических ранениях нестабильность сгустка ухудшает хирургический гемостаз; клинически — повторные кровотечения из уже «сухой» раны через часы. Коррекция криопреципитатом (содержит XIII и фибриноген), концентратом XIII, СЗП. Тест обязателен при кровоточивости с «нормальной коагулограммой».</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Без XIII сгусток растворяется в 5 М мочевине или монохлоруксусной кислоте — принцип лабораторного теста.</w:t>
      </w:r>
    </w:p>
    <w:p>
      <w:pPr>
        <w:pStyle w:val="Heading3"/>
        <w:spacing w:before="160" w:after="80"/>
      </w:pPr>
      <w:r>
        <w:rPr>
          <w:rFonts w:ascii="Times New Roman" w:hAnsi="Times New Roman" w:eastAsia="Times New Roman" w:cs="Times New Roman"/>
          <w:b/>
          <w:i w:val="0"/>
          <w:color w:val="1C1914"/>
          <w:sz w:val="24"/>
        </w:rPr>
        <w:t>Вопрос 8. ДВС-синдром: биохимические стадии, лабораторный профиль, тактика на этапах медицинской эвакуации.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ДВС — системная активация свёртывания с образованием микротромбов, потреблением тромбоцитов и факторов, вторичным фибринолизом и кровотечением. Триггеры у военного врача: травматический и ожоговый шок, СДС, сепсис, массивная трансфузия, эмболия мозговой тканью при ЧМТ, острая лучевая болезнь, укус змей, акушерская патология.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Стадии: I гиперкоагуляция (рост TF, тромбин, падение АТ-III, ещё нормальные или укороченные ПВ/АЧТВ); II переходная (потребление VIII, V, II, I, тромбоцитов; появляются ПДФ); III гипокоагуляция (несвёртываемость, критическая тромбоцитопения, фибриноген &lt;1 г/л, очень высокий D-димер); IV исход (восстановление или ПОН).</w:t>
      </w:r>
    </w:p>
    <w:p>
      <w:pPr>
        <w:spacing w:after="120" w:before="0"/>
        <w:jc w:val="both"/>
      </w:pPr>
      <w:r>
        <w:rPr>
          <w:rFonts w:ascii="Times New Roman" w:hAnsi="Times New Roman" w:eastAsia="Times New Roman" w:cs="Times New Roman"/>
          <w:b w:val="0"/>
          <w:i w:val="0"/>
          <w:color w:val="1C1914"/>
          <w:sz w:val="24"/>
        </w:rPr>
        <w:t>Лаборатория: падение тромбоцитов и фибриногена, удлинение ПВ и АЧТВ, рост ПДФ/D-димера, фрагментоциты, снижение АТ-III и плазминогена; тромбиновое время удлинено, возможна полная несвертываемость (как при передозировке гепарина). Тактика: устранить причину (остановка кровотечения, санация, противошоковая терапия). На этапе МПП — гемостаз, кристаллоиды, кровь по показаниям, не вводить гепарин «вслепую».</w:t>
      </w:r>
    </w:p>
    <w:p>
      <w:pPr>
        <w:spacing w:after="120" w:before="0"/>
        <w:jc w:val="both"/>
      </w:pPr>
      <w:r>
        <w:rPr>
          <w:rFonts w:ascii="Times New Roman" w:hAnsi="Times New Roman" w:eastAsia="Times New Roman" w:cs="Times New Roman"/>
          <w:b w:val="0"/>
          <w:i w:val="0"/>
          <w:color w:val="1C1914"/>
          <w:sz w:val="24"/>
        </w:rPr>
        <w:t>На этапе квалифицированной/специализированной помощи: СЗП (факторы + АТ-III), тромбоконцентрат, криопреципитат при гипофибриногенемии, гепарин только при преобладании тромбозов и восполненных факторах. Прогноз определяет органная перфузия, а не «нормализация цифр» ценой отёка лёгких.</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Лабораторный мониторинг каждые 4–6 ч.</w:t>
      </w:r>
    </w:p>
    <w:p>
      <w:r>
        <w:br w:type="page"/>
      </w:r>
    </w:p>
    <w:p>
      <w:pPr>
        <w:pStyle w:val="Heading1"/>
        <w:spacing w:before="360" w:after="160"/>
      </w:pPr>
      <w:r>
        <w:rPr>
          <w:rFonts w:ascii="Times New Roman" w:hAnsi="Times New Roman" w:eastAsia="Times New Roman" w:cs="Times New Roman"/>
          <w:b/>
          <w:i w:val="0"/>
          <w:color w:val="1C352D"/>
          <w:sz w:val="32"/>
        </w:rPr>
        <w:t>Занятие 17. КОС, водно-электролитный обмен и дыхательная функция крови</w:t>
      </w:r>
    </w:p>
    <w:p>
      <w:pPr>
        <w:spacing w:after="160" w:before="0" w:line="240" w:lineRule="auto"/>
      </w:pPr>
      <w:r>
        <w:rPr>
          <w:rFonts w:ascii="Times New Roman" w:hAnsi="Times New Roman" w:eastAsia="Times New Roman" w:cs="Times New Roman"/>
          <w:b w:val="0"/>
          <w:i/>
          <w:color w:val="5C564C"/>
          <w:sz w:val="24"/>
        </w:rPr>
        <w:t>Лабораторное занятие</w:t>
      </w:r>
    </w:p>
    <w:p>
      <w:pPr>
        <w:spacing w:after="120" w:before="0" w:line="240" w:lineRule="auto"/>
        <w:ind w:firstLine="0"/>
        <w:jc w:val="both"/>
      </w:pPr>
      <w:r>
        <w:rPr>
          <w:rFonts w:ascii="Times New Roman" w:hAnsi="Times New Roman" w:eastAsia="Times New Roman" w:cs="Times New Roman"/>
          <w:b w:val="0"/>
          <w:i w:val="0"/>
          <w:color w:val="1C1914"/>
          <w:sz w:val="24"/>
        </w:rPr>
        <w:t>Постоянная концентрация ионов водорода во внутренней среде — одно из важнейших физиологических свойств. Активность биохимических, физико-химических и физиологических процессов, составляющих систему стабилизации количества ионов водорода, определяют как кислотно-основное состояние (КОС). Обмен H+ нельзя рассматривать в отрыве от водно-электролитного обмена и дыхательной функции крови: вода — структурная основа объёма клетки, среда реакций и транспорта; электролиты формируют биопотенциал, осмолярность и pH; транспорт O2 и CO2 гемоглобином сопряжён с буферами и газообменом в лёгких. В практике военного врача оценка КОС, электролитов и газов крови необходима при острых расстройствах, требующих реанимации и интенсивной терапии: травматический шок, кровопотеря, СДС (гиперкалиемия, миоглобинурийный нефроз), ожоги, отравления, торакальная травма, ИВЛ. Контроль усвоения лабораторной работы — устный опрос по официальным вопросам с. 61 руководства: показатели КОС; раскрытие pH, pCO2, pO2, BE, BB, AB, SB, AG; показатели водно-электролитного обмена; показатели дыхательной функции крови; принцип метода КОС и дыхательной функции; принцип метода электролитов.</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КОС: pH 7,35–7,45; pCO2, pO2, BE, BB, AB, SB, AG.</w:t>
      </w:r>
    </w:p>
    <w:p>
      <w:pPr>
        <w:spacing w:after="40" w:before="0"/>
        <w:ind w:left="425"/>
        <w:jc w:val="both"/>
      </w:pPr>
      <w:r>
        <w:rPr>
          <w:rFonts w:ascii="Times New Roman" w:hAnsi="Times New Roman" w:eastAsia="Times New Roman" w:cs="Times New Roman"/>
          <w:b w:val="0"/>
          <w:i w:val="0"/>
          <w:color w:val="1C1914"/>
          <w:sz w:val="24"/>
        </w:rPr>
        <w:t>• Буферы: бикарбонат (главный внеклеточный), гемоглобин, фосфат, белки.</w:t>
      </w:r>
    </w:p>
    <w:p>
      <w:pPr>
        <w:spacing w:after="40" w:before="0"/>
        <w:ind w:left="425"/>
        <w:jc w:val="both"/>
      </w:pPr>
      <w:r>
        <w:rPr>
          <w:rFonts w:ascii="Times New Roman" w:hAnsi="Times New Roman" w:eastAsia="Times New Roman" w:cs="Times New Roman"/>
          <w:b w:val="0"/>
          <w:i w:val="0"/>
          <w:color w:val="1C1914"/>
          <w:sz w:val="24"/>
        </w:rPr>
        <w:t>• Лёгкие — CO2; почки — HCO3−, ацидогенез, аммониогенез.</w:t>
      </w:r>
    </w:p>
    <w:p>
      <w:pPr>
        <w:spacing w:after="40" w:before="0"/>
        <w:ind w:left="425"/>
        <w:jc w:val="both"/>
      </w:pPr>
      <w:r>
        <w:rPr>
          <w:rFonts w:ascii="Times New Roman" w:hAnsi="Times New Roman" w:eastAsia="Times New Roman" w:cs="Times New Roman"/>
          <w:b w:val="0"/>
          <w:i w:val="0"/>
          <w:color w:val="1C1914"/>
          <w:sz w:val="24"/>
        </w:rPr>
        <w:t>• Na — объём ЭЦЖ, альдостерон/АНП; K — инсулин+альдостерон; Ca — ПТГ/кальцитонин/D3.</w:t>
      </w:r>
    </w:p>
    <w:p>
      <w:pPr>
        <w:spacing w:after="40" w:before="0"/>
        <w:ind w:left="425"/>
        <w:jc w:val="both"/>
      </w:pPr>
      <w:r>
        <w:rPr>
          <w:rFonts w:ascii="Times New Roman" w:hAnsi="Times New Roman" w:eastAsia="Times New Roman" w:cs="Times New Roman"/>
          <w:b w:val="0"/>
          <w:i w:val="0"/>
          <w:color w:val="1C1914"/>
          <w:sz w:val="24"/>
        </w:rPr>
        <w:t>• АДГ + аквапорины-2 собирательных трубочек.</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Определение показателей КОС и дыхательной функции крови (анализатор газов крови)</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Принцип метода — потенциометрия и амперометрия в анаэробно взятой артериальной (или артериализированной капиллярной) крови при 37 °C. pH измеряют стеклянным водород-селективным электродом относительно хлорсеребряного электрода сравнения (уравнение Нернста). pCO2 — электродом Северингхауса: CO2 диффундирует через газопроницаемую мембрану в раствор NaHCO3, меняет pH, который регистрируется стеклянным электродом.</w:t>
      </w:r>
    </w:p>
    <w:p>
      <w:pPr>
        <w:spacing w:after="120" w:before="0"/>
        <w:jc w:val="both"/>
      </w:pPr>
      <w:r>
        <w:rPr>
          <w:rFonts w:ascii="Times New Roman" w:hAnsi="Times New Roman" w:eastAsia="Times New Roman" w:cs="Times New Roman"/>
          <w:b w:val="0"/>
          <w:i w:val="0"/>
          <w:color w:val="1C1914"/>
          <w:sz w:val="24"/>
        </w:rPr>
        <w:t>pO2 — электродом Кларка: O2 восстанавливается на платиновом катоде, ток пропорционален парциальному давлению. HCO3−, BE, BB, SB рассчитывают по уравнению Гендерсона–Гассельбальха и номограммам Зиггаарда–Андерсена. Сатурация и содержание O2 — из pO2 и кривой диссоциации гемоглобина или оксиметрически.</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Кровь берут в гепаринизированный шприц или капилляр строго анаэробно, без пузырьков, немедленно закрывают, доставляют на льду (если анализ &gt;15 мин). Предпочтительна артериальная кровь (лучевая артерия); при шоке — с осторожностью к тканевой перфузии. В анализаторе пробу термостатируют при 37 °C, калибруют электроды стандартными газами и буферами. Получают pH, pCO2, pO2; прибор вычисляет AB, SB, BE, BB, SatO2, tCO2. Одновременно определяют Hb, иногда лактат и электролиты (ISE).</w:t>
      </w:r>
    </w:p>
    <w:p>
      <w:pPr>
        <w:spacing w:after="120" w:before="0"/>
        <w:jc w:val="both"/>
      </w:pPr>
      <w:r>
        <w:rPr>
          <w:rFonts w:ascii="Times New Roman" w:hAnsi="Times New Roman" w:eastAsia="Times New Roman" w:cs="Times New Roman"/>
          <w:b w:val="0"/>
          <w:i w:val="0"/>
          <w:color w:val="1C1914"/>
          <w:sz w:val="24"/>
        </w:rPr>
        <w:t>При ИВЛ фиксируют FiO2 и параметры вентиляции. Ошибки: пузырёк воздуха завышает pO2 и занижает pCO2; избыток гепарина закисляет; лейкоцитоз «съедает» O2 при задержке пробы.</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Артериальная кровь, 37 °C: pH 7,35–7,45; pCO2 35–45 мм рт. ст. (4,7–6,0 кПа); pO2 80–100 мм рт. ст. (10,7–13,3 кПа); SatO2 95–98 %; AB 22–26 ммоль/л; SB 22–26 ммоль/л; BE −2,3…+2,3 ммоль/л (часто −2…+2); BB 42–50 ммоль/л; AG 8–16 ммоль/л. Венозная кровь: pH ниже на ~0,03–0,05, pCO2 выше на 4–8 мм, pO2 35–45 мм рт. ст. Интерпретация только совместно: pH — равновесие, pCO2 — дыхательный компонент, BE/SB — метаболический.</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pH, pCO2, pO2, BE, HCO3−. Норма pH 7,35–7,45. Вывод: нормо / ацидоз / алкалоз, дыхательный или метаболический.</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Неотложная лаборатория реанимации и противошоковой палаты. Метаболический ацидоз с высоким AG — шок, лактат, кетоацидоз, отравление (метиленгликоль, салицилаты); гиперхлоремический — потери HCO3− (диарея, свищи, почечный канальцевый ацидоз). Дыхательный ацидоз — гиповентиляция (травма груди, опиоиды, утомление дыхательных мышц). Дыхательный алкалоз — гипервентиляция (боль, ЧМТ, ИВЛ).</w:t>
      </w:r>
    </w:p>
    <w:p>
      <w:pPr>
        <w:spacing w:after="120" w:before="0"/>
        <w:jc w:val="both"/>
      </w:pPr>
      <w:r>
        <w:rPr>
          <w:rFonts w:ascii="Times New Roman" w:hAnsi="Times New Roman" w:eastAsia="Times New Roman" w:cs="Times New Roman"/>
          <w:b w:val="0"/>
          <w:i w:val="0"/>
          <w:color w:val="1C1914"/>
          <w:sz w:val="24"/>
        </w:rPr>
        <w:t>Для военного врача газы крови определяют показания к ИВЛ, объём инфузии гидрокарбоната (только при pH &lt;7,1–7,2 после восстановления перфузии), эффективность эвакуации на ИВЛ. Коррекция «по цифре» без устранения причины шока опасна.</w:t>
      </w:r>
    </w:p>
    <w:p>
      <w:pPr>
        <w:pStyle w:val="Heading3"/>
        <w:spacing w:before="160" w:after="80"/>
      </w:pPr>
      <w:r>
        <w:rPr>
          <w:rFonts w:ascii="Times New Roman" w:hAnsi="Times New Roman" w:eastAsia="Times New Roman" w:cs="Times New Roman"/>
          <w:b/>
          <w:i w:val="0"/>
          <w:color w:val="1C1914"/>
          <w:sz w:val="24"/>
        </w:rPr>
        <w:t>Определение электролитов сыворотки ионионоселективными электродами</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Принцип метода определения показателей водно-электролитного обмена — потенциометрия с ион-селективными электродами (ISE). Мембрана электрода селективно проницаема для определяемого иона (Na+, K+, Ca2+, Cl−, иногда Mg2+, Li+); возникает разность потенциалов, подчиняющаяся уравнению Нернста, пропорциональная логарифму активности иона. Различают прямую ISE (цельная кровь, активность в плазменной воде) и непрямую (разведение сыворотки, концентрация).</w:t>
      </w:r>
    </w:p>
    <w:p>
      <w:pPr>
        <w:spacing w:after="120" w:before="0"/>
        <w:jc w:val="both"/>
      </w:pPr>
      <w:r>
        <w:rPr>
          <w:rFonts w:ascii="Times New Roman" w:hAnsi="Times New Roman" w:eastAsia="Times New Roman" w:cs="Times New Roman"/>
          <w:b w:val="0"/>
          <w:i w:val="0"/>
          <w:color w:val="1C1914"/>
          <w:sz w:val="24"/>
        </w:rPr>
        <w:t>Альтернативы: пламенная фотометрия (Na, K), атомно-абсорбционная спектроскопия (Ca, Mg), титриметрия/колориметрия хлоридов (тиоцианат ртути + Fe3+, как в практикуме). Осмолярность — криоскопия или расчёт: 2Na + глюкоза + мочевина (ммоль/л).</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Сыворотка или гепаринизированная плазма без гемолиза (гемолиз ложно завышает K+ и Mg2+). Кровь берут без длительного стаза, отделяют сыворотку быстро. На ISE-анализаторе калибруют стандартами, вводят пробу, получают Na+, K+, Cl−, часто ионизированный Ca2+. Для общего Ca и Mg — колориметрия (о-крезолфталеин, калмагит) или AAS.</w:t>
      </w:r>
    </w:p>
    <w:p>
      <w:pPr>
        <w:spacing w:after="120" w:before="0"/>
        <w:jc w:val="both"/>
      </w:pPr>
      <w:r>
        <w:rPr>
          <w:rFonts w:ascii="Times New Roman" w:hAnsi="Times New Roman" w:eastAsia="Times New Roman" w:cs="Times New Roman"/>
          <w:b w:val="0"/>
          <w:i w:val="0"/>
          <w:color w:val="1C1914"/>
          <w:sz w:val="24"/>
        </w:rPr>
        <w:t>Хлориды по набору практикума: рабочий реагент (железо азотнокислое : роданид ртути = 9:1), 2,0 мл реагента + 0,01 мл образца, 5 мин при 20–25 °C, фотометрия 540 нм против контроля; C = (Eпробы/Eкалибр.)×100 ммоль/л. Мочу для хлоридов разводят в 2 раза. Параллельно — общий белок, альбумин, КОС, креатинин.</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Сыворотка взрослых: Na+ 135–145 ммоль/л; K+ 3,5–5,0 ммоль/л; ионизированный Ca2+ 1,15–1,30 ммоль/л (общий Ca 2,15–2,55); Mg2+ 0,65–1,05 ммоль/л; Cl− 97–108 ммоль/л (дети 95–112); осмолярность 280–300 мосмоль/кг. Моча: Cl− 120–240 ммоль/сут. Анионный промежуток AG = Na+ − (Cl− + HCO3−), норма 8–16 ммоль/л. Критические значения: K+ &lt;2,5 или &gt;6,5; Na+ &lt;120 или &gt;160; Ca2+ ион. &lt;0,8 — показания к немедленной коррекции.</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Na, K, Cl, Ca. Записать ммоль/л и сравнить с бланком анализатора. Вывод по каждому иону.</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Гиперкалиемия СДС, ожога, ОПН, сукцинилхолина на фоне гиперкалиемии — риск асистолии; гипокалиемия при алкалозе, инфузии глюкозы+инсулин, диарее — аритмии. Гипонатриемия водного отравления и СИАДГ; гипернатриемия дегидратации в жарком климате. Гипокальциемия массивной трансфузии цитратной крови, панкреатита, рабдомиолиза. Для военного врача электролиты — обязательный компонент противошоковой терапии и ИВЛ; нельзя вводить гидрокарбонат натрия, не зная K+ и Ca2+.</w:t>
      </w:r>
    </w:p>
    <w:p>
      <w:pPr>
        <w:spacing w:after="120" w:before="0"/>
        <w:jc w:val="both"/>
      </w:pPr>
      <w:r>
        <w:rPr>
          <w:rFonts w:ascii="Times New Roman" w:hAnsi="Times New Roman" w:eastAsia="Times New Roman" w:cs="Times New Roman"/>
          <w:b w:val="0"/>
          <w:i w:val="0"/>
          <w:color w:val="1C1914"/>
          <w:sz w:val="24"/>
        </w:rPr>
        <w:t>Гемолиз пробы на этапе эвакуации — частая причина ложной «гиперкалиемии».</w:t>
      </w:r>
    </w:p>
    <w:p>
      <w:pPr>
        <w:pStyle w:val="Heading2"/>
        <w:spacing w:before="240" w:after="120"/>
      </w:pPr>
      <w:r>
        <w:rPr>
          <w:rFonts w:ascii="Times New Roman" w:hAnsi="Times New Roman" w:eastAsia="Times New Roman" w:cs="Times New Roman"/>
          <w:b/>
          <w:i w:val="0"/>
          <w:color w:val="355848"/>
          <w:sz w:val="26"/>
        </w:rPr>
        <w:t>Контроль к допуску</w:t>
      </w:r>
    </w:p>
    <w:p>
      <w:pPr>
        <w:spacing w:after="160" w:before="0" w:line="240" w:lineRule="auto"/>
      </w:pPr>
      <w:r>
        <w:rPr>
          <w:rFonts w:ascii="Times New Roman" w:hAnsi="Times New Roman" w:eastAsia="Times New Roman" w:cs="Times New Roman"/>
          <w:b w:val="0"/>
          <w:i/>
          <w:color w:val="5C564C"/>
          <w:sz w:val="24"/>
        </w:rPr>
        <w:t>Короткие вопросы по методикам этого занятия — то, что спрашивают перед работой.</w:t>
      </w:r>
    </w:p>
    <w:p>
      <w:pPr>
        <w:pStyle w:val="Heading3"/>
        <w:spacing w:before="160" w:after="80"/>
      </w:pPr>
      <w:r>
        <w:rPr>
          <w:rFonts w:ascii="Times New Roman" w:hAnsi="Times New Roman" w:eastAsia="Times New Roman" w:cs="Times New Roman"/>
          <w:b/>
          <w:i w:val="0"/>
          <w:color w:val="1C1914"/>
          <w:sz w:val="24"/>
        </w:rPr>
        <w:t>Вопрос 1. Назовите показатели, значения которых характеризуют кислотно-основное состояние.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КОС артериальной крови характеризуют следующие показатели. 1) pH — отрицательный десятичный логарифм активности H+; интегральный итог дыхательных и метаболических компонентов.</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2) pCO2 (PaCO2) — парциальное давление углекислого газа, дыхательный компонент уравнения Гендерсона–Гассельбальха. 3) Актуальный бикарбонат AB (HCO3− акт.) — концентрация HCO3− в данной пробе. 4) Стандартный бикарбонат SB — HCO3− при стандартных условиях (pCO2 40 мм рт. ст., 37 °C, полное насыщение Hb кислородом), метаболический компонент. 5) Буферные основания BB — сумма анионов буферов крови (HCO3− + анионы белков, гемоглобина, фосфатов).</w:t>
      </w:r>
    </w:p>
    <w:p>
      <w:pPr>
        <w:spacing w:after="120" w:before="0"/>
        <w:jc w:val="both"/>
      </w:pPr>
      <w:r>
        <w:rPr>
          <w:rFonts w:ascii="Times New Roman" w:hAnsi="Times New Roman" w:eastAsia="Times New Roman" w:cs="Times New Roman"/>
          <w:b w:val="0"/>
          <w:i w:val="0"/>
          <w:color w:val="1C1914"/>
          <w:sz w:val="24"/>
        </w:rPr>
        <w:t>6) Избыток оснований BE (base excess) — количество кислоты или основания, которое нужно добавить к 1 л крови, чтобы при pCO2 40 мм рт. ст. вернуть pH к 7,40. 7) Анионный промежуток AG. 8) Часто указывают tCO2 (общий CO2) и лактат как метаболический коррелят ацидоза. pO2 и SatO2 относятся к дыхательной функции, но снимаются тем же анализатором и нужны для интерпретации буферов гемоглобина. Нормы: pH 7,35–7,45; pCO2 35–45 мм рт. ст.; AB и SB 22–26 ммоль/л; BE ±2,3 ммоль/л; BB 42–50 ммоль/л; AG 8–16 ммоль/л.</w:t>
      </w:r>
    </w:p>
    <w:p>
      <w:pPr>
        <w:pStyle w:val="Heading3"/>
        <w:spacing w:before="160" w:after="80"/>
      </w:pPr>
      <w:r>
        <w:rPr>
          <w:rFonts w:ascii="Times New Roman" w:hAnsi="Times New Roman" w:eastAsia="Times New Roman" w:cs="Times New Roman"/>
          <w:b/>
          <w:i w:val="0"/>
          <w:color w:val="1C1914"/>
          <w:sz w:val="24"/>
        </w:rPr>
        <w:t>Вопрос 2. Раскройте содержание показателей, значения которых характеризуют кислотно-основное состояние (pH, pCO2, pO2, BE, BB, AB, SB, AG).</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pH = −lg[H+]. Норма артериальной крови 7,35–7,45 ([H+] ≈ 35–45 нмоль/л).</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Ниже 7,35 — ацидемия, выше 7,45 — алкалемия; жизнь редко совместима с pH &lt;6,8 или &gt;7,8. pCO2 — парциальное давление CO2, норма 35–45 мм рт. ст. Рост pCO2 — дыхательный ацидоз (гиповентиляция), падение — дыхательный алкалоз (гипервентиляция). В уравнении Гендерсона–Гассельбальха pH = 6,10 + lg([HCO3−] / (0,03·pCO2)). pO2 — парциальное давление кислорода, норма 80–100 мм рт. ст.; не показатель кислотности, но определяет оксигенацию Hb и тем самым ёмкость гемоглобинового буфера (эффект Холдена).</w:t>
      </w:r>
    </w:p>
    <w:p>
      <w:pPr>
        <w:spacing w:after="120" w:before="0"/>
        <w:jc w:val="both"/>
      </w:pPr>
      <w:r>
        <w:rPr>
          <w:rFonts w:ascii="Times New Roman" w:hAnsi="Times New Roman" w:eastAsia="Times New Roman" w:cs="Times New Roman"/>
          <w:b w:val="0"/>
          <w:i w:val="0"/>
          <w:color w:val="1C1914"/>
          <w:sz w:val="24"/>
        </w:rPr>
        <w:t>AB (actual bicarbonate) — истинный HCO3− пробы, зависит и от метаболизма, и от pCO2 (при остром росте pCO2 AB чуть растёт за счёт гидратации CO2). SB (standard bicarbonate) — HCO3−, приведённый к pCO2 40 мм рт. ст. и полной оксигенации: чистый метаболический показатель. BB (buffer bases) — суммарная концентрация буферных анионов крови, норма ~48 (42–50) ммоль/л; падает при метаболическом ацидозе и анемии (меньше Hb-буфера).</w:t>
      </w:r>
    </w:p>
    <w:p>
      <w:pPr>
        <w:spacing w:after="120" w:before="0"/>
        <w:jc w:val="both"/>
      </w:pPr>
      <w:r>
        <w:rPr>
          <w:rFonts w:ascii="Times New Roman" w:hAnsi="Times New Roman" w:eastAsia="Times New Roman" w:cs="Times New Roman"/>
          <w:b w:val="0"/>
          <w:i w:val="0"/>
          <w:color w:val="1C1914"/>
          <w:sz w:val="24"/>
        </w:rPr>
        <w:t>Высокий AG — накопление неизмеряемых анионов (лактат, кетокислоты, сульфаты, фосфаты, токсины); нормальный AG при ацидозе — гиперхлоремия.</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BE (base excess, избыток оснований Зиггаарда–Андерсена): положительный BE — избыток оснований (метаболический алкалоз), отрицательный (base deficit) — дефицит оснований (метаболический ацидоз); норма −2,3…+2,3 ммоль/л. AG (anion gap) = Na+ − (Cl− + HCO3−), норма 8–16 ммоль/л (иногда +K+). Интерпретация: смотрят pH, затем pCO2 и BE/SB, затем AG и клинику — дыхательный, метаболический или смешанный сдвиг.</w:t>
      </w:r>
    </w:p>
    <w:p>
      <w:pPr>
        <w:pStyle w:val="Heading3"/>
        <w:spacing w:before="160" w:after="80"/>
      </w:pPr>
      <w:r>
        <w:rPr>
          <w:rFonts w:ascii="Times New Roman" w:hAnsi="Times New Roman" w:eastAsia="Times New Roman" w:cs="Times New Roman"/>
          <w:b/>
          <w:i w:val="0"/>
          <w:color w:val="1C1914"/>
          <w:sz w:val="24"/>
        </w:rPr>
        <w:t>Вопрос 3. Назовите показатели, значения которых характеризуют водно-электролитный обмен.</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Водно-электролитный обмен оценивают комплексом показателей плазмы, мочи и расчётных величин. Объём и распределение воды: суточный диурез (норма ~1,5–2 л), относительная плотность мочи (1,010–1,025), осмолярность плазмы (280–300 мосмоль/кг) и мочи, гематокрит, общий белок/альбумин (онкотическое давление), ЦВД и клинические признаки гидратации.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Катионы: Na+ 135–145 ммоль/л (главный осмотически активный ион внеклеточной жидкости, определяет объём ВКЖ); K+ 3,5–5,0 ммоль/л (главный внутриклеточный катион, потенциал покоя); Ca2+ общий 2,15–2,55 и ионизированный 1,15–1,30 ммоль/л; Mg2+ 0,65–1,05 ммоль/л. Анионы: Cl− 97–108 ммоль/л; HCO3− 22–26 ммоль/л; фосфаты, сульфаты, органические анионы. Гормональный контур: АДГ, альдостерон, ренин, предсердный натрийуретический пептид — по показаниям.</w:t>
      </w:r>
    </w:p>
    <w:p>
      <w:pPr>
        <w:spacing w:after="120" w:before="0"/>
        <w:jc w:val="both"/>
      </w:pPr>
      <w:r>
        <w:rPr>
          <w:rFonts w:ascii="Times New Roman" w:hAnsi="Times New Roman" w:eastAsia="Times New Roman" w:cs="Times New Roman"/>
          <w:b w:val="0"/>
          <w:i w:val="0"/>
          <w:color w:val="1C1914"/>
          <w:sz w:val="24"/>
        </w:rPr>
        <w:t>Для военного врача минимум неотложной лаборатории: Na, K, Cl, Ca, мочевина/креатинин, глюкоза, Ht, диурез — этого достаточно, чтобы вести шок, СДС и инфузионную терапию.</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Расчётные: AG, осмолярный промежуток (измеренная − расчётная осмолярность, норма &lt;10 — рост при этаноле, метаноле, этиленгликоле), транстубулярный градиент K+, FENa (фракционная экскреция натрия) для дифференциации преренальной ОПН и ОПН.</w:t>
      </w:r>
    </w:p>
    <w:p>
      <w:pPr>
        <w:pStyle w:val="Heading3"/>
        <w:spacing w:before="160" w:after="80"/>
      </w:pPr>
      <w:r>
        <w:rPr>
          <w:rFonts w:ascii="Times New Roman" w:hAnsi="Times New Roman" w:eastAsia="Times New Roman" w:cs="Times New Roman"/>
          <w:b/>
          <w:i w:val="0"/>
          <w:color w:val="1C1914"/>
          <w:sz w:val="24"/>
        </w:rPr>
        <w:t>Вопрос 4. Назовите показатели, значения которых характеризуют дыхательную функцию крови.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Дыхательная функция крови — транспорт O2 от лёгких к тканям и CO2 от тканей к лёгким, сопряжённый с буферными системами. Показатели кислорода: pO2 (PaO2) 80–100 мм рт. ст.; насыщение гемоглобина кислородом SatO2 (SaO2) 95–98 % (пульсоксиметрия SpO2 — приближение); содержание кислорода CaO2 ≈ (Hb×1,34×SatO2) + 0,0031·pO2, мл/дл; артерио-венозная разница по O2; P50 — pO2 при 50 % насыщении (норма ~26–27 мм рт. ст.), отражает сродство Hb к O2.</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Показатели CO2: pCO2 35–45 мм рт. ст.; tCO2 (растворённый CO2 + HCO3− + карбаминосоединения); доля карбаминоHb. Концентрация и свойства переносчика: Hb: зачёт кафедры — мужчины 130–160 г/л, женщины 120–140 г/л; клинический гемиглобинцианид — мужчины 135–180 г/л, женщины 120–160 г/л, Ht, доля MetHb и COHb (оксиметрия), 2,3-БФГ эритроцитов.</w:t>
      </w:r>
    </w:p>
    <w:p>
      <w:pPr>
        <w:spacing w:after="120" w:before="0"/>
        <w:jc w:val="both"/>
      </w:pPr>
      <w:r>
        <w:rPr>
          <w:rFonts w:ascii="Times New Roman" w:hAnsi="Times New Roman" w:eastAsia="Times New Roman" w:cs="Times New Roman"/>
          <w:b w:val="0"/>
          <w:i w:val="0"/>
          <w:color w:val="1C1914"/>
          <w:sz w:val="24"/>
        </w:rPr>
        <w:t>Кривая диссоциации оксигемоглобина: сдвиг вправо (рост pCO2, [H+], 2,3-БФГ, температуры — эффект Бора) облегчает отдачу O2 тканям; сдвиг влево (алкалоз, гипотермия, падение 2,3-БФГ, CO) — удерживает O2.</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Для военного врача: при кровопотере падает CaO2 при ещё нормальном PaO2 и SatO2 — «газы крови хорошие, а ткани гипоксичны»; при отравлении CO SatO2 пульсоксиметра ложно нормальна, нужна CO-оксиметрия. pO2 на анализаторе КОС обязательно интерпретируют вместе с Hb и клиником шока.</w:t>
      </w:r>
    </w:p>
    <w:p>
      <w:pPr>
        <w:pStyle w:val="Heading3"/>
        <w:spacing w:before="160" w:after="80"/>
      </w:pPr>
      <w:r>
        <w:rPr>
          <w:rFonts w:ascii="Times New Roman" w:hAnsi="Times New Roman" w:eastAsia="Times New Roman" w:cs="Times New Roman"/>
          <w:b/>
          <w:i w:val="0"/>
          <w:color w:val="1C1914"/>
          <w:sz w:val="24"/>
        </w:rPr>
        <w:t>Вопрос 5. Назовите принцип метода определения значений показателей КОС и дыхательной функции крови.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Принцип — электрохимическое измерение в анаэробной пробе цельной крови при 37 °C с расчётом производных по Гендерсону–Гассельбальху и номограмме Зиггаарда–Андерсена. pH: потенциометрия стеклянным электродом (мембрана из литий-кальциевого стекла, селективная к H+); ЭДС относительно Ag/AgCl подчиняется уравнению Нернста E = E0 + (RT/F)·ln(aH+).</w:t>
      </w:r>
    </w:p>
    <w:p>
      <w:pPr>
        <w:spacing w:after="120" w:before="0"/>
        <w:jc w:val="both"/>
      </w:pPr>
      <w:r>
        <w:rPr>
          <w:rFonts w:ascii="Times New Roman" w:hAnsi="Times New Roman" w:eastAsia="Times New Roman" w:cs="Times New Roman"/>
          <w:b w:val="0"/>
          <w:i w:val="0"/>
          <w:color w:val="1C1914"/>
          <w:sz w:val="24"/>
        </w:rPr>
        <w:t>pCO2: электрод Северингхауса — комбинация pH-электрода и газопроницаемой (тефлоновой) мембраны; CO2 диффундирует в тонкий слой NaHCO3, равновесие CO2 + H2O ⇌ H2CO3 ⇌ H+ + HCO3− смещает pH пропорционально lg pCO2. pO2: амперометрический электрод Кларка — платиновый катод за O2-проницаемой мембраной, O2 + 2H2O + 4e− → 4OH−, ток пропорционален pO2. Гемоглобин и фракции (O2Hb, HHb, COHb, MetHb) — многоволновая спектрофотометрия (CO-оксиметрия).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AB вычисляют из pH и pCO2; SB, BE, BB — приведением к стандартным условиям. SatO2 либо измеряют оксиметрически, либо рассчитывают из pO2 и кривой диссоциации. Калибровка стандартными буферами (pH 6,84 и 7,38) и газовыми смесями обязательна. Проба: артериальная кровь, гепарин, без пузырьков воздуха, немедленный анализ.</w:t>
      </w:r>
    </w:p>
    <w:p>
      <w:pPr>
        <w:pStyle w:val="Heading3"/>
        <w:spacing w:before="160" w:after="80"/>
      </w:pPr>
      <w:r>
        <w:rPr>
          <w:rFonts w:ascii="Times New Roman" w:hAnsi="Times New Roman" w:eastAsia="Times New Roman" w:cs="Times New Roman"/>
          <w:b/>
          <w:i w:val="0"/>
          <w:color w:val="1C1914"/>
          <w:sz w:val="24"/>
        </w:rPr>
        <w:t>Вопрос 6. Назовите принцип метода определения значений показателей водно-электролитного обмена.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Основной принцип для Na+, K+, Cl−, Ca2+ ионизированного — потенциометрия ион-селективными электродами (ISE). Селективная мембрана (стекло для Na+, валиномициновая для K+, органический обменник для Ca2+, AgCl/Ag2S или четвертичные аммониевые соли для Cl−) создаёт потенциал, линейный lg активности иона (Нернст).</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Прямая ISE работает с цельной кровью и измеряет активность в плазменной воде (меньше зависит от гипопротеинемии и гиперлипидемии); непрямая ISE разводит пробу и даёт концентрацию, занижаемую при псевдогипонатриемии гиперлипидемии/парапротеинемии. Альтернативы: пламенная эмиссионная фотометрия Na/K; атомно-абсорбционная спектроскопия Ca/Mg; колориметрия хлоридов — в присутствии Cl− тиоцианат ртути высвобождает SCN−, образующий окрашенный комплекс с Fe3+ (λ 540 нм), как в практикуме кафедры.</w:t>
      </w:r>
    </w:p>
    <w:p>
      <w:pPr>
        <w:spacing w:after="120" w:before="0"/>
        <w:jc w:val="both"/>
      </w:pPr>
      <w:r>
        <w:rPr>
          <w:rFonts w:ascii="Times New Roman" w:hAnsi="Times New Roman" w:eastAsia="Times New Roman" w:cs="Times New Roman"/>
          <w:b w:val="0"/>
          <w:i w:val="0"/>
          <w:color w:val="1C1914"/>
          <w:sz w:val="24"/>
        </w:rPr>
        <w:t>Осмолярность — понижение точки замерзания (криоскопия) или расчёт 2Na + glu + urea. Объёмные показатели воды — Ht, общий белок, диурез, плотность мочи урометром. Mg часто колориметрически (калмагит, ксилилиновый синий). Гемолиз, длительный стаз, тромбоцитоз и лейкоцитоз искажают K+. Для военного врача ISE встроены в газовые анализаторы противошоковых отделений — результат за 1–2 мин из той же пробы, что и КОС.</w:t>
      </w:r>
    </w:p>
    <w:p>
      <w:pPr>
        <w:pStyle w:val="Heading3"/>
        <w:spacing w:before="160" w:after="80"/>
      </w:pPr>
      <w:r>
        <w:rPr>
          <w:rFonts w:ascii="Times New Roman" w:hAnsi="Times New Roman" w:eastAsia="Times New Roman" w:cs="Times New Roman"/>
          <w:b/>
          <w:i w:val="0"/>
          <w:color w:val="1C1914"/>
          <w:sz w:val="24"/>
        </w:rPr>
        <w:t>Вопрос 7. Понятие буфера. Буферные системы крови, распределение буферной ёмкости, сопряжение систем и влияние кислорода.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Буфер — система слабой кислоты и её сопряжённого основания (или слабого основания и сопряжённой кислоты), минимизирующая сдвиг pH при добавлении H+ или OH−. Механизм: H+ + A− ⇌ HA; OH− + HA ⇌ A− + H2O.</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Максимальная ёмкость при pH = pKa. Буферы крови: 1) гидрокарбонатный (H2CO3/HCO3−, pKa' 6,1) — около 53 % буферной ёмкости цельной крови; открытая система: H2CO3 удаляется лёгкими как CO2, HCO3− регенерируется почками; 2) гемоглобиновый (HHb/Hb−, гистидиновые имидазолы, pKa ~7,0–8,0) — около 35 %, главная негидрокарбонатная система эритроцита; 3) белковый плазмы (альбумин, гистидин, N-концы) — ~7 %; 4) фосфатный (H2PO4−/HPO42−, pKa 6,8) — ~5 %, важнее в клетках и моче.</w:t>
      </w:r>
    </w:p>
    <w:p>
      <w:pPr>
        <w:spacing w:after="120" w:before="0"/>
        <w:jc w:val="both"/>
      </w:pPr>
      <w:r>
        <w:rPr>
          <w:rFonts w:ascii="Times New Roman" w:hAnsi="Times New Roman" w:eastAsia="Times New Roman" w:cs="Times New Roman"/>
          <w:b w:val="0"/>
          <w:i w:val="0"/>
          <w:color w:val="1C1914"/>
          <w:sz w:val="24"/>
        </w:rPr>
        <w:t>Сопряжение: H+ из тканей связывается Hb, одновременно CO2 гидратируется карбоангидразой до H+ и HCO3−; HCO3− обменивается на Cl− (цикл Хамбергера). Влияние кислорода: оксигенация Hb в лёгких снижает его сродство к H+ (эффект Холдена) — H+ высвобождаются, соединяются с HCO3−, образуется H2CO3 → CO2, который выдыхается; одновременно регенерируется «щелочная ёмкость» гемоглобинового буфера. В тканях наоборот: деоксигенация усиливает связывание H+ и CO2.</w:t>
      </w:r>
    </w:p>
    <w:p>
      <w:pPr>
        <w:spacing w:after="120" w:before="0"/>
        <w:jc w:val="both"/>
      </w:pPr>
      <w:r>
        <w:rPr>
          <w:rFonts w:ascii="Times New Roman" w:hAnsi="Times New Roman" w:eastAsia="Times New Roman" w:cs="Times New Roman"/>
          <w:b w:val="0"/>
          <w:i w:val="0"/>
          <w:color w:val="1C1914"/>
          <w:sz w:val="24"/>
        </w:rPr>
        <w:t>Коррекция гидрокарбонатом натрия без вентиляции повышает pCO2 и внутриклеточный ацидоз.</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Для военного врача: при анемии падает BB и устойчивость к ацидозу; при гиповентиляции гидрокарбонатный буфер «закрывается» и быстро исчерпывается.</w:t>
      </w:r>
    </w:p>
    <w:p>
      <w:pPr>
        <w:pStyle w:val="Heading3"/>
        <w:spacing w:before="160" w:after="80"/>
      </w:pPr>
      <w:r>
        <w:rPr>
          <w:rFonts w:ascii="Times New Roman" w:hAnsi="Times New Roman" w:eastAsia="Times New Roman" w:cs="Times New Roman"/>
          <w:b/>
          <w:i w:val="0"/>
          <w:color w:val="1C1914"/>
          <w:sz w:val="24"/>
        </w:rPr>
        <w:t>Вопрос 8. Лёгочные и почечные механизмы регуляции КОС: регенерация гемоглобинового буфера, порог реабсорбции бикарбоната, ацидогенез и аммониогенез.</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Лёгкие за минуты регулируют pCO2: альвеолярная вентиляция прямо связана с удалением CO2. В лёгких оксигенация Hb вытесняет H+ (Холден), H+ + HCO3− → H2CO3 → CO2↑; щелочная ёмкость гемоглобинового буфера регенерируется, кровь ощелачивается относительно венозной.</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Гипервентиляция — дыхательный алкалоз, гиповентиляция — дыхательный ацидоз. Почки за часы–дни: 1) реабсорбция профильтрованного HCO3− (~4000–5000 ммоль/сут). В проксимальном канальце карбоангидраза II и IV: секреция H+ (Na+/H+-обменник NHE3), в просвете H+ + HCO3− → CO2 + H2O, CO2 входит в клетку, внутри снова HCO3−, который выходит в кровь через NBCe1.</w:t>
      </w:r>
    </w:p>
    <w:p>
      <w:pPr>
        <w:spacing w:after="120" w:before="0"/>
        <w:jc w:val="both"/>
      </w:pPr>
      <w:r>
        <w:rPr>
          <w:rFonts w:ascii="Times New Roman" w:hAnsi="Times New Roman" w:eastAsia="Times New Roman" w:cs="Times New Roman"/>
          <w:b w:val="0"/>
          <w:i w:val="0"/>
          <w:color w:val="1C1914"/>
          <w:sz w:val="24"/>
        </w:rPr>
        <w:t>Порог реабсорбции бикарбоната ~24–28 ммоль/л плазмы: ниже порога HCO3− реабсорбируется полностью, выше — избыток уходит с мочой (защита от алкалоза, физиологическое значение удаления избытка бикарбоната). 2) Ацидогенез: секреция H+ α-вставочными клетками собирательных трубочек (H+-АТФаза, H+/K+-АТФаза); в просвете H+ титрует HPO42− → H2PO4− (титруемая кислотность, 20–50 ммоль/сут) и другие акцепторы.</w:t>
      </w:r>
    </w:p>
    <w:p>
      <w:pPr>
        <w:spacing w:after="120" w:before="0"/>
        <w:jc w:val="both"/>
      </w:pPr>
      <w:r>
        <w:rPr>
          <w:rFonts w:ascii="Times New Roman" w:hAnsi="Times New Roman" w:eastAsia="Times New Roman" w:cs="Times New Roman"/>
          <w:b w:val="0"/>
          <w:i w:val="0"/>
          <w:color w:val="1C1914"/>
          <w:sz w:val="24"/>
        </w:rPr>
        <w:t>3) Аммониогенез: в проксимальном канальце глутаминаза и глутаматдегидрогеназа дают NH4+ и α-кетоглутарат; α-КГ → глюкоза/HCO3− (новый бикарбонат в кровь — формирование щелочного резерва); NH4+ секретируется и выводится (обычно 30–50, при ацидозе до 200–300 ммоль/сут). Без аммониогенеза нельзя устойчиво добавлять «новый» HCO3−. При почечной недостаточности и гипоальдостеронизме эти механизмы ломаются — метаболический ацидоз.</w:t>
      </w:r>
    </w:p>
    <w:p>
      <w:pPr>
        <w:spacing w:after="120" w:before="0"/>
        <w:jc w:val="both"/>
      </w:pPr>
      <w:r>
        <w:rPr>
          <w:rFonts w:ascii="Times New Roman" w:hAnsi="Times New Roman" w:eastAsia="Times New Roman" w:cs="Times New Roman"/>
          <w:b w:val="0"/>
          <w:i w:val="0"/>
          <w:color w:val="1C1914"/>
          <w:sz w:val="24"/>
        </w:rPr>
        <w:t>Для военного врача: при шоке сначала дыхательная компенсация (тахипноэ на лактат), почечная подключается позже; ОПН после СДС лишает аммониогенеза.</w:t>
      </w:r>
    </w:p>
    <w:p>
      <w:pPr>
        <w:pStyle w:val="Heading3"/>
        <w:spacing w:before="160" w:after="80"/>
      </w:pPr>
      <w:r>
        <w:rPr>
          <w:rFonts w:ascii="Times New Roman" w:hAnsi="Times New Roman" w:eastAsia="Times New Roman" w:cs="Times New Roman"/>
          <w:b/>
          <w:i w:val="0"/>
          <w:color w:val="1C1914"/>
          <w:sz w:val="24"/>
        </w:rPr>
        <w:t>Вопрос 9. Расстройства КОС: определение ацидоза и алкалоза, виды, компенсация. Типы гипоксии.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Ацидоз — процесс накопления кислоты или потери основания, ведущий к снижению соотношения HCO3−/pCO2; ацидемия — pH &lt;7,35. Алкалоз — накопление основания или потеря кислоты; алкалемия — pH &gt;7,45.</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Виды по механизму: дыхательный ацидоз (рост pCO2: угнетение дыхания, травма груди, обструкция, утомление на ИВЛ); дыхательный алкалоз (падение pCO2: боль, гипоксия, ЧМТ, сепсис, избыточная ИВЛ); метаболический ацидоз (падение BE/SB): с высоким AG (лактат при шоке, кетоацидоз, уремия, салицилаты, гликоли) и с нормальным AG / гиперхлоремический (диарея, свищи, инфузия NaCl, канальцевые ацидозы, ингибиторы карбоангидразы); метаболический алкалоз (рост BE): рвота, назогастральная аспирация, диуретики, минералокортикоиды, массивные трансфузии цитрата.</w:t>
      </w:r>
    </w:p>
    <w:p>
      <w:pPr>
        <w:spacing w:after="120" w:before="0"/>
        <w:jc w:val="both"/>
      </w:pPr>
      <w:r>
        <w:rPr>
          <w:rFonts w:ascii="Times New Roman" w:hAnsi="Times New Roman" w:eastAsia="Times New Roman" w:cs="Times New Roman"/>
          <w:b w:val="0"/>
          <w:i w:val="0"/>
          <w:color w:val="1C1914"/>
          <w:sz w:val="24"/>
        </w:rPr>
        <w:t>Смешанные формы типичны для политравмы. Компенсация: метаболический ацидоз → гипервентиляция (формула Винтера); дыхательный ацидоз → задержка HCO3− почками. Неполная компенсация оставляет pH смещённым. Гипоксия — недостаточное обеспечение тканей кислородом.</w:t>
      </w:r>
    </w:p>
    <w:p>
      <w:pPr>
        <w:spacing w:after="120" w:before="0"/>
        <w:jc w:val="both"/>
      </w:pPr>
      <w:r>
        <w:rPr>
          <w:rFonts w:ascii="Times New Roman" w:hAnsi="Times New Roman" w:eastAsia="Times New Roman" w:cs="Times New Roman"/>
          <w:b w:val="0"/>
          <w:i w:val="0"/>
          <w:color w:val="1C1914"/>
          <w:sz w:val="24"/>
        </w:rPr>
        <w:t>Виды: гипоксическая (низкий PaO2: высота, пневмония, отёк лёгких); гемическая (низкая кислородная ёмкость: анемия, CO, метгемоглобин); циркуляторная (застойная/ишемическая: шок, сердечная недостаточность, жгут); тканевая (гистотоксическая: цианиды, разобщители окислительного фосфорилирования); перегрузочная (тканевая потребность выше доставки: судороги, сепсис). Для военного врача политравма часто даёт лактат-ацидоз + дыхательный ацидоз (ушиб лёгкого) + гемическую гипоксию (кровопотеря) одновременно.</w:t>
      </w:r>
    </w:p>
    <w:p>
      <w:pPr>
        <w:pStyle w:val="Heading3"/>
        <w:spacing w:before="160" w:after="80"/>
      </w:pPr>
      <w:r>
        <w:rPr>
          <w:rFonts w:ascii="Times New Roman" w:hAnsi="Times New Roman" w:eastAsia="Times New Roman" w:cs="Times New Roman"/>
          <w:b/>
          <w:i w:val="0"/>
          <w:color w:val="1C1914"/>
          <w:sz w:val="24"/>
        </w:rPr>
        <w:t>Вопрос 10. Биохимические аспекты обмена воды. Роль аквапоринов. Регуляция количества воды, АДГ и механизм его действия.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Вода — 60 % массы тела (у молодых мужчин; меньше у женщин и тучных): 2/3 внутри клеток, 1/3 внеклеточно (плазма ~3,5 л, интерстиций). Функции по руководству: структурная основа объёма клетки; динамизм структуры биомолекул; субстратная специфичность ферментов; субстрат гидролиза; направленный поток субстратов; обмен между клетками; транспортная среда с внешней средой; терморегуляция.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Аквапорины (AQP) — тетрамерные интегральные белки, селективные каналы для воды (и некоторые — для глицерина). AQP1 — проксимальный каналец и нисходящее тонкое колено Генле, эритроциты (быстрый уравновешивающий поток); AQP2 — апикальная мембрана главных клеток собирательных трубочек, регулируется АДГ; AQP3/AQP4 — базолатеральная мембрана тех же клеток; AQP4 — астроциты (отёк мозга); AQP5 — слюнные и дыхательные железы.</w:t>
      </w:r>
    </w:p>
    <w:p>
      <w:pPr>
        <w:spacing w:after="120" w:before="0"/>
        <w:jc w:val="both"/>
      </w:pPr>
      <w:r>
        <w:rPr>
          <w:rFonts w:ascii="Times New Roman" w:hAnsi="Times New Roman" w:eastAsia="Times New Roman" w:cs="Times New Roman"/>
          <w:b w:val="0"/>
          <w:i w:val="0"/>
          <w:color w:val="1C1914"/>
          <w:sz w:val="24"/>
        </w:rPr>
        <w:t>АДГ (вазопрессин) — нонапептид супраоптических и паравентрикулярных ядер гипоталамуса, депонируется в задней доле гипофиза. Стимулы: рост осмолярности плазмы &gt;280–285 мосмоль/кг (осморецепторы), падение ОЦК и АД (волюморецепторы, барорецепторы), тошнота, боль, никотин, морфин. Механизм: V2-рецепторы собирательных трубочек → Gs → цАМФ → протеинкиназа A → встройка везикул с AQP2 в апикальную мембрану → реабсорбция свободной воды → концентрирование мочи (до 1200 мосмоль/кг). V1a — сосудистый спазм (имя «вазопрессин»).</w:t>
      </w:r>
    </w:p>
    <w:p>
      <w:pPr>
        <w:spacing w:after="120" w:before="0"/>
        <w:jc w:val="both"/>
      </w:pPr>
      <w:r>
        <w:rPr>
          <w:rFonts w:ascii="Times New Roman" w:hAnsi="Times New Roman" w:eastAsia="Times New Roman" w:cs="Times New Roman"/>
          <w:b w:val="0"/>
          <w:i w:val="0"/>
          <w:color w:val="1C1914"/>
          <w:sz w:val="24"/>
        </w:rPr>
        <w:t>Несахарный диабет: центральный (нет АДГ) или нефрогенный (нет ответа AQP2) — полиурия низкой плотности. СИАДГ — водное отравление, гипонатриемия. Для военного врача: боль и морфин повышают АДГ (олигурия после травмы не всегда равна ОПН); на жаре потеря воды без соли даёт гипернатриемию; избыток бессолевых инфузий на фоне АДГ — ятрогенная гипонатриемия.</w:t>
      </w:r>
    </w:p>
    <w:p>
      <w:pPr>
        <w:pStyle w:val="Heading3"/>
        <w:spacing w:before="160" w:after="80"/>
      </w:pPr>
      <w:r>
        <w:rPr>
          <w:rFonts w:ascii="Times New Roman" w:hAnsi="Times New Roman" w:eastAsia="Times New Roman" w:cs="Times New Roman"/>
          <w:b/>
          <w:i w:val="0"/>
          <w:color w:val="1C1914"/>
          <w:sz w:val="24"/>
        </w:rPr>
        <w:t>Вопрос 11. Натрий: биохимическая активность, обмен, гуморальная регуляция.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Na+ — главный катион внеклеточной жидкости (135–145 ммоль/л; в клетке ~10–15). Биохимическая активность: создаёт ~90 % осмолярности ВКЖ и тем самым объём внеклеточной воды; электрохимический градиент Na+ — движущая сила вторично-активного транспорта глюкозы (SGLT), аминокислот, фосфата, и противотранспорта H+ (NHE) и Ca2+ (NCX); потенциал действия возбудимых тканей (быстрый Na-ток); сопряжение с КОС (Na+/H+, Na+–HCO3−).</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Обмен: потребление 3–6 г Na/сут (моча практикума), всасывание в кишке, фильтрация ~25000 ммоль/сут, реабсорбция &gt;99 %: проксимально ~65 % (NHE3, парацеллюлярно), петля Генле ~25 % (NKCC2, мишень петлевых диуретиков), дистальный извитой каналец ~5–7 % (NCC, тиазиды), собирательные трубочки 2–5 % (ENaC, амилорид) — альдостеронзависимый сегмент. Na+/K+-АТФаза базолатерально выкачивает Na+ в кровь.</w:t>
      </w:r>
    </w:p>
    <w:p>
      <w:pPr>
        <w:spacing w:after="120" w:before="0"/>
        <w:jc w:val="both"/>
      </w:pPr>
      <w:r>
        <w:rPr>
          <w:rFonts w:ascii="Times New Roman" w:hAnsi="Times New Roman" w:eastAsia="Times New Roman" w:cs="Times New Roman"/>
          <w:b w:val="0"/>
          <w:i w:val="0"/>
          <w:color w:val="1C1914"/>
          <w:sz w:val="24"/>
        </w:rPr>
        <w:t>Гуморальная регуляция: РААС — ренин (юкстагломерулярный аппарат при падении перфузии, NaCl в macula densa, симпатика) → ангиотензин II (сосуды, жажда, альдостерон, проксимальная реабсорбция Na+) → альдостерон (минералокортикоид: геномно увеличивает ENaC и Na+/K+-АТФазу, секрецию K+ и H+). Предсердный и мозговой натрийуретические пептиды (ANP, BNP) при растяжении предсердий тормозят ренин и ENaC, повышают натрийурез. АДГ косвенно удерживает воду, концентрируя Na+.</w:t>
      </w:r>
    </w:p>
    <w:p>
      <w:pPr>
        <w:spacing w:after="120" w:before="0"/>
        <w:jc w:val="both"/>
      </w:pPr>
      <w:r>
        <w:rPr>
          <w:rFonts w:ascii="Times New Roman" w:hAnsi="Times New Roman" w:eastAsia="Times New Roman" w:cs="Times New Roman"/>
          <w:b w:val="0"/>
          <w:i w:val="0"/>
          <w:color w:val="1C1914"/>
          <w:sz w:val="24"/>
        </w:rPr>
        <w:t>Для военного врача: потери Na+ с потом, рвотой, кишечными свищами и осмотическим диурезом; гипертонические синдромы при ограничении воды; инфузия 0,9 % NaCl в больших объёмах — гиперхлоремический ацидоз.</w:t>
      </w:r>
    </w:p>
    <w:p>
      <w:pPr>
        <w:pStyle w:val="Heading3"/>
        <w:spacing w:before="160" w:after="80"/>
      </w:pPr>
      <w:r>
        <w:rPr>
          <w:rFonts w:ascii="Times New Roman" w:hAnsi="Times New Roman" w:eastAsia="Times New Roman" w:cs="Times New Roman"/>
          <w:b/>
          <w:i w:val="0"/>
          <w:color w:val="1C1914"/>
          <w:sz w:val="24"/>
        </w:rPr>
        <w:t>Вопрос 12. Калий: биохимическая активность, обмен, гуморальная регуляция.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K+ — главный внутриклеточный катион (120–150 ммоль/л клетки; плазма 3,5–5,0). Биохимическая активность: потенциал покоя (уравнение Гольдмана–Ходжкина–Катца), реполяризация потенциала действия, возбудимость миокарда и нейронов; кофактор ферментов (пируваткиназа); участие в кислотно-основном балансе (обмен H+/K+ между клеткой и плазмой: ацидоз вытесняет K+ из клеток — гиперкалиемия, алкалоз — гипокалиемия).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Обмен: потребление ~50–100 ммоль/сут; фильтрация и почти полная проксимальная реабсорбция, секреция в дистальном нефроне (ROMK, BK) определяет экскрецию. Перераспределение: инсулин, β2-агонисты и алкалоз загоняют K+ в клетку (Na+/K+-АТФаза); гиперосмолярность, нагрузка, сукцинилхолин, некроз мышц — выход K+. Гуморальная регуляция: альдостерон — главный калиевый гормон: рост K+ прямо стимулирует клубочковую зону, альдостерон усиливает секрецию K+ через ENaC (люминальный негатив) и ROMK.</w:t>
      </w:r>
    </w:p>
    <w:p>
      <w:pPr>
        <w:spacing w:after="120" w:before="0"/>
        <w:jc w:val="both"/>
      </w:pPr>
      <w:r>
        <w:rPr>
          <w:rFonts w:ascii="Times New Roman" w:hAnsi="Times New Roman" w:eastAsia="Times New Roman" w:cs="Times New Roman"/>
          <w:b w:val="0"/>
          <w:i w:val="0"/>
          <w:color w:val="1C1914"/>
          <w:sz w:val="24"/>
        </w:rPr>
        <w:t>Инсулин — быстрый сдвиг внутрь клетки. Катехоламины через β2. Для военного врача гиперкалиемия СДС, ожога, реперфузии после жгута, ОПН, сукцинилхолина — угроза синусоидальной тахикардии? нет: брадикардии, широких QRS, синусоидальной кривой и асистолии; неотложка — кальций (мембранная стабилизация), инсулин+глюкоза, β2-аэрозоль, гидрокарбонат при ацидозе, удаление (диурез, смолы, диализ). Гипокалиемия — аритмии, слабость, усугубление дигоксиновой токсичности, метаболический алкалоз.</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Гемолиз пробы имитирует гиперкалиемию — проверять клинику и ЭКГ.</w:t>
      </w:r>
    </w:p>
    <w:p>
      <w:pPr>
        <w:pStyle w:val="Heading3"/>
        <w:spacing w:before="160" w:after="80"/>
      </w:pPr>
      <w:r>
        <w:rPr>
          <w:rFonts w:ascii="Times New Roman" w:hAnsi="Times New Roman" w:eastAsia="Times New Roman" w:cs="Times New Roman"/>
          <w:b/>
          <w:i w:val="0"/>
          <w:color w:val="1C1914"/>
          <w:sz w:val="24"/>
        </w:rPr>
        <w:t>Вопрос 13. Кальций: биохимическая активность, обмен, гуморальная регуляция.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Ca2+ в плазме 2,15–2,55 ммоль/л: ~45–50 % ионизированный (физиологически активный, 1,15–1,30), ~40 % связан с альбумином, остальное — комплексы с цитратом, фосфатом. Ацидоз повышает ионизированную долю, алкалоз снижает (парестезии при гипервентиляции).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Биохимическая активность: второй посредник (кальмодулин, PKC, тропонин C — сокращение), экзоцитоз нейромедиаторов и гормонов, свёртывание крови (факторы IV: комплексы теназы и протромбиназы), стабилизация костной ткани (гидроксиапатит), межклеточная адгезия. Обмен: потребление ~1 г/сут, всасывание в кишке (TRPV6, кальбиндин, PMCA — активируется кальцитриолом), депо кости (~1 кг), экскреция почкой (фильтрация, реабсорбция проксимально парацеллюлярно, в дистальном канальце через TRPV5 под контролем ПТГ).</w:t>
      </w:r>
    </w:p>
    <w:p>
      <w:pPr>
        <w:spacing w:after="120" w:before="0"/>
        <w:jc w:val="both"/>
      </w:pPr>
      <w:r>
        <w:rPr>
          <w:rFonts w:ascii="Times New Roman" w:hAnsi="Times New Roman" w:eastAsia="Times New Roman" w:cs="Times New Roman"/>
          <w:b w:val="0"/>
          <w:i w:val="0"/>
          <w:color w:val="1C1914"/>
          <w:sz w:val="24"/>
        </w:rPr>
        <w:t>Гуморальная регуляция: паратиреоидный гормон (падение Ca2+ → ПТГ): костная резорбция, почечная реабсорбция Ca2+, ингибирование реабсорбции фосфата, стимуляция 1α-гидроксилазы → 1,25-(OH)2-D3. Кальцитриол: всасывание Ca и фосфата в кишке, минерализация кости. Кальцитонин (C-клетки щитовидной железы): умеренно снижает Ca, ингибируя остеокласты — клинически менее значим. FGF23 снижает фосфат и кальцитриол.</w:t>
      </w:r>
    </w:p>
    <w:p>
      <w:pPr>
        <w:spacing w:after="120" w:before="0"/>
        <w:jc w:val="both"/>
      </w:pPr>
      <w:r>
        <w:rPr>
          <w:rFonts w:ascii="Times New Roman" w:hAnsi="Times New Roman" w:eastAsia="Times New Roman" w:cs="Times New Roman"/>
          <w:b w:val="0"/>
          <w:i w:val="0"/>
          <w:color w:val="1C1914"/>
          <w:sz w:val="24"/>
        </w:rPr>
        <w:t>Для военного врача: массивная трансфузия цитратной крови, рабдомиолиз и острый панкреатит дают гипокальциемию (тетания, гипотония, неотвечаемость на адреномиметики); вводят кальция глюконат.</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Гиперкальциемия — «камни, кости, стоны, психика», риск при иммобилизации и остеолитических метастазах.</w:t>
      </w:r>
    </w:p>
    <w:p>
      <w:pPr>
        <w:pStyle w:val="Heading3"/>
        <w:spacing w:before="160" w:after="80"/>
      </w:pPr>
      <w:r>
        <w:rPr>
          <w:rFonts w:ascii="Times New Roman" w:hAnsi="Times New Roman" w:eastAsia="Times New Roman" w:cs="Times New Roman"/>
          <w:b/>
          <w:i w:val="0"/>
          <w:color w:val="1C1914"/>
          <w:sz w:val="24"/>
        </w:rPr>
        <w:t>Вопрос 14. Магний: биохимическая активность, обмен, гуморальная регуляция.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Mg2+ — второй внутриклеточный катион (клетка ~10–20 ммоль/л, плазма 0,65–1,05). Около 50 % в кости, 49 % в клетках, 1 % во ВКЖ; в плазме часть связана с белками.</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Мышцы содержат магния в ~10 раз больше плазмы; при потерях плазменный уровень долго держится за счёт мышечного депо (практикум). Биохимическая активность: комплекс Mg-АТФ — истинный субстрат АТФаз, киназ, циклаз; стабилизация рибосом и нуклеиновых кислот; блокада NMDA-рецепторов и кальциевых каналов (природный «кальциевый антагонист»); нервно-мышечная проводимость; вклад в свёртывание и иммунотропные эффекты.</w:t>
      </w:r>
    </w:p>
    <w:p>
      <w:pPr>
        <w:spacing w:after="120" w:before="0"/>
        <w:jc w:val="both"/>
      </w:pPr>
      <w:r>
        <w:rPr>
          <w:rFonts w:ascii="Times New Roman" w:hAnsi="Times New Roman" w:eastAsia="Times New Roman" w:cs="Times New Roman"/>
          <w:b w:val="0"/>
          <w:i w:val="0"/>
          <w:color w:val="1C1914"/>
          <w:sz w:val="24"/>
        </w:rPr>
        <w:t>Обмен: всасывание в кишке (TRPM6), экскреция почкой (петля Генле — парацеллюлярно, клаудин-16/19; дистальный сегмент). Гуморальная регуляция менее жёсткая, чем у Ca: ПТГ умеренно повышает реабсорбцию Mg; гипермагниемия тормозит ПТГ; инсулин, ацидоз, катехоламины влияют на перераспределение; альдостерон и гиперкальциемия усиливают магнийурез. Причины у раненых: потери из ЖКТ, петлевые диуретики, инфузии без Mg, алкоголь, ожоги, СДС.</w:t>
      </w:r>
    </w:p>
    <w:p>
      <w:pPr>
        <w:spacing w:after="120" w:before="0"/>
        <w:jc w:val="both"/>
      </w:pPr>
      <w:r>
        <w:rPr>
          <w:rFonts w:ascii="Times New Roman" w:hAnsi="Times New Roman" w:eastAsia="Times New Roman" w:cs="Times New Roman"/>
          <w:b w:val="0"/>
          <w:i w:val="0"/>
          <w:color w:val="1C1914"/>
          <w:sz w:val="24"/>
        </w:rPr>
        <w:t>Гипермагниемия — ОПН, избыток сульфата магния: гипорефлексия, гипотензия, остановка дыхания. Для военного врача MgSO4 — антиаритмик и токолитик; в протоколах политравмы Mg входит в контроль электролитов наравне с K и Ca.</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гипомагниемии: аритмии (torsades), резистентная гипокалиемия и гипокальциемия (не корректируются, пока не восполнен Mg), судороги, тетания.</w:t>
      </w:r>
    </w:p>
    <w:p>
      <w:pPr>
        <w:pStyle w:val="Heading3"/>
        <w:spacing w:before="160" w:after="80"/>
      </w:pPr>
      <w:r>
        <w:rPr>
          <w:rFonts w:ascii="Times New Roman" w:hAnsi="Times New Roman" w:eastAsia="Times New Roman" w:cs="Times New Roman"/>
          <w:b/>
          <w:i w:val="0"/>
          <w:color w:val="1C1914"/>
          <w:sz w:val="24"/>
        </w:rPr>
        <w:t>Вопрос 15. Хлор: физиологическая активность, обмен, гуморальная регуляция.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Cl− — главный анион внеклеточной жидкости, норма сыворотки взрослых 97–108 ммоль/л (дети 95–112), моча 120–240 ммоль/сут (практикум).</w:t>
      </w:r>
    </w:p>
    <w:p>
      <w:pPr>
        <w:spacing w:after="120" w:before="0"/>
        <w:jc w:val="both"/>
      </w:pPr>
      <w:r>
        <w:rPr>
          <w:rFonts w:ascii="Times New Roman" w:hAnsi="Times New Roman" w:eastAsia="Times New Roman" w:cs="Times New Roman"/>
          <w:b w:val="0"/>
          <w:i w:val="0"/>
          <w:color w:val="1C1914"/>
          <w:sz w:val="24"/>
        </w:rPr>
        <w:t>Физиологическая активность: электронейтральность плазмы (вместе с HCO3− уравновешивает Na+); осмолярность; желудочная HCl; цикл Хамбергера (обмен Cl−/HCO3− в эритроците — транспорт CO2); ингибирующий потенциал в нейронах (GABA-A, глициновые рецепторы — Cl−-ток); регуляция объёма клетки (NKCC, KCC); компонент КОС (гиперхлоремия = гиперхлоремический метаболический ацидоз с нормальным AG; гипохлоремия типична для гипохлоремического метаболического алкалоза после рвоты).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Обмен: почти полное всасывание в кишке; фильтрация и реабсорбция параллельно Na+: проксимально парацеллюлярно, петля Генле — NKCC2, дистально — NCC, собирательные трубочки — пендрин (Cl−/HCO3−) во вставочных клетках. Гуморальная регуляция: следует за натрием и объёмом — РААС, альдостерон (косвенно: реабсорбция Na+ через ENaC создаёт люминальный негатив, влияющий на анионные потоки), АДГ (концентрирование), ANP. Альдостерон и алкалоз усиливают потерю Cl− с мочой при сохранении HCO3−.</w:t>
      </w:r>
    </w:p>
    <w:p>
      <w:pPr>
        <w:spacing w:after="120" w:before="0"/>
        <w:jc w:val="both"/>
      </w:pPr>
      <w:r>
        <w:rPr>
          <w:rFonts w:ascii="Times New Roman" w:hAnsi="Times New Roman" w:eastAsia="Times New Roman" w:cs="Times New Roman"/>
          <w:b w:val="0"/>
          <w:i w:val="0"/>
          <w:color w:val="1C1914"/>
          <w:sz w:val="24"/>
        </w:rPr>
        <w:t>Для военного врача: большие объёмы 0,9 % NaCl (Cl− 154 ммоль/л) — ятрогенный гиперхлоремический ацидоз, ухудшающий перфузию почек; при желудочных потерях (аспирация, высокая кишечная непроходимость) — гипохлоремический алкалоз, коррекция растворами с Cl− (NaCl, KCl). Дифференциация гипокалиемического (кислая моча) и гипохлоремического (щелочная моча) алкалозов — по pH мочи (практикум с. 67).</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Колориметрия хлоридов — полевой/лабораторный метод кафедры.</w:t>
      </w:r>
    </w:p>
    <w:p>
      <w:r>
        <w:br w:type="page"/>
      </w:r>
    </w:p>
    <w:p>
      <w:pPr>
        <w:pStyle w:val="Heading1"/>
        <w:spacing w:before="360" w:after="160"/>
      </w:pPr>
      <w:r>
        <w:rPr>
          <w:rFonts w:ascii="Times New Roman" w:hAnsi="Times New Roman" w:eastAsia="Times New Roman" w:cs="Times New Roman"/>
          <w:b/>
          <w:i w:val="0"/>
          <w:color w:val="1C352D"/>
          <w:sz w:val="32"/>
        </w:rPr>
        <w:t>Занятие 18. Биохимия и патобиохимия крови</w:t>
      </w:r>
    </w:p>
    <w:p>
      <w:pPr>
        <w:spacing w:after="160" w:before="0" w:line="240" w:lineRule="auto"/>
      </w:pPr>
      <w:r>
        <w:rPr>
          <w:rFonts w:ascii="Times New Roman" w:hAnsi="Times New Roman" w:eastAsia="Times New Roman" w:cs="Times New Roman"/>
          <w:b w:val="0"/>
          <w:i/>
          <w:color w:val="5C564C"/>
          <w:sz w:val="24"/>
        </w:rPr>
        <w:t>Семинар</w:t>
      </w:r>
    </w:p>
    <w:p>
      <w:pPr>
        <w:spacing w:after="120" w:before="0" w:line="240" w:lineRule="auto"/>
        <w:ind w:firstLine="0"/>
        <w:jc w:val="both"/>
      </w:pPr>
      <w:r>
        <w:rPr>
          <w:rFonts w:ascii="Times New Roman" w:hAnsi="Times New Roman" w:eastAsia="Times New Roman" w:cs="Times New Roman"/>
          <w:b w:val="0"/>
          <w:i w:val="0"/>
          <w:color w:val="1C1914"/>
          <w:sz w:val="24"/>
        </w:rPr>
        <w:t>Семинар объединяет занятия 15–17 и требует полного ответа на пять официальных вопросов для самоподготовки руководства кафедры (с. 61–63): 1) белки плазмы, ферменты и изоферменты, индивидуальные белки, дис- и парапротеинемия, иммуноглобулины; 2) небелковые азотистые и безазотистые соединения, ренин-ангиотензиновая и калликреин-кининовая системы; 3) свёртывающая и антисвёртывающая системы — все пути, антикоагулянты, фибринолиз; 4) КОС и дыхательная функция крови — все подпункты, включая ацидо- и аммониогенез, порог бикарбоната, виды гипоксии, эффект Бора, 2,3-БФГ; 5) вода и электролиты — аквапорины, АДГ, Na, K, Ca, Mg, Cl. Ответы ориентированы на устный экзамен военного врача: механизмы, нормы, клиника травмы, шока, ДВС, СДС и интенсивной терапии.</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Пять официальных вопросов семинара крови — закрывают плазму, азот, гемостаз, КОС, воду/электролиты.</w:t>
      </w:r>
    </w:p>
    <w:p>
      <w:pPr>
        <w:spacing w:after="40" w:before="0"/>
        <w:ind w:left="425"/>
        <w:jc w:val="both"/>
      </w:pPr>
      <w:r>
        <w:rPr>
          <w:rFonts w:ascii="Times New Roman" w:hAnsi="Times New Roman" w:eastAsia="Times New Roman" w:cs="Times New Roman"/>
          <w:b w:val="0"/>
          <w:i w:val="0"/>
          <w:color w:val="1C1914"/>
          <w:sz w:val="24"/>
        </w:rPr>
        <w:t>• Говорить системами, не обрывками: буфер → лёгкие → почки; внешний/внутренний путь; белки как фракции.</w:t>
      </w:r>
    </w:p>
    <w:p>
      <w:pPr>
        <w:pStyle w:val="Heading2"/>
        <w:spacing w:before="240" w:after="120"/>
      </w:pPr>
      <w:r>
        <w:rPr>
          <w:rFonts w:ascii="Times New Roman" w:hAnsi="Times New Roman" w:eastAsia="Times New Roman" w:cs="Times New Roman"/>
          <w:b/>
          <w:i w:val="0"/>
          <w:color w:val="355848"/>
          <w:sz w:val="26"/>
        </w:rPr>
        <w:t>Вопросы для самоподготовки</w:t>
      </w:r>
    </w:p>
    <w:p>
      <w:pPr>
        <w:spacing w:after="160" w:before="0" w:line="240" w:lineRule="auto"/>
      </w:pPr>
      <w:r>
        <w:rPr>
          <w:rFonts w:ascii="Times New Roman" w:hAnsi="Times New Roman" w:eastAsia="Times New Roman" w:cs="Times New Roman"/>
          <w:b w:val="0"/>
          <w:i/>
          <w:color w:val="5C564C"/>
          <w:sz w:val="24"/>
        </w:rPr>
        <w:t>Формулировки — из практикума Иванова. Ответ: суть (у доски), затем разбор и клиника.</w:t>
      </w:r>
    </w:p>
    <w:p>
      <w:pPr>
        <w:pStyle w:val="Heading3"/>
        <w:spacing w:before="160" w:after="80"/>
      </w:pPr>
      <w:r>
        <w:rPr>
          <w:rFonts w:ascii="Times New Roman" w:hAnsi="Times New Roman" w:eastAsia="Times New Roman" w:cs="Times New Roman"/>
          <w:b/>
          <w:i w:val="0"/>
          <w:color w:val="1C1914"/>
          <w:sz w:val="24"/>
        </w:rPr>
        <w:t>Вопрос 1. Белки плазмы крови и их роль в организме: клиническое значение определения белков сыворотки крови; ферменты крови, механизм гипер- и гипоферментемии; клиническое значение определения ферментных и изоферментных спектров; важнейшие индивидуальные белки крови; дис- и парапротеинемия, клиническое значение их выявления; иммуноглобулины, структура и биологическая роль.</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Белки плазмы — более 300 индивидуальных полипептидов суммарной концентрацией 65–85 г/л (биурет; рефрактометр «Карат-МТ» в полевых условиях МПП). Функции: онкотическая (альбумин ~80 % коллоидно-осмотического давления ~25 мм рт. ст.), транспортная (альбумин, трансферрин, церулоплазмин, транскортин, ТСГ, липопротеины), гемостатическая (факторы свёртывания, ингибиторы, фибринолиз), защитная (иммуноглобулины, комплемент, белки острой фазы), ферментативная, буферная, резерв аминокислот.</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Клиническое значение определения белков: оценка питания и онкотического статуса раненого (кровопотеря, ожог, СДС, перитонит); контроль инфузий; скрининг печени (синтез альбумина, холинэстеразы, факторов К); почек (нефротическая гипоальбуминемия); воспаления (СРБ, фибриноген, α2-глобулины); парапротеинов. Фракции электрофореза: альбумин, α1 (α1-антитрипсин, кислый гликопротеин), α2 (гаптоглобин, α2-макроглобулин, церулоплазмин), β (трансферрин, гемопексин, β-липопротеины, C3), γ (Ig). A/G в норме 1,2–2,0.</w:t>
      </w:r>
    </w:p>
    <w:p>
      <w:pPr>
        <w:spacing w:after="120" w:before="0"/>
        <w:jc w:val="both"/>
      </w:pPr>
      <w:r>
        <w:rPr>
          <w:rFonts w:ascii="Times New Roman" w:hAnsi="Times New Roman" w:eastAsia="Times New Roman" w:cs="Times New Roman"/>
          <w:b w:val="0"/>
          <w:i w:val="0"/>
          <w:color w:val="1C1914"/>
          <w:sz w:val="24"/>
        </w:rPr>
        <w:t>Ферменты крови. Секреторные (физиологически циркулируют): факторы свёртывания, холинэстераза, ЛХАТ. Индикаторные (внутриклеточные): АЛТ, АСТ, КК, ЛДГ, амилаза, липаза — в норме следы. Экскреторные: ЩФ, ГГТ, 5'-нуклеотидаза. Механизм гиперферментемии: цитолиз и некроз (выход индикаторных), холестаз (регургитация экскреторных), индукция синтеза (ГГТ алкоголем, ЩФ при остеобластическом процессе), снижение клиренса, ятрогенная индукция.</w:t>
      </w:r>
    </w:p>
    <w:p>
      <w:pPr>
        <w:spacing w:after="120" w:before="0"/>
        <w:jc w:val="both"/>
      </w:pPr>
      <w:r>
        <w:rPr>
          <w:rFonts w:ascii="Times New Roman" w:hAnsi="Times New Roman" w:eastAsia="Times New Roman" w:cs="Times New Roman"/>
          <w:b w:val="0"/>
          <w:i w:val="0"/>
          <w:color w:val="1C1914"/>
          <w:sz w:val="24"/>
        </w:rPr>
        <w:t>Гипоферментемия: падение синтеза в печени (холинэстераза — маркер «печёночной массы» и риска продлённого апноэ на сукцинилхолине), истощение, генетический дефицит. Изоферментные спектры локализуют орган: ЛДГ1 (H4) сердце/мозг, ЛДГ5 (M4) печень/мышцы; КК-MB миокард, КК-MM скелет, КК-BB мозг; изоЩФ кость/печень/кишечник/плацента; АСТ/АЛТ (де Ритис) &gt;2 алкоголь/инфаркт, &lt;1 вирусный гепатит.</w:t>
      </w:r>
    </w:p>
    <w:p>
      <w:pPr>
        <w:spacing w:after="120" w:before="0"/>
        <w:jc w:val="both"/>
      </w:pPr>
      <w:r>
        <w:rPr>
          <w:rFonts w:ascii="Times New Roman" w:hAnsi="Times New Roman" w:eastAsia="Times New Roman" w:cs="Times New Roman"/>
          <w:b w:val="0"/>
          <w:i w:val="0"/>
          <w:color w:val="1C1914"/>
          <w:sz w:val="24"/>
        </w:rPr>
        <w:t>После минно-взрывной травмы рост КК и миоглобина пропорционален объёму мышц и риску ОПН; КК-MB и тропонин — ушиб сердца; АЛТ/АСТ — контузия печени. Важнейшие индивидуальные белки. Альбумин 35–50 г/л, T½ ~20 сут, гипоальбуминемия — отёки, рост свободной фракции лекарств. Преальбумин (транстиретин) — короткий T½, маркер нутритивного статуса. Гаптоглобин связывает Hb, падает при внутрисосудистом гемолизе. Гемопексин связывает гем.</w:t>
      </w:r>
    </w:p>
    <w:p>
      <w:pPr>
        <w:spacing w:after="120" w:before="0"/>
        <w:jc w:val="both"/>
      </w:pPr>
      <w:r>
        <w:rPr>
          <w:rFonts w:ascii="Times New Roman" w:hAnsi="Times New Roman" w:eastAsia="Times New Roman" w:cs="Times New Roman"/>
          <w:b w:val="0"/>
          <w:i w:val="0"/>
          <w:color w:val="1C1914"/>
          <w:sz w:val="24"/>
        </w:rPr>
        <w:t>Трансферрин транспортирует Fe3+, насыщение 20–45 %, растёт при ЖДА, падает при воспалении. Ферритин — депо железа и БОФ. Церулоплазмин — ферроксидаза, падает при болезни Вильсона. α1-антитрипсин ингибирует эластазу нейтрофилов. СРБ &lt;5 мг/л, растёт в 100–1000 раз при бактериях и некрозе. Фибриноген 2–4 г/л — фактор I и БОФ. α2-макроглобулин — ингибитор протеаз, растёт при нефрозе (не фильтруется). Диспротеинемия — изменение соотношения фракций. Острая фаза: ↑α1, α2, СРБ, фибриноген, ↓альбумин.</w:t>
      </w:r>
    </w:p>
    <w:p>
      <w:pPr>
        <w:spacing w:after="120" w:before="0"/>
        <w:jc w:val="both"/>
      </w:pPr>
      <w:r>
        <w:rPr>
          <w:rFonts w:ascii="Times New Roman" w:hAnsi="Times New Roman" w:eastAsia="Times New Roman" w:cs="Times New Roman"/>
          <w:b w:val="0"/>
          <w:i w:val="0"/>
          <w:color w:val="1C1914"/>
          <w:sz w:val="24"/>
        </w:rPr>
        <w:t>Хроническое воспаление: ↑γ поликлонально. Цирроз: β–γ-мост, гипоальбуминемия. Нефротический синдром: ↓альбумин, ↓γ, ↑α2. Парапротеинемия — моноклональный Ig или лёгкие цепи (M-градиент, белок Бенс-Джонса): миелома, макроглобулинемия Вальденстрема, MGUS, болезни тяжёлых цепей. Выявление меняет допуск к службе, объясняет гиперпротеинемию, СОЭ, почечную недостаточность, гипервискозность.</w:t>
      </w:r>
    </w:p>
    <w:p>
      <w:pPr>
        <w:spacing w:after="120" w:before="0"/>
        <w:jc w:val="both"/>
      </w:pPr>
      <w:r>
        <w:rPr>
          <w:rFonts w:ascii="Times New Roman" w:hAnsi="Times New Roman" w:eastAsia="Times New Roman" w:cs="Times New Roman"/>
          <w:b w:val="0"/>
          <w:i w:val="0"/>
          <w:color w:val="1C1914"/>
          <w:sz w:val="24"/>
        </w:rPr>
        <w:t>S-H) косвенно ловит гипергаммаглобулинемию; проба Вельтмана — расширение ленты при хроническом воспалении и паренхиме печени, сужение при острых некрозах и раке. Иммуноглобулины: две H- и две L-цепи, Fab и Fc, дисульфидные мостики. IgG — основной сывороточный, вторичный ответ, плацента, опсонизация, комплемент (IgG1,3). IgA — секреторный димер, защита слизистых казарменных аэрозольных инфекций. IgM — пентамер, первичный ответ, изогемагглютинины. IgE — гельминты и анафилаксия. IgD — рецептор B-клетки.</w:t>
      </w:r>
    </w:p>
    <w:p>
      <w:pPr>
        <w:spacing w:after="120" w:before="0"/>
        <w:jc w:val="both"/>
      </w:pPr>
      <w:r>
        <w:rPr>
          <w:rFonts w:ascii="Times New Roman" w:hAnsi="Times New Roman" w:eastAsia="Times New Roman" w:cs="Times New Roman"/>
          <w:b w:val="0"/>
          <w:i w:val="0"/>
          <w:color w:val="1C1914"/>
          <w:sz w:val="24"/>
        </w:rPr>
        <w:t>Поликлональный рост γ — инфекции и аутоиммунитет; гипогаммаглобулинемия — потери, иммуносупрессия, риск сепсиса ран; моноклон — парапротеин.</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Тимоловая проба (норма 0–4 ед. Для военного врача белковый профиль — часть противошоковой, гепатологической и инфекционной диагностики на всех этапах эвакуации.</w:t>
      </w:r>
    </w:p>
    <w:p>
      <w:pPr>
        <w:pStyle w:val="Heading3"/>
        <w:spacing w:before="160" w:after="80"/>
      </w:pPr>
      <w:r>
        <w:rPr>
          <w:rFonts w:ascii="Times New Roman" w:hAnsi="Times New Roman" w:eastAsia="Times New Roman" w:cs="Times New Roman"/>
          <w:b/>
          <w:i w:val="0"/>
          <w:color w:val="1C1914"/>
          <w:sz w:val="24"/>
        </w:rPr>
        <w:t>Вопрос 2. Основные небелковые азотсодержащие и безазотистые соединения крови. Значение их определения. Ренин-ангиотензиновая и калликреин-кининовая системы крови.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Остаточный (небелковый) азот крови — азот соединений после осаждения белков, в норме 14–28 ммоль/л (20–40 мг/дл). Состав: мочевина ~50 % небелкового азота (2,5–8,3 ммоль/л), аминокислоты, креатин/креатинин, мочевая кислота, аммиак, индикан, билирубин, нуклеотиды, полипептиды.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Рост остаточного азота — азотемия: продукционная (гиперкатаболизм: травма, ожог, ЖКТ-кровотечение, кортикостероиды) и ретенционная (ОПН/ХПН). Мочевина синтезируется в орнитиновом цикле печени (карбамоилфосфатсинтетаза I — лимитирующая, N-ацетилглутамат); выводится почкой (фильтрация + пассивная реабсорбция). Рост мочевины: ОПН, дегидратация, шок, СДС, желудочное кровотечение, гиперкатаболизм; падение — тяжёлая печёночная недостаточность, беременность, гипергидратация, дефекты цикла мочевины.</w:t>
      </w:r>
    </w:p>
    <w:p>
      <w:pPr>
        <w:spacing w:after="120" w:before="0"/>
        <w:jc w:val="both"/>
      </w:pPr>
      <w:r>
        <w:rPr>
          <w:rFonts w:ascii="Times New Roman" w:hAnsi="Times New Roman" w:eastAsia="Times New Roman" w:cs="Times New Roman"/>
          <w:b w:val="0"/>
          <w:i w:val="0"/>
          <w:color w:val="1C1914"/>
          <w:sz w:val="24"/>
        </w:rPr>
        <w:t>Креатинин (50–110 мкмоль/л) образуется неферментативно из креатинфосфата мышц, пропорционален мышечной массе, фильтруется, почти не реабсорбируется — маркер СКФ; рост при ОПН и массивном рабдомиолизе. Мочевая кислота (180–420 мкмоль/л) — конец пуринов (ксантиноксидаза); гиперурикемия — подагра, лизис опухолей, почечная недостаточность, после тяжёлой физической нагрузки и СДС (опасность уратной нефропатии).</w:t>
      </w:r>
    </w:p>
    <w:p>
      <w:pPr>
        <w:spacing w:after="120" w:before="0"/>
        <w:jc w:val="both"/>
      </w:pPr>
      <w:r>
        <w:rPr>
          <w:rFonts w:ascii="Times New Roman" w:hAnsi="Times New Roman" w:eastAsia="Times New Roman" w:cs="Times New Roman"/>
          <w:b w:val="0"/>
          <w:i w:val="0"/>
          <w:color w:val="1C1914"/>
          <w:sz w:val="24"/>
        </w:rPr>
        <w:t>Аммиак (11–32 мкмоль/л) токсичен для ЦНС; рост — печёночная недостаточность, портокавальные шунты, дефекты цикла мочевины; в мышцах обезвреживается в глутамин, в мозге — в глутамин (отёк астроцитов). Индикан — индоксилсульфат, продукт кишечного гниения триптофана; рост в крови и моче при запоре, непроходимости, гнилостной диспепсии. Билирубин (общий &lt;21 мкмоль/л, прямой &lt;5): непрямой — гемолиз, прямой — холестаз и паренхима.</w:t>
      </w:r>
    </w:p>
    <w:p>
      <w:pPr>
        <w:spacing w:after="120" w:before="0"/>
        <w:jc w:val="both"/>
      </w:pPr>
      <w:r>
        <w:rPr>
          <w:rFonts w:ascii="Times New Roman" w:hAnsi="Times New Roman" w:eastAsia="Times New Roman" w:cs="Times New Roman"/>
          <w:b w:val="0"/>
          <w:i w:val="0"/>
          <w:color w:val="1C1914"/>
          <w:sz w:val="24"/>
        </w:rPr>
        <w:t>Безазотистые соединения плазмы: глюкоза 3,3–5,5 ммоль/л натощак; лактат &lt;2,0 ммоль/л (шок, гипоксия, метформин); пируват; кетоновые тела (β-гидроксибутират, ацетоацетат, ацетон) при голодании и диабете; свободные ЖК, ТАГ, холестерин и его эфиры, липопротеины; электролиты и HCO3−. Значение: мочевина+креатинин отличают преренальную азотемию (рост мочевины опережает креатинин, FENa &lt;1 %) от ренальной; лактат — перфузия при шоке; билирубин — желтухи; мочевая кислота — риск нефропатии при СДС и лизисе.</w:t>
      </w:r>
    </w:p>
    <w:p>
      <w:pPr>
        <w:spacing w:after="120" w:before="0"/>
        <w:jc w:val="both"/>
      </w:pPr>
      <w:r>
        <w:rPr>
          <w:rFonts w:ascii="Times New Roman" w:hAnsi="Times New Roman" w:eastAsia="Times New Roman" w:cs="Times New Roman"/>
          <w:b w:val="0"/>
          <w:i w:val="0"/>
          <w:color w:val="1C1914"/>
          <w:sz w:val="24"/>
        </w:rPr>
        <w:t>Ренин-ангиотензиновая система (РАС). Ренин — аспартильная протеаза юкстагломерулярных клеток, секреция при падении перфузионного давления афферентной артериолы, снижении Cl−/Na+ у macula densa и β1-симпатической стимуляции. Ренин отщепляет от ангиотензиногена печени декапептид ангиотензин I. АПФ (карбоксидипептидаза эндотелия лёгких и почек, CD143) превращает AI в октапептид ангиотензин II и одновременно инактивирует брадикинин (кининаза II) — точка пересечения с калликреин-кининовой системой.</w:t>
      </w:r>
    </w:p>
    <w:p>
      <w:pPr>
        <w:spacing w:after="120" w:before="0"/>
        <w:jc w:val="both"/>
      </w:pPr>
      <w:r>
        <w:rPr>
          <w:rFonts w:ascii="Times New Roman" w:hAnsi="Times New Roman" w:eastAsia="Times New Roman" w:cs="Times New Roman"/>
          <w:b w:val="0"/>
          <w:i w:val="0"/>
          <w:color w:val="1C1914"/>
          <w:sz w:val="24"/>
        </w:rPr>
        <w:t>АТII: AT1-рецепторы — вазоконстрикция (особенно эфферентная артериола, поддерживает СКФ при гиповолемии), секреция альдостерона, жажда, выброс АДГ, проксимальная реабсорбция Na+, ремоделирование миокарда и сосудов, стимуляция симпатики. Альдостерон — ENaC и Na+/K+-АТФаза, потеря K+ и H+. АТ1,7 (через АПФ2) и AT2 — противовес.</w:t>
      </w:r>
    </w:p>
    <w:p>
      <w:pPr>
        <w:spacing w:after="120" w:before="0"/>
        <w:jc w:val="both"/>
      </w:pPr>
      <w:r>
        <w:rPr>
          <w:rFonts w:ascii="Times New Roman" w:hAnsi="Times New Roman" w:eastAsia="Times New Roman" w:cs="Times New Roman"/>
          <w:b w:val="0"/>
          <w:i w:val="0"/>
          <w:color w:val="1C1914"/>
          <w:sz w:val="24"/>
        </w:rPr>
        <w:t>Клиника: гиповолемический и травматический шок — активация РАС удерживает АД ценой вазоконстрикции и задержки соли; ингибиторы АПФ/сартаны — гипотония и гиперкалиемия при кровопотере и стенозе почечной артерии; ренин плазмы и альдостерон — диагностика реноваскулярной гипертензии. Калликреин-кининовая система. Плазменный прекалликреин (фактор Флетчера) активируется XIIa на ВМК (фактор Фитцджеральда) в контактной фазе внутреннего пути — связь с гемостазом. Калликреин отщепляет от ВМК брадикинин (нонапептид).</w:t>
      </w:r>
    </w:p>
    <w:p>
      <w:pPr>
        <w:spacing w:after="120" w:before="0"/>
        <w:jc w:val="both"/>
      </w:pPr>
      <w:r>
        <w:rPr>
          <w:rFonts w:ascii="Times New Roman" w:hAnsi="Times New Roman" w:eastAsia="Times New Roman" w:cs="Times New Roman"/>
          <w:b w:val="0"/>
          <w:i w:val="0"/>
          <w:color w:val="1C1914"/>
          <w:sz w:val="24"/>
        </w:rPr>
        <w:t>Тканевой калликреин образует каллидин (лиз-брадикинин). Брадикинин через B2 (конститутивные) и B1 (индуцируемые воспалением) рецепторы: вазодилатация (NO, PGI2), повышение проницаемости (отёк), боль, бронхоспазм, натрийурез. Инактивация: АПФ (кининаза II), аминопептидазы, карбоксипептидаза N. Для военного врача РАС и кинины — два противоположных контура регуляции сосудистого тонуса и почек; контактная фаза объясняет, почему воспаление, шок и коагуляция запускаются вместе.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ингибиторы АПФ дают кашель и ангионевротический отёк из-за брадикинина; наследственный ангиооёк — дефицит C1-ингибитора, неконтролируемый калликреин; при травме и панкреатите кинины усиливают болевой и отёчный синдромы. Определение небелковых азотистых соединений, лактата и электролитов — обязательный лабораторный каркас интенсивной терапии раненого.</w:t>
      </w:r>
    </w:p>
    <w:p>
      <w:pPr>
        <w:pStyle w:val="Heading3"/>
        <w:spacing w:before="160" w:after="80"/>
      </w:pPr>
      <w:r>
        <w:rPr>
          <w:rFonts w:ascii="Times New Roman" w:hAnsi="Times New Roman" w:eastAsia="Times New Roman" w:cs="Times New Roman"/>
          <w:b/>
          <w:i w:val="0"/>
          <w:color w:val="1C1914"/>
          <w:sz w:val="24"/>
        </w:rPr>
        <w:t>Вопрос 3. Свертывающая и антисвертывающая система крови: современные представления о структурно-биохимической организации сосудисто-тромбоцитарного гемостаза; внутренний путь активации свертывания крови; внешний путь свертывания крови; система естественных антикоагулянтов; фибринолитическая система.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Гемостаз обеспечивает остановку кровотечения и жидкое состояние крови в сосудах. Свёртывающая ветвь: первичный сосудисто-тромбоцитарный гемостаз («белый» тромб) и вторичный коагуляционный (внутренний и внешний пути, «красный» тромб).</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Антисвёртывающая: первичные и вторичные антикоагулянты и фибринолиз (прямые и непрямые активаторы). Сосудисто-тромбоцитарный гемостаз. Интактный эндотелий антитаромбогенен: PGI2, NO, тромбомодулин, гепарансульфат, t-PA, CD39 (АДФаза). Повреждение → спазм (эндотелин, серотонин, TXA2, симпатика), обнажение коллагена и TF. Адгезия: GPIb–IX–V–vWF–коллаген, GPVI/IaIIa–коллаген.</w:t>
      </w:r>
    </w:p>
    <w:p>
      <w:pPr>
        <w:spacing w:after="120" w:before="0"/>
        <w:jc w:val="both"/>
      </w:pPr>
      <w:r>
        <w:rPr>
          <w:rFonts w:ascii="Times New Roman" w:hAnsi="Times New Roman" w:eastAsia="Times New Roman" w:cs="Times New Roman"/>
          <w:b w:val="0"/>
          <w:i w:val="0"/>
          <w:color w:val="1C1914"/>
          <w:sz w:val="24"/>
        </w:rPr>
        <w:t>Активация: изменение формы, секреция плотных (ADP, Ca2+, серотонин) и α-гранул (vWF, фибриноген, V, XIII, фактор 4), синтез TXA2 ЦОГ-1 из арахидоната. Агрегация: GPIIb/IIIa связывает фибриноген — мостики. Лаборатория: число тромбоцитов 180–320×10^9/л, агрегация, ristocetin-кофактор vWF, PFA. Внутренний путь. Контакт: XII + прекалликреин + ВМК на отрицательной поверхности → XIIa → XIa → IXa; теназа IXa–VIIIa–Ca2+–фосфолипиды → Xa. Дефицит VIII — гемофилия A, IX — B, XI — C; дефицит XII клинически нем.</w:t>
      </w:r>
    </w:p>
    <w:p>
      <w:pPr>
        <w:spacing w:after="120" w:before="0"/>
        <w:jc w:val="both"/>
      </w:pPr>
      <w:r>
        <w:rPr>
          <w:rFonts w:ascii="Times New Roman" w:hAnsi="Times New Roman" w:eastAsia="Times New Roman" w:cs="Times New Roman"/>
          <w:b w:val="0"/>
          <w:i w:val="0"/>
          <w:color w:val="1C1914"/>
          <w:sz w:val="24"/>
        </w:rPr>
        <w:t>Скрининг — АЧТВ; контроль НФГ по АЧТВ. Калликреин связывает путь с брадикинином. Внешний путь — физиологический старт in vivo: TF (III) субэндотелия и моноцитов + VIIa + Ca2+ активирует X (и IX). Мозг, лёгкие, плацента богаты TF — ранний ДВС при ЧМТ, ушибе лёгкого, эмболии. Скрининг — ПВ 12–20 с, ПТИ 95–105 %, МНО. Общий путь: протромбиназа Xa–Va–Ca2+–PL превращает II в тромбин; тромбин отщепляет фибринопептиды A/B, активирует XIII, V, VIII, XI, тромбоциты (PAR), а с тромбомодулином — протеин C.</w:t>
      </w:r>
    </w:p>
    <w:p>
      <w:pPr>
        <w:spacing w:after="120" w:before="0"/>
        <w:jc w:val="both"/>
      </w:pPr>
      <w:r>
        <w:rPr>
          <w:rFonts w:ascii="Times New Roman" w:hAnsi="Times New Roman" w:eastAsia="Times New Roman" w:cs="Times New Roman"/>
          <w:b w:val="0"/>
          <w:i w:val="0"/>
          <w:color w:val="1C1914"/>
          <w:sz w:val="24"/>
        </w:rPr>
        <w:t>Фибриноген 2–4 г/л; тромбиновое время 15–18 с. Естественные антикоагулянты. Первичные: АТ-III (серпин; гепарин ускоряет против IIa, Xa, IXa, XIa, XIIa), кофактор II гепарина, протеин C + протеин S (протеолиз Va и VIIIa после активации комплексом тромбин–тромбомодулин), TFPI (блок TF–VIIa–Xa), α2-макроглобулин, α1-антитрипсин. Вторичные: ПДФ и D-димер (мешают полимеризации фибрина), адсорбция тромбина на фибрине (антитромбин I), лекарственный гепарин.</w:t>
      </w:r>
    </w:p>
    <w:p>
      <w:pPr>
        <w:spacing w:after="120" w:before="0"/>
        <w:jc w:val="both"/>
      </w:pPr>
      <w:r>
        <w:rPr>
          <w:rFonts w:ascii="Times New Roman" w:hAnsi="Times New Roman" w:eastAsia="Times New Roman" w:cs="Times New Roman"/>
          <w:b w:val="0"/>
          <w:i w:val="0"/>
          <w:color w:val="1C1914"/>
          <w:sz w:val="24"/>
        </w:rPr>
        <w:t>Дефицит АТ-III/PC/PS — тромбофилия; при ДВС и сепсисе они потребляются — гепарин без восполнения СЗП неэффективен. Фибринолиз. Плазминоген → плазмин. Прямые активаторы: t-PA (фибринспецифичен, эндотелий), u-PA. Непрямые: стрептокиназа, стафилокиназа; слабый вклад XIIa и калликреина. Ингибиторы: PAI-1, α2-антиплазмин, TAFI, α2-макроглобулин. D-димер — лизис сшитого фибрина. Гиперфибринолиз — кровотечение (печень, простата, тромболизис); гипофибринолиз — тромбозы.</w:t>
      </w:r>
    </w:p>
    <w:p>
      <w:pPr>
        <w:spacing w:after="120" w:before="0"/>
        <w:jc w:val="both"/>
      </w:pPr>
      <w:r>
        <w:rPr>
          <w:rFonts w:ascii="Times New Roman" w:hAnsi="Times New Roman" w:eastAsia="Times New Roman" w:cs="Times New Roman"/>
          <w:b w:val="0"/>
          <w:i w:val="0"/>
          <w:color w:val="1C1914"/>
          <w:sz w:val="24"/>
        </w:rPr>
        <w:t>Тромбиновое время контролирует гепарин и фибринолитики; полная несвертываемость — передозировка гепарина или острый ДВС. Интеграция на травме: TF запускает тромбин, тромбоциты усиливают, РАС и кинины включаются контактной фазой. При шоке — ДВС: I стадия гиперкоагуляция, II потребление, III гипокоагуляция (падение тромбоцитов и фибриногена, рост D-димера, удлинение ПВ и АЧТВ), IV исход.</w:t>
      </w:r>
    </w:p>
    <w:p>
      <w:pPr>
        <w:spacing w:after="120" w:before="0"/>
        <w:jc w:val="both"/>
      </w:pPr>
      <w:r>
        <w:rPr>
          <w:rFonts w:ascii="Times New Roman" w:hAnsi="Times New Roman" w:eastAsia="Times New Roman" w:cs="Times New Roman"/>
          <w:b w:val="0"/>
          <w:i w:val="0"/>
          <w:color w:val="1C1914"/>
          <w:sz w:val="24"/>
        </w:rPr>
        <w:t>На МПП — хирургический гемостаз и объём; на специализированном этапе — СЗП, тромбоциты, криопреципитат, XIII, осторожный гепарин только после восполнения факторов. Коагулограмма раненого: ПТИ/МНО, АЧТВ, фибриноген, тромбоциты, D-димер, при «нормальных» тестах и кровотечении — XIII.</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Клиника военного врача: тромбоцитопения лучевой болезни, массивной трансфузии, ДВС; аспирин необратимо бьёт ЦОГ-1 на 7–10 сут. XIII сшивает фибрин: лизис в мочевине 64–76 с = 100 %; снижение при врождённом дефиците, острой лучевой болезни, сепсисе, тяжёлой патологии печени.</w:t>
      </w:r>
    </w:p>
    <w:p>
      <w:pPr>
        <w:pStyle w:val="Heading3"/>
        <w:spacing w:before="160" w:after="80"/>
      </w:pPr>
      <w:r>
        <w:rPr>
          <w:rFonts w:ascii="Times New Roman" w:hAnsi="Times New Roman" w:eastAsia="Times New Roman" w:cs="Times New Roman"/>
          <w:b/>
          <w:i w:val="0"/>
          <w:color w:val="1C1914"/>
          <w:sz w:val="24"/>
        </w:rPr>
        <w:t>Вопрос 4. Кислотно-основное состояние (КОС) и дыхательная функция крови: определение понятия; ионы водорода; источники H+; буферы и сопряжение систем, влияние кислорода; регенерация щелочной ёмкости гемоглобина в лёгких; почечные механизмы (порог реабсорбции бикарбоната, ацидо- и аммониогенез); ацидоз и алкалоз; транспорт CO2 и O2, характер связывания, факторы сродства (Бор, 2,3-БФГ); гипоксия и её виды; негазообменные функции гемоглобина.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КОС — функционально единая система стабилизации количества ионов водорода во внутренней среде, включающая буферы, лёгкие, почки, кровь как транспортёр газов и электролитный обмен. Стабильная [H+] нужна для нативной конформации белков, работы ферментов, растворимости Ca/Mg и уратов, изоэлектрической точки белков, протон-движущей силы синтеза АТФ, защиты покровных тканей.</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Ионы водорода. pH = −lg[H+]; норма артериальной крови 7,35–7,45 ([H+] 35–45 нмоль/л); совместимый диапазон примерно 6,8–7,8. Единицы: единицы pH, нмоль/л, нэкв/л.</w:t>
      </w:r>
    </w:p>
    <w:p>
      <w:pPr>
        <w:spacing w:after="120" w:before="0"/>
        <w:jc w:val="both"/>
      </w:pPr>
      <w:r>
        <w:rPr>
          <w:rFonts w:ascii="Times New Roman" w:hAnsi="Times New Roman" w:eastAsia="Times New Roman" w:cs="Times New Roman"/>
          <w:b w:val="0"/>
          <w:i w:val="0"/>
          <w:color w:val="1C1914"/>
          <w:sz w:val="24"/>
        </w:rPr>
        <w:t>Источники H+: полные окисления дают CO2 (летучая кислота, ~15000 ммоль/сут), который через карбоангидразу даёт H2CO3; нелетучие кислоты — серная (окисление метионина, цистеина), фосфорная, молочная (анаэробиоз, шок), кетокислоты (голодание, диабет), органические кислоты при отравлениях; питание с преобладанием белка даёт кислотную нагрузку, растительное — щелочную. Допустимые колебания pH крови узки; внутри клетки pH ~7,1–7,2. Буфер — смесь слабой кислоты и сопряжённого основания.</w:t>
      </w:r>
    </w:p>
    <w:p>
      <w:pPr>
        <w:spacing w:after="120" w:before="0"/>
        <w:jc w:val="both"/>
      </w:pPr>
      <w:r>
        <w:rPr>
          <w:rFonts w:ascii="Times New Roman" w:hAnsi="Times New Roman" w:eastAsia="Times New Roman" w:cs="Times New Roman"/>
          <w:b w:val="0"/>
          <w:i w:val="0"/>
          <w:color w:val="1C1914"/>
          <w:sz w:val="24"/>
        </w:rPr>
        <w:t>Кровь: гидрокарбонатный ~53 % ёмкости (открыт через вентиляцию), гемоглобиновый ~35 % (гистидины Hb), белковый плазмы ~7 %, фосфатный ~5 %. Сопряжение: в тканях CO2 → H+ + HCO3− (карбоангидраза эритроцита), H+ связывается деоксиHb, HCO3− обменивается на Cl− (Хамбергер). Влияние O2: оксигенация Hb снижает сродство к H+ (Холден) — в лёгких H+ высвобождаются, воссоздают H2CO3 → CO2 выдыхается, щелочная ёмкость гемоглобинового буфера регенерируется и сопрягается с газообменом. Почки.</w:t>
      </w:r>
    </w:p>
    <w:p>
      <w:pPr>
        <w:spacing w:after="120" w:before="0"/>
        <w:jc w:val="both"/>
      </w:pPr>
      <w:r>
        <w:rPr>
          <w:rFonts w:ascii="Times New Roman" w:hAnsi="Times New Roman" w:eastAsia="Times New Roman" w:cs="Times New Roman"/>
          <w:b w:val="0"/>
          <w:i w:val="0"/>
          <w:color w:val="1C1914"/>
          <w:sz w:val="24"/>
        </w:rPr>
        <w:t>Реабсорбция фильтрованного HCO3− (~4000–5000 ммоль/сут) в проксимальном канальце (NHE3, карбоангидраза, NBCe1). Порог реабсорбции бикарбоната ~24–28 ммоль/л: ниже — полная реабсорбция, выше — экскреция избытка (защита от алкалоза). Ацидогенез: секреция H+ вставочными клетками, титрование HPO42− → H2PO4− (титруемая кислотность 20–50 ммоль/сут). Аммониогенез: глутаминаза проксимального канальца → NH4+ + α-КГ; α-КГ даёт «новый» HCO3− в кровь (щелочной резерв), NH4+ выводится (30–50, при ацидозе до 300 ммоль/сут).</w:t>
      </w:r>
    </w:p>
    <w:p>
      <w:pPr>
        <w:spacing w:after="120" w:before="0"/>
        <w:jc w:val="both"/>
      </w:pPr>
      <w:r>
        <w:rPr>
          <w:rFonts w:ascii="Times New Roman" w:hAnsi="Times New Roman" w:eastAsia="Times New Roman" w:cs="Times New Roman"/>
          <w:b w:val="0"/>
          <w:i w:val="0"/>
          <w:color w:val="1C1914"/>
          <w:sz w:val="24"/>
        </w:rPr>
        <w:t>Без аммониогенеза нельзя длительно восполнять HCO3−. Расстройства. Ацидоз/алкалоз — процессы; ацидемия/алкалемия — pH. Виды: дыхательный ацидоз (↑pCO2), дыхательный алкалоз (↓pCO2), метаболический ацидоз (↓BE/SB; высокий AG — лактат, кето, уремия, токсины; нормальный AG — гиперхлоремия, диарея, ПКА), метаболический алкалоз (↑BE: рвота, диуретики). Компенсация: вентиляция и почки. Показатели: pH, pCO2, pO2, AB, SB, BB 42–50, BE ±2,3, AG 8–16. Дыхательная функция крови — транспорт O2 к тканям и CO2 к лёгким.</w:t>
      </w:r>
    </w:p>
    <w:p>
      <w:pPr>
        <w:spacing w:after="120" w:before="0"/>
        <w:jc w:val="both"/>
      </w:pPr>
      <w:r>
        <w:rPr>
          <w:rFonts w:ascii="Times New Roman" w:hAnsi="Times New Roman" w:eastAsia="Times New Roman" w:cs="Times New Roman"/>
          <w:b w:val="0"/>
          <w:i w:val="0"/>
          <w:color w:val="1C1914"/>
          <w:sz w:val="24"/>
        </w:rPr>
        <w:t>CO2: 7–10 % физически растворен, ~20–30 % карбаминоHb (связь с N-концами цепей), ~60–70 % HCO3−; связь с буферами описана выше. O2: 1,5 % растворен, 98,5 % HbO2. Гемоглобин A (α2β2) связывает 4 O2 кооперативно (кривая S-образная; T-состояние деокси, R-окси; модель Моно–Уаймена–Шанжё). P50 ~26–27 мм рт. ст.</w:t>
      </w:r>
    </w:p>
    <w:p>
      <w:pPr>
        <w:spacing w:after="120" w:before="0"/>
        <w:jc w:val="both"/>
      </w:pPr>
      <w:r>
        <w:rPr>
          <w:rFonts w:ascii="Times New Roman" w:hAnsi="Times New Roman" w:eastAsia="Times New Roman" w:cs="Times New Roman"/>
          <w:b w:val="0"/>
          <w:i w:val="0"/>
          <w:color w:val="1C1914"/>
          <w:sz w:val="24"/>
        </w:rPr>
        <w:t>Факторы сродства: сдвиг вправо (↓сродства, отдача тканям) — ↑pCO2, ↑[H+] (эффект Бора), ↑2,3-БФГ, ↑температуры; сдвиг влево — алкалоз, гипотермия, падение 2,3-БФГ (массивная трансфузия храненой крови), CO, MetHb, фетальный Hb. 2,3-БФГ шунта Рапапорта–Люберинга связывается в центральной полости деоксиHbA, стабилизируя T-форму; гипоксия увеличивает 2,3-БФГ (адаптация). Гипоксия — недостаток O2 в тканях.</w:t>
      </w:r>
    </w:p>
    <w:p>
      <w:pPr>
        <w:spacing w:after="120" w:before="0"/>
        <w:jc w:val="both"/>
      </w:pPr>
      <w:r>
        <w:rPr>
          <w:rFonts w:ascii="Times New Roman" w:hAnsi="Times New Roman" w:eastAsia="Times New Roman" w:cs="Times New Roman"/>
          <w:b w:val="0"/>
          <w:i w:val="0"/>
          <w:color w:val="1C1914"/>
          <w:sz w:val="24"/>
        </w:rPr>
        <w:t>Виды: гипоксическая (↓PaO2), гемическая (анемия, CO, MetHb), циркуляторная (шок, ишемия, жгут), гистотоксическая (цианид, разобщители), перегрузочная. У раненого часто сочетание: кровопотеря (гемическая) + шок (циркуляторная) + ушиб лёгкого (гипоксическая) + лактат-ацидоз. Принцип метода КОС — электроды pH, Северингхауса, Кларка при 37 °C.</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Негазообменные функции Hb: буфер H+, транспорт NO (S-нитрозоHb, регуляция сосудистого тонуса), транспорт CO2 (карбамино), антиоксидантная роль гема в эритроците, маркер гемолиза (свободный Hb токсичен для почек и NO-системы). PaO2 и SatO2 не отражают CaO2 при анемии.</w:t>
      </w:r>
    </w:p>
    <w:p>
      <w:pPr>
        <w:pStyle w:val="Heading3"/>
        <w:spacing w:before="160" w:after="80"/>
      </w:pPr>
      <w:r>
        <w:rPr>
          <w:rFonts w:ascii="Times New Roman" w:hAnsi="Times New Roman" w:eastAsia="Times New Roman" w:cs="Times New Roman"/>
          <w:b/>
          <w:i w:val="0"/>
          <w:color w:val="1C1914"/>
          <w:sz w:val="24"/>
        </w:rPr>
        <w:t>Вопрос 5. Биохимия, патобиохимия обмена воды и электролитов сыворотки крови: вода и аквапорины; АДГ; биохимическая активность, обмен и гуморальная регуляция натрия, калия, кальция, магния и хлора.</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Вода — около 60 % массы тела: внутриклеточный сектор 2/3, внеклеточный 1/3 (плазма 3,5 л, интерстиций). Функции: объём клетки, конформация биомолекул, специфичность ферментов, субстрат гидролиза, внутриклеточный поток субстратов, межклеточный обмен, транспорт с внешней средой, терморегуляция.</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Осмолярность плазмы 280–300 мосмоль/кг задаёт распределение воды; онкотическое давление альбумина удерживает воду в сосуде. Аквапорины — тетрамерные водные каналы: AQP1 (проксимальный каналец, тонкое колено, эритроцит), AQP2 (апикальная мембрана собирательных трубочек, АДГ-зависимый), AQP3/4 (базолатерально), AQP4 (астроциты — отёк мозга при ЧМТ и гипонатриемии), AQP5 (секреты). АДГ (вазопрессин) — нонапептид гипоталамуса, задняя доля гипофиза. Стимулы: ↑осмолярности, ↓ОЦК/АД, боль, тошнота, опиоиды.</w:t>
      </w:r>
    </w:p>
    <w:p>
      <w:pPr>
        <w:spacing w:after="120" w:before="0"/>
        <w:jc w:val="both"/>
      </w:pPr>
      <w:r>
        <w:rPr>
          <w:rFonts w:ascii="Times New Roman" w:hAnsi="Times New Roman" w:eastAsia="Times New Roman" w:cs="Times New Roman"/>
          <w:b w:val="0"/>
          <w:i w:val="0"/>
          <w:color w:val="1C1914"/>
          <w:sz w:val="24"/>
        </w:rPr>
        <w:t>V2 → цАМФ → PKA → встройка AQP2 → реабсорбция свободной воды (моча до 1200 мосмоль/кг). V1a — вазоконстрикция. Несахарный диабет — полиурия низкой плотности (1,001–1,005); СИАДГ — гипонатриемия. У раненого боль и морфин повышают АДГ — олигурия не всегда равна ОПН; на жаре дефицит воды — гипернатриемия; бессолевые инфузии на фоне АДГ — ятрогенная гипонатриемия. Натрий 135–145 ммоль/л — осмос ВКЖ, вторичный активный транспорт (SGLT, NHE, NCX), потенциал действия.</w:t>
      </w:r>
    </w:p>
    <w:p>
      <w:pPr>
        <w:spacing w:after="120" w:before="0"/>
        <w:jc w:val="both"/>
      </w:pPr>
      <w:r>
        <w:rPr>
          <w:rFonts w:ascii="Times New Roman" w:hAnsi="Times New Roman" w:eastAsia="Times New Roman" w:cs="Times New Roman"/>
          <w:b w:val="0"/>
          <w:i w:val="0"/>
          <w:color w:val="1C1914"/>
          <w:sz w:val="24"/>
        </w:rPr>
        <w:t>Фильтрация ~25 моль/сут, реабсорбция &gt;99 %: 65 % проксимально, 25 % NKCC2, 5–7 % NCC, 2–5 % ENaC. Регуляция: ренин–АТII–альдостерон (задержка Na+, потеря K+/H+), ANP/BNP (натрийурез), АДГ (вода). Гипонатриемия: гипергидратация, СИАДГ, потери соли; гипернатриемия: дефицит воды, инфузии гипертонического NaCl. 0,9 % NaCl в больших объёмах — гиперхлоремический ацидоз. Калий 3,5–5,0 ммоль/л плазмы, 120–150 в клетке — потенциал покоя, реполяризация, пируваткиназа, обмен H+/K+ с КОС.</w:t>
      </w:r>
    </w:p>
    <w:p>
      <w:pPr>
        <w:spacing w:after="120" w:before="0"/>
        <w:jc w:val="both"/>
      </w:pPr>
      <w:r>
        <w:rPr>
          <w:rFonts w:ascii="Times New Roman" w:hAnsi="Times New Roman" w:eastAsia="Times New Roman" w:cs="Times New Roman"/>
          <w:b w:val="0"/>
          <w:i w:val="0"/>
          <w:color w:val="1C1914"/>
          <w:sz w:val="24"/>
        </w:rPr>
        <w:t>Секреция в дистальном нефроне (ROMK) под альдостероном; инсулин и β2 загоняют K+ в клетку. Гиперкалиемия СДС, ожога, ОПН, сукцинилхолина — ЭКГ: высокие T, широкие QRS, асистолия; неотложка Ca2+, инсулин+глюкоза, β2, диализ. Гипокалиемия — аритмии, слабость, алкалоз. Гемолиз пробы имитирует гиперкалиемию. Кальций: общий 2,15–2,55, ионизированный 1,15–1,30 ммоль/л (растёт при ацидозе). Функции: второй посредник, тропонин C, экзоцитоз, фактор IV свёртывания, кость.</w:t>
      </w:r>
    </w:p>
    <w:p>
      <w:pPr>
        <w:spacing w:after="120" w:before="0"/>
        <w:jc w:val="both"/>
      </w:pPr>
      <w:r>
        <w:rPr>
          <w:rFonts w:ascii="Times New Roman" w:hAnsi="Times New Roman" w:eastAsia="Times New Roman" w:cs="Times New Roman"/>
          <w:b w:val="0"/>
          <w:i w:val="0"/>
          <w:color w:val="1C1914"/>
          <w:sz w:val="24"/>
        </w:rPr>
        <w:t>Регуляция: ПТГ (кость, почка, 1α-гидроксилаза), кальцитриол (кишечник), кальцитонин, FGF23. Гипокальциемия массивной цитратной трансфузии, панкреатита, рабдомиолиза — тетания, гипотония; гиперкальциемия иммобилизации. Магний 0,65–1,05 ммоль/л — Mg-АТФ киназ и АТФаз, блокада Ca-каналов и NMDA, нервно-мышечная передача. Депо мышцы и кость; плазма стабильна при потерях. Гипомагниемия: аритмии (torsades), резистентные гипокалиемия и гипокальциемия (потери ЖКТ, диуретики, ожоги). Гипермагниемия — ОПН, избыток MgSO4.</w:t>
      </w:r>
    </w:p>
    <w:p>
      <w:pPr>
        <w:spacing w:after="120" w:before="0"/>
        <w:jc w:val="both"/>
      </w:pPr>
      <w:r>
        <w:rPr>
          <w:rFonts w:ascii="Times New Roman" w:hAnsi="Times New Roman" w:eastAsia="Times New Roman" w:cs="Times New Roman"/>
          <w:b w:val="0"/>
          <w:i w:val="0"/>
          <w:color w:val="1C1914"/>
          <w:sz w:val="24"/>
        </w:rPr>
        <w:t>Хлор 97–108 ммоль/л — электронейтральность, осмос, HCl желудка, цикл Хамбергера, тормозные синапсы. Следует за Na+ (NKCC2, NCC, пендрин). Гиперхлоремия — метаболический ацидоз с нормальным AG; гипохлоремия — гипохлоремический алкалоз после рвоты (моча щелочная, в отличие от гипокалиемического алкалоза с кислой мочой). Моча Cl− 120–240 ммоль/сут. Принцип определения электролитов — ISE (Нернст), пламенная фотометрия, колориметрия хлоридов (Hg(SCN)2 + Fe3+).</w:t>
      </w:r>
    </w:p>
    <w:p>
      <w:pPr>
        <w:spacing w:after="120" w:before="0"/>
        <w:jc w:val="both"/>
      </w:pPr>
      <w:r>
        <w:rPr>
          <w:rFonts w:ascii="Times New Roman" w:hAnsi="Times New Roman" w:eastAsia="Times New Roman" w:cs="Times New Roman"/>
          <w:b w:val="0"/>
          <w:i w:val="0"/>
          <w:color w:val="1C1914"/>
          <w:sz w:val="24"/>
        </w:rPr>
        <w:t>Для военного врача неотложный минимум: Na, K, Cl, Ca, Mg, осмолярность, диурез, плотность мочи 1,010–1,025, Ht, альбумин — каркас инфузионной терапии шока, СДС, ожога и ИВЛ. Расстройства воды и электролитов неразрывно связаны с КОС и наоборот.</w:t>
      </w:r>
    </w:p>
    <w:p>
      <w:r>
        <w:br w:type="page"/>
      </w:r>
    </w:p>
    <w:p>
      <w:pPr>
        <w:pStyle w:val="Heading1"/>
        <w:spacing w:before="360" w:after="160"/>
      </w:pPr>
      <w:r>
        <w:rPr>
          <w:rFonts w:ascii="Times New Roman" w:hAnsi="Times New Roman" w:eastAsia="Times New Roman" w:cs="Times New Roman"/>
          <w:b/>
          <w:i w:val="0"/>
          <w:color w:val="1C352D"/>
          <w:sz w:val="32"/>
        </w:rPr>
        <w:t>Занятие 19. Биохимия почек, печени, пищеварения. Анализ мочи</w:t>
      </w:r>
    </w:p>
    <w:p>
      <w:pPr>
        <w:spacing w:after="160" w:before="0" w:line="240" w:lineRule="auto"/>
      </w:pPr>
      <w:r>
        <w:rPr>
          <w:rFonts w:ascii="Times New Roman" w:hAnsi="Times New Roman" w:eastAsia="Times New Roman" w:cs="Times New Roman"/>
          <w:b w:val="0"/>
          <w:i/>
          <w:color w:val="5C564C"/>
          <w:sz w:val="24"/>
        </w:rPr>
        <w:t>Лабораторное занятие</w:t>
      </w:r>
    </w:p>
    <w:p>
      <w:pPr>
        <w:spacing w:after="120" w:before="0" w:line="240" w:lineRule="auto"/>
        <w:ind w:firstLine="0"/>
        <w:jc w:val="both"/>
      </w:pPr>
      <w:r>
        <w:rPr>
          <w:rFonts w:ascii="Times New Roman" w:hAnsi="Times New Roman" w:eastAsia="Times New Roman" w:cs="Times New Roman"/>
          <w:b w:val="0"/>
          <w:i w:val="0"/>
          <w:color w:val="1C1914"/>
          <w:sz w:val="24"/>
        </w:rPr>
        <w:t>Почки поддерживают постоянство внутренней среды: выводят азотистые шлаки, регулируют Na+ и объём внеклеточной жидкости, pH и осмолярность. В клубочках образуется 150–180 л первичной мочи в сутки, в канальцах реабсорбируется вода и большая часть растворённых веществ, секретируются калий, H+, экзогенные вещества; окончательная моча 1,5–2 л. Печень — центральный орган детоксикации (микросомальное окисление CYP450, конъюгация глюкуронидами, сульфатами, глутатионом, синтез мочевины, желчных кислот). Поджелудочная железа секретирует α-амилазу, липазу, протеазы; рост амилазы мочи — ранний маркер панкреатита и паротита. Анализ мочи входит в диагностический минимум любого заболевания и в военно-полевую диагностику: СДС и миоглобинурия, ожоговая ОПН, токсические нефропатии, вирусный гепатит (уробилиноген), кишечная непроходимость (индикан), ранения мочевых путей (гематурия). На занятии выполняют определение α-амилазы по Каравею, качественный и количественный белок (сульфосалициловая кислота, проба Геллера 0,033 г/л), бензидиновую пробу на кровь, индикан, экспресс-полоски «Меллифан», кетоны, «УБГ-фан» и комбинированные полоски.</w:t>
      </w:r>
    </w:p>
    <w:p>
      <w:pPr>
        <w:pStyle w:val="Heading2"/>
        <w:spacing w:before="240" w:after="120"/>
      </w:pPr>
      <w:r>
        <w:rPr>
          <w:rFonts w:ascii="Times New Roman" w:hAnsi="Times New Roman" w:eastAsia="Times New Roman" w:cs="Times New Roman"/>
          <w:b/>
          <w:i w:val="0"/>
          <w:color w:val="355848"/>
          <w:sz w:val="26"/>
        </w:rPr>
        <w:t>Допуск</w:t>
      </w:r>
    </w:p>
    <w:p>
      <w:pPr>
        <w:spacing w:after="40" w:before="0"/>
        <w:ind w:left="425"/>
        <w:jc w:val="both"/>
      </w:pPr>
      <w:r>
        <w:rPr>
          <w:rFonts w:ascii="Times New Roman" w:hAnsi="Times New Roman" w:eastAsia="Times New Roman" w:cs="Times New Roman"/>
          <w:b w:val="0"/>
          <w:i w:val="0"/>
          <w:color w:val="1C1914"/>
          <w:sz w:val="24"/>
        </w:rPr>
        <w:t>• Амилаза Каравея: моча, йод-крахмал; ↑ панкреатит, паротит.</w:t>
      </w:r>
    </w:p>
    <w:p>
      <w:pPr>
        <w:spacing w:after="40" w:before="0"/>
        <w:ind w:left="425"/>
        <w:jc w:val="both"/>
      </w:pPr>
      <w:r>
        <w:rPr>
          <w:rFonts w:ascii="Times New Roman" w:hAnsi="Times New Roman" w:eastAsia="Times New Roman" w:cs="Times New Roman"/>
          <w:b w:val="0"/>
          <w:i w:val="0"/>
          <w:color w:val="1C1914"/>
          <w:sz w:val="24"/>
        </w:rPr>
        <w:t>• Белок мочи: сульфосалициловая (качественно), Геллер 0,033 г/л (кольцо).</w:t>
      </w:r>
    </w:p>
    <w:p>
      <w:pPr>
        <w:spacing w:after="40" w:before="0"/>
        <w:ind w:left="425"/>
        <w:jc w:val="both"/>
      </w:pPr>
      <w:r>
        <w:rPr>
          <w:rFonts w:ascii="Times New Roman" w:hAnsi="Times New Roman" w:eastAsia="Times New Roman" w:cs="Times New Roman"/>
          <w:b w:val="0"/>
          <w:i w:val="0"/>
          <w:color w:val="1C1914"/>
          <w:sz w:val="24"/>
        </w:rPr>
        <w:t>• Гайнес — глюкоза (восстановление Cu); Ланге — ацетон.</w:t>
      </w:r>
    </w:p>
    <w:p>
      <w:pPr>
        <w:spacing w:after="40" w:before="0"/>
        <w:ind w:left="425"/>
        <w:jc w:val="both"/>
      </w:pPr>
      <w:r>
        <w:rPr>
          <w:rFonts w:ascii="Times New Roman" w:hAnsi="Times New Roman" w:eastAsia="Times New Roman" w:cs="Times New Roman"/>
          <w:b w:val="0"/>
          <w:i w:val="0"/>
          <w:color w:val="1C1914"/>
          <w:sz w:val="24"/>
        </w:rPr>
        <w:t>• ОПМ 1,010–1,025; клиренс эндогенного креатинина ≈ СКФ.</w:t>
      </w:r>
    </w:p>
    <w:p>
      <w:pPr>
        <w:spacing w:after="40" w:before="0"/>
        <w:ind w:left="425"/>
        <w:jc w:val="both"/>
      </w:pPr>
      <w:r>
        <w:rPr>
          <w:rFonts w:ascii="Times New Roman" w:hAnsi="Times New Roman" w:eastAsia="Times New Roman" w:cs="Times New Roman"/>
          <w:b w:val="0"/>
          <w:i w:val="0"/>
          <w:color w:val="1C1914"/>
          <w:sz w:val="24"/>
        </w:rPr>
        <w:t>• Индикан — гниение в кишечнике; УБГ-фан — уробилиноген.</w:t>
      </w:r>
    </w:p>
    <w:p>
      <w:pPr>
        <w:spacing w:after="40" w:before="0"/>
        <w:ind w:left="425"/>
        <w:jc w:val="both"/>
      </w:pPr>
      <w:r>
        <w:rPr>
          <w:rFonts w:ascii="Times New Roman" w:hAnsi="Times New Roman" w:eastAsia="Times New Roman" w:cs="Times New Roman"/>
          <w:b w:val="0"/>
          <w:i w:val="0"/>
          <w:color w:val="1C1914"/>
          <w:sz w:val="24"/>
        </w:rPr>
        <w:t>• Экспресс-полоски — скрининг, не замена количественного метода.</w:t>
      </w:r>
    </w:p>
    <w:p>
      <w:pPr>
        <w:pStyle w:val="Heading2"/>
        <w:spacing w:before="240" w:after="120"/>
      </w:pPr>
      <w:r>
        <w:rPr>
          <w:rFonts w:ascii="Times New Roman" w:hAnsi="Times New Roman" w:eastAsia="Times New Roman" w:cs="Times New Roman"/>
          <w:b/>
          <w:i w:val="0"/>
          <w:color w:val="355848"/>
          <w:sz w:val="26"/>
        </w:rPr>
        <w:t>Ходы определения</w:t>
      </w:r>
    </w:p>
    <w:p>
      <w:pPr>
        <w:spacing w:after="160" w:before="0" w:line="240" w:lineRule="auto"/>
      </w:pPr>
      <w:r>
        <w:rPr>
          <w:rFonts w:ascii="Times New Roman" w:hAnsi="Times New Roman" w:eastAsia="Times New Roman" w:cs="Times New Roman"/>
          <w:b w:val="0"/>
          <w:i/>
          <w:color w:val="5C564C"/>
          <w:sz w:val="24"/>
        </w:rPr>
        <w:t>Методики одной темы, выполняются на том же занятии.</w:t>
      </w:r>
    </w:p>
    <w:p>
      <w:pPr>
        <w:pStyle w:val="Heading3"/>
        <w:spacing w:before="160" w:after="80"/>
      </w:pPr>
      <w:r>
        <w:rPr>
          <w:rFonts w:ascii="Times New Roman" w:hAnsi="Times New Roman" w:eastAsia="Times New Roman" w:cs="Times New Roman"/>
          <w:b/>
          <w:i w:val="0"/>
          <w:color w:val="1C1914"/>
          <w:sz w:val="24"/>
        </w:rPr>
        <w:t>Определение активности α-амилазы методом Каравея</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Под действием α-амилазы крахмал гидролизуется до продуктов, не дающих цветной реакции с йодом. Интенсивность уменьшения окраски йод-крахмального комплекса в единицу времени пропорциональна активности фермента. Активность выражают в мг крахмала, гидролизованного 1 л мочи за 1 с при 37 °C (мг/(с·л)).</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Мочу разводят дистиллированной водой в 10 раз (результат умножают на разведение); pH при хранении доводят до щелочной; активность сохраняется 5 суток при 2–8 °C. Буферно-субстратный раствор: реагенты №1 и №2 в соотношении 24:1. Рабочий раствор йода: №3 : №4 : вода = 1:2:7. HCl: №5 водой 1:15. В опыте и контроле по 0,50 мл рабочего субстрата, прогрев 5 мин при 37 °C; в опыт — 0,01 мл мочи, инкубация 5 мин при 37 °C; затем в обе пробы 4,0 мл разведённой HCl, в контроль — 0,01 мл мочи, затем по 0,3 мл йода.</w:t>
      </w:r>
    </w:p>
    <w:p>
      <w:pPr>
        <w:spacing w:after="120" w:before="0"/>
        <w:jc w:val="both"/>
      </w:pPr>
      <w:r>
        <w:rPr>
          <w:rFonts w:ascii="Times New Roman" w:hAnsi="Times New Roman" w:eastAsia="Times New Roman" w:cs="Times New Roman"/>
          <w:b w:val="0"/>
          <w:i w:val="0"/>
          <w:color w:val="1C1914"/>
          <w:sz w:val="24"/>
        </w:rPr>
        <w:t>5 мин при комнатной температуре, фотометрия 630 нм против воды. A = [(Eконтр. − Eоп.) / Eконтр.] × 66,6. Не загрязнять слюной и потом!</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мочи — до 44 мг/(с·л). Линейность до 55 мг/(с·л), CV ≤ 10 %. Активность в моче здоровых низка по сравнению со слюной. Рост в первые сутки заболеваний поджелудочной железы, затем возврат к норме. При почечной недостаточности амилаза в моче отсутствует (не фильтруется/не выводится). У детей рост при эпидемическом паротите — одновременное поражение вирусом паротита поджелудочной железы.</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Каравей, йод-крахмал, U/L. Рост — панкреатит, паротит. Вывод.</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Ранний ферментный тест острого панкреатита (вместе с сывороточной амилазой и липазой; липаза специфичнее). Для военного врача: травма живота, тупой удар, алкогольный эксцесс, эпидемический паротит в коллективе. Ложно низкая амилаза мочи при ОПН маскирует панкреатит — смотреть кровь. Макроамилаземия даёт высокую амилазу крови при нормальной моче.</w:t>
      </w:r>
    </w:p>
    <w:p>
      <w:pPr>
        <w:pStyle w:val="Heading3"/>
        <w:spacing w:before="160" w:after="80"/>
      </w:pPr>
      <w:r>
        <w:rPr>
          <w:rFonts w:ascii="Times New Roman" w:hAnsi="Times New Roman" w:eastAsia="Times New Roman" w:cs="Times New Roman"/>
          <w:b/>
          <w:i w:val="0"/>
          <w:color w:val="1C1914"/>
          <w:sz w:val="24"/>
        </w:rPr>
        <w:t>Качественное обнаружение белка в моче (сульфосалициловая кислота)</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Реакция основана на выпадении белка в осадок вследствие его денатурации сульфосалициловой кислотой. Метод чувствителен (обнаруживает ~0,015–0,03 г/л) и служит скринингом протеинурии перед количественным определением.</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1,0 мл мочи приливают 3 капли 20 % сульфосалициловой кислоты. При наличии белка образуется белый осадок или опалесценция. Моча должна быть прозрачной (при необходимости фильтруют); щелочную мочу предварительно подкисляют, иначе возможны ложноположительные результаты. Сравнивают с контрольной пробиркой без реактива.</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В норме перечисленными качественными методами белок не обнаруживается (физиологическая протеинурия &lt;30–50 мг/сут, концентрация ниже порога). Появление осадка — протеинурия, патология. Оценивают полуколичественно: опалесценция, облачко, хлопья, сгусток.</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1 мл мочи + 3 капли 20 % сульфосалициловой. Помутнение = белок. Вывод: протеинурия да/нет.</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Почечные протеинурии: острый и хронический гломерулонефрит, нефрозы, нефросклероз, поликистоз, судороги, гиперфункция щитовидной железы, желтухи, энтероколиты, ожоги, застой в почках. Внепочечные: мочекаменная болезнь, воспаления и опухоли мочевыводящих путей. Военно-полевые ситуации: ожоговая болезнь, СДС, маршевая протеинурия, шок, отравления (As, Hg, фенол, фосфор), рентгеноконтраст, сульфаниламиды. Далее — количественная проба Геллера и микроскопия осадка (цилиндры подтверждают почечный источник).</w:t>
      </w:r>
    </w:p>
    <w:p>
      <w:pPr>
        <w:pStyle w:val="Heading3"/>
        <w:spacing w:before="160" w:after="80"/>
      </w:pPr>
      <w:r>
        <w:rPr>
          <w:rFonts w:ascii="Times New Roman" w:hAnsi="Times New Roman" w:eastAsia="Times New Roman" w:cs="Times New Roman"/>
          <w:b/>
          <w:i w:val="0"/>
          <w:color w:val="1C1914"/>
          <w:sz w:val="24"/>
        </w:rPr>
        <w:t>Количественное определение белка в моче пробой Геллера (кольцо 0,033 г/л)</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Если в исследуемой моче содержится белок в концентрации 0,033 г/л, то при наслаивании мочи на концентрированную азотную кислоту на границе соприкосновения жидкостей через 2–3 минуты образуется белое кольцо (классическая проба Геллера). Последовательные разведения позволяют найти «пороговую» пробирку и рассчитать концентрацию умножением 0,033 г/л на степень разведения.</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5 пробирок наливают по 1 мл воды. В 1-ю прибавляют 1,0 мл мочи, перемешивают и 1 мл переносят во 2-ю и так далее — разведения 2, 4, 8, 16 и 32 раза. В 6 пробирок вносят по 1,5 мл концентрированной HNO3 и осторожно по стенке наслаивают в 1-ю 1 мл исходной мочи, в остальные — соответствующие разведения. Отмечают пробирку, в которой белое кольцо появляется между 2-й и 3-й минутами. Cбелка (г/л) = 0,033 × разведение этой пробы.</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В норме метод не улавливает белок. Любая определяемая концентрация — патологическая протеинурия. Ориентиры: &lt;1 г/л — умеренная, нефритический уровень; &gt;3 г/л в суточной моче — нефротический диапазон (вместе с суточным диурезом). Ложноположительны рентгеноконтраст, некоторые метаболиты; очень щелочная и очень концентрированная моча искажают кольцо.</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Разведения мочи, кольцо с HNO3. Порог 0,033 г/л. Вывод: концентрация белка.</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Количественная оценка тяжести поражения клубочкового фильтра и канальцевой реабсорбции белка. При отсутствии реабсорбции человек терял бы 18–54 г/сут (практикум); реально ~30 мг/сут. Нефротический синдром, острый гломерулонефрит, диабетическая нефропатия, ожоговая и токсическая протеинурия. Для эвакуационных документов фиксируют г/л и, по возможности, г/сут. Дополняют полосками «Альбуфан» и отношением белок/креатинин.</w:t>
      </w:r>
    </w:p>
    <w:p>
      <w:pPr>
        <w:pStyle w:val="Heading3"/>
        <w:spacing w:before="160" w:after="80"/>
      </w:pPr>
      <w:r>
        <w:rPr>
          <w:rFonts w:ascii="Times New Roman" w:hAnsi="Times New Roman" w:eastAsia="Times New Roman" w:cs="Times New Roman"/>
          <w:b/>
          <w:i w:val="0"/>
          <w:color w:val="1C1914"/>
          <w:sz w:val="24"/>
        </w:rPr>
        <w:t>Качественная проба на гемоглобин (кровь) в моче с бензидином</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Гемоглобин (и миоглобин) обладают псевдопероксидазной активностью: катализируют окисление бензидина пероксидом водорода в соединение синего (зеленовато-синего) цвета. Проба не отличает гематурию от гемоглобинурии и миоглобинурии — нужна микроскопия осадка (эритроциты) и клиника (СДС, гемолиз).</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0,5 мл мочи добавляют 5 капель 0,2 % раствора бензидина и 5 капель 3 % раствора пероксида водорода. Появление синего окрашивания — положительная проба. Работают со свежей мочой; Ascorbic acid в высоких дозах может давать ложноотрицательный результат на полосках, сильные окислители — ложноположительный.</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 отрицательная проба. Положительная: гематурия, гемоглобинурия или миоглобинурия. Красная моча без положительного бензидина — порфирия, лекарства (рифампицин, фенолфталеин), пищевые красители, ураты.</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Записать принцип в одну фразу, ход кратко, фактический результат (цвет, время, число) и вывод по теме «Качественная проба на гемоглобин (кровь) в моче с бензидином».</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Гематурия: травмы почек, рак мочевого пузыря, мочекаменная болезнь, циститы и другие воспаления мочевыводящих путей, огнестрельные ранения забрюшинного пространства. Гемоглобинурия — внутрисосудистый гемолиз (трансфузия, малярия, анаэробный сепсис). Миоглобинурия — СДС, синдром позиционного сдавления, электротравма, ожоги, гипертермия — угроза острого тубулярного некроза; щелочной диурез и инфузии на этапе МПП. Микроскопия обязательна.</w:t>
      </w:r>
    </w:p>
    <w:p>
      <w:pPr>
        <w:pStyle w:val="Heading3"/>
        <w:spacing w:before="160" w:after="80"/>
      </w:pPr>
      <w:r>
        <w:rPr>
          <w:rFonts w:ascii="Times New Roman" w:hAnsi="Times New Roman" w:eastAsia="Times New Roman" w:cs="Times New Roman"/>
          <w:b/>
          <w:i w:val="0"/>
          <w:color w:val="1C1914"/>
          <w:sz w:val="24"/>
        </w:rPr>
        <w:t>Качественное определение индикана в моче</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Метод основан на превращении индикана (индоксилсульфата калия) в индоксил и окислении последнего в синий индиго хлорным железом в кислой среде. Индиго экстрагируют хлороформом; интенсивность синей окраски слоя пропорциональна количеству индикана.</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 10 мл мочи прибавляют 3 мл 20 % уксуснокислого свинца и фильтруют через бумажный фильтр (осаждение пигментов и белков). К 5 мл фильтрата прибавляют 5 мл 0,2 % раствора хлорного железа в концентрированной HCl. Через 10 мин прибавляют 2 мл хлороформа, энергично встряхивают 3 мин, дают отстояться. Оценивают цвет хлороформного слоя.</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В нормальной моче индикан в виде следов: слой хлороформа бледно-голубой. Насыщенно-синяя окраска — повышенное содержание индикана (индиканурия).</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Обермейер: синее окрашивание хлороформа. Вывод: индикан повышен / нет (гниение в кишке).</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Индикан — маркер усиленного гниения белков в толстой кишке (триптофан → индол → индоксил → конъюгация в печени с сульфатом). Рост: длительные запоры, кишечная непроходимость, гнилостная диспепсия, абсцессы кишечника, перитонит. Для военного врача — вспомогательный признак высокой непроходимости и запущенного перитонита на этапе, где ещё нет КТ; неспецифичен, интерпретировать с клиникой живота, лейкоцитозом и обзорной рентгенограммой.</w:t>
      </w:r>
    </w:p>
    <w:p>
      <w:pPr>
        <w:spacing w:after="120" w:before="0"/>
        <w:jc w:val="both"/>
      </w:pPr>
      <w:r>
        <w:rPr>
          <w:rFonts w:ascii="Times New Roman" w:hAnsi="Times New Roman" w:eastAsia="Times New Roman" w:cs="Times New Roman"/>
          <w:b w:val="0"/>
          <w:i w:val="0"/>
          <w:color w:val="1C1914"/>
          <w:sz w:val="24"/>
        </w:rPr>
        <w:t>При тяжёлой печёночной недостаточности конъюгация страдает — возможен диссонанс с клиникой гниения.</w:t>
      </w:r>
    </w:p>
    <w:p>
      <w:pPr>
        <w:pStyle w:val="Heading3"/>
        <w:spacing w:before="160" w:after="80"/>
      </w:pPr>
      <w:r>
        <w:rPr>
          <w:rFonts w:ascii="Times New Roman" w:hAnsi="Times New Roman" w:eastAsia="Times New Roman" w:cs="Times New Roman"/>
          <w:b/>
          <w:i w:val="0"/>
          <w:color w:val="1C1914"/>
          <w:sz w:val="24"/>
        </w:rPr>
        <w:t>Экспресс-метод глюкозы крови реактивной бумагой «Меллифан»</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Сопряжённые ферментативные реакции глюкозооксидазы и пероксидазы, высокоспецифичные для глюкозы: глюкоза + O2 + H2O → глюконолактон + H2O2; H2O2 окисляет хромоген. Две индикаторные зоны: 1–6 ммоль/л — бензидиновый хромоген, синее окрашивание; 8–44 ммоль/л — оранжево-красная система.</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Каплю крови наносят на обе зоны индикации. Полоска горизонтально ровно 60 с. Затем кровь смывают струёй дистиллированной воды 1–2 с. Немедленно сравнивают окраску с цветовой шкалой. Не хранить на свету и во влаге.</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Ориентировочная гликемия в диапазонах шкалы. Норма капиллярной крови натощак 3,3–5,5 ммоль/л; ≥11,1 в случайной пробе + клиника — диабет. «Меллифан» — полуколичественный полевой метод, не заменяет глюкозооксидазный анализатор.</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Капля капиллярной крови на полоску, сравнить со шкалой. Глюкоза натощак: капиллярная цельная кровь 3,3–5,5 ммоль/л; венозная плазма 3,9–6,1 ммоль/л (в части бланков кафедры встречается 3,3–6,2 — расширенный интервал). Скрининг, не замена лаборатории.</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Гипергликемия: сахарный диабет и кома, Иценко–Кушинга, ИМ, панкреатит, феохромоцитома, шок, ожоговая болезнь, отравление адреналином, дефицит B1, глюкокортикоиды, симпатомиметики. Гипогликемия: инсулиновый шок, демпинг, Аддисон, печёночная недостаточность, отравления. Для военного врача полоска — дифференциация комы на МПП (гипо- vs гипергликемическая vs травматическая) за 1 мин.</w:t>
      </w:r>
    </w:p>
    <w:p>
      <w:pPr>
        <w:pStyle w:val="Heading3"/>
        <w:spacing w:before="160" w:after="80"/>
      </w:pPr>
      <w:r>
        <w:rPr>
          <w:rFonts w:ascii="Times New Roman" w:hAnsi="Times New Roman" w:eastAsia="Times New Roman" w:cs="Times New Roman"/>
          <w:b/>
          <w:i w:val="0"/>
          <w:color w:val="1C1914"/>
          <w:sz w:val="24"/>
        </w:rPr>
        <w:t>Экспресс-обнаружение кетоновых тел в моче</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Кетоновые тела (ацетоацетат, ацетон; β-гидроксибутират реагирует слабо) образуют с нитропруссидом натрия в щелочной среде комплекс фиолетово-красного цвета (проба Ланге / Legal, принцип полосок и «набора для экспресс-анализа ацетона»). Полоски содержат нитропруссид, щелочной буфер и глицин.</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Классика Ланге: 4–5 мл мочи + 4–5 капель конц. уксусной кислоты + 4 капли свежего нитропруссида натрия, перемешать, наслоить 1,5 мл 25 % аммиака; фиолетово-красное кольцо за 1–2 мин — положительная проба. Полоски погружают в свежую мочу на 1–2 с, сравнивают со шкалой через время, указанное производителем. Не использовать прокисшую мочу.</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Нормальная моча содержит следы кетонов (~10 мг/сут), качественные пробы отрицательны. Положительный тест — кетонурия. Интенсивность окраски полуколичественно соответствует 1,5–15 ммоль/л и выше. β-гидроксибутират преобладает при тяжёлом кетоацидозе и может недооцениваться нитропруссидом.</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Полоска / Ланге. Кольцо или цвет шкалы. Вывод: кетонурия да/нет.</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Недостаток углеводов, сахарный диабет (диабетический кетоацидоз — неотложка: гипергликемия + кетоны + метаболический ацидоз с высоким AG), голодание, алкогольный кетоацидоз, лихорадка, рвота у раненого без питания. Для военного врача: кома с запахом ацетона, полиурия, дыхание Куссмауля — полоска на кетоны + «Меллифан» на месте. Лечение — инфузии, инсулин, K+, а не «сбивание» ацетона.</w:t>
      </w:r>
    </w:p>
    <w:p>
      <w:pPr>
        <w:pStyle w:val="Heading3"/>
        <w:spacing w:before="160" w:after="80"/>
      </w:pPr>
      <w:r>
        <w:rPr>
          <w:rFonts w:ascii="Times New Roman" w:hAnsi="Times New Roman" w:eastAsia="Times New Roman" w:cs="Times New Roman"/>
          <w:b/>
          <w:i w:val="0"/>
          <w:color w:val="1C1914"/>
          <w:sz w:val="24"/>
        </w:rPr>
        <w:t>Экспресс-обнаружение уробилиногена в моче реактивной бумагой «УБГ-фан»</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Реакционная зона пропитана 4-диметиламинобензальдегидом (реактив Эрлиха), дающим с уробилиногеном красную окраску. Зона специфична для уробилиногена и стеркобилиногена. Билирубин окрашивает зону в жёлтый цвет, не мешая, если оценку провести не позднее 1 мин.</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Полоску погружают в свежую мочу, защищённую от прямого света, на 1–2 с; через 30 с сравнивают со шкалой. «УБГ-фан» розовеет уже при 5,1–6,8 мкмоль/л. Нельзя использовать стоявшую на свету мочу (уробилиноген окисляется в уробилин).</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Следы уробилиногена физиологичны (вечерняя моча). Патологический рост — интенсивное розово-красное окрашивание. Отсутствие уробилиногена при жёлтухе подозрительно на полный холестаз (в кишечник не поступает билирубин, стеркобилин и уробилиноген не образуются — «белая» моча на УБГ, тёмный билирубин мочи, обесцвеченный кал).</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Полоска, шкала уробилиногена. Рост — гемолиз, гепатит; падение — обтурация. Вывод.</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Рост УБГ — поражение паренхимы печени (вирусные гепатиты — вспышки в части), гемолиз (перегрузка печени непрямым билирубином, больше стеркобилина). Для военного врача дифференциация желтух на этапе МПП: гемолитическая — УБГ↑, билирубин мочи−; паренхиматозная — УБГ↑, билирубин мочи+; механическая полная — УБГ−, билирубин мочи+. Полоска не заменяет фракции билирубина сыворотки.</w:t>
      </w:r>
    </w:p>
    <w:p>
      <w:pPr>
        <w:pStyle w:val="Heading3"/>
        <w:spacing w:before="160" w:after="80"/>
      </w:pPr>
      <w:r>
        <w:rPr>
          <w:rFonts w:ascii="Times New Roman" w:hAnsi="Times New Roman" w:eastAsia="Times New Roman" w:cs="Times New Roman"/>
          <w:b/>
          <w:i w:val="0"/>
          <w:color w:val="1C1914"/>
          <w:sz w:val="24"/>
        </w:rPr>
        <w:t>Комбинированные диагностические полоски (белок, глюкоза, pH, «Биофан 3», «Альбуфан»)</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Несколько индикаторных зон на одной подложке. Белок («Альбуфан»): бромфеноловый синий в кислом цитратном буфере — при белке жёлтый → сине-зелёный (ошибка белка; чувствительнее к альбумину, чем к лёгким цепям). Глюкоза: глюкозооксидаза + пероксидаза + хромоген («Глюкофан», «Биофан-Г»). pH: смешанный кислотно-основной индикатор, буферный принцип, норма мочи 5,0–6,5. «Биофан 3» совмещает белок, глюкозу и pH.</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«Альбуфан»: погружают на 2–3 с обе зоны, стряхивают; pH оценивают сразу по верхней зоне, белок — через 30 с по нижней; шкала 0,3; 1,0; 3,0; 10,0 г/л (+ … ++++). При pH мочи &gt;8,0 — ложноположительный белок, подкислить уксусной кислотой до pH 5–6 и повторить. «Биофан 3»: погружают; через 30 с pH (средняя зона), 60 с белок (нижняя), 120 с глюкоза (верхняя). «Глюкофан»: 1,5–2 мин, зелёно-синее окрашивание; при высокой редуцирующей способности дополнительный индикатор обесцвечивается — оценку глюкозы не ранее 10 мин.</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белок отрицательный или следы, глюкоза отрицательная, pH 5,0–6,5. Животная пища закисляет мочу, растительная ощелачивает. Кетоацидоз и голодание — кислая моча; инфекция мочевых путей с уреазой — щелочная (аммиак). Ложноположительный белок: хинин, делагил, моющие средства, щелочь.</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Погрузить 1–2 с, стряхнуть, в срок инструкции сравнить зоны. Скрининг pH, белка, глюкозы. Ложно− при высоких дозах аскорбата.</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Полевой скрининг раненых и больных: протеинурия шока, СДС, нефрита; глюкозурия диабета, ЧМТ, сепсиса, панкреатита; pH — дифференциация алкалозов (гипокалиемический с кислой мочой vs гипохлоремический со щелочной) и контроль щелочного диуреза при миоглобинурии. Комбинированная полоска экономит время на МПП и в медсанбате; патологические находки подтверждают лабораторными методами кафедры.</w:t>
      </w:r>
    </w:p>
    <w:p>
      <w:pPr>
        <w:pStyle w:val="Heading3"/>
        <w:spacing w:before="160" w:after="80"/>
      </w:pPr>
      <w:r>
        <w:rPr>
          <w:rFonts w:ascii="Times New Roman" w:hAnsi="Times New Roman" w:eastAsia="Times New Roman" w:cs="Times New Roman"/>
          <w:b/>
          <w:i w:val="0"/>
          <w:color w:val="1C1914"/>
          <w:sz w:val="24"/>
        </w:rPr>
        <w:t>Относительная плотность мочи (ОПМ)</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Ареометр (урометр): плотность зависит от растворённых веществ и диуреза.</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В цилиндр 50 мл по стенке наливают мочу, погружают урометр, отсчёт по нижнему мениску.</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Ориентир кафедры 1,010–1,025. Высокая при олигурии/о.нефрите и при глюкозурии СД; низкая и фиксированная — ХПН, несахарный диабет.</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Урометр, нижний мениск. Норма 1,010–1,025. Вывод: нормо- / гипер- / гипостенурия.</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Интегральный тест концентрационной функции. На занятии связать с АДГ и осмолярностью.</w:t>
      </w:r>
    </w:p>
    <w:p>
      <w:pPr>
        <w:pStyle w:val="Heading3"/>
        <w:spacing w:before="160" w:after="80"/>
      </w:pPr>
      <w:r>
        <w:rPr>
          <w:rFonts w:ascii="Times New Roman" w:hAnsi="Times New Roman" w:eastAsia="Times New Roman" w:cs="Times New Roman"/>
          <w:b/>
          <w:i w:val="0"/>
          <w:color w:val="1C1914"/>
          <w:sz w:val="24"/>
        </w:rPr>
        <w:t>Титруемая кислотность мочи</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Нейтрализация кислых эквивалентов мочи 0,1 н NaOH; объём щёлочи ×15 = ммоль/сут (при 1500 мл).</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10 мл мочи + фенолфталеин, титруют 0,1 н NaOH до розового, устойчивого 30 с. ТК = a×15 ммоль/сут.</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~20–50 ммоль/сут. Растёт при ацидозе (кислая моча), падает при алкалозе.</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10 мл мочи, фенолфталеин, 0,1 н NaOH до розового 30 с. ТК = a×15 ммоль/сут. Вывод.</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Почечный вклад в КОС вместе с аммонием. Не путать с pH (pH — интенсивность, ТК — ёмкость).</w:t>
      </w:r>
    </w:p>
    <w:p>
      <w:pPr>
        <w:pStyle w:val="Heading3"/>
        <w:spacing w:before="160" w:after="80"/>
      </w:pPr>
      <w:r>
        <w:rPr>
          <w:rFonts w:ascii="Times New Roman" w:hAnsi="Times New Roman" w:eastAsia="Times New Roman" w:cs="Times New Roman"/>
          <w:b/>
          <w:i w:val="0"/>
          <w:color w:val="1C1914"/>
          <w:sz w:val="24"/>
        </w:rPr>
        <w:t>Проба Гайнеса на глюкозу мочи</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Глюкоза в щёлочи при нагревании восстанавливает Cu(OH)2 в CuOH: жёлто-оранжевый.</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1 мл реактива Гайнеса + 2–3 капли мочи, нагреть до кипения.</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Норма: качественные пробы отрицательны. Жёлтый/оранжевый = глюкозурия (СД, почечный порог, стресс, контринсулярные гормоны).</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1 мл реактива Гайнеса + 2–3 капли мочи, кипячение. Жёлтый/оранжевый = глюкоза. Норма: качественно «−». Вывод: глюкозурия да/нет.</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Скрининг сахара мочи. Подтверждать глюкозооксидазными полосками — они специфичнее меди.</w:t>
      </w:r>
    </w:p>
    <w:p>
      <w:pPr>
        <w:pStyle w:val="Heading3"/>
        <w:spacing w:before="160" w:after="80"/>
      </w:pPr>
      <w:r>
        <w:rPr>
          <w:rFonts w:ascii="Times New Roman" w:hAnsi="Times New Roman" w:eastAsia="Times New Roman" w:cs="Times New Roman"/>
          <w:b/>
          <w:i w:val="0"/>
          <w:color w:val="1C1914"/>
          <w:sz w:val="24"/>
        </w:rPr>
        <w:t>Проба Ланге на ацетон</w:t>
      </w:r>
    </w:p>
    <w:p>
      <w:pPr>
        <w:spacing w:after="120" w:before="40"/>
        <w:jc w:val="both"/>
      </w:pPr>
      <w:r>
        <w:rPr>
          <w:rFonts w:ascii="Times New Roman" w:hAnsi="Times New Roman" w:eastAsia="Times New Roman" w:cs="Times New Roman"/>
          <w:b/>
          <w:i/>
          <w:color w:val="355848"/>
          <w:sz w:val="24"/>
        </w:rPr>
        <w:t>Принцип.</w:t>
      </w:r>
      <w:r>
        <w:rPr>
          <w:rFonts w:ascii="Times New Roman" w:hAnsi="Times New Roman" w:eastAsia="Times New Roman" w:cs="Times New Roman"/>
          <w:b w:val="0"/>
          <w:i w:val="0"/>
          <w:color w:val="1C1914"/>
          <w:sz w:val="24"/>
        </w:rPr>
        <w:t xml:space="preserve"> Кетоновые тела с нитропруссидом в кислой среде дают фиолетово-красное кольцо.</w:t>
      </w:r>
    </w:p>
    <w:p>
      <w:pPr>
        <w:spacing w:after="120" w:before="40"/>
        <w:jc w:val="both"/>
      </w:pPr>
      <w:r>
        <w:rPr>
          <w:rFonts w:ascii="Times New Roman" w:hAnsi="Times New Roman" w:eastAsia="Times New Roman" w:cs="Times New Roman"/>
          <w:b/>
          <w:i/>
          <w:color w:val="355848"/>
          <w:sz w:val="24"/>
        </w:rPr>
        <w:t>Ход.</w:t>
      </w:r>
      <w:r>
        <w:rPr>
          <w:rFonts w:ascii="Times New Roman" w:hAnsi="Times New Roman" w:eastAsia="Times New Roman" w:cs="Times New Roman"/>
          <w:b w:val="0"/>
          <w:i w:val="0"/>
          <w:color w:val="1C1914"/>
          <w:sz w:val="24"/>
        </w:rPr>
        <w:t xml:space="preserve"> 4–5 мл мочи + 4–5 капель конц. уксусной кислоты + кристаллики нитропруссида, наслоить аммиак.</w:t>
      </w:r>
    </w:p>
    <w:p>
      <w:pPr>
        <w:spacing w:after="120" w:before="40"/>
        <w:jc w:val="both"/>
      </w:pPr>
      <w:r>
        <w:rPr>
          <w:rFonts w:ascii="Times New Roman" w:hAnsi="Times New Roman" w:eastAsia="Times New Roman" w:cs="Times New Roman"/>
          <w:b/>
          <w:i/>
          <w:color w:val="355848"/>
          <w:sz w:val="24"/>
        </w:rPr>
        <w:t>Результат.</w:t>
      </w:r>
      <w:r>
        <w:rPr>
          <w:rFonts w:ascii="Times New Roman" w:hAnsi="Times New Roman" w:eastAsia="Times New Roman" w:cs="Times New Roman"/>
          <w:b w:val="0"/>
          <w:i w:val="0"/>
          <w:color w:val="1C1914"/>
          <w:sz w:val="24"/>
        </w:rPr>
        <w:t xml:space="preserve"> Кольцо через 1–2 мин — кетонурия. Причины: СД 1 типа, голод, лихорадка, дефицит углеводов.</w:t>
      </w:r>
    </w:p>
    <w:p>
      <w:pPr>
        <w:spacing w:after="120" w:before="40"/>
        <w:jc w:val="both"/>
      </w:pPr>
      <w:r>
        <w:rPr>
          <w:rFonts w:ascii="Times New Roman" w:hAnsi="Times New Roman" w:eastAsia="Times New Roman" w:cs="Times New Roman"/>
          <w:b/>
          <w:i/>
          <w:color w:val="355848"/>
          <w:sz w:val="24"/>
        </w:rPr>
        <w:t>В протокол.</w:t>
      </w:r>
      <w:r>
        <w:rPr>
          <w:rFonts w:ascii="Times New Roman" w:hAnsi="Times New Roman" w:eastAsia="Times New Roman" w:cs="Times New Roman"/>
          <w:b w:val="0"/>
          <w:i w:val="0"/>
          <w:color w:val="1C1914"/>
          <w:sz w:val="24"/>
        </w:rPr>
        <w:t xml:space="preserve"> Моча + уксусная кислота + нитропруссид, наслоить аммиак. Фиолетово-красное кольцо = ацетон. Вывод: кетонурия да/нет (СД vs голод).</w:t>
      </w:r>
    </w:p>
    <w:p>
      <w:pPr>
        <w:spacing w:after="120" w:before="40"/>
        <w:jc w:val="both"/>
      </w:pPr>
      <w:r>
        <w:rPr>
          <w:rFonts w:ascii="Times New Roman" w:hAnsi="Times New Roman" w:eastAsia="Times New Roman" w:cs="Times New Roman"/>
          <w:b/>
          <w:i/>
          <w:color w:val="355848"/>
          <w:sz w:val="24"/>
        </w:rPr>
        <w:t>Зачем врачу.</w:t>
      </w:r>
      <w:r>
        <w:rPr>
          <w:rFonts w:ascii="Times New Roman" w:hAnsi="Times New Roman" w:eastAsia="Times New Roman" w:cs="Times New Roman"/>
          <w:b w:val="0"/>
          <w:i w:val="0"/>
          <w:color w:val="1C1914"/>
          <w:sz w:val="24"/>
        </w:rPr>
        <w:t xml:space="preserve"> Связка с семинаром «взаимосвязь углеводов и липидов». Кетонурия без глюкозурии — голод, не СД.</w:t>
      </w:r>
    </w:p>
    <w:p>
      <w:pPr>
        <w:pStyle w:val="Heading2"/>
        <w:spacing w:before="240" w:after="120"/>
      </w:pPr>
      <w:r>
        <w:rPr>
          <w:rFonts w:ascii="Times New Roman" w:hAnsi="Times New Roman" w:eastAsia="Times New Roman" w:cs="Times New Roman"/>
          <w:b/>
          <w:i w:val="0"/>
          <w:color w:val="355848"/>
          <w:sz w:val="26"/>
        </w:rPr>
        <w:t>Контроль к допуску</w:t>
      </w:r>
    </w:p>
    <w:p>
      <w:pPr>
        <w:spacing w:after="160" w:before="0" w:line="240" w:lineRule="auto"/>
      </w:pPr>
      <w:r>
        <w:rPr>
          <w:rFonts w:ascii="Times New Roman" w:hAnsi="Times New Roman" w:eastAsia="Times New Roman" w:cs="Times New Roman"/>
          <w:b w:val="0"/>
          <w:i/>
          <w:color w:val="5C564C"/>
          <w:sz w:val="24"/>
        </w:rPr>
        <w:t>Короткие вопросы по методикам этого занятия — то, что спрашивают перед работой.</w:t>
      </w:r>
    </w:p>
    <w:p>
      <w:pPr>
        <w:pStyle w:val="Heading3"/>
        <w:spacing w:before="160" w:after="80"/>
      </w:pPr>
      <w:r>
        <w:rPr>
          <w:rFonts w:ascii="Times New Roman" w:hAnsi="Times New Roman" w:eastAsia="Times New Roman" w:cs="Times New Roman"/>
          <w:b/>
          <w:i w:val="0"/>
          <w:color w:val="1C1914"/>
          <w:sz w:val="24"/>
        </w:rPr>
        <w:t>Вопрос 1. СКФ, клиренс инулина и эндогенного креатинина. Что такое клиренс?</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Клиренс вещества — условный объём плазмы (мл), полностью очищающийся от данного вещества за 1 мин при прохождении крови через почки: C = (U × V) / P, где U — концентрация в моче, P — в плазме, V — минутный диурез. Если вещество только фильтруется и не реабсорбируется и не секретируется, его клиренс равен скорости клубочковой фильтрации (СКФ).</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Эталон — инулин (полифруктозан): не связывается с белками, свободно фильтруется, не реабсорбируется, не секретируется, не метаболизируется. Клиренс инулина у мужчины ~120–130 мл/мин/1,73 м², у женщины ~110; суточный объём фильтрата 150–180 л. Практически используют клиренс эндогенного креатинина (проба Реберга–Тареева): креатинин фильтруется, почти не реабсорбируется, но слегка секретируется в канальцах, поэтому Cкреатинина чуть выше истинной СКФ, особенно при её падении.</w:t>
      </w:r>
    </w:p>
    <w:p>
      <w:pPr>
        <w:spacing w:after="120" w:before="0"/>
        <w:jc w:val="both"/>
      </w:pPr>
      <w:r>
        <w:rPr>
          <w:rFonts w:ascii="Times New Roman" w:hAnsi="Times New Roman" w:eastAsia="Times New Roman" w:cs="Times New Roman"/>
          <w:b w:val="0"/>
          <w:i w:val="0"/>
          <w:color w:val="1C1914"/>
          <w:sz w:val="24"/>
        </w:rPr>
        <w:t>Формулы CKD-EPI, MDRD, Cockcroft–Gault оценивают СКФ по сывороточному креатинину, возрасту, полу, расе; цистатин C — альтернатива при крайней мышечной массе. Падение СКФ: шок, гиповолемия (преренальная азотемия), острый тубулярный некроз (СДС, токсины), гломерулонефриты, ХБП. Клиренс ПАГ (парааминогиппурата) измеряет эффективный почечный плазмоток (секреция + фильтрация).</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Для военного врача рост креатинина и олигурия после сдавления, ожога, гемотрансфузионного конфликта — сигнал ОПН; докреатининовый маркер — падение диуреза &lt;0,5 мл/кг/ч.</w:t>
      </w:r>
    </w:p>
    <w:p>
      <w:pPr>
        <w:pStyle w:val="Heading3"/>
        <w:spacing w:before="160" w:after="80"/>
      </w:pPr>
      <w:r>
        <w:rPr>
          <w:rFonts w:ascii="Times New Roman" w:hAnsi="Times New Roman" w:eastAsia="Times New Roman" w:cs="Times New Roman"/>
          <w:b/>
          <w:i w:val="0"/>
          <w:color w:val="1C1914"/>
          <w:sz w:val="24"/>
        </w:rPr>
        <w:t>Вопрос 2. Канальцевая реабсорбция и секреция: что и где реабсорбируется. Расчёт реабсорбции воды.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Проксимальный сегмент реабсорбирует ~65–70 % фильтрата: ~65 % Na+ и воды (вода следует за Na+ осмотически, AQP1), ~80 % Cl−, почти всю глюкозу (SGLT2/1, порог ~10 ммоль/л плазмы — выше появляется глюкозурия), аминокислоты, HCO3− (~80–90 %, карбоангидраза), фосфат, низкомолекулярные белки (мегалин/кубилин, эндоцитоз). Белок ультрафильтрата 10–30 мг %; без реабсорбции потеря была бы 18–54 г/сут, реально ~30 мг/сут (2/3 альбумины, 1/3 глобулины).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Калий проксимально реабсорбируется почти весь, затем секретируется дистально. Петля Генле: нисходящее колено проницаемо для воды (AQP1), восходящее — активный NKCC2 (Na-K-2Cl), непроницаемо для воды — «разведение» мочи, создание кортико-медуллярного градиента. Дистальный извитой каналец: NCC, вода независимо от Na+ (в отличие от проксимального отдела — прямое указание практикума). Собирательные трубочки: AQP2 под АДГ, ENaC под альдостероном, секреция K+ и H+.</w:t>
      </w:r>
    </w:p>
    <w:p>
      <w:pPr>
        <w:spacing w:after="120" w:before="0"/>
        <w:jc w:val="both"/>
      </w:pPr>
      <w:r>
        <w:rPr>
          <w:rFonts w:ascii="Times New Roman" w:hAnsi="Times New Roman" w:eastAsia="Times New Roman" w:cs="Times New Roman"/>
          <w:b w:val="0"/>
          <w:i w:val="0"/>
          <w:color w:val="1C1914"/>
          <w:sz w:val="24"/>
        </w:rPr>
        <w:t>Секреция (активная экскреция): экзогенный креатинин, ПАГ, мочевина при высокой концентрации, K+, H+, лекарства (органические анионы/катионы), чужеродные вещества. Расчёт реабсорбции воды: R(%) = (1 − V/СКФ) × 100; при СКФ 125 мл/мин и диурезе 1 мл/мин R ≈ 99,2 %. Нарушение концентрационной функции (изостенурия 1,010) — хронический нефрит, сморщенная почка, несахарный диабет (нет АДГ-реабсорбции воды).</w:t>
      </w:r>
    </w:p>
    <w:p>
      <w:pPr>
        <w:pStyle w:val="Heading3"/>
        <w:spacing w:before="160" w:after="80"/>
      </w:pPr>
      <w:r>
        <w:rPr>
          <w:rFonts w:ascii="Times New Roman" w:hAnsi="Times New Roman" w:eastAsia="Times New Roman" w:cs="Times New Roman"/>
          <w:b/>
          <w:i w:val="0"/>
          <w:color w:val="1C1914"/>
          <w:sz w:val="24"/>
        </w:rPr>
        <w:t>Вопрос 3. Относительная плотность мочи: метод, норма 1,010–1,025, причины повышения и понижения.</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Относительную плотность мочи (ОПМ, удельный вес) определяют урометром: в цилиндр на 50 мл по стенке наливают мочу, погружают урометр, отсчёт по нижнему мениску. Рефрактометр и полоски — экспресс-альтернативы.</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ОПМ отражает количество растворённых веществ (мочевина, NaCl, сульфаты, фосфаты, глюкоза, белок) в данном объёме и зависит от диуреза и потребления жидкости. Повышение: острый нефрит (малый диурез при сохранной концентрационной функции), сахарный диабет (глюкоза даёт +0,004 на каждые 10 г/л), дегидратация, лихорадка, протеинурия.</w:t>
      </w:r>
    </w:p>
    <w:p>
      <w:pPr>
        <w:spacing w:after="120" w:before="0"/>
        <w:jc w:val="both"/>
      </w:pPr>
      <w:r>
        <w:rPr>
          <w:rFonts w:ascii="Times New Roman" w:hAnsi="Times New Roman" w:eastAsia="Times New Roman" w:cs="Times New Roman"/>
          <w:b w:val="0"/>
          <w:i w:val="0"/>
          <w:color w:val="1C1914"/>
          <w:sz w:val="24"/>
        </w:rPr>
        <w:t>Понижение: нарушение концентрационной способности (хронический нефрит, первично или вторично сморщенная почка), несахарный диабет (нет реабсорбции воды в дистальном нефроне, плотность 1,001–1,005), полидипсия, острый тубулярный некроз в полиурической фазе. Фиксированная плотность ~1,010 (изостенурия, равна ультрафильтрату) — тяжёлое поражение канальцев, почка не концентрирует и не разводит.</w:t>
      </w:r>
    </w:p>
    <w:p>
      <w:pPr>
        <w:spacing w:after="120" w:before="0"/>
        <w:jc w:val="both"/>
      </w:pPr>
      <w:r>
        <w:rPr>
          <w:rFonts w:ascii="Times New Roman" w:hAnsi="Times New Roman" w:eastAsia="Times New Roman" w:cs="Times New Roman"/>
          <w:b w:val="0"/>
          <w:i w:val="0"/>
          <w:color w:val="1C1914"/>
          <w:sz w:val="24"/>
        </w:rPr>
        <w:t>Для военного врача: после СДС олигурия высокой плотности (преренал, миоглобин) vs изостенурия (уже некроз канальцев); контроль водной нагрузки на жаре. Коррекция урометра на температуру и на глюкозу/белок обязательна при точной работе.</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По руководству кафедры норма 1,010–1,025 (в разных источниках 1,008–1,025 утренней порции до 1,030).</w:t>
      </w:r>
    </w:p>
    <w:p>
      <w:pPr>
        <w:pStyle w:val="Heading3"/>
        <w:spacing w:before="160" w:after="80"/>
      </w:pPr>
      <w:r>
        <w:rPr>
          <w:rFonts w:ascii="Times New Roman" w:hAnsi="Times New Roman" w:eastAsia="Times New Roman" w:cs="Times New Roman"/>
          <w:b/>
          <w:i w:val="0"/>
          <w:color w:val="1C1914"/>
          <w:sz w:val="24"/>
        </w:rPr>
        <w:t>Вопрос 4. Патологические компоненты мочи: белок, глюкоза, кетоны, кровь, билирубин, уробилиноген, индикан.</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Понятие «патологические компоненты» условно: глюкоза и белок есть в норме в следах, но качественные пробы их не ловят. Протеинурия — почечная (клубочковая: альбумин при повреждении фильтра; канальцевая: низкомолекулярные белки при нарушении реабсорбции) и внепочечная (урогенитальный тракт).</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Глюкозурия — при превышении почечного порога (~10 ммоль/л) или канальцевом дефекте (ренальный диабет); также фруктоза, галактоза, пентозы при ферментопатиях. Кетонурия — голодание, диабет, лихорадка; в норме ~10 мг/сут. Кровь: гематурия (эритроциты осадка) vs гемоглобинурия vs миоглобинурия (бензидин+, эритроцитов нет) — СДС. Билирубин (прямой) появляется в моче при паренхиматозной и механической желтухе, отсутствует при гемолитической (непрямой билирубин не фильтруется).</w:t>
      </w:r>
    </w:p>
    <w:p>
      <w:pPr>
        <w:spacing w:after="120" w:before="0"/>
        <w:jc w:val="both"/>
      </w:pPr>
      <w:r>
        <w:rPr>
          <w:rFonts w:ascii="Times New Roman" w:hAnsi="Times New Roman" w:eastAsia="Times New Roman" w:cs="Times New Roman"/>
          <w:b w:val="0"/>
          <w:i w:val="0"/>
          <w:color w:val="1C1914"/>
          <w:sz w:val="24"/>
        </w:rPr>
        <w:t>Уробилиноген растёт при гемолизе и гепатите, исчезает при полном холестазе. Индикан растёт при гниении в кишке и непроходимости. Лейкоцитурия, нитриты — инфекция. Цилиндры (гиалиновые, зернистые, пигментные) подтверждают почечный источник. Пируват мочи растёт при дефиците B1, лактат — при тяжёлой работе.</w:t>
      </w:r>
    </w:p>
    <w:p>
      <w:pPr>
        <w:spacing w:after="120" w:before="0"/>
        <w:jc w:val="both"/>
      </w:pPr>
      <w:r>
        <w:rPr>
          <w:rFonts w:ascii="Times New Roman" w:hAnsi="Times New Roman" w:eastAsia="Times New Roman" w:cs="Times New Roman"/>
          <w:b w:val="0"/>
          <w:i w:val="0"/>
          <w:color w:val="1C1914"/>
          <w:sz w:val="24"/>
        </w:rPr>
        <w:t>Для военного врача набор полосок + бензидин + плотность + pH за 5 минут делят потоки: «острый живот/непроходимость» (индикан, кетоны), «желтуха в части» (УБГ, билирубин), «СДС» (бензидин+, тёмная моча, гиперкалиемия), «диабет/кома» (глюкоза+кетоны).</w:t>
      </w:r>
    </w:p>
    <w:p>
      <w:pPr>
        <w:pStyle w:val="Heading3"/>
        <w:spacing w:before="160" w:after="80"/>
      </w:pPr>
      <w:r>
        <w:rPr>
          <w:rFonts w:ascii="Times New Roman" w:hAnsi="Times New Roman" w:eastAsia="Times New Roman" w:cs="Times New Roman"/>
          <w:b/>
          <w:i w:val="0"/>
          <w:color w:val="1C1914"/>
          <w:sz w:val="24"/>
        </w:rPr>
        <w:t>Вопрос 5. PH и титруемая кислотность мочи. Связь с КОС и дифференциация алкалозов.</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pH мочи в норме 5,0–6,5 (индикаторная бумага, буферный принцип). Животная пища закисляет, растительная ощелачивает.</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Кетоацидоз, голодание, лимфатический диатез, туберкулёз почек, почечная недостаточность — кислая моча. Щелочная моча — инфекция уреазопродуцентами (цистопиелиты: мочевина → NH3), стоявшая моча, растительная диета, рвота. Обычно pH мочи параллелен pH крови, но есть расхождения: гиперхлоремический ацидоз и почечные тубулярные ацидозы дают относительно щелочную мочу (почка не может экскретировать H+); гипокалиемический алкалоз — парадоксально кислую мочу; гипохлоремический алкалоз — щелочную.</w:t>
      </w:r>
    </w:p>
    <w:p>
      <w:pPr>
        <w:spacing w:after="120" w:before="0"/>
        <w:jc w:val="both"/>
      </w:pPr>
      <w:r>
        <w:rPr>
          <w:rFonts w:ascii="Times New Roman" w:hAnsi="Times New Roman" w:eastAsia="Times New Roman" w:cs="Times New Roman"/>
          <w:b w:val="0"/>
          <w:i w:val="0"/>
          <w:color w:val="1C1914"/>
          <w:sz w:val="24"/>
        </w:rPr>
        <w:t>Это дифференциальный признак двух алкалозов (практикум). Титруемая кислотность: 10 мл мочи + фенолфталеин, титруют 0,1 N NaOH до устойчивого порозовения 30 с; ТК (ммоль/сут) = a × 15 (расчёт на 1500 мл). При снижении pH ТК растёт, при повышении падает. Вместе с NH4+ мочи ТК отражает почечный ацидогенез. При почечном ацидозе NH4+ не растёт — почка потеряла аммониогенез. Для военного врача щелочной диурез (pH &gt;6,5–7,0) — тактика при миоглобинурии и уратной нефропатии; нельзя ощелачивать при фосфатных камнях.</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Норма 20–50 ммоль/сут.</w:t>
      </w:r>
    </w:p>
    <w:p>
      <w:pPr>
        <w:pStyle w:val="Heading3"/>
        <w:spacing w:before="160" w:after="80"/>
      </w:pPr>
      <w:r>
        <w:rPr>
          <w:rFonts w:ascii="Times New Roman" w:hAnsi="Times New Roman" w:eastAsia="Times New Roman" w:cs="Times New Roman"/>
          <w:b/>
          <w:i w:val="0"/>
          <w:color w:val="1C1914"/>
          <w:sz w:val="24"/>
        </w:rPr>
        <w:t>Вопрос 6. Печень как орган детоксикации. Фазы биотрансформации, желчные пигменты, печёночные пробы.</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Печень обезвреживает ксенобиотики, гормоны, билирубин, аммиак, индол. Фаза I: микросомальное окисление, восстановление, гидролиз (CYP450, флавинмонооксигеназы) — введение полярных групп; иногда токсификация (парацетамол → NAPQI).</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Фаза II: конъюгация с глюкуроновой кислотой (УДФ-глюкуронозилтрансферазы), сульфатом, глутатионом (GST), ацетатом, глицином — повышение растворимости и экскреции с желчью или мочой. Фаза III: транспортёры MRP2, BSEP выводят конъюгаты в желчь. Аммиак → мочевина (орнитиновый цикл, только гепатоцит). Индол → индоксил → индикан.</w:t>
      </w:r>
    </w:p>
    <w:p>
      <w:pPr>
        <w:spacing w:after="120" w:before="0"/>
        <w:jc w:val="both"/>
      </w:pPr>
      <w:r>
        <w:rPr>
          <w:rFonts w:ascii="Times New Roman" w:hAnsi="Times New Roman" w:eastAsia="Times New Roman" w:cs="Times New Roman"/>
          <w:b w:val="0"/>
          <w:i w:val="0"/>
          <w:color w:val="1C1914"/>
          <w:sz w:val="24"/>
        </w:rPr>
        <w:t>Билирубин: непрямой (неконъюгированный, связан с альбумином) захватывается, конъюгируется УДФ-ГТ1A1 в прямой (билирубинглюкуронид), экскретируется в желчь; в кишке — стеркобилиноген/уробилиноген, часть уробилиногена реабсорбируется (энтерогепатическая циркуляция) и появляется в моче. Печёночные пробы: цитолиз — АЛТ, АСТ, ЛДГ5, ГлДГ; холестаз — ЩФ, ГГТ, 5'-нуклеотидаза, прямой билирубин, желчные кислоты; синтез — альбумин, ПТИ/факторы К, холинэстераза, холестерин; осадочные — тимоловая, Вельтмана.</w:t>
      </w:r>
    </w:p>
    <w:p>
      <w:pPr>
        <w:spacing w:after="120" w:before="0"/>
        <w:jc w:val="both"/>
      </w:pPr>
      <w:r>
        <w:rPr>
          <w:rFonts w:ascii="Times New Roman" w:hAnsi="Times New Roman" w:eastAsia="Times New Roman" w:cs="Times New Roman"/>
          <w:b w:val="0"/>
          <w:i w:val="0"/>
          <w:color w:val="1C1914"/>
          <w:sz w:val="24"/>
        </w:rPr>
        <w:t>Для военного врача: токсический гепатит (растворители, фосфор, ССl4, боевые отравляющие), вирусный гепатит в коллективе, контузия печени, шоковая печень. Дефицит конъюгации и синтеза мочевины даёт гипераммониемию и энцефалопатию — ограничить белок, лактулоза, не аминокислоты с аммонием.</w:t>
      </w:r>
    </w:p>
    <w:p>
      <w:pPr>
        <w:pStyle w:val="Heading3"/>
        <w:spacing w:before="160" w:after="80"/>
      </w:pPr>
      <w:r>
        <w:rPr>
          <w:rFonts w:ascii="Times New Roman" w:hAnsi="Times New Roman" w:eastAsia="Times New Roman" w:cs="Times New Roman"/>
          <w:b/>
          <w:i w:val="0"/>
          <w:color w:val="1C1914"/>
          <w:sz w:val="24"/>
        </w:rPr>
        <w:t>Вопрос 7. Α-амилаза: источники, метод Каравея, значение при панкреатите, паротите и ОПН.</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α-Амилаза (1,4-α-D-глюкан-глюканогидролаза) расщепляет внутренние α-1,4-связи крахмала и гликогена до мальтозы, мальтотриозы, α-дестринов. Источники: поджелудочная железа (P-изофермент, ~40 % сывороточной) и слюнные железы (S-изофермент, ~60 %); следы в других органах.</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 мочу проходит P-амилаза (низкомолекулярная). Метод Каравея — амилокластический: убыль йод-крахмальной окраски, норма мочи до 44 мг/(с·л). Сывороточная амилаза норма ~20–80 Ед/л (зависит от набора). Липаза специфичнее и сохраняется дольше. Рост амилазы: паротит (и панкреатит паротитного вируса — указание практикума), перфорация полого органа, мезентериальный тромбоз, внематочная беременность, макроамилаземия (комплекс с Ig, не фильтруется — высокая кровь, низкая моча), опиаты (спазм сфинктера Одди).</w:t>
      </w:r>
    </w:p>
    <w:p>
      <w:pPr>
        <w:spacing w:after="120" w:before="0"/>
        <w:jc w:val="both"/>
      </w:pPr>
      <w:r>
        <w:rPr>
          <w:rFonts w:ascii="Times New Roman" w:hAnsi="Times New Roman" w:eastAsia="Times New Roman" w:cs="Times New Roman"/>
          <w:b w:val="0"/>
          <w:i w:val="0"/>
          <w:color w:val="1C1914"/>
          <w:sz w:val="24"/>
        </w:rPr>
        <w:t>Низкая амилаза мочи при высокой крови — ОПН или макроамилаземия. Для военного врача: травма поджелудочной при закрытой травме живота, алкогольный панкреатит, эпидемия паротита. Не загрязнять пробы слюной — ложная гиперамилазурия.</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Острый панкреатит: рост в крови с 2–12 ч, пик 24 ч, норма за 3–5 сут; в моче рост чуть позже и дольше — «окно», когда кровь уже нормализуется. Лечебные решения (инфузии, голод, ингибиторы протеаз, хирургия панкреонекроза) опираются на клинику и визуализацию, а не только на цифру амилазы.</w:t>
      </w:r>
    </w:p>
    <w:p>
      <w:pPr>
        <w:pStyle w:val="Heading3"/>
        <w:spacing w:before="160" w:after="80"/>
      </w:pPr>
      <w:r>
        <w:rPr>
          <w:rFonts w:ascii="Times New Roman" w:hAnsi="Times New Roman" w:eastAsia="Times New Roman" w:cs="Times New Roman"/>
          <w:b/>
          <w:i w:val="0"/>
          <w:color w:val="1C1914"/>
          <w:sz w:val="24"/>
        </w:rPr>
        <w:t>Вопрос 8. Желтухи: гемолитическая, паренхиматозная, механическая — биохимия крови и мочи.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Желтуха — окрашивание тканей при билирубине обычно &gt;34 мкмоль/л. Три патогенеза.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1) Гемолитическая (надпечёночная): массивный распад эритроцитов (трансфузионный конфликт, малярия, анаэробный сепсис, наследственные мембрано- и ферментопатии). Печень конъюгирует возросший поток, в кишку больше стеркобилина (тёмный кал), в моче ↑уробилиноген, билирубин мочи отрицателен (непрямой не фильтруется). 2) Паренхиматозная (печёночная): вирусный, токсический, ишемический гепатит.</w:t>
      </w:r>
    </w:p>
    <w:p>
      <w:pPr>
        <w:spacing w:after="120" w:before="0"/>
        <w:jc w:val="both"/>
      </w:pPr>
      <w:r>
        <w:rPr>
          <w:rFonts w:ascii="Times New Roman" w:hAnsi="Times New Roman" w:eastAsia="Times New Roman" w:cs="Times New Roman"/>
          <w:b w:val="0"/>
          <w:i w:val="0"/>
          <w:color w:val="1C1914"/>
          <w:sz w:val="24"/>
        </w:rPr>
        <w:t>Страдают захват, конъюгация и экскреция: ↑и непрямой, и прямой билирубин, ↑АЛТ/АСТ (цитолиз), тимоловая проба+, падение ПТИ и альбумина при тяжёлом течении. Моча: билирубин+ (прямой), уробилиноген↑ (и из кишки, и печень не захватывает рециркулирующий УБГ). Кал обычный или слегка бледный. 3) Механическая (подпечёночная, холестатическая): камень, сдавление, перерыв желчных путей (ранение гепатодуоденальной связки). В кровь регургитация прямого билирубина и желчных кислот, ↑ЩФ, ГГТ, холестерин; АЛТ умеренно.</w:t>
      </w:r>
    </w:p>
    <w:p>
      <w:pPr>
        <w:spacing w:after="120" w:before="0"/>
        <w:jc w:val="both"/>
      </w:pPr>
      <w:r>
        <w:rPr>
          <w:rFonts w:ascii="Times New Roman" w:hAnsi="Times New Roman" w:eastAsia="Times New Roman" w:cs="Times New Roman"/>
          <w:b w:val="0"/>
          <w:i w:val="0"/>
          <w:color w:val="1C1914"/>
          <w:sz w:val="24"/>
        </w:rPr>
        <w:t>Моча тёмная (прямой билирубин, пены жёлтые), уробилиноген исчезает при полном блоке, кал обесцвечен (нет стеркобилина), кожный зуд (желчные кислоты). Для военного врача алгоритм МПП: полоски УБГ + билирубин мочи + цвет кала + АЛТ/ПТИ, если доступны. Гемолиз после трансфузии — неотложка; холестаз — хирург; гепатит — изоляция в части.</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В крови ↑непрямой билирубин, АЛТ/ЩФ норма, ↓гаптоглобин, ↑ЛДГ, ретикулоцитоз.</w:t>
      </w:r>
    </w:p>
    <w:p>
      <w:pPr>
        <w:pStyle w:val="Heading3"/>
        <w:spacing w:before="160" w:after="80"/>
      </w:pPr>
      <w:r>
        <w:rPr>
          <w:rFonts w:ascii="Times New Roman" w:hAnsi="Times New Roman" w:eastAsia="Times New Roman" w:cs="Times New Roman"/>
          <w:b/>
          <w:i w:val="0"/>
          <w:color w:val="1C1914"/>
          <w:sz w:val="24"/>
        </w:rPr>
        <w:t>Вопрос 9. Индикан: происхождение, метод определения, клиническое значение.</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Индикан — индоксилсульфат калия, конечный продукт обмена триптофана кишечной микрофлоры. В толстой кишке гниение белков даёт индол и скатол; индол всасывается, в печени окисляется до индоксила и конъюгируется с сульфатом (детоксикация II фазы), выводится почкой.</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 норме в моче следы (хлороформ бледно-голубой). Метод кафедры: осаждение уксуснокислым свинцом, окисление FeCl3 в конц. HCl до синего индиго, экстракция хлороформом; интенсивность синего пропорциональна количеству. Индиканурия: усиление гниения — запоры, тонко- и толстокишечная непроходимость, стенозы, гнилостная диспепсия, кишечные абсцессы, перитонит с парезом, диета с избытком белка при дефиците углеводов.</w:t>
      </w:r>
    </w:p>
    <w:p>
      <w:pPr>
        <w:spacing w:after="120" w:before="0"/>
        <w:jc w:val="both"/>
      </w:pPr>
      <w:r>
        <w:rPr>
          <w:rFonts w:ascii="Times New Roman" w:hAnsi="Times New Roman" w:eastAsia="Times New Roman" w:cs="Times New Roman"/>
          <w:b w:val="0"/>
          <w:i w:val="0"/>
          <w:color w:val="1C1914"/>
          <w:sz w:val="24"/>
        </w:rPr>
        <w:t>Ложно низкий индикан при тяжёлой печёночной недостаточности (нет конъюгации) и при антибиотиках широкого спектра (подавление флоры). Современный аналог — индоксилсульфат как уремический токсин при ХБП (кардио- и остеотоксичность). Дифференцировать с индигоидными артефактами стоячей мочи. Вместе с лейкоцитозом, рвотой, асимметрией живота и уровнями на обзорной рентгенограмме повышает уверенность в непроходимости до передачи в хирургический стационар.</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Для военного врача индиканурия — «биохимический штрих» к клинике острого живота и задержки эвакуации раненого с парезом кишечника; не самостоятельный диагноз.</w:t>
      </w:r>
    </w:p>
    <w:p>
      <w:pPr>
        <w:pStyle w:val="Heading3"/>
        <w:spacing w:before="160" w:after="80"/>
      </w:pPr>
      <w:r>
        <w:rPr>
          <w:rFonts w:ascii="Times New Roman" w:hAnsi="Times New Roman" w:eastAsia="Times New Roman" w:cs="Times New Roman"/>
          <w:b/>
          <w:i w:val="0"/>
          <w:color w:val="1C1914"/>
          <w:sz w:val="24"/>
        </w:rPr>
        <w:t>Вопрос 10. Глюкозурия: механизмы, проба Гайнеса и полоски, отличия от алиментарной и ренальной.</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Глюкоза свободно фильтруется и почти полностью реабсорбируется в проксимальном канальце транспортёрами SGLT2 (S1/S2, низкая аффинность, высокая ёмкость) и SGLT1 (S3). Почечный порог ~9–10 ммоль/л плазмы; Tm глюкозы ~1,5–2 ммоль/мин.</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Выше порога — глюкозурия. Проба Гайнеса: глюкоза в щелочной среде восстанавливает Cu(OH)2 в CuOH, жёлто-оранжевое окрашивание при кипячении 1 мл реактива Гайнеса с 2–3 каплями мочи; неспецифична к другим редуцирующим сахарам. Полоски «Глюкофан»/«Биофан-Г» — глюкозооксидаза, специфичны к глюкозе, порог ~0,1 %.</w:t>
      </w:r>
    </w:p>
    <w:p>
      <w:pPr>
        <w:spacing w:after="120" w:before="0"/>
        <w:jc w:val="both"/>
      </w:pPr>
      <w:r>
        <w:rPr>
          <w:rFonts w:ascii="Times New Roman" w:hAnsi="Times New Roman" w:eastAsia="Times New Roman" w:cs="Times New Roman"/>
          <w:b w:val="0"/>
          <w:i w:val="0"/>
          <w:color w:val="1C1914"/>
          <w:sz w:val="24"/>
        </w:rPr>
        <w:t>Виды глюкозурии: 1) гипергликемическая — диабет, острый панкреатит, Иценко–Кушинга, феохромоцитома, акромегалия, ЧМТ (центральная), сепсис, шок, глюкокортикоиды, катехоламины; 2) алиментарная — пищевая нагрузка, временно; 3) ренальная — порог снижен при канальцевой дисфункции (тубулоинтерстициальный нефрит, токсины, беременность, синдром Фанкони), гликемия нормальна; 4) эмоциональная, токсическая (морфин, стрихнин, хлороформ, фосфор).</w:t>
      </w:r>
    </w:p>
    <w:p>
      <w:pPr>
        <w:spacing w:after="120" w:before="0"/>
        <w:jc w:val="both"/>
      </w:pPr>
      <w:r>
        <w:rPr>
          <w:rFonts w:ascii="Times New Roman" w:hAnsi="Times New Roman" w:eastAsia="Times New Roman" w:cs="Times New Roman"/>
          <w:b w:val="0"/>
          <w:i w:val="0"/>
          <w:color w:val="1C1914"/>
          <w:sz w:val="24"/>
        </w:rPr>
        <w:t>Для военного врача: глюкозурия + кетоны + высокая гликемия «Меллифан» — диабетическая кома; глюкозурия при нормальной гликемии — не лечить инсулином, искать канальцевое повреждение (токсины, шок). SGLT2-ингибиторы дают ятрогенную глюкозурию. Ложноотрицательные полоски — высокие дозы аскорбата.</w:t>
      </w:r>
    </w:p>
    <w:p>
      <w:pPr>
        <w:pStyle w:val="Heading3"/>
        <w:spacing w:before="160" w:after="80"/>
      </w:pPr>
      <w:r>
        <w:rPr>
          <w:rFonts w:ascii="Times New Roman" w:hAnsi="Times New Roman" w:eastAsia="Times New Roman" w:cs="Times New Roman"/>
          <w:b/>
          <w:i w:val="0"/>
          <w:color w:val="1C1914"/>
          <w:sz w:val="24"/>
        </w:rPr>
        <w:t>Вопрос 11. Протеинурия: механизмы, качественные и количественные методы, военно-полевые ситуации.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В ультрафильтрате 10–30 мг % белка; реабсорбция проксимальным эндоцитозом оставляет ~30 мг/сут. Протеинурия — превышение этого баланса.</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Клубочковая: повреждение подоцитов и базальной мембраны (селективная — альбумин при минимальных изменениях; неселективная — Ig при мембранопролиферативном ГН). Канальцевая: не реабсорбируются β2-микроглобулин, лёгкие цепи, ретинол-связывающий белок (токсины, ишемия, интерстициальный нефрит). Перегрузочная: избыток фильтруемого белка (миелома — лёгкие цепи, гемоглобин, миоглобин) превышает Tm. Внепочечная: кровь, гной, сперма, секрет простаты в моче.</w:t>
      </w:r>
    </w:p>
    <w:p>
      <w:pPr>
        <w:spacing w:after="120" w:before="0"/>
        <w:jc w:val="both"/>
      </w:pPr>
      <w:r>
        <w:rPr>
          <w:rFonts w:ascii="Times New Roman" w:hAnsi="Times New Roman" w:eastAsia="Times New Roman" w:cs="Times New Roman"/>
          <w:b w:val="0"/>
          <w:i w:val="0"/>
          <w:color w:val="1C1914"/>
          <w:sz w:val="24"/>
        </w:rPr>
        <w:t>Методы: сульфосалициловая кислота (качественно), Геллер 0,033 г/л × разведение (количественно), «Альбуфан» (бромфеноловый синий, шкала 0,3–10 г/л, ложно+ при pH &gt;8), суточная экскреция, отношение белок/креатинин. Нефротический уровень &gt;3,5 г/сут, гипоальбуминемия, отёки, гиперлипидемия.</w:t>
      </w:r>
    </w:p>
    <w:p>
      <w:pPr>
        <w:spacing w:after="120" w:before="0"/>
        <w:jc w:val="both"/>
      </w:pPr>
      <w:r>
        <w:rPr>
          <w:rFonts w:ascii="Times New Roman" w:hAnsi="Times New Roman" w:eastAsia="Times New Roman" w:cs="Times New Roman"/>
          <w:b w:val="0"/>
          <w:i w:val="0"/>
          <w:color w:val="1C1914"/>
          <w:sz w:val="24"/>
        </w:rPr>
        <w:t>Военно-полевые: шок и ОПН, ожоги, СДС (смесь миоглобина и канальцевого белка), маршевая протеинурия (ортостатическая, доброкачественная), токсины (Hg, Pb, фенол, фосфор, уран), рентгеноконтраст, синдром длительного раздавливания, геморрагическая лихорадка с почечным синдромом. Тактика: подтвердить, оценить суточную потерю, осадок (цилиндры, эритроциты), СКФ, исключить преренал. Не лечить «белок в моче» без диагноза; щелочной диурез — при миоглобине, а не при любой протеинурии.</w:t>
      </w:r>
    </w:p>
    <w:p>
      <w:pPr>
        <w:pStyle w:val="Heading3"/>
        <w:spacing w:before="160" w:after="80"/>
      </w:pPr>
      <w:r>
        <w:rPr>
          <w:rFonts w:ascii="Times New Roman" w:hAnsi="Times New Roman" w:eastAsia="Times New Roman" w:cs="Times New Roman"/>
          <w:b/>
          <w:i w:val="0"/>
          <w:color w:val="1C1914"/>
          <w:sz w:val="24"/>
        </w:rPr>
        <w:t>Вопрос 12. Экспресс-методы мочи и крови в практике военного врача (полоски, Уранал, Меллифан): возможности и ошибки.</w:t>
      </w:r>
    </w:p>
    <w:p>
      <w:pPr>
        <w:spacing w:after="120" w:before="40"/>
        <w:jc w:val="both"/>
      </w:pPr>
      <w:r>
        <w:rPr>
          <w:rFonts w:ascii="Times New Roman" w:hAnsi="Times New Roman" w:eastAsia="Times New Roman" w:cs="Times New Roman"/>
          <w:b/>
          <w:i/>
          <w:color w:val="355848"/>
          <w:sz w:val="24"/>
        </w:rPr>
        <w:t>Суть.</w:t>
      </w:r>
      <w:r>
        <w:rPr>
          <w:rFonts w:ascii="Times New Roman" w:hAnsi="Times New Roman" w:eastAsia="Times New Roman" w:cs="Times New Roman"/>
          <w:b w:val="0"/>
          <w:i w:val="0"/>
          <w:color w:val="1C1914"/>
          <w:sz w:val="24"/>
        </w:rPr>
        <w:t xml:space="preserve"> Экспресс-методы — ферментные и индикаторные бумаги для работы вне стационарной лаборатории: МПП, медсанбат, приёмный покой, поле. «Меллифан» — гликемия 1–44 ммоль/л за 60 с, дифференциация ком.</w:t>
      </w:r>
    </w:p>
    <w:p>
      <w:pPr>
        <w:spacing w:after="120" w:before="40"/>
        <w:jc w:val="both"/>
      </w:pPr>
      <w:r>
        <w:rPr>
          <w:rFonts w:ascii="Times New Roman" w:hAnsi="Times New Roman" w:eastAsia="Times New Roman" w:cs="Times New Roman"/>
          <w:b/>
          <w:i/>
          <w:color w:val="355848"/>
          <w:sz w:val="24"/>
        </w:rPr>
        <w:t>Разбор.</w:t>
      </w:r>
      <w:r>
        <w:rPr>
          <w:rFonts w:ascii="Times New Roman" w:hAnsi="Times New Roman" w:eastAsia="Times New Roman" w:cs="Times New Roman"/>
          <w:b w:val="0"/>
          <w:i w:val="0"/>
          <w:color w:val="1C1914"/>
          <w:sz w:val="24"/>
        </w:rPr>
        <w:t xml:space="preserve"> «Уранал» — уреаза расщепляет мочевину, NH3 синит индикатор; высота окрашенной зоны: &lt;1 мм норма, 2–3 слегка↑, 3–5↑, &gt;5 сильно↑ (азотемия шока, ОПН, СДС, дегидратация; падение при тяжёлой патологии печени). Полоски мочи: глюкоза (ГОД), белок (бромфеноловый синий), pH, кетоны (нитропруссид), УБГ (диметиламинобензальдегид), кровь (псевдопероксидаза), комбинированный «Биофан 3». Возможности: за 2 минуты сортировка потоков (диабет, желтуха, ОПН, СДС, инфекция МВП).</w:t>
      </w:r>
    </w:p>
    <w:p>
      <w:pPr>
        <w:spacing w:after="120" w:before="0"/>
        <w:jc w:val="both"/>
      </w:pPr>
      <w:r>
        <w:rPr>
          <w:rFonts w:ascii="Times New Roman" w:hAnsi="Times New Roman" w:eastAsia="Times New Roman" w:cs="Times New Roman"/>
          <w:b w:val="0"/>
          <w:i w:val="0"/>
          <w:color w:val="1C1914"/>
          <w:sz w:val="24"/>
        </w:rPr>
        <w:t>Ошибки: просроченные и влажные полоски; прямое солнце; щелочная моча → ложный белок; аскорбат → ложно− глюкоза и кровь; стоявшая моча → щелочь, исчезновение УБГ и кетонов; макроскопическая кровь маскирует другие зоны; «Уранал» нелинейно оценивает и не заменяет уреазный количественный метод; «Меллифан» полуколичественен, шок с централизацией искажает капиллярную кровь.</w:t>
      </w:r>
    </w:p>
    <w:p>
      <w:pPr>
        <w:spacing w:after="120" w:before="40"/>
        <w:jc w:val="both"/>
      </w:pPr>
      <w:r>
        <w:rPr>
          <w:rFonts w:ascii="Times New Roman" w:hAnsi="Times New Roman" w:eastAsia="Times New Roman" w:cs="Times New Roman"/>
          <w:b/>
          <w:i/>
          <w:color w:val="355848"/>
          <w:sz w:val="24"/>
        </w:rPr>
        <w:t>Клиника.</w:t>
      </w:r>
      <w:r>
        <w:rPr>
          <w:rFonts w:ascii="Times New Roman" w:hAnsi="Times New Roman" w:eastAsia="Times New Roman" w:cs="Times New Roman"/>
          <w:b w:val="0"/>
          <w:i w:val="0"/>
          <w:color w:val="1C1914"/>
          <w:sz w:val="24"/>
        </w:rPr>
        <w:t xml:space="preserve"> Интерпретация только с клиникой, диурезом, АД и, при возможности, лабораторным подтверждением (биурет, Каравей, газы крови, ISE). Документировать серию, номер набора и время — требование военной лабораторной диагностики. Экспресс-тест — начало, а не конец диагностического пути.</w:t>
      </w:r>
    </w:p>
    <w:p>
      <w:r>
        <w:br w:type="page"/>
      </w:r>
    </w:p>
    <w:p>
      <w:pPr>
        <w:pStyle w:val="Heading1"/>
        <w:spacing w:before="360" w:after="160"/>
      </w:pPr>
      <w:r>
        <w:rPr>
          <w:rFonts w:ascii="Times New Roman" w:hAnsi="Times New Roman" w:eastAsia="Times New Roman" w:cs="Times New Roman"/>
          <w:b/>
          <w:i w:val="0"/>
          <w:color w:val="1C352D"/>
          <w:sz w:val="32"/>
        </w:rPr>
        <w:t>Приложение. Цифры, которые спрашивают</w:t>
      </w:r>
    </w:p>
    <w:p>
      <w:pPr>
        <w:spacing w:after="40" w:before="0"/>
        <w:ind w:left="425"/>
        <w:jc w:val="both"/>
      </w:pPr>
      <w:r>
        <w:rPr>
          <w:rFonts w:ascii="Times New Roman" w:hAnsi="Times New Roman" w:eastAsia="Times New Roman" w:cs="Times New Roman"/>
          <w:b w:val="0"/>
          <w:i w:val="0"/>
          <w:color w:val="1C1914"/>
          <w:sz w:val="24"/>
        </w:rPr>
        <w:t>• АТФ на зачёте кафедры (Иванов, 2015): НАДН = 3, ФАДН2 = 2, ацетил-КоА = 12. Современный P/O: 2,5 и 1,5 (ацетил-КоА ≈ 10). Не смешивать два счёта в одной задаче.</w:t>
      </w:r>
    </w:p>
    <w:p>
      <w:pPr>
        <w:spacing w:after="40" w:before="0"/>
        <w:ind w:left="425"/>
        <w:jc w:val="both"/>
      </w:pPr>
      <w:r>
        <w:rPr>
          <w:rFonts w:ascii="Times New Roman" w:hAnsi="Times New Roman" w:eastAsia="Times New Roman" w:cs="Times New Roman"/>
          <w:b w:val="0"/>
          <w:i w:val="0"/>
          <w:color w:val="1C1914"/>
          <w:sz w:val="24"/>
        </w:rPr>
        <w:t>• Пальмитат 129, стеарат 146, олеат 144, глицерин 22. ТАГ пальмитат–олеат–стеарат = 441 (классика).</w:t>
      </w:r>
    </w:p>
    <w:p>
      <w:pPr>
        <w:spacing w:after="40" w:before="0"/>
        <w:ind w:left="425"/>
        <w:jc w:val="both"/>
      </w:pPr>
      <w:r>
        <w:rPr>
          <w:rFonts w:ascii="Times New Roman" w:hAnsi="Times New Roman" w:eastAsia="Times New Roman" w:cs="Times New Roman"/>
          <w:b w:val="0"/>
          <w:i w:val="0"/>
          <w:color w:val="1C1914"/>
          <w:sz w:val="24"/>
        </w:rPr>
        <w:t>• Глюкоза: аэробно 38 АТФ, анаэробно 2 (классика). Гексаноат (6C) 44 против глюкозы 38.</w:t>
      </w:r>
    </w:p>
    <w:p>
      <w:pPr>
        <w:spacing w:after="40" w:before="0"/>
        <w:ind w:left="425"/>
        <w:jc w:val="both"/>
      </w:pPr>
      <w:r>
        <w:rPr>
          <w:rFonts w:ascii="Times New Roman" w:hAnsi="Times New Roman" w:eastAsia="Times New Roman" w:cs="Times New Roman"/>
          <w:b w:val="0"/>
          <w:i w:val="0"/>
          <w:color w:val="1C1914"/>
          <w:sz w:val="24"/>
        </w:rPr>
        <w:t>• Глюкоза натощак: капиллярная цельная кровь 3,3–5,5 ммоль/л; венозная плазма 3,9–6,1 ммоль/л.</w:t>
      </w:r>
    </w:p>
    <w:p>
      <w:pPr>
        <w:spacing w:after="40" w:before="0"/>
        <w:ind w:left="425"/>
        <w:jc w:val="both"/>
      </w:pPr>
      <w:r>
        <w:rPr>
          <w:rFonts w:ascii="Times New Roman" w:hAnsi="Times New Roman" w:eastAsia="Times New Roman" w:cs="Times New Roman"/>
          <w:b w:val="0"/>
          <w:i w:val="0"/>
          <w:color w:val="1C1914"/>
          <w:sz w:val="24"/>
        </w:rPr>
        <w:t>• Hb зачёт кафедры: мужчины 130–160 г/л, женщины 120–140 г/л. Клинический HiCN: 135–180 / 120–160 г/л.</w:t>
      </w:r>
    </w:p>
    <w:p>
      <w:pPr>
        <w:spacing w:after="40" w:before="0"/>
        <w:ind w:left="425"/>
        <w:jc w:val="both"/>
      </w:pPr>
      <w:r>
        <w:rPr>
          <w:rFonts w:ascii="Times New Roman" w:hAnsi="Times New Roman" w:eastAsia="Times New Roman" w:cs="Times New Roman"/>
          <w:b w:val="0"/>
          <w:i w:val="0"/>
          <w:color w:val="1C1914"/>
          <w:sz w:val="24"/>
        </w:rPr>
        <w:t>• Общий белок сыворотки 65–85 г/л. Аммиак мочи 35,7–71,4 ммоль/сут. ОПМ 1,010–1,025. ТВ 15–18 с.</w:t>
      </w:r>
    </w:p>
    <w:p>
      <w:pPr>
        <w:spacing w:after="40" w:before="0"/>
        <w:ind w:left="425"/>
        <w:jc w:val="both"/>
      </w:pPr>
      <w:r>
        <w:rPr>
          <w:rFonts w:ascii="Times New Roman" w:hAnsi="Times New Roman" w:eastAsia="Times New Roman" w:cs="Times New Roman"/>
          <w:b w:val="0"/>
          <w:i w:val="0"/>
          <w:color w:val="1C1914"/>
          <w:sz w:val="24"/>
        </w:rPr>
        <w:t>• Де Ритис: АСТ/АЛТ &gt;1 — миокард, &lt;1 — печень. Ключ синтеза холестерина — ГМГ-КоА-редуктаза.</w:t>
      </w:r>
    </w:p>
    <w:p>
      <w:r>
        <w:br w:type="page"/>
      </w:r>
    </w:p>
    <w:p>
      <w:pPr>
        <w:pStyle w:val="Heading1"/>
        <w:spacing w:before="360" w:after="160"/>
      </w:pPr>
      <w:r>
        <w:rPr>
          <w:rFonts w:ascii="Times New Roman" w:hAnsi="Times New Roman" w:eastAsia="Times New Roman" w:cs="Times New Roman"/>
          <w:b/>
          <w:i w:val="0"/>
          <w:color w:val="1C352D"/>
          <w:sz w:val="32"/>
        </w:rPr>
        <w:t>Источники</w:t>
      </w:r>
    </w:p>
    <w:p>
      <w:pPr>
        <w:spacing w:after="120" w:before="0" w:line="240" w:lineRule="auto"/>
        <w:ind w:firstLine="0"/>
        <w:jc w:val="both"/>
      </w:pPr>
      <w:r>
        <w:rPr>
          <w:rFonts w:ascii="Times New Roman" w:hAnsi="Times New Roman" w:eastAsia="Times New Roman" w:cs="Times New Roman"/>
          <w:b w:val="0"/>
          <w:i w:val="0"/>
          <w:color w:val="1C1914"/>
          <w:sz w:val="24"/>
        </w:rPr>
        <w:t>1. Руководство по проведению лабораторных занятий (под ред. проф. А. М. Иванова). Кафедра клинической биохимии и лабораторной диагностики, ВМедА, СПб, 2015.</w:t>
      </w:r>
    </w:p>
    <w:p>
      <w:pPr>
        <w:spacing w:after="120" w:before="0" w:line="240" w:lineRule="auto"/>
        <w:ind w:firstLine="0"/>
        <w:jc w:val="both"/>
      </w:pPr>
      <w:r>
        <w:rPr>
          <w:rFonts w:ascii="Times New Roman" w:hAnsi="Times New Roman" w:eastAsia="Times New Roman" w:cs="Times New Roman"/>
          <w:b w:val="0"/>
          <w:i w:val="0"/>
          <w:color w:val="1C1914"/>
          <w:sz w:val="24"/>
        </w:rPr>
        <w:t>2. Конспект кафедры «ВСЯ БИОХИМИЯ», КП №1–3, зачёт, билеты, перечень вопросов БХ ЛД.</w:t>
      </w:r>
    </w:p>
    <w:p>
      <w:pPr>
        <w:spacing w:after="120" w:before="0" w:line="240" w:lineRule="auto"/>
        <w:ind w:firstLine="0"/>
        <w:jc w:val="both"/>
      </w:pPr>
      <w:r>
        <w:rPr>
          <w:rFonts w:ascii="Times New Roman" w:hAnsi="Times New Roman" w:eastAsia="Times New Roman" w:cs="Times New Roman"/>
          <w:b w:val="0"/>
          <w:i w:val="0"/>
          <w:color w:val="1C1914"/>
          <w:sz w:val="24"/>
        </w:rPr>
        <w:t>3. Общепринятая схема курса (Северин) — только там, где практикум даёт вопрос, но не разворачивает ответ.</w:t>
      </w:r>
    </w:p>
    <w:sectPr w:rsidR="00FC693F" w:rsidRPr="0006063C" w:rsidSect="00034616">
      <w:footerReference w:type="default" r:id="rId9"/>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color w:val="5C564C"/>
        <w:sz w:val="18"/>
      </w:rPr>
      <w:t xml:space="preserve">ВМедА · практикум по биохимии · </w:t>
    </w:r>
    <w:r>
      <w:rPr>
        <w:rFonts w:ascii="Times New Roman" w:hAnsi="Times New Roman" w:eastAsia="Times New Roman" w:cs="Times New Roman"/>
        <w:b w:val="0"/>
        <w:i w:val="0"/>
        <w:color w:val="5C564C"/>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C191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C352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3558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3558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