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DC" w:rsidRDefault="0089761B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94ADC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Description of the project:</w:t>
      </w:r>
    </w:p>
    <w:p w:rsidR="00794ADC" w:rsidRPr="00794ADC" w:rsidRDefault="00794ADC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9761B" w:rsidRDefault="0089761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Topic:</w:t>
      </w:r>
      <w:r w:rsidR="00794AD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Securing Network Coding Architecture Against Pollution Attacks with Band Codes. </w:t>
      </w:r>
    </w:p>
    <w:p w:rsidR="0089761B" w:rsidRPr="0089761B" w:rsidRDefault="0089761B" w:rsidP="0089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9761B">
        <w:rPr>
          <w:rFonts w:ascii="Times New Roman" w:hAnsi="Times New Roman" w:cs="Times New Roman"/>
          <w:sz w:val="32"/>
          <w:szCs w:val="32"/>
        </w:rPr>
        <w:t xml:space="preserve">During a pollution attack, malicious </w:t>
      </w:r>
      <w:r>
        <w:rPr>
          <w:rFonts w:ascii="Times New Roman" w:hAnsi="Times New Roman" w:cs="Times New Roman"/>
          <w:sz w:val="32"/>
          <w:szCs w:val="32"/>
        </w:rPr>
        <w:t xml:space="preserve">nodes purposely </w:t>
      </w:r>
      <w:r w:rsidRPr="0089761B">
        <w:rPr>
          <w:rFonts w:ascii="Times New Roman" w:hAnsi="Times New Roman" w:cs="Times New Roman"/>
          <w:sz w:val="32"/>
          <w:szCs w:val="32"/>
        </w:rPr>
        <w:t>transmit bogus data to the honest node</w:t>
      </w:r>
      <w:r>
        <w:rPr>
          <w:rFonts w:ascii="Times New Roman" w:hAnsi="Times New Roman" w:cs="Times New Roman"/>
          <w:sz w:val="32"/>
          <w:szCs w:val="32"/>
        </w:rPr>
        <w:t>s to cripple the communication.</w:t>
      </w:r>
      <w:r w:rsidRPr="0089761B">
        <w:rPr>
          <w:rFonts w:ascii="Times New Roman" w:hAnsi="Times New Roman" w:cs="Times New Roman"/>
          <w:sz w:val="32"/>
          <w:szCs w:val="32"/>
        </w:rPr>
        <w:t xml:space="preserve"> Securing</w:t>
      </w:r>
      <w:r w:rsidRPr="0089761B">
        <w:rPr>
          <w:rFonts w:ascii="Times New Roman" w:hAnsi="Times New Roman" w:cs="Times New Roman"/>
          <w:sz w:val="32"/>
          <w:szCs w:val="32"/>
        </w:rPr>
        <w:t xml:space="preserve"> the com</w:t>
      </w:r>
      <w:r>
        <w:rPr>
          <w:rFonts w:ascii="Times New Roman" w:hAnsi="Times New Roman" w:cs="Times New Roman"/>
          <w:sz w:val="32"/>
          <w:szCs w:val="32"/>
        </w:rPr>
        <w:t xml:space="preserve">munication requires identifying </w:t>
      </w:r>
      <w:r w:rsidRPr="0089761B">
        <w:rPr>
          <w:rFonts w:ascii="Times New Roman" w:hAnsi="Times New Roman" w:cs="Times New Roman"/>
          <w:sz w:val="32"/>
          <w:szCs w:val="32"/>
        </w:rPr>
        <w:t>and isolating the malicious no</w:t>
      </w:r>
      <w:r>
        <w:rPr>
          <w:rFonts w:ascii="Times New Roman" w:hAnsi="Times New Roman" w:cs="Times New Roman"/>
          <w:sz w:val="32"/>
          <w:szCs w:val="32"/>
        </w:rPr>
        <w:t>des. However, in Network Coding (NC)</w:t>
      </w:r>
      <w:r w:rsidR="00794ADC">
        <w:rPr>
          <w:rFonts w:ascii="Times New Roman" w:hAnsi="Times New Roman" w:cs="Times New Roman"/>
          <w:sz w:val="32"/>
          <w:szCs w:val="32"/>
        </w:rPr>
        <w:t xml:space="preserve"> architectures, </w:t>
      </w:r>
      <w:r>
        <w:rPr>
          <w:rFonts w:ascii="Times New Roman" w:hAnsi="Times New Roman" w:cs="Times New Roman"/>
          <w:sz w:val="32"/>
          <w:szCs w:val="32"/>
        </w:rPr>
        <w:t xml:space="preserve">random </w:t>
      </w:r>
      <w:r w:rsidRPr="0089761B">
        <w:rPr>
          <w:rFonts w:ascii="Times New Roman" w:hAnsi="Times New Roman" w:cs="Times New Roman"/>
          <w:sz w:val="32"/>
          <w:szCs w:val="32"/>
        </w:rPr>
        <w:t>recom</w:t>
      </w:r>
      <w:r>
        <w:rPr>
          <w:rFonts w:ascii="Times New Roman" w:hAnsi="Times New Roman" w:cs="Times New Roman"/>
          <w:sz w:val="32"/>
          <w:szCs w:val="32"/>
        </w:rPr>
        <w:t xml:space="preserve">bination at the nodes increase </w:t>
      </w:r>
      <w:r w:rsidRPr="0089761B">
        <w:rPr>
          <w:rFonts w:ascii="Times New Roman" w:hAnsi="Times New Roman" w:cs="Times New Roman"/>
          <w:sz w:val="32"/>
          <w:szCs w:val="32"/>
        </w:rPr>
        <w:t>the probability that honest no</w:t>
      </w:r>
      <w:r>
        <w:rPr>
          <w:rFonts w:ascii="Times New Roman" w:hAnsi="Times New Roman" w:cs="Times New Roman"/>
          <w:sz w:val="32"/>
          <w:szCs w:val="32"/>
        </w:rPr>
        <w:t xml:space="preserve">des relay polluted packets. So, </w:t>
      </w:r>
      <w:r w:rsidRPr="0089761B">
        <w:rPr>
          <w:rFonts w:ascii="Times New Roman" w:hAnsi="Times New Roman" w:cs="Times New Roman"/>
          <w:sz w:val="32"/>
          <w:szCs w:val="32"/>
        </w:rPr>
        <w:t>discriminating between honest and</w:t>
      </w:r>
      <w:r>
        <w:rPr>
          <w:rFonts w:ascii="Times New Roman" w:hAnsi="Times New Roman" w:cs="Times New Roman"/>
          <w:sz w:val="32"/>
          <w:szCs w:val="32"/>
        </w:rPr>
        <w:t xml:space="preserve"> malicious nodes to isolate the </w:t>
      </w:r>
      <w:r w:rsidRPr="0089761B">
        <w:rPr>
          <w:rFonts w:ascii="Times New Roman" w:hAnsi="Times New Roman" w:cs="Times New Roman"/>
          <w:sz w:val="32"/>
          <w:szCs w:val="32"/>
        </w:rPr>
        <w:t>latter turns out to be challenging</w:t>
      </w:r>
      <w:r>
        <w:rPr>
          <w:rFonts w:ascii="Times New Roman" w:hAnsi="Times New Roman" w:cs="Times New Roman"/>
          <w:sz w:val="32"/>
          <w:szCs w:val="32"/>
        </w:rPr>
        <w:t xml:space="preserve"> at best. Band Codes (BC) are a </w:t>
      </w:r>
      <w:r w:rsidRPr="0089761B">
        <w:rPr>
          <w:rFonts w:ascii="Times New Roman" w:hAnsi="Times New Roman" w:cs="Times New Roman"/>
          <w:sz w:val="32"/>
          <w:szCs w:val="32"/>
        </w:rPr>
        <w:t xml:space="preserve">family of </w:t>
      </w:r>
      <w:r w:rsidRPr="0089761B">
        <w:rPr>
          <w:rFonts w:ascii="Times New Roman" w:hAnsi="Times New Roman" w:cs="Times New Roman"/>
          <w:sz w:val="32"/>
          <w:szCs w:val="32"/>
        </w:rPr>
        <w:t>rate less</w:t>
      </w:r>
      <w:r w:rsidRPr="0089761B">
        <w:rPr>
          <w:rFonts w:ascii="Times New Roman" w:hAnsi="Times New Roman" w:cs="Times New Roman"/>
          <w:sz w:val="32"/>
          <w:szCs w:val="32"/>
        </w:rPr>
        <w:t xml:space="preserve"> codes whose coding window </w:t>
      </w:r>
      <w:r>
        <w:rPr>
          <w:rFonts w:ascii="Times New Roman" w:hAnsi="Times New Roman" w:cs="Times New Roman"/>
          <w:sz w:val="32"/>
          <w:szCs w:val="32"/>
        </w:rPr>
        <w:t xml:space="preserve">size can be adjusted </w:t>
      </w:r>
      <w:r w:rsidRPr="0089761B">
        <w:rPr>
          <w:rFonts w:ascii="Times New Roman" w:hAnsi="Times New Roman" w:cs="Times New Roman"/>
          <w:sz w:val="32"/>
          <w:szCs w:val="32"/>
        </w:rPr>
        <w:t>to reduce the probability that hones</w:t>
      </w:r>
      <w:r>
        <w:rPr>
          <w:rFonts w:ascii="Times New Roman" w:hAnsi="Times New Roman" w:cs="Times New Roman"/>
          <w:sz w:val="32"/>
          <w:szCs w:val="32"/>
        </w:rPr>
        <w:t xml:space="preserve">t nodes relay polluted packets. </w:t>
      </w:r>
      <w:r w:rsidRPr="0089761B">
        <w:rPr>
          <w:rFonts w:ascii="Times New Roman" w:hAnsi="Times New Roman" w:cs="Times New Roman"/>
          <w:sz w:val="32"/>
          <w:szCs w:val="32"/>
        </w:rPr>
        <w:t>We leverage such property to design a distributed scheme fo</w:t>
      </w:r>
      <w:r>
        <w:rPr>
          <w:rFonts w:ascii="Times New Roman" w:hAnsi="Times New Roman" w:cs="Times New Roman"/>
          <w:sz w:val="32"/>
          <w:szCs w:val="32"/>
        </w:rPr>
        <w:t xml:space="preserve">r </w:t>
      </w:r>
      <w:r w:rsidRPr="0089761B">
        <w:rPr>
          <w:rFonts w:ascii="Times New Roman" w:hAnsi="Times New Roman" w:cs="Times New Roman"/>
          <w:sz w:val="32"/>
          <w:szCs w:val="32"/>
        </w:rPr>
        <w:t>identifying the malicious nodes i</w:t>
      </w:r>
      <w:r>
        <w:rPr>
          <w:rFonts w:ascii="Times New Roman" w:hAnsi="Times New Roman" w:cs="Times New Roman"/>
          <w:sz w:val="32"/>
          <w:szCs w:val="32"/>
        </w:rPr>
        <w:t xml:space="preserve">n the network. Each node counts </w:t>
      </w:r>
      <w:r w:rsidRPr="0089761B">
        <w:rPr>
          <w:rFonts w:ascii="Times New Roman" w:hAnsi="Times New Roman" w:cs="Times New Roman"/>
          <w:sz w:val="32"/>
          <w:szCs w:val="32"/>
        </w:rPr>
        <w:t xml:space="preserve">the number of times each </w:t>
      </w:r>
      <w:r w:rsidRPr="0089761B">
        <w:rPr>
          <w:rFonts w:ascii="Times New Roman" w:hAnsi="Times New Roman" w:cs="Times New Roman"/>
          <w:sz w:val="32"/>
          <w:szCs w:val="32"/>
        </w:rPr>
        <w:t>neig</w:t>
      </w:r>
      <w:r>
        <w:rPr>
          <w:rFonts w:ascii="Times New Roman" w:hAnsi="Times New Roman" w:cs="Times New Roman"/>
          <w:sz w:val="32"/>
          <w:szCs w:val="32"/>
        </w:rPr>
        <w:t xml:space="preserve">hbour has been involved in cases </w:t>
      </w:r>
      <w:r w:rsidRPr="0089761B">
        <w:rPr>
          <w:rFonts w:ascii="Times New Roman" w:hAnsi="Times New Roman" w:cs="Times New Roman"/>
          <w:sz w:val="32"/>
          <w:szCs w:val="32"/>
        </w:rPr>
        <w:t>of polluted data reception and</w:t>
      </w:r>
      <w:r>
        <w:rPr>
          <w:rFonts w:ascii="Times New Roman" w:hAnsi="Times New Roman" w:cs="Times New Roman"/>
          <w:sz w:val="32"/>
          <w:szCs w:val="32"/>
        </w:rPr>
        <w:t xml:space="preserve"> exchanges such counts with its </w:t>
      </w:r>
      <w:r w:rsidRPr="0089761B">
        <w:rPr>
          <w:rFonts w:ascii="Times New Roman" w:hAnsi="Times New Roman" w:cs="Times New Roman"/>
          <w:sz w:val="32"/>
          <w:szCs w:val="32"/>
        </w:rPr>
        <w:t>neighbour</w:t>
      </w:r>
      <w:r w:rsidRPr="0089761B">
        <w:rPr>
          <w:rFonts w:ascii="Times New Roman" w:hAnsi="Times New Roman" w:cs="Times New Roman"/>
          <w:sz w:val="32"/>
          <w:szCs w:val="32"/>
        </w:rPr>
        <w:t xml:space="preserve"> nodes. Then, each </w:t>
      </w:r>
      <w:r>
        <w:rPr>
          <w:rFonts w:ascii="Times New Roman" w:hAnsi="Times New Roman" w:cs="Times New Roman"/>
          <w:sz w:val="32"/>
          <w:szCs w:val="32"/>
        </w:rPr>
        <w:t xml:space="preserve">node computes for each neighbour </w:t>
      </w:r>
      <w:r w:rsidRPr="0089761B">
        <w:rPr>
          <w:rFonts w:ascii="Times New Roman" w:hAnsi="Times New Roman" w:cs="Times New Roman"/>
          <w:sz w:val="32"/>
          <w:szCs w:val="32"/>
        </w:rPr>
        <w:t>a discriminative honest score esti</w:t>
      </w:r>
      <w:r>
        <w:rPr>
          <w:rFonts w:ascii="Times New Roman" w:hAnsi="Times New Roman" w:cs="Times New Roman"/>
          <w:sz w:val="32"/>
          <w:szCs w:val="32"/>
        </w:rPr>
        <w:t xml:space="preserve">mating the probability that the </w:t>
      </w:r>
      <w:r w:rsidRPr="0089761B">
        <w:rPr>
          <w:rFonts w:ascii="Times New Roman" w:hAnsi="Times New Roman" w:cs="Times New Roman"/>
          <w:sz w:val="32"/>
          <w:szCs w:val="32"/>
        </w:rPr>
        <w:t>neighbour</w:t>
      </w:r>
      <w:r w:rsidRPr="0089761B">
        <w:rPr>
          <w:rFonts w:ascii="Times New Roman" w:hAnsi="Times New Roman" w:cs="Times New Roman"/>
          <w:sz w:val="32"/>
          <w:szCs w:val="32"/>
        </w:rPr>
        <w:t xml:space="preserve"> relays clean packets.</w:t>
      </w:r>
      <w:r>
        <w:rPr>
          <w:rFonts w:ascii="Times New Roman" w:hAnsi="Times New Roman" w:cs="Times New Roman"/>
          <w:sz w:val="32"/>
          <w:szCs w:val="32"/>
        </w:rPr>
        <w:t xml:space="preserve"> We model such probability as a </w:t>
      </w:r>
      <w:r w:rsidRPr="0089761B">
        <w:rPr>
          <w:rFonts w:ascii="Times New Roman" w:hAnsi="Times New Roman" w:cs="Times New Roman"/>
          <w:sz w:val="32"/>
          <w:szCs w:val="32"/>
        </w:rPr>
        <w:t xml:space="preserve">function of the BC coding window </w:t>
      </w:r>
      <w:r>
        <w:rPr>
          <w:rFonts w:ascii="Times New Roman" w:hAnsi="Times New Roman" w:cs="Times New Roman"/>
          <w:sz w:val="32"/>
          <w:szCs w:val="32"/>
        </w:rPr>
        <w:t xml:space="preserve">size, showing its impact on the </w:t>
      </w:r>
      <w:r w:rsidRPr="0089761B">
        <w:rPr>
          <w:rFonts w:ascii="Times New Roman" w:hAnsi="Times New Roman" w:cs="Times New Roman"/>
          <w:sz w:val="32"/>
          <w:szCs w:val="32"/>
        </w:rPr>
        <w:t>accuracy and effectiveness of our distributed blacklisting scheme</w:t>
      </w:r>
    </w:p>
    <w:p w:rsidR="0089761B" w:rsidRPr="00794ADC" w:rsidRDefault="0089761B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89761B" w:rsidRPr="0079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055" w:rsidRDefault="009E3055" w:rsidP="00076420">
      <w:pPr>
        <w:spacing w:after="0" w:line="240" w:lineRule="auto"/>
      </w:pPr>
      <w:r>
        <w:separator/>
      </w:r>
    </w:p>
  </w:endnote>
  <w:endnote w:type="continuationSeparator" w:id="0">
    <w:p w:rsidR="009E3055" w:rsidRDefault="009E3055" w:rsidP="0007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055" w:rsidRDefault="009E3055" w:rsidP="00076420">
      <w:pPr>
        <w:spacing w:after="0" w:line="240" w:lineRule="auto"/>
      </w:pPr>
      <w:r>
        <w:separator/>
      </w:r>
    </w:p>
  </w:footnote>
  <w:footnote w:type="continuationSeparator" w:id="0">
    <w:p w:rsidR="009E3055" w:rsidRDefault="009E3055" w:rsidP="00076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F4"/>
    <w:rsid w:val="00076420"/>
    <w:rsid w:val="002E3CF4"/>
    <w:rsid w:val="00794ADC"/>
    <w:rsid w:val="0089761B"/>
    <w:rsid w:val="009E3055"/>
    <w:rsid w:val="00EA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20"/>
  </w:style>
  <w:style w:type="paragraph" w:styleId="Footer">
    <w:name w:val="footer"/>
    <w:basedOn w:val="Normal"/>
    <w:link w:val="FooterChar"/>
    <w:uiPriority w:val="99"/>
    <w:unhideWhenUsed/>
    <w:rsid w:val="00076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20"/>
  </w:style>
  <w:style w:type="paragraph" w:styleId="Footer">
    <w:name w:val="footer"/>
    <w:basedOn w:val="Normal"/>
    <w:link w:val="FooterChar"/>
    <w:uiPriority w:val="99"/>
    <w:unhideWhenUsed/>
    <w:rsid w:val="00076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</dc:creator>
  <cp:lastModifiedBy>Akhila</cp:lastModifiedBy>
  <cp:revision>1</cp:revision>
  <dcterms:created xsi:type="dcterms:W3CDTF">2019-02-25T09:32:00Z</dcterms:created>
  <dcterms:modified xsi:type="dcterms:W3CDTF">2019-02-25T10:20:00Z</dcterms:modified>
</cp:coreProperties>
</file>