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7319" w14:textId="19C4F4C5" w:rsidR="003E60A9" w:rsidRDefault="003E60A9" w:rsidP="003E60A9">
      <w:bookmarkStart w:id="0" w:name="_Hlk120365094"/>
      <w:bookmarkEnd w:id="0"/>
      <w:r>
        <w:t>Task.</w:t>
      </w:r>
    </w:p>
    <w:p w14:paraId="33EEEC41" w14:textId="167E1A1C" w:rsidR="003E60A9" w:rsidRPr="00562C90" w:rsidRDefault="003E60A9" w:rsidP="003E60A9">
      <w:pPr>
        <w:rPr>
          <w:i/>
          <w:iCs/>
        </w:rPr>
      </w:pPr>
      <w:r>
        <w:t xml:space="preserve">There are 22 samples collected of chicken’s intestinal in these datasets and </w:t>
      </w:r>
      <w:r w:rsidRPr="003E60A9">
        <w:t>771</w:t>
      </w:r>
      <w:r>
        <w:t xml:space="preserve"> different </w:t>
      </w:r>
      <w:r w:rsidRPr="003E60A9">
        <w:rPr>
          <w:b/>
          <w:bCs/>
        </w:rPr>
        <w:t>Operational Taxonomic Units (OUT)</w:t>
      </w:r>
      <w:r>
        <w:t xml:space="preserve">, the </w:t>
      </w:r>
      <w:r w:rsidR="00562C90">
        <w:t>o</w:t>
      </w:r>
      <w:r w:rsidR="00562C90">
        <w:t>bserved abundance</w:t>
      </w:r>
      <w:r w:rsidR="00562C90">
        <w:t xml:space="preserve"> </w:t>
      </w:r>
      <w:r>
        <w:t>of each feature can be observed in Figure 1. The microbiome is</w:t>
      </w:r>
      <w:r w:rsidR="00562C90">
        <w:t xml:space="preserve"> constituted by Bacteria in every sample, also the figure shows that the there is mayor abundance of the Phylum </w:t>
      </w:r>
      <w:r w:rsidR="00562C90" w:rsidRPr="00562C90">
        <w:rPr>
          <w:i/>
          <w:iCs/>
        </w:rPr>
        <w:t>Firmicutes</w:t>
      </w:r>
      <w:r w:rsidR="00562C90">
        <w:t>.</w:t>
      </w:r>
    </w:p>
    <w:p w14:paraId="37C1915B" w14:textId="77777777" w:rsidR="003E60A9" w:rsidRDefault="003E60A9" w:rsidP="003E60A9">
      <w:pPr>
        <w:keepNext/>
      </w:pPr>
      <w:r w:rsidRPr="003E60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66936A" wp14:editId="1F07A941">
            <wp:extent cx="5880100" cy="4604821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178" cy="4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E870" w14:textId="7F666907" w:rsidR="0097499F" w:rsidRDefault="003E60A9" w:rsidP="003E60A9">
      <w:pPr>
        <w:pStyle w:val="Caption"/>
      </w:pPr>
      <w:r>
        <w:t xml:space="preserve">Figure </w:t>
      </w:r>
      <w:fldSimple w:instr=" SEQ Figure \* ARABIC ">
        <w:r w:rsidR="00D43F66">
          <w:rPr>
            <w:noProof/>
          </w:rPr>
          <w:t>1</w:t>
        </w:r>
      </w:fldSimple>
      <w:r>
        <w:t>.</w:t>
      </w:r>
    </w:p>
    <w:p w14:paraId="659B20DD" w14:textId="1CCDD8D9" w:rsidR="00D43F66" w:rsidRDefault="00D43F66" w:rsidP="00D43F66">
      <w:pPr>
        <w:keepNext/>
      </w:pPr>
      <w:r>
        <w:rPr>
          <w:noProof/>
        </w:rPr>
        <w:lastRenderedPageBreak/>
        <w:drawing>
          <wp:inline distT="0" distB="0" distL="0" distR="0" wp14:anchorId="719FB4DC" wp14:editId="0A44FA01">
            <wp:extent cx="6559635" cy="3651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986" cy="3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9C41" w14:textId="77777777" w:rsidR="00452570" w:rsidRDefault="00D43F66" w:rsidP="00D43F6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Phylum Firmicutes.</w:t>
      </w:r>
    </w:p>
    <w:p w14:paraId="6AA132B0" w14:textId="3629B92C" w:rsidR="003E60A9" w:rsidRDefault="00452570" w:rsidP="00D43F66">
      <w:pPr>
        <w:pStyle w:val="Caption"/>
      </w:pPr>
      <w:r w:rsidRPr="0045257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61E5F7B" wp14:editId="7641BC62">
            <wp:extent cx="3257550" cy="8223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16D14"/>
    <w:multiLevelType w:val="hybridMultilevel"/>
    <w:tmpl w:val="F60A8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85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A9"/>
    <w:rsid w:val="003E60A9"/>
    <w:rsid w:val="00452570"/>
    <w:rsid w:val="00463D7B"/>
    <w:rsid w:val="00562C90"/>
    <w:rsid w:val="00884D41"/>
    <w:rsid w:val="0097499F"/>
    <w:rsid w:val="00D4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B269"/>
  <w15:chartTrackingRefBased/>
  <w15:docId w15:val="{4D9823D3-67B2-4548-BBF3-482B0D6E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E60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E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Andrés Cabas Candama</dc:creator>
  <cp:keywords/>
  <dc:description/>
  <cp:lastModifiedBy>Michael Andrés Cabas Candama</cp:lastModifiedBy>
  <cp:revision>3</cp:revision>
  <dcterms:created xsi:type="dcterms:W3CDTF">2022-11-26T13:44:00Z</dcterms:created>
  <dcterms:modified xsi:type="dcterms:W3CDTF">2022-11-26T20:08:00Z</dcterms:modified>
</cp:coreProperties>
</file>