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SEO Completa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ConDrone.cl - Estrategia de Posicionamiento</w:t>
      </w:r>
    </w:p>
    <w:p>
      <w:pPr>
        <w:pStyle w:val="Heading1"/>
      </w:pPr>
      <w:r>
        <w:t xml:space="preserve">1. Estrategia de Palabras Clave</w:t>
      </w:r>
    </w:p>
    <w:p>
      <w:pPr>
        <w:spacing w:after="200"/>
      </w:pPr>
      <w:r>
        <w:t xml:space="preserve">Tu estrategia SEO debe atacar dos frentes: clientes de alto valor (B2B) y volumen rápido (servicios generales).</w:t>
      </w:r>
    </w:p>
    <w:p>
      <w:pPr>
        <w:pStyle w:val="Heading2"/>
      </w:pPr>
      <w:r>
        <w:t xml:space="preserve">Frente 1: Alto Valor (B2B / Industria)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Gerentes de planta, ingenieros, jefes de mantención.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67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Keyword Principal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67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Variaciones Long-Tail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Inspección ultrasónica drones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medición espesores con dron Chile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Topografía LiDAR Chile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levantamiento LiDAR aéreo minería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Termografía fotovoltaica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inspección térmica paneles solares dron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Gemelos digitales minería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modelo 3D planta industrial Chile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Detección de gases drones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monitoreo SO2 CO NOx aéreo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Inspección efecto corona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detección fugas eléctricas líneas AT</w:t>
            </w:r>
          </w:p>
        </w:tc>
      </w:tr>
    </w:tbl>
    <w:p>
      <w:pPr>
        <w:pStyle w:val="Heading2"/>
        <w:spacing w:before="300"/>
      </w:pPr>
      <w:r>
        <w:t xml:space="preserve">Frente 2: Volumen Rápido (Servicios Generales)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Constructoras, agrícolas, inmobiliarias, pymes.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7B6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Keyword Principal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67B6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Variaciones Long-Tail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Empresa de drones Santiago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servicio de drones profesionales Chile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Fumigación agrícola drones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fumigación con dron viñedos precios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Fotogrametría terrenos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topografía con dron precio por hectárea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Seguimiento de obras dron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avance construcción aéreo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aéreo corporativo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filmación dron empresa Santiago</w:t>
            </w:r>
          </w:p>
        </w:tc>
      </w:tr>
    </w:tbl>
    <w:p>
      <w:pPr>
        <w:pStyle w:val="Heading1"/>
      </w:pPr>
      <w:r>
        <w:t xml:space="preserve">2. Arquitectura de la Web (URLs)</w:t>
      </w:r>
    </w:p>
    <w:p>
      <w:pPr>
        <w:spacing w:after="200"/>
      </w:pPr>
      <w:r>
        <w:t xml:space="preserve">Google premia el orden. Estructura de "Silos" para que entienda que eres experto en cada nicho.</w:t>
      </w:r>
    </w:p>
    <w:p>
      <w:pPr>
        <w:pStyle w:val="Heading2"/>
      </w:pPr>
      <w:r>
        <w:t xml:space="preserve">Estructura de URLs Recomendada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condrone.cl/</w:t>
      </w:r>
      <w:r>
        <w:t xml:space="preserve"> → Home con propuesta de valor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condrone.cl/servicios/</w:t>
      </w:r>
      <w:r>
        <w:t xml:space="preserve"> → Listado de servicios</w:t>
      </w:r>
    </w:p>
    <w:p>
      <w:pPr>
        <w:pStyle w:val="ListParagraph"/>
        <w:numPr>
          <w:ilvl w:val="0"/>
          <w:numId w:val="3"/>
        </w:numPr>
      </w:pPr>
      <w:r>
        <w:t xml:space="preserve">/servicios/inspeccion-ultrasonido-ut</w:t>
      </w:r>
    </w:p>
    <w:p>
      <w:pPr>
        <w:pStyle w:val="ListParagraph"/>
        <w:numPr>
          <w:ilvl w:val="0"/>
          <w:numId w:val="3"/>
        </w:numPr>
      </w:pPr>
      <w:r>
        <w:t xml:space="preserve">/servicios/topografia-lidar</w:t>
      </w:r>
    </w:p>
    <w:p>
      <w:pPr>
        <w:pStyle w:val="ListParagraph"/>
        <w:numPr>
          <w:ilvl w:val="0"/>
          <w:numId w:val="3"/>
        </w:numPr>
      </w:pPr>
      <w:r>
        <w:t xml:space="preserve">/servicios/termografia-infrarroja</w:t>
      </w:r>
    </w:p>
    <w:p>
      <w:pPr>
        <w:pStyle w:val="ListParagraph"/>
        <w:numPr>
          <w:ilvl w:val="0"/>
          <w:numId w:val="3"/>
        </w:numPr>
      </w:pPr>
      <w:r>
        <w:t xml:space="preserve">/servicios/gemelos-digitales</w:t>
      </w:r>
    </w:p>
    <w:p>
      <w:pPr>
        <w:pStyle w:val="ListParagraph"/>
        <w:numPr>
          <w:ilvl w:val="0"/>
          <w:numId w:val="3"/>
        </w:numPr>
      </w:pPr>
      <w:r>
        <w:t xml:space="preserve">/servicios/fumigacion-agricola</w:t>
      </w:r>
    </w:p>
    <w:p>
      <w:pPr>
        <w:pStyle w:val="ListParagraph"/>
        <w:numPr>
          <w:ilvl w:val="0"/>
          <w:numId w:val="3"/>
        </w:numPr>
      </w:pPr>
      <w:r>
        <w:t xml:space="preserve">/servicios/fotogrametria-3d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condrone.cl/industrias/</w:t>
      </w:r>
      <w:r>
        <w:t xml:space="preserve"> → Landing por sector</w:t>
      </w:r>
    </w:p>
    <w:p>
      <w:pPr>
        <w:pStyle w:val="ListParagraph"/>
        <w:numPr>
          <w:ilvl w:val="0"/>
          <w:numId w:val="3"/>
        </w:numPr>
      </w:pPr>
      <w:r>
        <w:t xml:space="preserve">/industrias/mineria</w:t>
      </w:r>
    </w:p>
    <w:p>
      <w:pPr>
        <w:pStyle w:val="ListParagraph"/>
        <w:numPr>
          <w:ilvl w:val="0"/>
          <w:numId w:val="3"/>
        </w:numPr>
      </w:pPr>
      <w:r>
        <w:t xml:space="preserve">/industrias/energia</w:t>
      </w:r>
    </w:p>
    <w:p>
      <w:pPr>
        <w:pStyle w:val="ListParagraph"/>
        <w:numPr>
          <w:ilvl w:val="0"/>
          <w:numId w:val="3"/>
        </w:numPr>
      </w:pPr>
      <w:r>
        <w:t xml:space="preserve">/industrias/agricultura</w:t>
      </w:r>
    </w:p>
    <w:p>
      <w:pPr>
        <w:pStyle w:val="ListParagraph"/>
        <w:numPr>
          <w:ilvl w:val="0"/>
          <w:numId w:val="3"/>
        </w:numPr>
      </w:pPr>
      <w:r>
        <w:t xml:space="preserve">/industrias/construccion</w:t>
      </w:r>
    </w:p>
    <w:p>
      <w:pPr>
        <w:pStyle w:val="ListParagraph"/>
        <w:numPr>
          <w:ilvl w:val="0"/>
          <w:numId w:val="3"/>
        </w:numPr>
      </w:pPr>
      <w:r>
        <w:t xml:space="preserve">/industrias/forestal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condrone.cl/blog/</w:t>
      </w:r>
      <w:r>
        <w:t xml:space="preserve"> → Artículos técnicos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condrone.cl/contacto/</w:t>
      </w:r>
      <w:r>
        <w:t xml:space="preserve"> → Formulario de cotización</w:t>
      </w:r>
    </w:p>
    <w:p>
      <w:pPr>
        <w:pStyle w:val="Heading1"/>
      </w:pPr>
      <w:r>
        <w:t xml:space="preserve">3. Meta Tags por Página</w:t>
      </w:r>
    </w:p>
    <w:p>
      <w:pPr>
        <w:spacing w:after="200"/>
      </w:pPr>
      <w:r>
        <w:t xml:space="preserve">Cada página debe tener títulos y descripciones únicos y optimizados.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 Tag (máx 60 chars)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Description (máx 155 chars)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ConDrone | Servicios de Drones e Ingeniería Aérea Chile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Expertos en inspección técnica con drones: LiDAR, ultrasonido UT, termografía. Soluciones para minería, energía y construcción. Cotiza gratis.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Minería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Drones para Minería | Inspección UT, LiDAR, Gases | ConDrone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Inspección de tanques, chimeneas y stockpiles con drones. Medición de espesores, detección de gases, gemelos digitales. Servicio CODELCO.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Energía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Inspección Drones Energía | Termografía Solar, Corona UV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Detección de hotspots en paneles solares, efecto corona en líneas AT, inspección de aspas eólicas. Sin cortes de energía. Cotiza.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Agricultura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Drones Agrícolas Chile | Fumigación, NDVI, Riego | ConDrone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Fumigación con drones en viñedos y frutales. Análisis NDVI multiespectral. Optimización de riego. Ahorra 40% en insumos.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Construcción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Drones Construcción | Seguimiento Obras, BIM, Cubicación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Control de avance de obras con drones. Modelos 3D As-Built, cubicación de excavaciones, inspección de fachadas. Santiago.</w:t>
            </w:r>
          </w:p>
        </w:tc>
      </w:tr>
    </w:tbl>
    <w:p>
      <w:pPr>
        <w:pStyle w:val="Heading1"/>
      </w:pPr>
      <w:r>
        <w:t xml:space="preserve">4. Schema Markup (Datos Estructurados)</w:t>
      </w:r>
    </w:p>
    <w:p>
      <w:pPr>
        <w:spacing w:after="200"/>
      </w:pPr>
      <w:r>
        <w:t xml:space="preserve">El Schema Markup ayuda a Google a entender qué tipo de negocio eres. Implementar en el </w:t>
      </w:r>
      <w:r>
        <w:rPr>
          <w:b/>
          <w:bCs/>
        </w:rPr>
        <w:t xml:space="preserve">&lt;head&gt;</w:t>
      </w:r>
      <w:r>
        <w:t xml:space="preserve"> de cada página.</w:t>
      </w:r>
    </w:p>
    <w:p>
      <w:pPr>
        <w:pStyle w:val="Heading2"/>
      </w:pPr>
      <w:r>
        <w:t xml:space="preserve">LocalBusiness + ProfessionalService</w:t>
      </w:r>
    </w:p>
    <w:p>
      <w:pPr>
        <w:spacing w:after="100"/>
      </w:pPr>
      <w:r>
        <w:rPr>
          <w:i/>
          <w:iCs/>
          <w:color w:val="666666"/>
        </w:rPr>
        <w:t xml:space="preserve">Código a incluir en todas las páginas: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&lt;script type="application/ld+json"&gt;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"@type": ["LocalBusiness", "ProfessionalService"],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"name": "ConDrone - Servicios de Drones e Ingeniería",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"image": "https://condrone.cl/logo.png",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"https://condrone.cl",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"telephone": "+56-9-XXXX-XXXX",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"priceRange": "$$$",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{ "@type": "PostalAddress",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"addressLocality": "Santiago",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"addressCountry": "CL"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"areaServed": ["Santiago", "Antofagasta", "Calama", "Concepción"],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"parentOrganization":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"Organization",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"MCCO Copper - INGPROTEC"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pStyle w:val="Heading1"/>
      </w:pPr>
      <w:r>
        <w:t xml:space="preserve">5. Google Business Profile</w:t>
      </w:r>
    </w:p>
    <w:p>
      <w:pPr>
        <w:spacing w:after="150"/>
      </w:pPr>
      <w:r>
        <w:t xml:space="preserve">Configuración para aparecer en Google Maps y búsquedas locales.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Nombre: </w:t>
      </w:r>
      <w:r>
        <w:t xml:space="preserve">ConDrone - Servicios de Drones e Ingeniería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Categoría Principal: </w:t>
      </w:r>
      <w:r>
        <w:t xml:space="preserve">Servicio de fotografía aérea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Categorías Secundarias: </w:t>
      </w:r>
      <w:r>
        <w:t xml:space="preserve">Topógrafo, Consultor de ingeniería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Zonas de Servicio: </w:t>
      </w:r>
      <w:r>
        <w:t xml:space="preserve">Santiago, Antofagasta, Calama, Copiapó, Rancagua, Concepción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Descripción: </w:t>
      </w:r>
      <w:r>
        <w:t xml:space="preserve">Empresa de ingeniería aérea con drones. Especialistas en inspección ultrasónica, LiDAR, termografía y gemelos digitales para minería, energía y construcción. Respaldados por INGPROTEC con más de 20 años en la industria.</w:t>
      </w:r>
    </w:p>
    <w:p>
      <w:pPr>
        <w:pStyle w:val="Heading1"/>
      </w:pPr>
      <w:r>
        <w:t xml:space="preserve">6. Ideas de Artículos para Blog</w:t>
      </w:r>
    </w:p>
    <w:p>
      <w:pPr>
        <w:spacing w:after="150"/>
      </w:pPr>
      <w:r>
        <w:t xml:space="preserve">Artículos técnicos que demuestran autoridad y captan tráfico orgánico.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"Diferencias entre LiDAR y Fotogrametría: ¿Cuál usar en minería?"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"Cómo medir espesores en altura sin andamios (Ultrasonido UT con Dron)"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"Normativa DGAC para vuelos de drones en zonas industriales Chile 2025"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"Detección de hotspots en paneles solares: Guía completa de termografía"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"Qué es un Gemelo Digital y cómo aplicarlo en plantas industriales"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"Fumigación con drones vs. tradicional: Comparativa de costos en Chile"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"Inspección de geomembranas con drones: Prevención de desastres en relaves"</w:t>
      </w:r>
    </w:p>
    <w:p>
      <w:pPr>
        <w:pStyle w:val="Heading1"/>
      </w:pPr>
      <w:r>
        <w:t xml:space="preserve">7. Checklist Técnico para Webmaster</w:t>
      </w:r>
    </w:p>
    <w:p>
      <w:pPr>
        <w:spacing w:after="150"/>
      </w:pPr>
      <w:r>
        <w:t xml:space="preserve">Requerimientos obligatorios para el desarrollo de la web.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Core Web Vitals: </w:t>
      </w:r>
      <w:r>
        <w:t xml:space="preserve">Carga &lt; 2.5 segundos (LCP)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Mobile First: </w:t>
      </w:r>
      <w:r>
        <w:t xml:space="preserve">Diseño responsivo optimizado para celular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HTTPS: </w:t>
      </w:r>
      <w:r>
        <w:t xml:space="preserve">Certificado SSL obligatorio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Imágenes WebP: </w:t>
      </w:r>
      <w:r>
        <w:t xml:space="preserve">Todas las fotos &lt; 150KB, nombres descriptivos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Videos externos: </w:t>
      </w:r>
      <w:r>
        <w:t xml:space="preserve">Subir a YouTube/Vimeo, nunca al hosting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Schema Markup: </w:t>
      </w:r>
      <w:r>
        <w:t xml:space="preserve">LocalBusiness + ProfessionalService implementado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Sitemap XML: </w:t>
      </w:r>
      <w:r>
        <w:t xml:space="preserve">Generado y enviado a Google Search Console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Google Analytics 4: </w:t>
      </w:r>
      <w:r>
        <w:t xml:space="preserve">Instalado con eventos de conversión</w:t>
      </w:r>
    </w:p>
    <w:p>
      <w:pPr>
        <w:pStyle w:val="Heading1"/>
      </w:pPr>
      <w:r>
        <w:t xml:space="preserve">8. Estrategia de Backlinks (Tu Ventaja)</w:t>
      </w:r>
    </w:p>
    <w:p>
      <w:pPr>
        <w:spacing w:after="200"/>
      </w:pPr>
      <w:r>
        <w:t xml:space="preserve">Aprovecha tu relación con INGPROTEC/MCCO para obtener autoridad inmediata.</w:t>
      </w:r>
    </w:p>
    <w:p>
      <w:pPr>
        <w:pStyle w:val="Heading2"/>
      </w:pPr>
      <w:r>
        <w:t xml:space="preserve">Enlace desde INGPROTEC/MCCO</w:t>
      </w:r>
    </w:p>
    <w:p>
      <w:pPr>
        <w:spacing w:after="100"/>
      </w:pPr>
      <w:r>
        <w:t xml:space="preserve">Pide que incluyan en el footer o sección "Aliados" de sus sitios web:</w:t>
      </w:r>
    </w:p>
    <w:p>
      <w:pPr>
        <w:shd w:fill="E8F5E9" w:val="clear"/>
        <w:spacing w:before="100" w:after="200"/>
      </w:pPr>
      <w:r>
        <w:rPr>
          <w:sz w:val="20"/>
          <w:szCs w:val="20"/>
        </w:rPr>
        <w:t xml:space="preserve">"Servicios aéreos operados por </w:t>
      </w:r>
      <w:r>
        <w:rPr>
          <w:b/>
          <w:bCs/>
          <w:color w:val="C4967A"/>
          <w:sz w:val="20"/>
          <w:szCs w:val="20"/>
        </w:rPr>
        <w:t xml:space="preserve">ConDrone.cl</w:t>
      </w:r>
      <w:r>
        <w:rPr>
          <w:sz w:val="20"/>
          <w:szCs w:val="20"/>
        </w:rPr>
        <w:t xml:space="preserve">"</w:t>
      </w:r>
    </w:p>
    <w:p>
      <w:r>
        <w:rPr>
          <w:i/>
          <w:iCs/>
          <w:color w:val="666666"/>
        </w:rPr>
        <w:t xml:space="preserve">Este enlace desde una empresa establecida transfiere Domain Authority inmediato a tu nueva web.</w:t>
      </w:r>
    </w:p>
    <w:p>
      <w:pPr>
        <w:spacing w:before="600"/>
        <w:jc w:val="center"/>
      </w:pPr>
      <w:r>
        <w:rPr>
          <w:color w:val="CCCCCC"/>
          <w:sz w:val="28"/>
          <w:szCs w:val="28"/>
        </w:rPr>
        <w:t xml:space="preserve">—</w:t>
      </w: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Guía preparada para ConDrone.cl</w:t>
      </w:r>
    </w:p>
    <w:p>
      <w:pPr>
        <w:jc w:val="center"/>
      </w:pPr>
      <w:r>
        <w:rPr>
          <w:b/>
          <w:bCs/>
          <w:color w:val="C4967A"/>
          <w:sz w:val="20"/>
          <w:szCs w:val="20"/>
        </w:rPr>
        <w:t xml:space="preserve">Una empresa de MCCO Copper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MCCO Copper | </w:t>
    </w:r>
    <w:r>
      <w:rPr>
        <w:color w:val="888888"/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4967A"/>
        <w:sz w:val="20"/>
        <w:szCs w:val="20"/>
      </w:rPr>
      <w:t xml:space="preserve">ConDrone.cl</w:t>
    </w:r>
    <w:r>
      <w:rPr>
        <w:color w:val="888888"/>
        <w:sz w:val="20"/>
        <w:szCs w:val="20"/>
      </w:rPr>
      <w:t xml:space="preserve"> | Guía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C4967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A67B6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2025-12-30T15:51:03.310Z</dcterms:created>
  <dcterms:modified xsi:type="dcterms:W3CDTF">2025-12-30T15:51:03.311Z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