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48"/>
          <w:szCs w:val="48"/>
        </w:rPr>
        <w:t>國立虎尾科技大學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0B3214" w:rsidRDefault="002043EA" w:rsidP="000B3214">
      <w:pPr>
        <w:pStyle w:val="1"/>
        <w:shd w:val="clear" w:color="auto" w:fill="FFFFFF"/>
        <w:rPr>
          <w:rFonts w:ascii="標楷體" w:eastAsia="標楷體" w:hAnsi="標楷體" w:cs="Arial"/>
          <w:color w:val="444444"/>
        </w:rPr>
      </w:pPr>
    </w:p>
    <w:p w:rsidR="002043EA" w:rsidRPr="000B3214" w:rsidRDefault="000B3214" w:rsidP="000B3214">
      <w:pPr>
        <w:pStyle w:val="1"/>
        <w:shd w:val="clear" w:color="auto" w:fill="FFFFFF"/>
        <w:jc w:val="center"/>
        <w:rPr>
          <w:rFonts w:ascii="標楷體" w:eastAsia="標楷體" w:hAnsi="標楷體" w:cs="Arial"/>
          <w:color w:val="444444"/>
        </w:rPr>
      </w:pPr>
      <w:r w:rsidRPr="000B3214">
        <w:rPr>
          <w:rFonts w:ascii="標楷體" w:eastAsia="標楷體" w:hAnsi="標楷體" w:cs="Arial"/>
          <w:color w:val="444444"/>
        </w:rPr>
        <w:t>機電資循環運動系統設計</w:t>
      </w:r>
    </w:p>
    <w:p w:rsidR="002043EA" w:rsidRPr="00575DB2" w:rsidRDefault="002043EA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0B321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組員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:40371215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周志宇</w:t>
      </w:r>
    </w:p>
    <w:p w:rsidR="002043EA" w:rsidRPr="00575DB2" w:rsidRDefault="002043EA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40371235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曾柏源</w:t>
      </w: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 xml:space="preserve">                  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民國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107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年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1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月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4</w:t>
      </w:r>
      <w:r w:rsidRPr="00575DB2">
        <w:rPr>
          <w:rFonts w:ascii="Times New Roman" w:eastAsia="新細明體" w:hAnsi="Times New Roman" w:cs="Arial" w:hint="eastAsia"/>
          <w:b/>
          <w:bCs/>
          <w:color w:val="444444"/>
          <w:kern w:val="36"/>
          <w:sz w:val="32"/>
          <w:szCs w:val="32"/>
        </w:rPr>
        <w:t>日</w:t>
      </w: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B3214" w:rsidRPr="000B3214" w:rsidRDefault="000B3214" w:rsidP="00023BA5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 w:val="32"/>
          <w:szCs w:val="32"/>
        </w:rPr>
      </w:pPr>
    </w:p>
    <w:p w:rsidR="00023BA5" w:rsidRPr="002043EA" w:rsidRDefault="00023BA5" w:rsidP="00023BA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目錄</w:t>
      </w:r>
    </w:p>
    <w:p w:rsidR="00023BA5" w:rsidRDefault="00023BA5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B3214" w:rsidRDefault="000B3214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023BA5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摘要</w:t>
      </w:r>
    </w:p>
    <w:p w:rsidR="00FF45EE" w:rsidRPr="003D18E0" w:rsidRDefault="000B3214" w:rsidP="00FF45EE">
      <w:pPr>
        <w:widowControl/>
        <w:shd w:val="clear" w:color="auto" w:fill="FFFFFF"/>
        <w:spacing w:before="100" w:beforeAutospacing="1" w:after="100" w:afterAutospacing="1"/>
        <w:ind w:firstLineChars="200" w:firstLine="520"/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</w:pP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設計是一種明確與具體的表達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FE0B62">
        <w:rPr>
          <w:rFonts w:asciiTheme="minorEastAsia" w:hAnsiTheme="minorEastAsia" w:cs="Arial"/>
          <w:color w:val="444444"/>
          <w:kern w:val="0"/>
          <w:sz w:val="26"/>
          <w:szCs w:val="26"/>
        </w:rPr>
        <w:t>已經不再只是利用MCAD (Mechanical Computer Aided Design) 套件畫畫圖而已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而是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仔細思考、多方考量後所完成的表達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表達具有六種形式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FF45EE"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包括口語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、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文字、2D、3D、數學與實體表達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設計的結果可以讓執行者有所依循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根據指示執行後</w:t>
      </w:r>
      <w:r w:rsidR="008D781A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Pr="00AC5716">
        <w:rPr>
          <w:rFonts w:asciiTheme="minorEastAsia" w:hAnsiTheme="minorEastAsia" w:cs="Arial"/>
          <w:color w:val="444444"/>
          <w:sz w:val="26"/>
          <w:szCs w:val="26"/>
          <w:shd w:val="clear" w:color="auto" w:fill="FFFFFF"/>
        </w:rPr>
        <w:t>可得預期之結果</w:t>
      </w:r>
      <w:r w:rsidR="00FF45EE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。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因此，本研究</w:t>
      </w:r>
      <w:r w:rsidR="00F27325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重點在於利用學期過程中所學的課程完成機電資循環運動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設計</w:t>
      </w:r>
      <w:r w:rsidR="00F27325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與實作</w:t>
      </w:r>
      <w:r w:rsidR="003D18E0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。</w:t>
      </w:r>
    </w:p>
    <w:p w:rsidR="00575DB2" w:rsidRPr="00F27325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前言</w:t>
      </w:r>
    </w:p>
    <w:p w:rsidR="00023BA5" w:rsidRPr="00741B3E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8D781A" w:rsidRDefault="008D781A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8D781A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lastRenderedPageBreak/>
        <w:t>內文</w:t>
      </w:r>
    </w:p>
    <w:p w:rsidR="00AC5716" w:rsidRPr="004D49C7" w:rsidRDefault="008D781A" w:rsidP="008D781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Arial"/>
          <w:color w:val="444444"/>
          <w:kern w:val="0"/>
          <w:sz w:val="26"/>
          <w:szCs w:val="26"/>
        </w:rPr>
      </w:pPr>
      <w:r>
        <w:rPr>
          <w:rFonts w:ascii="Arial" w:eastAsia="新細明體" w:hAnsi="Arial" w:cs="Arial" w:hint="eastAsia"/>
          <w:color w:val="444444"/>
          <w:kern w:val="0"/>
          <w:sz w:val="22"/>
        </w:rPr>
        <w:t xml:space="preserve">   </w:t>
      </w:r>
      <w:r w:rsidR="00EE68AC">
        <w:rPr>
          <w:rFonts w:ascii="Arial" w:eastAsia="新細明體" w:hAnsi="Arial" w:cs="Arial" w:hint="eastAsia"/>
          <w:color w:val="444444"/>
          <w:kern w:val="0"/>
          <w:sz w:val="22"/>
        </w:rPr>
        <w:t xml:space="preserve"> 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本研究先計算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與訂定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各零件運動的範圍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與尺寸</w:t>
      </w:r>
      <w:r w:rsidR="00D01120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再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利</w:t>
      </w:r>
      <w:r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用</w:t>
      </w:r>
      <w:proofErr w:type="spellStart"/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solidworks</w:t>
      </w:r>
      <w:proofErr w:type="spellEnd"/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畫出</w:t>
      </w:r>
      <w:r w:rsidRPr="00AC5716">
        <w:rPr>
          <w:rFonts w:asciiTheme="minorEastAsia" w:hAnsiTheme="minorEastAsia" w:cs="Arial"/>
          <w:color w:val="444444"/>
          <w:kern w:val="0"/>
          <w:sz w:val="26"/>
          <w:szCs w:val="26"/>
        </w:rPr>
        <w:t>機構後進行組立與初步的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鋼球運動系統</w:t>
      </w:r>
      <w:r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模擬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，</w:t>
      </w:r>
      <w:r w:rsidR="00AC5716" w:rsidRP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接著</w:t>
      </w:r>
      <w:r w:rsidR="00AC5716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在設法將各機構元件轉入V-rep進行運動模擬</w:t>
      </w:r>
      <w:r w:rsidR="00AC5716" w:rsidRPr="00AC5716">
        <w:rPr>
          <w:rFonts w:asciiTheme="minorEastAsia" w:hAnsiTheme="minorEastAsia" w:cs="Arial" w:hint="eastAsia"/>
          <w:color w:val="444444"/>
          <w:sz w:val="26"/>
          <w:szCs w:val="26"/>
          <w:shd w:val="clear" w:color="auto" w:fill="FFFFFF"/>
        </w:rPr>
        <w:t>，</w:t>
      </w:r>
      <w:r w:rsidR="00D01120" w:rsidRPr="004D49C7">
        <w:rPr>
          <w:rFonts w:asciiTheme="minorEastAsia" w:hAnsiTheme="minorEastAsia" w:cs="Arial"/>
          <w:color w:val="444444"/>
          <w:kern w:val="0"/>
          <w:sz w:val="26"/>
          <w:szCs w:val="26"/>
        </w:rPr>
        <w:t>以確保各零件在運動過程不會產生撞擊干涉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，並</w:t>
      </w:r>
      <w:proofErr w:type="gramStart"/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能</w:t>
      </w:r>
      <w:r w:rsidR="00D60D33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使鋼球</w:t>
      </w:r>
      <w:proofErr w:type="gramEnd"/>
      <w:r w:rsidR="00D60D33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能</w:t>
      </w:r>
      <w:r w:rsidR="00EE68AC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完整順暢的運行。</w:t>
      </w:r>
      <w:r w:rsidR="00D60D33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再</w:t>
      </w:r>
      <w:r w:rsidR="00F27325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利用</w:t>
      </w:r>
      <w:proofErr w:type="spellStart"/>
      <w:r w:rsidR="00F27325" w:rsidRPr="00F27325">
        <w:rPr>
          <w:rFonts w:asciiTheme="minorEastAsia" w:hAnsiTheme="minorEastAsia" w:cs="Arial"/>
          <w:color w:val="444444"/>
          <w:kern w:val="0"/>
          <w:sz w:val="26"/>
          <w:szCs w:val="26"/>
        </w:rPr>
        <w:t>ShareX</w:t>
      </w:r>
      <w:proofErr w:type="spellEnd"/>
      <w:r w:rsidR="00F27325">
        <w:rPr>
          <w:rFonts w:asciiTheme="minorEastAsia" w:hAnsiTheme="minorEastAsia" w:cs="Arial" w:hint="eastAsia"/>
          <w:color w:val="444444"/>
          <w:kern w:val="0"/>
          <w:sz w:val="26"/>
          <w:szCs w:val="26"/>
        </w:rPr>
        <w:t>錄製整個模擬過程。</w:t>
      </w:r>
    </w:p>
    <w:p w:rsidR="00023BA5" w:rsidRPr="008D781A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bookmarkStart w:id="0" w:name="_GoBack"/>
    </w:p>
    <w:bookmarkEnd w:id="0"/>
    <w:p w:rsidR="00575DB2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40371215 </w:t>
      </w:r>
      <w:r>
        <w:rPr>
          <w:rFonts w:ascii="Times New Roman" w:eastAsia="新細明體" w:hAnsi="Times New Roman" w:cs="Arial" w:hint="eastAsia"/>
          <w:color w:val="444444"/>
          <w:kern w:val="0"/>
        </w:rPr>
        <w:t>周志宇</w:t>
      </w: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>
        <w:rPr>
          <w:rFonts w:ascii="Times New Roman" w:eastAsia="新細明體" w:hAnsi="Times New Roman" w:cs="Arial" w:hint="eastAsia"/>
          <w:color w:val="444444"/>
          <w:kern w:val="0"/>
        </w:rPr>
        <w:t>心得</w:t>
      </w:r>
      <w:r>
        <w:rPr>
          <w:rFonts w:ascii="Times New Roman" w:eastAsia="新細明體" w:hAnsi="Times New Roman" w:cs="Arial" w:hint="eastAsia"/>
          <w:color w:val="444444"/>
          <w:kern w:val="0"/>
        </w:rPr>
        <w:t>:</w:t>
      </w:r>
    </w:p>
    <w:p w:rsidR="00F27325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F27325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F27325" w:rsidRDefault="00F2732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F27325" w:rsidRDefault="00910DE8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40371235</w:t>
      </w:r>
      <w:r w:rsidR="00F27325"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 w:rsidR="00F27325">
        <w:rPr>
          <w:rFonts w:ascii="Times New Roman" w:eastAsia="新細明體" w:hAnsi="Times New Roman" w:cs="Arial" w:hint="eastAsia"/>
          <w:color w:val="444444"/>
          <w:kern w:val="0"/>
        </w:rPr>
        <w:t>心得</w:t>
      </w:r>
      <w:r w:rsidR="00F27325">
        <w:rPr>
          <w:rFonts w:ascii="Times New Roman" w:eastAsia="新細明體" w:hAnsi="Times New Roman" w:cs="Arial" w:hint="eastAsia"/>
          <w:color w:val="444444"/>
          <w:kern w:val="0"/>
        </w:rPr>
        <w:t>:</w:t>
      </w:r>
    </w:p>
    <w:p w:rsidR="00910DE8" w:rsidRDefault="00910DE8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</w:p>
    <w:p w:rsidR="00910DE8" w:rsidRDefault="00910DE8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 w:hint="eastAsia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從原本建立自己倉儲開始，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使用繪圖工具繪圖，</w:t>
      </w:r>
      <w:r>
        <w:rPr>
          <w:rFonts w:ascii="Times New Roman" w:eastAsia="新細明體" w:hAnsi="Times New Roman" w:cs="Arial" w:hint="eastAsia"/>
          <w:color w:val="444444"/>
          <w:kern w:val="0"/>
        </w:rPr>
        <w:t>到現在進行協同倉儲與組員一起完成這份研究報告。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研究</w:t>
      </w:r>
      <w:r>
        <w:rPr>
          <w:rFonts w:ascii="Times New Roman" w:eastAsia="新細明體" w:hAnsi="Times New Roman" w:cs="Arial" w:hint="eastAsia"/>
          <w:color w:val="444444"/>
          <w:kern w:val="0"/>
        </w:rPr>
        <w:t>過程中，一直不斷的討論</w:t>
      </w:r>
      <w:r w:rsidR="00172E78">
        <w:rPr>
          <w:rFonts w:ascii="Times New Roman" w:eastAsia="新細明體" w:hAnsi="Times New Roman" w:cs="Arial" w:hint="eastAsia"/>
          <w:color w:val="444444"/>
          <w:kern w:val="0"/>
        </w:rPr>
        <w:t>與研究要使用哪種</w:t>
      </w:r>
      <w:proofErr w:type="gramStart"/>
      <w:r w:rsidR="00172E78">
        <w:rPr>
          <w:rFonts w:ascii="Times New Roman" w:eastAsia="新細明體" w:hAnsi="Times New Roman" w:cs="Arial" w:hint="eastAsia"/>
          <w:color w:val="444444"/>
          <w:kern w:val="0"/>
        </w:rPr>
        <w:t>的提球機構</w:t>
      </w:r>
      <w:proofErr w:type="gramEnd"/>
      <w:r w:rsidR="00172E78">
        <w:rPr>
          <w:rFonts w:ascii="Times New Roman" w:eastAsia="新細明體" w:hAnsi="Times New Roman" w:cs="Arial" w:hint="eastAsia"/>
          <w:color w:val="444444"/>
          <w:kern w:val="0"/>
        </w:rPr>
        <w:t>較佳，與設計怎麼</w:t>
      </w:r>
      <w:proofErr w:type="gramStart"/>
      <w:r w:rsidR="00172E78">
        <w:rPr>
          <w:rFonts w:ascii="Times New Roman" w:eastAsia="新細明體" w:hAnsi="Times New Roman" w:cs="Arial" w:hint="eastAsia"/>
          <w:color w:val="444444"/>
          <w:kern w:val="0"/>
        </w:rPr>
        <w:t>才能使球進入</w:t>
      </w:r>
      <w:proofErr w:type="gramEnd"/>
      <w:r w:rsidR="00172E78">
        <w:rPr>
          <w:rFonts w:ascii="Times New Roman" w:eastAsia="新細明體" w:hAnsi="Times New Roman" w:cs="Arial" w:hint="eastAsia"/>
          <w:color w:val="444444"/>
          <w:kern w:val="0"/>
        </w:rPr>
        <w:t>進球點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和</w:t>
      </w:r>
      <w:r w:rsidR="00172E78">
        <w:rPr>
          <w:rFonts w:ascii="Times New Roman" w:eastAsia="新細明體" w:hAnsi="Times New Roman" w:cs="Arial" w:hint="eastAsia"/>
          <w:color w:val="444444"/>
          <w:kern w:val="0"/>
        </w:rPr>
        <w:t>出球後剛好</w:t>
      </w:r>
      <w:proofErr w:type="gramStart"/>
      <w:r w:rsidR="00172E78">
        <w:rPr>
          <w:rFonts w:ascii="Times New Roman" w:eastAsia="新細明體" w:hAnsi="Times New Roman" w:cs="Arial" w:hint="eastAsia"/>
          <w:color w:val="444444"/>
          <w:kern w:val="0"/>
        </w:rPr>
        <w:t>掉落進滑軌</w:t>
      </w:r>
      <w:proofErr w:type="gramEnd"/>
      <w:r w:rsidR="00172E78">
        <w:rPr>
          <w:rFonts w:ascii="Times New Roman" w:eastAsia="新細明體" w:hAnsi="Times New Roman" w:cs="Arial" w:hint="eastAsia"/>
          <w:color w:val="444444"/>
          <w:kern w:val="0"/>
        </w:rPr>
        <w:t>裡面，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經過老師指教也使用了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V-rep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進行</w:t>
      </w:r>
      <w:r w:rsidR="00172E78">
        <w:rPr>
          <w:rFonts w:ascii="Times New Roman" w:eastAsia="新細明體" w:hAnsi="Times New Roman" w:cs="Arial" w:hint="eastAsia"/>
          <w:color w:val="444444"/>
          <w:kern w:val="0"/>
        </w:rPr>
        <w:t>模擬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，模擬</w:t>
      </w:r>
      <w:r w:rsidR="00172E78">
        <w:rPr>
          <w:rFonts w:ascii="Times New Roman" w:eastAsia="新細明體" w:hAnsi="Times New Roman" w:cs="Arial" w:hint="eastAsia"/>
          <w:color w:val="444444"/>
          <w:kern w:val="0"/>
        </w:rPr>
        <w:t>時</w:t>
      </w:r>
      <w:r w:rsidR="00172E78">
        <w:rPr>
          <w:rFonts w:ascii="Times New Roman" w:eastAsia="新細明體" w:hAnsi="Times New Roman" w:cs="Arial" w:hint="eastAsia"/>
          <w:color w:val="444444"/>
          <w:kern w:val="0"/>
        </w:rPr>
        <w:t>，</w:t>
      </w:r>
      <w:r w:rsidR="00172E78">
        <w:rPr>
          <w:rFonts w:ascii="Times New Roman" w:eastAsia="新細明體" w:hAnsi="Times New Roman" w:cs="Arial" w:hint="eastAsia"/>
          <w:color w:val="444444"/>
          <w:kern w:val="0"/>
        </w:rPr>
        <w:t>轉速要多少才能讓球順利</w:t>
      </w:r>
      <w:proofErr w:type="gramStart"/>
      <w:r w:rsidR="00172E78">
        <w:rPr>
          <w:rFonts w:ascii="Times New Roman" w:eastAsia="新細明體" w:hAnsi="Times New Roman" w:cs="Arial" w:hint="eastAsia"/>
          <w:color w:val="444444"/>
          <w:kern w:val="0"/>
        </w:rPr>
        <w:t>進入提球機構</w:t>
      </w:r>
      <w:proofErr w:type="gramEnd"/>
      <w:r w:rsidR="00172E78">
        <w:rPr>
          <w:rFonts w:ascii="Times New Roman" w:eastAsia="新細明體" w:hAnsi="Times New Roman" w:cs="Arial" w:hint="eastAsia"/>
          <w:color w:val="444444"/>
          <w:kern w:val="0"/>
        </w:rPr>
        <w:t>，一直不斷地</w:t>
      </w:r>
      <w:r w:rsidR="008C26B6">
        <w:rPr>
          <w:rFonts w:ascii="Times New Roman" w:eastAsia="新細明體" w:hAnsi="Times New Roman" w:cs="Arial" w:hint="eastAsia"/>
          <w:color w:val="444444"/>
          <w:kern w:val="0"/>
        </w:rPr>
        <w:t>進行</w:t>
      </w:r>
      <w:r w:rsidR="00172E78">
        <w:rPr>
          <w:rFonts w:ascii="Times New Roman" w:eastAsia="新細明體" w:hAnsi="Times New Roman" w:cs="Arial" w:hint="eastAsia"/>
          <w:color w:val="444444"/>
          <w:kern w:val="0"/>
        </w:rPr>
        <w:t>修正與模擬，最終才能得到這份成果。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C770E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E81F52" w:rsidRPr="00575DB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結論</w:t>
      </w: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討論與建議</w:t>
      </w:r>
    </w:p>
    <w:p w:rsidR="007A37AD" w:rsidRPr="007A37AD" w:rsidRDefault="007A37AD" w:rsidP="007A37AD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新細明體" w:eastAsia="新細明體" w:hAnsi="新細明體" w:cs="Arial"/>
          <w:color w:val="444444"/>
          <w:kern w:val="0"/>
        </w:rPr>
      </w:pPr>
      <w:r w:rsidRPr="007A37AD">
        <w:rPr>
          <w:rFonts w:ascii="Times New Roman" w:eastAsia="新細明體" w:hAnsi="Times New Roman" w:cs="Arial" w:hint="eastAsia"/>
          <w:color w:val="444444"/>
          <w:kern w:val="0"/>
        </w:rPr>
        <w:t>在設計軌道運行時</w:t>
      </w:r>
      <w:r w:rsidRPr="007A37AD"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為了使球能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預期的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進入提球機構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的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進球口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，因此設計將軌道的出口處更</w:t>
      </w:r>
      <w:proofErr w:type="gramStart"/>
      <w:r w:rsidRPr="007A37AD">
        <w:rPr>
          <w:rFonts w:ascii="新細明體" w:eastAsia="新細明體" w:hAnsi="新細明體" w:cs="Arial" w:hint="eastAsia"/>
          <w:color w:val="444444"/>
          <w:kern w:val="0"/>
        </w:rPr>
        <w:t>貼近提球機構</w:t>
      </w:r>
      <w:proofErr w:type="gramEnd"/>
      <w:r w:rsidRPr="007A37AD"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7A37AD" w:rsidRDefault="007A37AD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  </w:t>
      </w: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3804249" cy="2933568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29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AD" w:rsidRPr="00AF6B01" w:rsidRDefault="007A37AD" w:rsidP="00AF6B01">
      <w:pPr>
        <w:pStyle w:val="ac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新細明體" w:eastAsia="新細明體" w:hAnsi="新細明體" w:cs="Arial"/>
          <w:color w:val="444444"/>
          <w:kern w:val="0"/>
        </w:rPr>
      </w:pPr>
      <w:r w:rsidRPr="00AF6B01">
        <w:rPr>
          <w:rFonts w:ascii="Times New Roman" w:eastAsia="新細明體" w:hAnsi="Times New Roman" w:cs="Arial" w:hint="eastAsia"/>
          <w:color w:val="444444"/>
          <w:kern w:val="0"/>
        </w:rPr>
        <w:t>為了</w:t>
      </w:r>
      <w:proofErr w:type="gramStart"/>
      <w:r w:rsidRPr="00AF6B01">
        <w:rPr>
          <w:rFonts w:ascii="Times New Roman" w:eastAsia="新細明體" w:hAnsi="Times New Roman" w:cs="Arial" w:hint="eastAsia"/>
          <w:color w:val="444444"/>
          <w:kern w:val="0"/>
        </w:rPr>
        <w:t>使球從提球</w:t>
      </w:r>
      <w:proofErr w:type="gramEnd"/>
      <w:r w:rsidRPr="00AF6B01">
        <w:rPr>
          <w:rFonts w:ascii="Times New Roman" w:eastAsia="新細明體" w:hAnsi="Times New Roman" w:cs="Arial" w:hint="eastAsia"/>
          <w:color w:val="444444"/>
          <w:kern w:val="0"/>
        </w:rPr>
        <w:t>機構進入軌道</w:t>
      </w:r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，設計一個滑道，並為了</w:t>
      </w:r>
      <w:proofErr w:type="gramStart"/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防止球因碰撞</w:t>
      </w:r>
      <w:proofErr w:type="gramEnd"/>
      <w:r w:rsidR="00AF6B01" w:rsidRPr="00AF6B01">
        <w:rPr>
          <w:rFonts w:ascii="新細明體" w:eastAsia="新細明體" w:hAnsi="新細明體" w:cs="Arial" w:hint="eastAsia"/>
          <w:color w:val="444444"/>
          <w:kern w:val="0"/>
        </w:rPr>
        <w:t>而沒掉進軌道中設計正方形洞口。</w:t>
      </w:r>
    </w:p>
    <w:p w:rsidR="00AF6B01" w:rsidRPr="00AF6B01" w:rsidRDefault="00AF6B01" w:rsidP="00AF6B01">
      <w:pPr>
        <w:pStyle w:val="ac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lastRenderedPageBreak/>
        <w:t xml:space="preserve">   </w:t>
      </w:r>
      <w:r>
        <w:rPr>
          <w:rFonts w:ascii="Times New Roman" w:eastAsia="新細明體" w:hAnsi="Times New Roman" w:cs="Arial" w:hint="eastAsia"/>
          <w:noProof/>
          <w:color w:val="444444"/>
          <w:kern w:val="0"/>
        </w:rPr>
        <w:drawing>
          <wp:inline distT="0" distB="0" distL="0" distR="0">
            <wp:extent cx="3792606" cy="33211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15" cy="33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01" w:rsidRDefault="00AF6B01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D5337" w:rsidRPr="00575DB2" w:rsidRDefault="005D5337" w:rsidP="005D5337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討論與建議</w:t>
      </w:r>
    </w:p>
    <w:p w:rsidR="00023BA5" w:rsidRPr="00AF6B01" w:rsidRDefault="00AF6B01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3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在模擬過程中球從軌道滑下時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，提球機構轉速不夠會來不及接到球。</w:t>
      </w:r>
    </w:p>
    <w:p w:rsidR="0038136D" w:rsidRDefault="005C770E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 xml:space="preserve">  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 xml:space="preserve"> 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：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經過多次測試與模擬之後</w:t>
      </w:r>
      <w:r w:rsidR="0038136D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發現轉速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到達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200</w:t>
      </w:r>
      <w:r w:rsidR="0038136D" w:rsidRPr="0038136D">
        <w:rPr>
          <w:rFonts w:ascii="Times New Roman" w:eastAsia="新細明體" w:hAnsi="Times New Roman" w:cs="Arial" w:hint="eastAsia"/>
          <w:color w:val="FF0000"/>
          <w:kern w:val="0"/>
        </w:rPr>
        <w:t>與</w:t>
      </w:r>
      <w:r w:rsidR="0038136D" w:rsidRPr="0038136D">
        <w:rPr>
          <w:rFonts w:ascii="Times New Roman" w:eastAsia="新細明體" w:hAnsi="Times New Roman" w:cs="Arial"/>
          <w:color w:val="FF0000"/>
          <w:kern w:val="0"/>
        </w:rPr>
        <w:t>…</w:t>
      </w:r>
      <w:r w:rsidR="0038136D">
        <w:rPr>
          <w:rFonts w:ascii="Times New Roman" w:eastAsia="新細明體" w:hAnsi="Times New Roman" w:cs="Arial" w:hint="eastAsia"/>
          <w:color w:val="444444"/>
          <w:kern w:val="0"/>
        </w:rPr>
        <w:t>能成功的接住球</w:t>
      </w:r>
      <w:r w:rsidR="00AF6B01"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E81F52" w:rsidRPr="00E81F52" w:rsidRDefault="00E81F5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FF0000"/>
          <w:kern w:val="0"/>
        </w:rPr>
      </w:pPr>
      <w:r>
        <w:rPr>
          <w:rFonts w:ascii="Times New Roman" w:eastAsia="新細明體" w:hAnsi="Times New Roman" w:cs="Arial" w:hint="eastAsia"/>
          <w:color w:val="FF0000"/>
          <w:kern w:val="0"/>
        </w:rPr>
        <w:t xml:space="preserve">                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&lt;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看要不要貼圖片</w:t>
      </w:r>
      <w:r w:rsidRPr="00E81F52">
        <w:rPr>
          <w:rFonts w:ascii="Times New Roman" w:eastAsia="新細明體" w:hAnsi="Times New Roman" w:cs="Arial" w:hint="eastAsia"/>
          <w:color w:val="FF0000"/>
          <w:kern w:val="0"/>
        </w:rPr>
        <w:t>&gt;</w:t>
      </w:r>
    </w:p>
    <w:p w:rsidR="005C770E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4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5C770E">
        <w:rPr>
          <w:rFonts w:ascii="新細明體" w:eastAsia="新細明體" w:hAnsi="新細明體" w:cs="Arial" w:hint="eastAsia"/>
          <w:color w:val="444444"/>
          <w:kern w:val="0"/>
        </w:rPr>
        <w:t>為了</w:t>
      </w:r>
      <w:r w:rsidR="005C770E">
        <w:rPr>
          <w:rFonts w:ascii="Times New Roman" w:eastAsia="新細明體" w:hAnsi="Times New Roman" w:cs="Arial" w:hint="eastAsia"/>
          <w:color w:val="444444"/>
          <w:kern w:val="0"/>
        </w:rPr>
        <w:t>更</w:t>
      </w:r>
      <w:proofErr w:type="gramStart"/>
      <w:r w:rsidR="005C770E">
        <w:rPr>
          <w:rFonts w:ascii="Times New Roman" w:eastAsia="新細明體" w:hAnsi="Times New Roman" w:cs="Arial" w:hint="eastAsia"/>
          <w:color w:val="444444"/>
          <w:kern w:val="0"/>
        </w:rPr>
        <w:t>確保提球機構</w:t>
      </w:r>
      <w:proofErr w:type="gramEnd"/>
      <w:r w:rsidR="005C770E">
        <w:rPr>
          <w:rFonts w:ascii="Times New Roman" w:eastAsia="新細明體" w:hAnsi="Times New Roman" w:cs="Arial" w:hint="eastAsia"/>
          <w:color w:val="444444"/>
          <w:kern w:val="0"/>
        </w:rPr>
        <w:t>能接到球</w:t>
      </w:r>
    </w:p>
    <w:p w:rsidR="00E81F52" w:rsidRDefault="005C770E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/>
          <w:color w:val="444444"/>
          <w:kern w:val="0"/>
        </w:rPr>
      </w:pPr>
      <w:r>
        <w:rPr>
          <w:rFonts w:ascii="新細明體" w:eastAsia="新細明體" w:hAnsi="新細明體" w:cs="Arial" w:hint="eastAsia"/>
          <w:color w:val="444444"/>
          <w:kern w:val="0"/>
        </w:rPr>
        <w:t xml:space="preserve">   </w:t>
      </w:r>
      <w:r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  <w:r>
        <w:rPr>
          <w:rFonts w:ascii="新細明體" w:eastAsia="新細明體" w:hAnsi="新細明體" w:cs="Arial" w:hint="eastAsia"/>
          <w:color w:val="444444"/>
          <w:kern w:val="0"/>
        </w:rPr>
        <w:t>：將另外</w:t>
      </w:r>
      <w:r>
        <w:rPr>
          <w:rFonts w:ascii="Times New Roman" w:eastAsia="新細明體" w:hAnsi="Times New Roman" w:cs="Arial" w:hint="eastAsia"/>
          <w:color w:val="444444"/>
          <w:kern w:val="0"/>
        </w:rPr>
        <w:t>外加兩片的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檔板在提球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機構的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周圍</w:t>
      </w:r>
      <w:r>
        <w:rPr>
          <w:rFonts w:ascii="新細明體" w:eastAsia="新細明體" w:hAnsi="新細明體" w:cs="Arial" w:hint="eastAsia"/>
          <w:color w:val="444444"/>
          <w:kern w:val="0"/>
        </w:rPr>
        <w:t>，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以防增加三顆鋼球時不會</w:t>
      </w:r>
      <w:proofErr w:type="gramStart"/>
      <w:r>
        <w:rPr>
          <w:rFonts w:ascii="Times New Roman" w:eastAsia="新細明體" w:hAnsi="Times New Roman" w:cs="Arial" w:hint="eastAsia"/>
          <w:color w:val="444444"/>
          <w:kern w:val="0"/>
        </w:rPr>
        <w:t>從提球機構</w:t>
      </w:r>
      <w:proofErr w:type="gramEnd"/>
      <w:r>
        <w:rPr>
          <w:rFonts w:ascii="Times New Roman" w:eastAsia="新細明體" w:hAnsi="Times New Roman" w:cs="Arial" w:hint="eastAsia"/>
          <w:color w:val="444444"/>
          <w:kern w:val="0"/>
        </w:rPr>
        <w:t>滾出去</w:t>
      </w:r>
      <w:r>
        <w:rPr>
          <w:rFonts w:ascii="新細明體" w:eastAsia="新細明體" w:hAnsi="新細明體" w:cs="Arial" w:hint="eastAsia"/>
          <w:color w:val="444444"/>
          <w:kern w:val="0"/>
        </w:rPr>
        <w:t>。</w:t>
      </w:r>
    </w:p>
    <w:p w:rsidR="00C0174A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noProof/>
          <w:color w:val="444444"/>
          <w:kern w:val="0"/>
        </w:rPr>
        <w:lastRenderedPageBreak/>
        <w:drawing>
          <wp:inline distT="0" distB="0" distL="0" distR="0">
            <wp:extent cx="4658264" cy="283388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28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42" w:rsidRDefault="005D5337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5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.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在模擬過程中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同時使用三顆鋼球模擬時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一開始都能順暢的做動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，</w:t>
      </w:r>
      <w:r w:rsidR="00A23142">
        <w:rPr>
          <w:rFonts w:ascii="Times New Roman" w:eastAsia="新細明體" w:hAnsi="Times New Roman" w:cs="Arial" w:hint="eastAsia"/>
          <w:color w:val="444444"/>
          <w:kern w:val="0"/>
        </w:rPr>
        <w:t>經過一段時間鋼球滾動越來越快</w:t>
      </w:r>
      <w:r w:rsidR="00D60D33">
        <w:rPr>
          <w:rFonts w:ascii="新細明體" w:eastAsia="新細明體" w:hAnsi="新細明體" w:cs="Arial" w:hint="eastAsia"/>
          <w:color w:val="444444"/>
          <w:kern w:val="0"/>
        </w:rPr>
        <w:t>，會直接沿著</w:t>
      </w:r>
      <w:r w:rsidR="00A23142">
        <w:rPr>
          <w:rFonts w:ascii="新細明體" w:eastAsia="新細明體" w:hAnsi="新細明體" w:cs="Arial" w:hint="eastAsia"/>
          <w:color w:val="444444"/>
          <w:kern w:val="0"/>
        </w:rPr>
        <w:t>軌道切線</w:t>
      </w:r>
      <w:proofErr w:type="gramStart"/>
      <w:r w:rsidR="00A23142">
        <w:rPr>
          <w:rFonts w:ascii="新細明體" w:eastAsia="新細明體" w:hAnsi="新細明體" w:cs="Arial" w:hint="eastAsia"/>
          <w:color w:val="444444"/>
          <w:kern w:val="0"/>
        </w:rPr>
        <w:t>方向噴飛</w:t>
      </w:r>
      <w:proofErr w:type="gramEnd"/>
      <w:r w:rsidR="00A23142">
        <w:rPr>
          <w:rFonts w:ascii="新細明體" w:eastAsia="新細明體" w:hAnsi="新細明體" w:cs="Arial" w:hint="eastAsia"/>
          <w:color w:val="444444"/>
          <w:kern w:val="0"/>
        </w:rPr>
        <w:t>，只剩下一顆鋼球。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Arial"/>
          <w:color w:val="444444"/>
          <w:kern w:val="0"/>
        </w:rPr>
      </w:pPr>
    </w:p>
    <w:p w:rsidR="00D60D33" w:rsidRDefault="00D60D33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  <w:r>
        <w:rPr>
          <w:rFonts w:ascii="Times New Roman" w:eastAsia="新細明體" w:hAnsi="Times New Roman" w:cs="Arial" w:hint="eastAsia"/>
          <w:color w:val="444444"/>
          <w:kern w:val="0"/>
        </w:rPr>
        <w:t>解決方法</w:t>
      </w: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參考文獻</w:t>
      </w:r>
    </w:p>
    <w:p w:rsidR="00023BA5" w:rsidRPr="00F27325" w:rsidRDefault="00F2732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FF0000"/>
          <w:kern w:val="0"/>
        </w:rPr>
      </w:pPr>
      <w:r>
        <w:rPr>
          <w:rFonts w:ascii="Times New Roman" w:eastAsia="新細明體" w:hAnsi="Times New Roman" w:cs="Arial" w:hint="eastAsia"/>
          <w:color w:val="FF0000"/>
          <w:kern w:val="0"/>
        </w:rPr>
        <w:t>協</w:t>
      </w:r>
      <w:r w:rsidRPr="00F27325">
        <w:rPr>
          <w:rFonts w:ascii="Times New Roman" w:eastAsia="新細明體" w:hAnsi="Times New Roman" w:cs="Arial" w:hint="eastAsia"/>
          <w:color w:val="FF0000"/>
          <w:kern w:val="0"/>
        </w:rPr>
        <w:t>同倉儲</w:t>
      </w:r>
      <w:r w:rsidRPr="00F27325">
        <w:rPr>
          <w:rFonts w:ascii="Times New Roman" w:eastAsia="新細明體" w:hAnsi="Times New Roman" w:cs="Arial" w:hint="eastAsia"/>
          <w:color w:val="FF0000"/>
          <w:kern w:val="0"/>
        </w:rPr>
        <w:t xml:space="preserve"> </w:t>
      </w:r>
      <w:proofErr w:type="spellStart"/>
      <w:r w:rsidRPr="00F27325">
        <w:rPr>
          <w:rFonts w:asciiTheme="minorEastAsia" w:hAnsiTheme="minorEastAsia" w:cs="Arial"/>
          <w:color w:val="FF0000"/>
          <w:kern w:val="0"/>
          <w:sz w:val="26"/>
          <w:szCs w:val="26"/>
        </w:rPr>
        <w:t>solidworks</w:t>
      </w:r>
      <w:proofErr w:type="spellEnd"/>
      <w:r w:rsidRPr="00F27325">
        <w:rPr>
          <w:rFonts w:asciiTheme="minorEastAsia" w:hAnsiTheme="minorEastAsia" w:cs="Arial" w:hint="eastAsia"/>
          <w:color w:val="FF0000"/>
          <w:kern w:val="0"/>
          <w:sz w:val="26"/>
          <w:szCs w:val="26"/>
        </w:rPr>
        <w:t xml:space="preserve"> VREP</w:t>
      </w: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both"/>
        <w:rPr>
          <w:rFonts w:ascii="Times New Roman" w:eastAsia="新細明體" w:hAnsi="Times New Roman" w:cs="Arial"/>
          <w:color w:val="444444"/>
          <w:kern w:val="0"/>
        </w:rPr>
      </w:pPr>
    </w:p>
    <w:p w:rsidR="00023BA5" w:rsidRDefault="00023BA5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Arial"/>
          <w:color w:val="444444"/>
          <w:kern w:val="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標楷體" w:eastAsia="標楷體" w:hAnsi="標楷體" w:cs="Arial"/>
          <w:b/>
          <w:bCs/>
          <w:color w:val="444444"/>
          <w:kern w:val="36"/>
          <w:sz w:val="48"/>
          <w:szCs w:val="48"/>
        </w:rPr>
      </w:pPr>
      <w:r w:rsidRPr="00575DB2">
        <w:rPr>
          <w:rFonts w:ascii="標楷體" w:eastAsia="標楷體" w:hAnsi="標楷體" w:cs="Arial" w:hint="eastAsia"/>
          <w:b/>
          <w:bCs/>
          <w:color w:val="444444"/>
          <w:kern w:val="36"/>
          <w:sz w:val="48"/>
          <w:szCs w:val="48"/>
        </w:rPr>
        <w:t>附錄</w:t>
      </w:r>
    </w:p>
    <w:p w:rsidR="002043EA" w:rsidRPr="00575DB2" w:rsidRDefault="002043EA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023BA5" w:rsidRPr="00575DB2" w:rsidRDefault="00023BA5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575DB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p w:rsidR="00575DB2" w:rsidRPr="00575DB2" w:rsidRDefault="00575DB2" w:rsidP="002043EA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Arial"/>
          <w:b/>
          <w:bCs/>
          <w:color w:val="444444"/>
          <w:kern w:val="36"/>
          <w:szCs w:val="30"/>
        </w:rPr>
      </w:pPr>
    </w:p>
    <w:sectPr w:rsidR="00575DB2" w:rsidRPr="00575DB2" w:rsidSect="00204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670" w:rsidRDefault="00395670" w:rsidP="00575DB2">
      <w:r>
        <w:separator/>
      </w:r>
    </w:p>
  </w:endnote>
  <w:endnote w:type="continuationSeparator" w:id="0">
    <w:p w:rsidR="00395670" w:rsidRDefault="00395670" w:rsidP="0057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670" w:rsidRDefault="00395670" w:rsidP="00575DB2">
      <w:r>
        <w:separator/>
      </w:r>
    </w:p>
  </w:footnote>
  <w:footnote w:type="continuationSeparator" w:id="0">
    <w:p w:rsidR="00395670" w:rsidRDefault="00395670" w:rsidP="00575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19E"/>
    <w:multiLevelType w:val="multilevel"/>
    <w:tmpl w:val="DD4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46FF8"/>
    <w:multiLevelType w:val="hybridMultilevel"/>
    <w:tmpl w:val="9B348A0A"/>
    <w:lvl w:ilvl="0" w:tplc="0A6659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E26387"/>
    <w:multiLevelType w:val="multilevel"/>
    <w:tmpl w:val="162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54"/>
    <w:rsid w:val="00023BA5"/>
    <w:rsid w:val="000B3214"/>
    <w:rsid w:val="00136854"/>
    <w:rsid w:val="00172E78"/>
    <w:rsid w:val="00191090"/>
    <w:rsid w:val="002043EA"/>
    <w:rsid w:val="003634F2"/>
    <w:rsid w:val="0038136D"/>
    <w:rsid w:val="00395670"/>
    <w:rsid w:val="003D18E0"/>
    <w:rsid w:val="00575DB2"/>
    <w:rsid w:val="005C770E"/>
    <w:rsid w:val="005D5337"/>
    <w:rsid w:val="006947C3"/>
    <w:rsid w:val="00741B3E"/>
    <w:rsid w:val="007A37AD"/>
    <w:rsid w:val="007C1EEC"/>
    <w:rsid w:val="008C26B6"/>
    <w:rsid w:val="008D781A"/>
    <w:rsid w:val="00910DE8"/>
    <w:rsid w:val="00984BC7"/>
    <w:rsid w:val="00A23142"/>
    <w:rsid w:val="00AC5716"/>
    <w:rsid w:val="00AF6B01"/>
    <w:rsid w:val="00C0174A"/>
    <w:rsid w:val="00CC314E"/>
    <w:rsid w:val="00D01120"/>
    <w:rsid w:val="00D60D33"/>
    <w:rsid w:val="00E81F52"/>
    <w:rsid w:val="00EE68AC"/>
    <w:rsid w:val="00F27325"/>
    <w:rsid w:val="00F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04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D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DB2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0B321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0B3214"/>
  </w:style>
  <w:style w:type="character" w:styleId="a9">
    <w:name w:val="Placeholder Text"/>
    <w:basedOn w:val="a0"/>
    <w:uiPriority w:val="99"/>
    <w:semiHidden/>
    <w:rsid w:val="003D18E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D18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D18E0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813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PC-20171108</cp:lastModifiedBy>
  <cp:revision>2</cp:revision>
  <dcterms:created xsi:type="dcterms:W3CDTF">2018-01-06T09:01:00Z</dcterms:created>
  <dcterms:modified xsi:type="dcterms:W3CDTF">2018-01-06T09:01:00Z</dcterms:modified>
</cp:coreProperties>
</file>