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sz w:val="80"/>
          <w:szCs w:val="80"/>
        </w:rPr>
        <w:t xml:space="preserve">📘</w:t>
      </w:r>
    </w:p>
    <w:p>
      <w:pPr>
        <w:spacing w:after="120"/>
        <w:jc w:val="center"/>
      </w:pPr>
      <w:r>
        <w:rPr>
          <w:rFonts w:ascii="Calibri" w:cs="Calibri" w:eastAsia="Calibri" w:hAnsi="Calibri"/>
          <w:b/>
          <w:bCs/>
          <w:color w:val="1F4E79"/>
          <w:sz w:val="36"/>
          <w:szCs w:val="36"/>
        </w:rPr>
        <w:t xml:space="preserve">PANDUAN PENGGUNAAN APLIKASI</w:t>
      </w:r>
    </w:p>
    <w:p>
      <w:pPr>
        <w:spacing w:after="80"/>
        <w:jc w:val="center"/>
      </w:pPr>
      <w:r>
        <w:rPr>
          <w:rFonts w:ascii="Calibri" w:cs="Calibri" w:eastAsia="Calibri" w:hAnsi="Calibri"/>
          <w:b/>
          <w:bCs/>
          <w:color w:val="1F4E79"/>
          <w:sz w:val="48"/>
          <w:szCs w:val="48"/>
        </w:rPr>
        <w:t xml:space="preserve">NERSIA </w:t>
      </w:r>
      <w:r>
        <w:rPr>
          <w:rFonts w:ascii="Calibri" w:cs="Calibri" w:eastAsia="Calibri" w:hAnsi="Calibri"/>
          <w:b/>
          <w:bCs/>
          <w:color w:val="0AA4B0"/>
          <w:sz w:val="48"/>
          <w:szCs w:val="48"/>
        </w:rPr>
        <w:t xml:space="preserve">HEALTH</w:t>
      </w:r>
    </w:p>
    <w:p>
      <w:pPr>
        <w:spacing w:after="300"/>
        <w:jc w:val="center"/>
      </w:pPr>
      <w:r>
        <w:rPr>
          <w:rFonts w:ascii="Calibri" w:cs="Calibri" w:eastAsia="Calibri" w:hAnsi="Calibri"/>
          <w:i/>
          <w:iCs/>
          <w:color w:val="666666"/>
          <w:sz w:val="24"/>
          <w:szCs w:val="24"/>
        </w:rPr>
        <w:t xml:space="preserve">Chatbot Smart Health Screening &amp; Care</w:t>
      </w:r>
    </w:p>
    <w:p>
      <w:pPr>
        <w:spacing w:after="80"/>
      </w:pPr>
    </w:p>
    <w:p>
      <w:pPr>
        <w:pBdr>
          <w:top w:val="single" w:color="0AA4B0" w:sz="2"/>
        </w:pBdr>
        <w:spacing w:after="60"/>
        <w:jc w:val="center"/>
      </w:pPr>
    </w:p>
    <w:p>
      <w:pPr>
        <w:spacing w:after="80"/>
      </w:pPr>
    </w:p>
    <w:p>
      <w:pPr>
        <w:spacing w:after="80"/>
        <w:jc w:val="center"/>
      </w:pPr>
      <w:r>
        <w:rPr>
          <w:rFonts w:ascii="Calibri" w:cs="Calibri" w:eastAsia="Calibri" w:hAnsi="Calibri"/>
          <w:color w:val="666666"/>
          <w:sz w:val="22"/>
          <w:szCs w:val="22"/>
        </w:rPr>
        <w:t xml:space="preserve">Versi 1.0</w:t>
      </w:r>
    </w:p>
    <w:p>
      <w:pPr>
        <w:spacing w:after="80"/>
        <w:jc w:val="center"/>
      </w:pPr>
      <w:r>
        <w:rPr>
          <w:rFonts w:ascii="Calibri" w:cs="Calibri" w:eastAsia="Calibri" w:hAnsi="Calibri"/>
          <w:color w:val="666666"/>
          <w:sz w:val="22"/>
          <w:szCs w:val="22"/>
        </w:rPr>
        <w:t xml:space="preserve">10 Agustus 2026</w:t>
      </w:r>
    </w:p>
    <w:p>
      <w:pPr>
        <w:spacing w:after="80"/>
      </w:pPr>
    </w:p>
    <w:p>
      <w:pPr>
        <w:spacing w:after="80"/>
      </w:pPr>
    </w:p>
    <w:p>
      <w:pPr>
        <w:jc w:val="center"/>
      </w:pPr>
      <w:r>
        <w:rPr>
          <w:rFonts w:ascii="Calibri" w:cs="Calibri" w:eastAsia="Calibri" w:hAnsi="Calibri"/>
          <w:color w:val="666666"/>
          <w:sz w:val="20"/>
          <w:szCs w:val="20"/>
        </w:rPr>
        <w:t xml:space="preserve">Disusun oleh Tim Pengembang Nersia Health</w:t>
      </w:r>
    </w:p>
    <w:p>
      <w:pPr>
        <w:sectPr>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DAFTAR ISI</w:t>
      </w:r>
    </w:p>
    <w:p>
      <w:pPr>
        <w:spacing w:after="80"/>
      </w:pPr>
    </w:p>
    <w:p>
      <w:pPr>
        <w:spacing w:after="120" w:line="360"/>
        <w:jc w:val="both"/>
      </w:pPr>
      <w:r>
        <w:rPr>
          <w:rFonts w:ascii="Calibri" w:cs="Calibri" w:eastAsia="Calibri" w:hAnsi="Calibri"/>
          <w:b/>
          <w:bCs/>
          <w:color w:val="1F4E79"/>
          <w:sz w:val="22"/>
          <w:szCs w:val="22"/>
        </w:rPr>
        <w:t xml:space="preserve">BAB I   </w:t>
      </w:r>
      <w:r>
        <w:rPr>
          <w:rFonts w:ascii="Calibri" w:cs="Calibri" w:eastAsia="Calibri" w:hAnsi="Calibri"/>
          <w:color w:val="333333"/>
          <w:sz w:val="22"/>
          <w:szCs w:val="22"/>
        </w:rPr>
        <w:t xml:space="preserve">Pendahuluan</w:t>
      </w:r>
    </w:p>
    <w:p>
      <w:pPr>
        <w:spacing w:after="120" w:line="360"/>
        <w:jc w:val="both"/>
      </w:pPr>
      <w:r>
        <w:rPr>
          <w:rFonts w:ascii="Calibri" w:cs="Calibri" w:eastAsia="Calibri" w:hAnsi="Calibri"/>
          <w:b/>
          <w:bCs/>
          <w:color w:val="1F4E79"/>
          <w:sz w:val="22"/>
          <w:szCs w:val="22"/>
        </w:rPr>
        <w:t xml:space="preserve">BAB II   </w:t>
      </w:r>
      <w:r>
        <w:rPr>
          <w:rFonts w:ascii="Calibri" w:cs="Calibri" w:eastAsia="Calibri" w:hAnsi="Calibri"/>
          <w:color w:val="333333"/>
          <w:sz w:val="22"/>
          <w:szCs w:val="22"/>
        </w:rPr>
        <w:t xml:space="preserve">Registrasi dan Login Akun</w:t>
      </w:r>
    </w:p>
    <w:p>
      <w:pPr>
        <w:spacing w:after="120" w:line="360"/>
        <w:jc w:val="both"/>
      </w:pPr>
      <w:r>
        <w:rPr>
          <w:rFonts w:ascii="Calibri" w:cs="Calibri" w:eastAsia="Calibri" w:hAnsi="Calibri"/>
          <w:b/>
          <w:bCs/>
          <w:color w:val="1F4E79"/>
          <w:sz w:val="22"/>
          <w:szCs w:val="22"/>
        </w:rPr>
        <w:t xml:space="preserve">BAB III   </w:t>
      </w:r>
      <w:r>
        <w:rPr>
          <w:rFonts w:ascii="Calibri" w:cs="Calibri" w:eastAsia="Calibri" w:hAnsi="Calibri"/>
          <w:color w:val="333333"/>
          <w:sz w:val="22"/>
          <w:szCs w:val="22"/>
        </w:rPr>
        <w:t xml:space="preserve">Halaman Beranda</w:t>
      </w:r>
    </w:p>
    <w:p>
      <w:pPr>
        <w:spacing w:after="120" w:line="360"/>
        <w:jc w:val="both"/>
      </w:pPr>
      <w:r>
        <w:rPr>
          <w:rFonts w:ascii="Calibri" w:cs="Calibri" w:eastAsia="Calibri" w:hAnsi="Calibri"/>
          <w:b/>
          <w:bCs/>
          <w:color w:val="1F4E79"/>
          <w:sz w:val="22"/>
          <w:szCs w:val="22"/>
        </w:rPr>
        <w:t xml:space="preserve">BAB IV   </w:t>
      </w:r>
      <w:r>
        <w:rPr>
          <w:rFonts w:ascii="Calibri" w:cs="Calibri" w:eastAsia="Calibri" w:hAnsi="Calibri"/>
          <w:color w:val="333333"/>
          <w:sz w:val="22"/>
          <w:szCs w:val="22"/>
        </w:rPr>
        <w:t xml:space="preserve">Deteksi Kesehatan (Skrining)</w:t>
      </w:r>
    </w:p>
    <w:p>
      <w:pPr>
        <w:spacing w:after="120" w:line="360"/>
        <w:jc w:val="both"/>
      </w:pPr>
      <w:r>
        <w:rPr>
          <w:rFonts w:ascii="Calibri" w:cs="Calibri" w:eastAsia="Calibri" w:hAnsi="Calibri"/>
          <w:b/>
          <w:bCs/>
          <w:color w:val="1F4E79"/>
          <w:sz w:val="22"/>
          <w:szCs w:val="22"/>
        </w:rPr>
        <w:t xml:space="preserve">BAB V   </w:t>
      </w:r>
      <w:r>
        <w:rPr>
          <w:rFonts w:ascii="Calibri" w:cs="Calibri" w:eastAsia="Calibri" w:hAnsi="Calibri"/>
          <w:color w:val="333333"/>
          <w:sz w:val="22"/>
          <w:szCs w:val="22"/>
        </w:rPr>
        <w:t xml:space="preserve">Riwayat Skrining</w:t>
      </w:r>
    </w:p>
    <w:p>
      <w:pPr>
        <w:spacing w:after="120" w:line="360"/>
        <w:jc w:val="both"/>
      </w:pPr>
      <w:r>
        <w:rPr>
          <w:rFonts w:ascii="Calibri" w:cs="Calibri" w:eastAsia="Calibri" w:hAnsi="Calibri"/>
          <w:b/>
          <w:bCs/>
          <w:color w:val="1F4E79"/>
          <w:sz w:val="22"/>
          <w:szCs w:val="22"/>
        </w:rPr>
        <w:t xml:space="preserve">BAB VI   </w:t>
      </w:r>
      <w:r>
        <w:rPr>
          <w:rFonts w:ascii="Calibri" w:cs="Calibri" w:eastAsia="Calibri" w:hAnsi="Calibri"/>
          <w:color w:val="333333"/>
          <w:sz w:val="22"/>
          <w:szCs w:val="22"/>
        </w:rPr>
        <w:t xml:space="preserve">Self Management</w:t>
      </w:r>
    </w:p>
    <w:p>
      <w:pPr>
        <w:spacing w:after="120" w:line="360"/>
        <w:jc w:val="both"/>
      </w:pPr>
      <w:r>
        <w:rPr>
          <w:rFonts w:ascii="Calibri" w:cs="Calibri" w:eastAsia="Calibri" w:hAnsi="Calibri"/>
          <w:b/>
          <w:bCs/>
          <w:color w:val="1F4E79"/>
          <w:sz w:val="22"/>
          <w:szCs w:val="22"/>
        </w:rPr>
        <w:t xml:space="preserve">BAB VII   </w:t>
      </w:r>
      <w:r>
        <w:rPr>
          <w:rFonts w:ascii="Calibri" w:cs="Calibri" w:eastAsia="Calibri" w:hAnsi="Calibri"/>
          <w:color w:val="333333"/>
          <w:sz w:val="22"/>
          <w:szCs w:val="22"/>
        </w:rPr>
        <w:t xml:space="preserve">Monitoring Kesehatan</w:t>
      </w:r>
    </w:p>
    <w:p>
      <w:pPr>
        <w:spacing w:after="120" w:line="360"/>
        <w:jc w:val="both"/>
      </w:pPr>
      <w:r>
        <w:rPr>
          <w:rFonts w:ascii="Calibri" w:cs="Calibri" w:eastAsia="Calibri" w:hAnsi="Calibri"/>
          <w:b/>
          <w:bCs/>
          <w:color w:val="1F4E79"/>
          <w:sz w:val="22"/>
          <w:szCs w:val="22"/>
        </w:rPr>
        <w:t xml:space="preserve">BAB VIII   </w:t>
      </w:r>
      <w:r>
        <w:rPr>
          <w:rFonts w:ascii="Calibri" w:cs="Calibri" w:eastAsia="Calibri" w:hAnsi="Calibri"/>
          <w:color w:val="333333"/>
          <w:sz w:val="22"/>
          <w:szCs w:val="22"/>
        </w:rPr>
        <w:t xml:space="preserve">Konsultasi Kesehatan</w:t>
      </w:r>
    </w:p>
    <w:p>
      <w:pPr>
        <w:spacing w:after="120" w:line="360"/>
        <w:jc w:val="both"/>
      </w:pPr>
      <w:r>
        <w:rPr>
          <w:rFonts w:ascii="Calibri" w:cs="Calibri" w:eastAsia="Calibri" w:hAnsi="Calibri"/>
          <w:b/>
          <w:bCs/>
          <w:color w:val="1F4E79"/>
          <w:sz w:val="22"/>
          <w:szCs w:val="22"/>
        </w:rPr>
        <w:t xml:space="preserve">BAB IX   </w:t>
      </w:r>
      <w:r>
        <w:rPr>
          <w:rFonts w:ascii="Calibri" w:cs="Calibri" w:eastAsia="Calibri" w:hAnsi="Calibri"/>
          <w:color w:val="333333"/>
          <w:sz w:val="22"/>
          <w:szCs w:val="22"/>
        </w:rPr>
        <w:t xml:space="preserve">Layanan Apotek (Pemesanan Obat)</w:t>
      </w:r>
    </w:p>
    <w:p>
      <w:pPr>
        <w:spacing w:after="120" w:line="360"/>
        <w:jc w:val="both"/>
      </w:pPr>
      <w:r>
        <w:rPr>
          <w:rFonts w:ascii="Calibri" w:cs="Calibri" w:eastAsia="Calibri" w:hAnsi="Calibri"/>
          <w:b/>
          <w:bCs/>
          <w:color w:val="1F4E79"/>
          <w:sz w:val="22"/>
          <w:szCs w:val="22"/>
        </w:rPr>
        <w:t xml:space="preserve">BAB X   </w:t>
      </w:r>
      <w:r>
        <w:rPr>
          <w:rFonts w:ascii="Calibri" w:cs="Calibri" w:eastAsia="Calibri" w:hAnsi="Calibri"/>
          <w:color w:val="333333"/>
          <w:sz w:val="22"/>
          <w:szCs w:val="22"/>
        </w:rPr>
        <w:t xml:space="preserve">Layanan Homecare</w:t>
      </w:r>
    </w:p>
    <w:p>
      <w:pPr>
        <w:spacing w:after="120" w:line="360"/>
        <w:jc w:val="both"/>
      </w:pPr>
      <w:r>
        <w:rPr>
          <w:rFonts w:ascii="Calibri" w:cs="Calibri" w:eastAsia="Calibri" w:hAnsi="Calibri"/>
          <w:b/>
          <w:bCs/>
          <w:color w:val="1F4E79"/>
          <w:sz w:val="22"/>
          <w:szCs w:val="22"/>
        </w:rPr>
        <w:t xml:space="preserve">BAB XI   </w:t>
      </w:r>
      <w:r>
        <w:rPr>
          <w:rFonts w:ascii="Calibri" w:cs="Calibri" w:eastAsia="Calibri" w:hAnsi="Calibri"/>
          <w:color w:val="333333"/>
          <w:sz w:val="22"/>
          <w:szCs w:val="22"/>
        </w:rPr>
        <w:t xml:space="preserve">Edukasi Kesehatan</w:t>
      </w:r>
    </w:p>
    <w:p>
      <w:pPr>
        <w:spacing w:after="120" w:line="360"/>
        <w:jc w:val="both"/>
      </w:pPr>
      <w:r>
        <w:rPr>
          <w:rFonts w:ascii="Calibri" w:cs="Calibri" w:eastAsia="Calibri" w:hAnsi="Calibri"/>
          <w:b/>
          <w:bCs/>
          <w:color w:val="1F4E79"/>
          <w:sz w:val="22"/>
          <w:szCs w:val="22"/>
        </w:rPr>
        <w:t xml:space="preserve">BAB XII   </w:t>
      </w:r>
      <w:r>
        <w:rPr>
          <w:rFonts w:ascii="Calibri" w:cs="Calibri" w:eastAsia="Calibri" w:hAnsi="Calibri"/>
          <w:color w:val="333333"/>
          <w:sz w:val="22"/>
          <w:szCs w:val="22"/>
        </w:rPr>
        <w:t xml:space="preserve">Profil Pengguna</w:t>
      </w:r>
    </w:p>
    <w:p>
      <w:pPr>
        <w:spacing w:after="120" w:line="360"/>
        <w:jc w:val="both"/>
      </w:pPr>
      <w:r>
        <w:rPr>
          <w:rFonts w:ascii="Calibri" w:cs="Calibri" w:eastAsia="Calibri" w:hAnsi="Calibri"/>
          <w:b/>
          <w:bCs/>
          <w:color w:val="1F4E79"/>
          <w:sz w:val="22"/>
          <w:szCs w:val="22"/>
        </w:rPr>
        <w:t xml:space="preserve">BAB XIII   </w:t>
      </w:r>
      <w:r>
        <w:rPr>
          <w:rFonts w:ascii="Calibri" w:cs="Calibri" w:eastAsia="Calibri" w:hAnsi="Calibri"/>
          <w:color w:val="333333"/>
          <w:sz w:val="22"/>
          <w:szCs w:val="22"/>
        </w:rPr>
        <w:t xml:space="preserve">Nomor Darurat</w:t>
      </w:r>
    </w:p>
    <w:p>
      <w:pPr>
        <w:spacing w:after="120" w:line="360"/>
        <w:jc w:val="both"/>
      </w:pPr>
      <w:r>
        <w:rPr>
          <w:rFonts w:ascii="Calibri" w:cs="Calibri" w:eastAsia="Calibri" w:hAnsi="Calibri"/>
          <w:b/>
          <w:bCs/>
          <w:color w:val="1F4E79"/>
          <w:sz w:val="22"/>
          <w:szCs w:val="22"/>
        </w:rPr>
        <w:t xml:space="preserve">BAB XIV   </w:t>
      </w:r>
      <w:r>
        <w:rPr>
          <w:rFonts w:ascii="Calibri" w:cs="Calibri" w:eastAsia="Calibri" w:hAnsi="Calibri"/>
          <w:color w:val="333333"/>
          <w:sz w:val="22"/>
          <w:szCs w:val="22"/>
        </w:rPr>
        <w:t xml:space="preserve">Panel Admin</w:t>
      </w:r>
    </w:p>
    <w:p>
      <w:pPr>
        <w:spacing w:after="120" w:line="360"/>
        <w:jc w:val="both"/>
      </w:pPr>
      <w:r>
        <w:rPr>
          <w:rFonts w:ascii="Calibri" w:cs="Calibri" w:eastAsia="Calibri" w:hAnsi="Calibri"/>
          <w:b/>
          <w:bCs/>
          <w:color w:val="1F4E79"/>
          <w:sz w:val="22"/>
          <w:szCs w:val="22"/>
        </w:rPr>
        <w:t xml:space="preserve">BAB XV   </w:t>
      </w:r>
      <w:r>
        <w:rPr>
          <w:rFonts w:ascii="Calibri" w:cs="Calibri" w:eastAsia="Calibri" w:hAnsi="Calibri"/>
          <w:color w:val="333333"/>
          <w:sz w:val="22"/>
          <w:szCs w:val="22"/>
        </w:rPr>
        <w:t xml:space="preserve">Pengaturan Mitra dan WhatsApp</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I — PENDAHULUAN</w:t>
      </w:r>
    </w:p>
    <w:p>
      <w:pPr>
        <w:pStyle w:val="Heading2"/>
        <w:spacing w:after="160" w:before="360"/>
      </w:pPr>
      <w:r>
        <w:rPr>
          <w:rFonts w:ascii="Calibri" w:cs="Calibri" w:eastAsia="Calibri" w:hAnsi="Calibri"/>
          <w:b/>
          <w:bCs/>
          <w:color w:val="1F4E79"/>
          <w:sz w:val="26"/>
          <w:szCs w:val="26"/>
        </w:rPr>
        <w:t xml:space="preserve">1.1 Tentang Aplikasi</w:t>
      </w:r>
    </w:p>
    <w:p>
      <w:pPr>
        <w:spacing w:after="120" w:line="360"/>
        <w:jc w:val="both"/>
      </w:pPr>
      <w:r>
        <w:rPr>
          <w:rFonts w:ascii="Calibri" w:cs="Calibri" w:eastAsia="Calibri" w:hAnsi="Calibri"/>
          <w:color w:val="333333"/>
          <w:sz w:val="22"/>
          <w:szCs w:val="22"/>
        </w:rPr>
        <w:t xml:space="preserve">Nersia Health merupakan aplikasi web berbasis teknologi Laravel yang dirancang untuk membantu masyarakat melakukan skrining kesehatan secara mandiri melalui chatbot interaktif. Aplikasi ini menyediakan layanan komprehensif yang meliputi deteksi dini penyakit kronis, konsultasi langsung dengan tenaga kesehatan profesional, pemesanan obat dari apotek mitra, serta layanan homecare berupa panggilan perawat ke rumah.</w:t>
      </w:r>
    </w:p>
    <w:p>
      <w:pPr>
        <w:spacing w:after="120" w:line="360"/>
        <w:jc w:val="both"/>
      </w:pPr>
      <w:r>
        <w:rPr>
          <w:rFonts w:ascii="Calibri" w:cs="Calibri" w:eastAsia="Calibri" w:hAnsi="Calibri"/>
          <w:color w:val="333333"/>
          <w:sz w:val="22"/>
          <w:szCs w:val="22"/>
        </w:rPr>
        <w:t xml:space="preserve">Aplikasi ini dikembangkan dengan tujuan untuk meningkatkan aksesibilitas layanan kesehatan bagi masyarakat, khususnya dalam upaya deteksi dini dan pengelolaan penyakit kronis secara mandiri (self management) di lingkungan rumah.</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Beranda Nersia Health ]</w:t>
      </w:r>
    </w:p>
    <w:p>
      <w:pPr>
        <w:pStyle w:val="Heading2"/>
        <w:spacing w:after="160" w:before="360"/>
      </w:pPr>
      <w:r>
        <w:rPr>
          <w:rFonts w:ascii="Calibri" w:cs="Calibri" w:eastAsia="Calibri" w:hAnsi="Calibri"/>
          <w:b/>
          <w:bCs/>
          <w:color w:val="1F4E79"/>
          <w:sz w:val="26"/>
          <w:szCs w:val="26"/>
        </w:rPr>
        <w:t xml:space="preserve">1.2 Teknologi yang Digunakan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1F4E79" w:val="solid"/>
          </w:tcPr>
          <w:p>
            <w:pPr>
              <w:spacing w:after="60" w:before="60"/>
              <w:jc w:val="center"/>
            </w:pPr>
            <w:r>
              <w:rPr>
                <w:rFonts w:ascii="Calibri" w:cs="Calibri" w:eastAsia="Calibri" w:hAnsi="Calibri"/>
                <w:b/>
                <w:bCs/>
                <w:color w:val="FFFFFF"/>
                <w:sz w:val="20"/>
                <w:szCs w:val="20"/>
              </w:rPr>
              <w:t xml:space="preserve">Komponen</w:t>
            </w:r>
          </w:p>
        </w:tc>
        <w:tc>
          <w:tcPr>
            <w:tcW w:type="dxa" w:w="4500"/>
            <w:shd w:color="1F4E79" w:val="solid"/>
          </w:tcPr>
          <w:p>
            <w:pPr>
              <w:spacing w:after="60" w:before="60"/>
              <w:jc w:val="center"/>
            </w:pPr>
            <w:r>
              <w:rPr>
                <w:rFonts w:ascii="Calibri" w:cs="Calibri" w:eastAsia="Calibri" w:hAnsi="Calibri"/>
                <w:b/>
                <w:bCs/>
                <w:color w:val="FFFFFF"/>
                <w:sz w:val="20"/>
                <w:szCs w:val="20"/>
              </w:rPr>
              <w:t xml:space="preserve">Teknologi</w:t>
            </w:r>
          </w:p>
        </w:tc>
      </w:tr>
      <w:tr>
        <w:tc>
          <w:p>
            <w:pPr>
              <w:spacing w:after="40" w:before="40"/>
            </w:pPr>
            <w:r>
              <w:rPr>
                <w:rFonts w:ascii="Calibri" w:cs="Calibri" w:eastAsia="Calibri" w:hAnsi="Calibri"/>
                <w:color w:val="333333"/>
                <w:sz w:val="20"/>
                <w:szCs w:val="20"/>
              </w:rPr>
              <w:t xml:space="preserve">Framework Backend</w:t>
            </w:r>
          </w:p>
        </w:tc>
        <w:tc>
          <w:p>
            <w:pPr>
              <w:spacing w:after="40" w:before="40"/>
            </w:pPr>
            <w:r>
              <w:rPr>
                <w:rFonts w:ascii="Calibri" w:cs="Calibri" w:eastAsia="Calibri" w:hAnsi="Calibri"/>
                <w:color w:val="333333"/>
                <w:sz w:val="20"/>
                <w:szCs w:val="20"/>
              </w:rPr>
              <w:t xml:space="preserve">Laravel (PHP 8.x)</w:t>
            </w:r>
          </w:p>
        </w:tc>
      </w:tr>
      <w:tr>
        <w:tc>
          <w:tcPr>
            <w:shd w:color="F0F7FF" w:val="solid"/>
          </w:tcPr>
          <w:p>
            <w:pPr>
              <w:spacing w:after="40" w:before="40"/>
            </w:pPr>
            <w:r>
              <w:rPr>
                <w:rFonts w:ascii="Calibri" w:cs="Calibri" w:eastAsia="Calibri" w:hAnsi="Calibri"/>
                <w:color w:val="333333"/>
                <w:sz w:val="20"/>
                <w:szCs w:val="20"/>
              </w:rPr>
              <w:t xml:space="preserve">Frontend</w:t>
            </w:r>
          </w:p>
        </w:tc>
        <w:tc>
          <w:tcPr>
            <w:shd w:color="F0F7FF" w:val="solid"/>
          </w:tcPr>
          <w:p>
            <w:pPr>
              <w:spacing w:after="40" w:before="40"/>
            </w:pPr>
            <w:r>
              <w:rPr>
                <w:rFonts w:ascii="Calibri" w:cs="Calibri" w:eastAsia="Calibri" w:hAnsi="Calibri"/>
                <w:color w:val="333333"/>
                <w:sz w:val="20"/>
                <w:szCs w:val="20"/>
              </w:rPr>
              <w:t xml:space="preserve">Blade Templates, Alpine.js, Tailwind CSS</w:t>
            </w:r>
          </w:p>
        </w:tc>
      </w:tr>
      <w:tr>
        <w:tc>
          <w:p>
            <w:pPr>
              <w:spacing w:after="40" w:before="40"/>
            </w:pPr>
            <w:r>
              <w:rPr>
                <w:rFonts w:ascii="Calibri" w:cs="Calibri" w:eastAsia="Calibri" w:hAnsi="Calibri"/>
                <w:color w:val="333333"/>
                <w:sz w:val="20"/>
                <w:szCs w:val="20"/>
              </w:rPr>
              <w:t xml:space="preserve">Database</w:t>
            </w:r>
          </w:p>
        </w:tc>
        <w:tc>
          <w:p>
            <w:pPr>
              <w:spacing w:after="40" w:before="40"/>
            </w:pPr>
            <w:r>
              <w:rPr>
                <w:rFonts w:ascii="Calibri" w:cs="Calibri" w:eastAsia="Calibri" w:hAnsi="Calibri"/>
                <w:color w:val="333333"/>
                <w:sz w:val="20"/>
                <w:szCs w:val="20"/>
              </w:rPr>
              <w:t xml:space="preserve">MySQL / MariaDB</w:t>
            </w:r>
          </w:p>
        </w:tc>
      </w:tr>
      <w:tr>
        <w:tc>
          <w:tcPr>
            <w:shd w:color="F0F7FF" w:val="solid"/>
          </w:tcPr>
          <w:p>
            <w:pPr>
              <w:spacing w:after="40" w:before="40"/>
            </w:pPr>
            <w:r>
              <w:rPr>
                <w:rFonts w:ascii="Calibri" w:cs="Calibri" w:eastAsia="Calibri" w:hAnsi="Calibri"/>
                <w:color w:val="333333"/>
                <w:sz w:val="20"/>
                <w:szCs w:val="20"/>
              </w:rPr>
              <w:t xml:space="preserve">Notifikasi</w:t>
            </w:r>
          </w:p>
        </w:tc>
        <w:tc>
          <w:tcPr>
            <w:shd w:color="F0F7FF" w:val="solid"/>
          </w:tcPr>
          <w:p>
            <w:pPr>
              <w:spacing w:after="40" w:before="40"/>
            </w:pPr>
            <w:r>
              <w:rPr>
                <w:rFonts w:ascii="Calibri" w:cs="Calibri" w:eastAsia="Calibri" w:hAnsi="Calibri"/>
                <w:color w:val="333333"/>
                <w:sz w:val="20"/>
                <w:szCs w:val="20"/>
              </w:rPr>
              <w:t xml:space="preserve">WhatsApp API (Fonnte / Wablas)</w:t>
            </w:r>
          </w:p>
        </w:tc>
      </w:tr>
      <w:tr>
        <w:tc>
          <w:p>
            <w:pPr>
              <w:spacing w:after="40" w:before="40"/>
            </w:pPr>
            <w:r>
              <w:rPr>
                <w:rFonts w:ascii="Calibri" w:cs="Calibri" w:eastAsia="Calibri" w:hAnsi="Calibri"/>
                <w:color w:val="333333"/>
                <w:sz w:val="20"/>
                <w:szCs w:val="20"/>
              </w:rPr>
              <w:t xml:space="preserve">Pembayaran</w:t>
            </w:r>
          </w:p>
        </w:tc>
        <w:tc>
          <w:p>
            <w:pPr>
              <w:spacing w:after="40" w:before="40"/>
            </w:pPr>
            <w:r>
              <w:rPr>
                <w:rFonts w:ascii="Calibri" w:cs="Calibri" w:eastAsia="Calibri" w:hAnsi="Calibri"/>
                <w:color w:val="333333"/>
                <w:sz w:val="20"/>
                <w:szCs w:val="20"/>
              </w:rPr>
              <w:t xml:space="preserve">Transfer Giro BRI, DANA</w:t>
            </w:r>
          </w:p>
        </w:tc>
      </w:tr>
      <w:tr>
        <w:tc>
          <w:tcPr>
            <w:shd w:color="F0F7FF" w:val="solid"/>
          </w:tcPr>
          <w:p>
            <w:pPr>
              <w:spacing w:after="40" w:before="40"/>
            </w:pPr>
            <w:r>
              <w:rPr>
                <w:rFonts w:ascii="Calibri" w:cs="Calibri" w:eastAsia="Calibri" w:hAnsi="Calibri"/>
                <w:color w:val="333333"/>
                <w:sz w:val="20"/>
                <w:szCs w:val="20"/>
              </w:rPr>
              <w:t xml:space="preserve">Text-to-Speech</w:t>
            </w:r>
          </w:p>
        </w:tc>
        <w:tc>
          <w:tcPr>
            <w:shd w:color="F0F7FF" w:val="solid"/>
          </w:tcPr>
          <w:p>
            <w:pPr>
              <w:spacing w:after="40" w:before="40"/>
            </w:pPr>
            <w:r>
              <w:rPr>
                <w:rFonts w:ascii="Calibri" w:cs="Calibri" w:eastAsia="Calibri" w:hAnsi="Calibri"/>
                <w:color w:val="333333"/>
                <w:sz w:val="20"/>
                <w:szCs w:val="20"/>
              </w:rPr>
              <w:t xml:space="preserve">Web Speech API (Client-side)</w:t>
            </w:r>
          </w:p>
        </w:tc>
      </w:tr>
    </w:tbl>
    <w:p>
      <w:pPr>
        <w:spacing w:after="80"/>
      </w:pPr>
    </w:p>
    <w:p>
      <w:pPr>
        <w:pStyle w:val="Heading2"/>
        <w:spacing w:after="160" w:before="360"/>
      </w:pPr>
      <w:r>
        <w:rPr>
          <w:rFonts w:ascii="Calibri" w:cs="Calibri" w:eastAsia="Calibri" w:hAnsi="Calibri"/>
          <w:b/>
          <w:bCs/>
          <w:color w:val="1F4E79"/>
          <w:sz w:val="26"/>
          <w:szCs w:val="26"/>
        </w:rPr>
        <w:t xml:space="preserve">1.3 Jenis Pengguna (Role)</w:t>
      </w:r>
    </w:p>
    <w:p>
      <w:pPr>
        <w:spacing w:after="120" w:line="360"/>
        <w:jc w:val="both"/>
      </w:pPr>
      <w:r>
        <w:rPr>
          <w:rFonts w:ascii="Calibri" w:cs="Calibri" w:eastAsia="Calibri" w:hAnsi="Calibri"/>
          <w:color w:val="333333"/>
          <w:sz w:val="22"/>
          <w:szCs w:val="22"/>
        </w:rPr>
        <w:t xml:space="preserve">Aplikasi Nersia Health mendukung enam jenis pengguna dengan hak akses yang berbeda-beda sebagaimana dijabarkan dalam tabel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1F4E79" w:val="solid"/>
          </w:tcPr>
          <w:p>
            <w:pPr>
              <w:spacing w:after="60" w:before="60"/>
              <w:jc w:val="center"/>
            </w:pPr>
            <w:r>
              <w:rPr>
                <w:rFonts w:ascii="Calibri" w:cs="Calibri" w:eastAsia="Calibri" w:hAnsi="Calibri"/>
                <w:b/>
                <w:bCs/>
                <w:color w:val="FFFFFF"/>
                <w:sz w:val="20"/>
                <w:szCs w:val="20"/>
              </w:rPr>
              <w:t xml:space="preserve">No</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Role</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Keterangan</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Verifikasi Admin</w:t>
            </w:r>
          </w:p>
        </w:tc>
      </w:tr>
      <w:tr>
        <w:tc>
          <w:p>
            <w:pPr>
              <w:spacing w:after="40" w:before="40"/>
            </w:pPr>
            <w:r>
              <w:rPr>
                <w:rFonts w:ascii="Calibri" w:cs="Calibri" w:eastAsia="Calibri" w:hAnsi="Calibri"/>
                <w:color w:val="333333"/>
                <w:sz w:val="20"/>
                <w:szCs w:val="20"/>
              </w:rPr>
              <w:t xml:space="preserve">1</w:t>
            </w:r>
          </w:p>
        </w:tc>
        <w:tc>
          <w:p>
            <w:pPr>
              <w:spacing w:after="40" w:before="40"/>
            </w:pPr>
            <w:r>
              <w:rPr>
                <w:rFonts w:ascii="Calibri" w:cs="Calibri" w:eastAsia="Calibri" w:hAnsi="Calibri"/>
                <w:color w:val="333333"/>
                <w:sz w:val="20"/>
                <w:szCs w:val="20"/>
              </w:rPr>
              <w:t xml:space="preserve">🧑‍🦰 Pasien</w:t>
            </w:r>
          </w:p>
        </w:tc>
        <w:tc>
          <w:p>
            <w:pPr>
              <w:spacing w:after="40" w:before="40"/>
            </w:pPr>
            <w:r>
              <w:rPr>
                <w:rFonts w:ascii="Calibri" w:cs="Calibri" w:eastAsia="Calibri" w:hAnsi="Calibri"/>
                <w:color w:val="333333"/>
                <w:sz w:val="20"/>
                <w:szCs w:val="20"/>
              </w:rPr>
              <w:t xml:space="preserve">Pengguna umum untuk skrining dan konsultasi kesehatan</w:t>
            </w:r>
          </w:p>
        </w:tc>
        <w:tc>
          <w:p>
            <w:pPr>
              <w:spacing w:after="40" w:before="40"/>
            </w:pPr>
            <w:r>
              <w:rPr>
                <w:rFonts w:ascii="Calibri" w:cs="Calibri" w:eastAsia="Calibri" w:hAnsi="Calibri"/>
                <w:color w:val="333333"/>
                <w:sz w:val="20"/>
                <w:szCs w:val="20"/>
              </w:rPr>
              <w:t xml:space="preserve">Tidak diperlukan</w:t>
            </w:r>
          </w:p>
        </w:tc>
      </w:tr>
      <w:tr>
        <w:tc>
          <w:tcPr>
            <w:shd w:color="F0F7FF" w:val="solid"/>
          </w:tcPr>
          <w:p>
            <w:pPr>
              <w:spacing w:after="40" w:before="40"/>
            </w:pPr>
            <w:r>
              <w:rPr>
                <w:rFonts w:ascii="Calibri" w:cs="Calibri" w:eastAsia="Calibri" w:hAnsi="Calibri"/>
                <w:color w:val="333333"/>
                <w:sz w:val="20"/>
                <w:szCs w:val="20"/>
              </w:rPr>
              <w:t xml:space="preserve">2</w:t>
            </w:r>
          </w:p>
        </w:tc>
        <w:tc>
          <w:tcPr>
            <w:shd w:color="F0F7FF" w:val="solid"/>
          </w:tcPr>
          <w:p>
            <w:pPr>
              <w:spacing w:after="40" w:before="40"/>
            </w:pPr>
            <w:r>
              <w:rPr>
                <w:rFonts w:ascii="Calibri" w:cs="Calibri" w:eastAsia="Calibri" w:hAnsi="Calibri"/>
                <w:color w:val="333333"/>
                <w:sz w:val="20"/>
                <w:szCs w:val="20"/>
              </w:rPr>
              <w:t xml:space="preserve">👩‍⚕️ Perawat</w:t>
            </w:r>
          </w:p>
        </w:tc>
        <w:tc>
          <w:tcPr>
            <w:shd w:color="F0F7FF" w:val="solid"/>
          </w:tcPr>
          <w:p>
            <w:pPr>
              <w:spacing w:after="40" w:before="40"/>
            </w:pPr>
            <w:r>
              <w:rPr>
                <w:rFonts w:ascii="Calibri" w:cs="Calibri" w:eastAsia="Calibri" w:hAnsi="Calibri"/>
                <w:color w:val="333333"/>
                <w:sz w:val="20"/>
                <w:szCs w:val="20"/>
              </w:rPr>
              <w:t xml:space="preserve">Tenaga kesehatan perawat (Ners)</w:t>
            </w:r>
          </w:p>
        </w:tc>
        <w:tc>
          <w:tcPr>
            <w:shd w:color="F0F7FF" w:val="solid"/>
          </w:tcPr>
          <w:p>
            <w:pPr>
              <w:spacing w:after="40" w:before="40"/>
            </w:pPr>
            <w:r>
              <w:rPr>
                <w:rFonts w:ascii="Calibri" w:cs="Calibri" w:eastAsia="Calibri" w:hAnsi="Calibri"/>
                <w:color w:val="333333"/>
                <w:sz w:val="20"/>
                <w:szCs w:val="20"/>
              </w:rPr>
              <w:t xml:space="preserve">Diperlukan</w:t>
            </w:r>
          </w:p>
        </w:tc>
      </w:tr>
      <w:tr>
        <w:tc>
          <w:p>
            <w:pPr>
              <w:spacing w:after="40" w:before="40"/>
            </w:pPr>
            <w:r>
              <w:rPr>
                <w:rFonts w:ascii="Calibri" w:cs="Calibri" w:eastAsia="Calibri" w:hAnsi="Calibri"/>
                <w:color w:val="333333"/>
                <w:sz w:val="20"/>
                <w:szCs w:val="20"/>
              </w:rPr>
              <w:t xml:space="preserve">3</w:t>
            </w:r>
          </w:p>
        </w:tc>
        <w:tc>
          <w:p>
            <w:pPr>
              <w:spacing w:after="40" w:before="40"/>
            </w:pPr>
            <w:r>
              <w:rPr>
                <w:rFonts w:ascii="Calibri" w:cs="Calibri" w:eastAsia="Calibri" w:hAnsi="Calibri"/>
                <w:color w:val="333333"/>
                <w:sz w:val="20"/>
                <w:szCs w:val="20"/>
              </w:rPr>
              <w:t xml:space="preserve">🩺 Dokter</w:t>
            </w:r>
          </w:p>
        </w:tc>
        <w:tc>
          <w:p>
            <w:pPr>
              <w:spacing w:after="40" w:before="40"/>
            </w:pPr>
            <w:r>
              <w:rPr>
                <w:rFonts w:ascii="Calibri" w:cs="Calibri" w:eastAsia="Calibri" w:hAnsi="Calibri"/>
                <w:color w:val="333333"/>
                <w:sz w:val="20"/>
                <w:szCs w:val="20"/>
              </w:rPr>
              <w:t xml:space="preserve">Dokter umum atau dokter spesialis</w:t>
            </w:r>
          </w:p>
        </w:tc>
        <w:tc>
          <w:p>
            <w:pPr>
              <w:spacing w:after="40" w:before="40"/>
            </w:pPr>
            <w:r>
              <w:rPr>
                <w:rFonts w:ascii="Calibri" w:cs="Calibri" w:eastAsia="Calibri" w:hAnsi="Calibri"/>
                <w:color w:val="333333"/>
                <w:sz w:val="20"/>
                <w:szCs w:val="20"/>
              </w:rPr>
              <w:t xml:space="preserve">Diperlukan</w:t>
            </w:r>
          </w:p>
        </w:tc>
      </w:tr>
      <w:tr>
        <w:tc>
          <w:tcPr>
            <w:shd w:color="F0F7FF" w:val="solid"/>
          </w:tcPr>
          <w:p>
            <w:pPr>
              <w:spacing w:after="40" w:before="40"/>
            </w:pPr>
            <w:r>
              <w:rPr>
                <w:rFonts w:ascii="Calibri" w:cs="Calibri" w:eastAsia="Calibri" w:hAnsi="Calibri"/>
                <w:color w:val="333333"/>
                <w:sz w:val="20"/>
                <w:szCs w:val="20"/>
              </w:rPr>
              <w:t xml:space="preserve">4</w:t>
            </w:r>
          </w:p>
        </w:tc>
        <w:tc>
          <w:tcPr>
            <w:shd w:color="F0F7FF" w:val="solid"/>
          </w:tcPr>
          <w:p>
            <w:pPr>
              <w:spacing w:after="40" w:before="40"/>
            </w:pPr>
            <w:r>
              <w:rPr>
                <w:rFonts w:ascii="Calibri" w:cs="Calibri" w:eastAsia="Calibri" w:hAnsi="Calibri"/>
                <w:color w:val="333333"/>
                <w:sz w:val="20"/>
                <w:szCs w:val="20"/>
              </w:rPr>
              <w:t xml:space="preserve">💊 Apotek</w:t>
            </w:r>
          </w:p>
        </w:tc>
        <w:tc>
          <w:tcPr>
            <w:shd w:color="F0F7FF" w:val="solid"/>
          </w:tcPr>
          <w:p>
            <w:pPr>
              <w:spacing w:after="40" w:before="40"/>
            </w:pPr>
            <w:r>
              <w:rPr>
                <w:rFonts w:ascii="Calibri" w:cs="Calibri" w:eastAsia="Calibri" w:hAnsi="Calibri"/>
                <w:color w:val="333333"/>
                <w:sz w:val="20"/>
                <w:szCs w:val="20"/>
              </w:rPr>
              <w:t xml:space="preserve">Mitra apotek (UMLA FARMA)</w:t>
            </w:r>
          </w:p>
        </w:tc>
        <w:tc>
          <w:tcPr>
            <w:shd w:color="F0F7FF" w:val="solid"/>
          </w:tcPr>
          <w:p>
            <w:pPr>
              <w:spacing w:after="40" w:before="40"/>
            </w:pPr>
            <w:r>
              <w:rPr>
                <w:rFonts w:ascii="Calibri" w:cs="Calibri" w:eastAsia="Calibri" w:hAnsi="Calibri"/>
                <w:color w:val="333333"/>
                <w:sz w:val="20"/>
                <w:szCs w:val="20"/>
              </w:rPr>
              <w:t xml:space="preserve">Diperlukan</w:t>
            </w:r>
          </w:p>
        </w:tc>
      </w:tr>
      <w:tr>
        <w:tc>
          <w:p>
            <w:pPr>
              <w:spacing w:after="40" w:before="40"/>
            </w:pPr>
            <w:r>
              <w:rPr>
                <w:rFonts w:ascii="Calibri" w:cs="Calibri" w:eastAsia="Calibri" w:hAnsi="Calibri"/>
                <w:color w:val="333333"/>
                <w:sz w:val="20"/>
                <w:szCs w:val="20"/>
              </w:rPr>
              <w:t xml:space="preserve">5</w:t>
            </w:r>
          </w:p>
        </w:tc>
        <w:tc>
          <w:p>
            <w:pPr>
              <w:spacing w:after="40" w:before="40"/>
            </w:pPr>
            <w:r>
              <w:rPr>
                <w:rFonts w:ascii="Calibri" w:cs="Calibri" w:eastAsia="Calibri" w:hAnsi="Calibri"/>
                <w:color w:val="333333"/>
                <w:sz w:val="20"/>
                <w:szCs w:val="20"/>
              </w:rPr>
              <w:t xml:space="preserve">🏠 Homecare</w:t>
            </w:r>
          </w:p>
        </w:tc>
        <w:tc>
          <w:p>
            <w:pPr>
              <w:spacing w:after="40" w:before="40"/>
            </w:pPr>
            <w:r>
              <w:rPr>
                <w:rFonts w:ascii="Calibri" w:cs="Calibri" w:eastAsia="Calibri" w:hAnsi="Calibri"/>
                <w:color w:val="333333"/>
                <w:sz w:val="20"/>
                <w:szCs w:val="20"/>
              </w:rPr>
              <w:t xml:space="preserve">Mitra homecare (Medical Center)</w:t>
            </w:r>
          </w:p>
        </w:tc>
        <w:tc>
          <w:p>
            <w:pPr>
              <w:spacing w:after="40" w:before="40"/>
            </w:pPr>
            <w:r>
              <w:rPr>
                <w:rFonts w:ascii="Calibri" w:cs="Calibri" w:eastAsia="Calibri" w:hAnsi="Calibri"/>
                <w:color w:val="333333"/>
                <w:sz w:val="20"/>
                <w:szCs w:val="20"/>
              </w:rPr>
              <w:t xml:space="preserve">Diperlukan</w:t>
            </w:r>
          </w:p>
        </w:tc>
      </w:tr>
      <w:tr>
        <w:tc>
          <w:tcPr>
            <w:shd w:color="F0F7FF" w:val="solid"/>
          </w:tcPr>
          <w:p>
            <w:pPr>
              <w:spacing w:after="40" w:before="40"/>
            </w:pPr>
            <w:r>
              <w:rPr>
                <w:rFonts w:ascii="Calibri" w:cs="Calibri" w:eastAsia="Calibri" w:hAnsi="Calibri"/>
                <w:color w:val="333333"/>
                <w:sz w:val="20"/>
                <w:szCs w:val="20"/>
              </w:rPr>
              <w:t xml:space="preserve">6</w:t>
            </w:r>
          </w:p>
        </w:tc>
        <w:tc>
          <w:tcPr>
            <w:shd w:color="F0F7FF" w:val="solid"/>
          </w:tcPr>
          <w:p>
            <w:pPr>
              <w:spacing w:after="40" w:before="40"/>
            </w:pPr>
            <w:r>
              <w:rPr>
                <w:rFonts w:ascii="Calibri" w:cs="Calibri" w:eastAsia="Calibri" w:hAnsi="Calibri"/>
                <w:color w:val="333333"/>
                <w:sz w:val="20"/>
                <w:szCs w:val="20"/>
              </w:rPr>
              <w:t xml:space="preserve">🛡️ Admin</w:t>
            </w:r>
          </w:p>
        </w:tc>
        <w:tc>
          <w:tcPr>
            <w:shd w:color="F0F7FF" w:val="solid"/>
          </w:tcPr>
          <w:p>
            <w:pPr>
              <w:spacing w:after="40" w:before="40"/>
            </w:pPr>
            <w:r>
              <w:rPr>
                <w:rFonts w:ascii="Calibri" w:cs="Calibri" w:eastAsia="Calibri" w:hAnsi="Calibri"/>
                <w:color w:val="333333"/>
                <w:sz w:val="20"/>
                <w:szCs w:val="20"/>
              </w:rPr>
              <w:t xml:space="preserve">Super Admin pengelola sistem</w:t>
            </w:r>
          </w:p>
        </w:tc>
        <w:tc>
          <w:tcPr>
            <w:shd w:color="F0F7FF" w:val="solid"/>
          </w:tcPr>
          <w:p>
            <w:pPr>
              <w:spacing w:after="40" w:before="40"/>
            </w:pPr>
            <w:r>
              <w:rPr>
                <w:rFonts w:ascii="Calibri" w:cs="Calibri" w:eastAsia="Calibri" w:hAnsi="Calibri"/>
                <w:color w:val="333333"/>
                <w:sz w:val="20"/>
                <w:szCs w:val="20"/>
              </w:rPr>
              <w:t xml:space="preserve">Diberikan oleh admin lain</w:t>
            </w:r>
          </w:p>
        </w:tc>
      </w:tr>
    </w:tbl>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Untuk role selain Pasien, pendaftaran memerlukan persetujuan dari Admin sebelum pengguna dapat mengakses aplikasi.</w:t>
      </w:r>
    </w:p>
    <w:p>
      <w:pPr>
        <w:sectPr>
          <w:headerReference w:type="default" r:id="rId9"/>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II — REGISTRASI DAN LOGIN AKUN</w:t>
      </w:r>
    </w:p>
    <w:p>
      <w:pPr>
        <w:pStyle w:val="Heading2"/>
        <w:spacing w:after="160" w:before="360"/>
      </w:pPr>
      <w:r>
        <w:rPr>
          <w:rFonts w:ascii="Calibri" w:cs="Calibri" w:eastAsia="Calibri" w:hAnsi="Calibri"/>
          <w:b/>
          <w:bCs/>
          <w:color w:val="1F4E79"/>
          <w:sz w:val="26"/>
          <w:szCs w:val="26"/>
        </w:rPr>
        <w:t xml:space="preserve">2.1 Registrasi Akun Baru</w:t>
      </w:r>
    </w:p>
    <w:p>
      <w:pPr>
        <w:spacing w:after="120" w:line="360"/>
        <w:jc w:val="both"/>
      </w:pPr>
      <w:r>
        <w:rPr>
          <w:rFonts w:ascii="Calibri" w:cs="Calibri" w:eastAsia="Calibri" w:hAnsi="Calibri"/>
          <w:color w:val="333333"/>
          <w:sz w:val="22"/>
          <w:szCs w:val="22"/>
        </w:rPr>
        <w:t xml:space="preserve">Untuk menggunakan aplikasi Nersia Health, pengguna terlebih dahulu harus membuat akun melalui halaman registrasi. Berikut adalah langkah-langkah pendaftaran akun:</w:t>
      </w:r>
    </w:p>
    <w:p>
      <w:pPr>
        <w:pStyle w:val="Heading3"/>
        <w:spacing w:after="120" w:before="240"/>
      </w:pPr>
      <w:r>
        <w:rPr>
          <w:rFonts w:ascii="Calibri" w:cs="Calibri" w:eastAsia="Calibri" w:hAnsi="Calibri"/>
          <w:b/>
          <w:bCs/>
          <w:color w:val="0AA4B0"/>
          <w:sz w:val="22"/>
          <w:szCs w:val="22"/>
        </w:rPr>
        <w:t xml:space="preserve">Langkah 1: Akses Halaman Registrasi</w:t>
      </w:r>
    </w:p>
    <w:p>
      <w:pPr>
        <w:spacing w:after="120" w:line="360"/>
        <w:jc w:val="both"/>
      </w:pPr>
      <w:r>
        <w:rPr>
          <w:rFonts w:ascii="Calibri" w:cs="Calibri" w:eastAsia="Calibri" w:hAnsi="Calibri"/>
          <w:color w:val="333333"/>
          <w:sz w:val="22"/>
          <w:szCs w:val="22"/>
        </w:rPr>
        <w:t xml:space="preserve">Buka halaman registrasi melalui alamat /register atau klik tombol "Daftar" pada halaman login. Pada halaman ini, pengguna akan melihat enam pilihan jenis akun yang tersedia.</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Registrasi — Pilihan Role ]</w:t>
      </w:r>
    </w:p>
    <w:p>
      <w:pPr>
        <w:pStyle w:val="Heading3"/>
        <w:spacing w:after="120" w:before="240"/>
      </w:pPr>
      <w:r>
        <w:rPr>
          <w:rFonts w:ascii="Calibri" w:cs="Calibri" w:eastAsia="Calibri" w:hAnsi="Calibri"/>
          <w:b/>
          <w:bCs/>
          <w:color w:val="0AA4B0"/>
          <w:sz w:val="22"/>
          <w:szCs w:val="22"/>
        </w:rPr>
        <w:t xml:space="preserve">Langkah 2: Pilih Jenis Akun</w:t>
      </w:r>
    </w:p>
    <w:p>
      <w:pPr>
        <w:spacing w:after="120" w:line="360"/>
        <w:jc w:val="both"/>
      </w:pPr>
      <w:r>
        <w:rPr>
          <w:rFonts w:ascii="Calibri" w:cs="Calibri" w:eastAsia="Calibri" w:hAnsi="Calibri"/>
          <w:color w:val="333333"/>
          <w:sz w:val="22"/>
          <w:szCs w:val="22"/>
        </w:rPr>
        <w:t xml:space="preserve">Pilih salah satu jenis akun sesuai dengan kebutuhan:</w:t>
      </w:r>
    </w:p>
    <w:p>
      <w:pPr>
        <w:pStyle w:val="ListParagraph"/>
        <w:numPr>
          <w:ilvl w:val="0"/>
          <w:numId w:val="1"/>
        </w:numPr>
        <w:spacing w:after="80" w:line="340"/>
      </w:pPr>
      <w:r>
        <w:rPr>
          <w:rFonts w:ascii="Calibri" w:cs="Calibri" w:eastAsia="Calibri" w:hAnsi="Calibri"/>
          <w:color w:val="333333"/>
          <w:sz w:val="22"/>
          <w:szCs w:val="22"/>
        </w:rPr>
        <w:t xml:space="preserve">Pasien — Untuk masyarakat umum yang ingin melakukan skrining dan konsultasi kesehatan.</w:t>
      </w:r>
    </w:p>
    <w:p>
      <w:pPr>
        <w:pStyle w:val="ListParagraph"/>
        <w:numPr>
          <w:ilvl w:val="0"/>
          <w:numId w:val="1"/>
        </w:numPr>
        <w:spacing w:after="80" w:line="340"/>
      </w:pPr>
      <w:r>
        <w:rPr>
          <w:rFonts w:ascii="Calibri" w:cs="Calibri" w:eastAsia="Calibri" w:hAnsi="Calibri"/>
          <w:color w:val="333333"/>
          <w:sz w:val="22"/>
          <w:szCs w:val="22"/>
        </w:rPr>
        <w:t xml:space="preserve">Perawat — Untuk tenaga kesehatan perawat yang ingin menjadi penyedia layanan konsultasi.</w:t>
      </w:r>
    </w:p>
    <w:p>
      <w:pPr>
        <w:pStyle w:val="ListParagraph"/>
        <w:numPr>
          <w:ilvl w:val="0"/>
          <w:numId w:val="1"/>
        </w:numPr>
        <w:spacing w:after="80" w:line="340"/>
      </w:pPr>
      <w:r>
        <w:rPr>
          <w:rFonts w:ascii="Calibri" w:cs="Calibri" w:eastAsia="Calibri" w:hAnsi="Calibri"/>
          <w:color w:val="333333"/>
          <w:sz w:val="22"/>
          <w:szCs w:val="22"/>
        </w:rPr>
        <w:t xml:space="preserve">Dokter — Untuk dokter umum maupun dokter spesialis.</w:t>
      </w:r>
    </w:p>
    <w:p>
      <w:pPr>
        <w:pStyle w:val="ListParagraph"/>
        <w:numPr>
          <w:ilvl w:val="0"/>
          <w:numId w:val="1"/>
        </w:numPr>
        <w:spacing w:after="80" w:line="340"/>
      </w:pPr>
      <w:r>
        <w:rPr>
          <w:rFonts w:ascii="Calibri" w:cs="Calibri" w:eastAsia="Calibri" w:hAnsi="Calibri"/>
          <w:color w:val="333333"/>
          <w:sz w:val="22"/>
          <w:szCs w:val="22"/>
        </w:rPr>
        <w:t xml:space="preserve">Apotek — Untuk mitra apotek yang menyediakan layanan penjualan obat.</w:t>
      </w:r>
    </w:p>
    <w:p>
      <w:pPr>
        <w:pStyle w:val="ListParagraph"/>
        <w:numPr>
          <w:ilvl w:val="0"/>
          <w:numId w:val="1"/>
        </w:numPr>
        <w:spacing w:after="80" w:line="340"/>
      </w:pPr>
      <w:r>
        <w:rPr>
          <w:rFonts w:ascii="Calibri" w:cs="Calibri" w:eastAsia="Calibri" w:hAnsi="Calibri"/>
          <w:color w:val="333333"/>
          <w:sz w:val="22"/>
          <w:szCs w:val="22"/>
        </w:rPr>
        <w:t xml:space="preserve">Homecare — Untuk mitra layanan perawatan di rumah.</w:t>
      </w:r>
    </w:p>
    <w:p>
      <w:pPr>
        <w:pStyle w:val="Heading3"/>
        <w:spacing w:after="120" w:before="240"/>
      </w:pPr>
      <w:r>
        <w:rPr>
          <w:rFonts w:ascii="Calibri" w:cs="Calibri" w:eastAsia="Calibri" w:hAnsi="Calibri"/>
          <w:b/>
          <w:bCs/>
          <w:color w:val="0AA4B0"/>
          <w:sz w:val="22"/>
          <w:szCs w:val="22"/>
        </w:rPr>
        <w:t xml:space="preserve">Langkah 3: Isi Formulir Pendaftaran</w:t>
      </w:r>
    </w:p>
    <w:p>
      <w:pPr>
        <w:spacing w:after="120" w:line="360"/>
        <w:jc w:val="both"/>
      </w:pPr>
      <w:r>
        <w:rPr>
          <w:rFonts w:ascii="Calibri" w:cs="Calibri" w:eastAsia="Calibri" w:hAnsi="Calibri"/>
          <w:color w:val="333333"/>
          <w:sz w:val="22"/>
          <w:szCs w:val="22"/>
        </w:rPr>
        <w:t xml:space="preserve">Lengkapi formulir pendaftaran dengan data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F4E79" w:val="solid"/>
          </w:tcPr>
          <w:p>
            <w:pPr>
              <w:spacing w:after="60" w:before="60"/>
              <w:jc w:val="center"/>
            </w:pPr>
            <w:r>
              <w:rPr>
                <w:rFonts w:ascii="Calibri" w:cs="Calibri" w:eastAsia="Calibri" w:hAnsi="Calibri"/>
                <w:b/>
                <w:bCs/>
                <w:color w:val="FFFFFF"/>
                <w:sz w:val="20"/>
                <w:szCs w:val="20"/>
              </w:rPr>
              <w:t xml:space="preserve">Field</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Keterangan</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Wajib</w:t>
            </w:r>
          </w:p>
        </w:tc>
      </w:tr>
      <w:tr>
        <w:tc>
          <w:p>
            <w:pPr>
              <w:spacing w:after="40" w:before="40"/>
            </w:pPr>
            <w:r>
              <w:rPr>
                <w:rFonts w:ascii="Calibri" w:cs="Calibri" w:eastAsia="Calibri" w:hAnsi="Calibri"/>
                <w:color w:val="333333"/>
                <w:sz w:val="20"/>
                <w:szCs w:val="20"/>
              </w:rPr>
              <w:t xml:space="preserve">Nama Lengkap</w:t>
            </w:r>
          </w:p>
        </w:tc>
        <w:tc>
          <w:p>
            <w:pPr>
              <w:spacing w:after="40" w:before="40"/>
            </w:pPr>
            <w:r>
              <w:rPr>
                <w:rFonts w:ascii="Calibri" w:cs="Calibri" w:eastAsia="Calibri" w:hAnsi="Calibri"/>
                <w:color w:val="333333"/>
                <w:sz w:val="20"/>
                <w:szCs w:val="20"/>
              </w:rPr>
              <w:t xml:space="preserve">Nama sesuai identitas</w:t>
            </w:r>
          </w:p>
        </w:tc>
        <w:tc>
          <w:p>
            <w:pPr>
              <w:spacing w:after="40" w:before="40"/>
            </w:pPr>
            <w:r>
              <w:rPr>
                <w:rFonts w:ascii="Calibri" w:cs="Calibri" w:eastAsia="Calibri" w:hAnsi="Calibri"/>
                <w:color w:val="333333"/>
                <w:sz w:val="20"/>
                <w:szCs w:val="20"/>
              </w:rPr>
              <w:t xml:space="preserve">Ya</w:t>
            </w:r>
          </w:p>
        </w:tc>
      </w:tr>
      <w:tr>
        <w:tc>
          <w:tcPr>
            <w:shd w:color="F0F7FF" w:val="solid"/>
          </w:tcPr>
          <w:p>
            <w:pPr>
              <w:spacing w:after="40" w:before="40"/>
            </w:pPr>
            <w:r>
              <w:rPr>
                <w:rFonts w:ascii="Calibri" w:cs="Calibri" w:eastAsia="Calibri" w:hAnsi="Calibri"/>
                <w:color w:val="333333"/>
                <w:sz w:val="20"/>
                <w:szCs w:val="20"/>
              </w:rPr>
              <w:t xml:space="preserve">Email</w:t>
            </w:r>
          </w:p>
        </w:tc>
        <w:tc>
          <w:tcPr>
            <w:shd w:color="F0F7FF" w:val="solid"/>
          </w:tcPr>
          <w:p>
            <w:pPr>
              <w:spacing w:after="40" w:before="40"/>
            </w:pPr>
            <w:r>
              <w:rPr>
                <w:rFonts w:ascii="Calibri" w:cs="Calibri" w:eastAsia="Calibri" w:hAnsi="Calibri"/>
                <w:color w:val="333333"/>
                <w:sz w:val="20"/>
                <w:szCs w:val="20"/>
              </w:rPr>
              <w:t xml:space="preserve">Alamat email aktif (unik)</w:t>
            </w:r>
          </w:p>
        </w:tc>
        <w:tc>
          <w:tcPr>
            <w:shd w:color="F0F7FF" w:val="solid"/>
          </w:tcPr>
          <w:p>
            <w:pPr>
              <w:spacing w:after="40" w:before="40"/>
            </w:pPr>
            <w:r>
              <w:rPr>
                <w:rFonts w:ascii="Calibri" w:cs="Calibri" w:eastAsia="Calibri" w:hAnsi="Calibri"/>
                <w:color w:val="333333"/>
                <w:sz w:val="20"/>
                <w:szCs w:val="20"/>
              </w:rPr>
              <w:t xml:space="preserve">Ya</w:t>
            </w:r>
          </w:p>
        </w:tc>
      </w:tr>
      <w:tr>
        <w:tc>
          <w:p>
            <w:pPr>
              <w:spacing w:after="40" w:before="40"/>
            </w:pPr>
            <w:r>
              <w:rPr>
                <w:rFonts w:ascii="Calibri" w:cs="Calibri" w:eastAsia="Calibri" w:hAnsi="Calibri"/>
                <w:color w:val="333333"/>
                <w:sz w:val="20"/>
                <w:szCs w:val="20"/>
              </w:rPr>
              <w:t xml:space="preserve">No. HP / WhatsApp</w:t>
            </w:r>
          </w:p>
        </w:tc>
        <w:tc>
          <w:p>
            <w:pPr>
              <w:spacing w:after="40" w:before="40"/>
            </w:pPr>
            <w:r>
              <w:rPr>
                <w:rFonts w:ascii="Calibri" w:cs="Calibri" w:eastAsia="Calibri" w:hAnsi="Calibri"/>
                <w:color w:val="333333"/>
                <w:sz w:val="20"/>
                <w:szCs w:val="20"/>
              </w:rPr>
              <w:t xml:space="preserve">Nomor telepon yang aktif</w:t>
            </w:r>
          </w:p>
        </w:tc>
        <w:tc>
          <w:p>
            <w:pPr>
              <w:spacing w:after="40" w:before="40"/>
            </w:pPr>
            <w:r>
              <w:rPr>
                <w:rFonts w:ascii="Calibri" w:cs="Calibri" w:eastAsia="Calibri" w:hAnsi="Calibri"/>
                <w:color w:val="333333"/>
                <w:sz w:val="20"/>
                <w:szCs w:val="20"/>
              </w:rPr>
              <w:t xml:space="preserve">Ya</w:t>
            </w:r>
          </w:p>
        </w:tc>
      </w:tr>
      <w:tr>
        <w:tc>
          <w:tcPr>
            <w:shd w:color="F0F7FF" w:val="solid"/>
          </w:tcPr>
          <w:p>
            <w:pPr>
              <w:spacing w:after="40" w:before="40"/>
            </w:pPr>
            <w:r>
              <w:rPr>
                <w:rFonts w:ascii="Calibri" w:cs="Calibri" w:eastAsia="Calibri" w:hAnsi="Calibri"/>
                <w:color w:val="333333"/>
                <w:sz w:val="20"/>
                <w:szCs w:val="20"/>
              </w:rPr>
              <w:t xml:space="preserve">Password</w:t>
            </w:r>
          </w:p>
        </w:tc>
        <w:tc>
          <w:tcPr>
            <w:shd w:color="F0F7FF" w:val="solid"/>
          </w:tcPr>
          <w:p>
            <w:pPr>
              <w:spacing w:after="40" w:before="40"/>
            </w:pPr>
            <w:r>
              <w:rPr>
                <w:rFonts w:ascii="Calibri" w:cs="Calibri" w:eastAsia="Calibri" w:hAnsi="Calibri"/>
                <w:color w:val="333333"/>
                <w:sz w:val="20"/>
                <w:szCs w:val="20"/>
              </w:rPr>
              <w:t xml:space="preserve">Minimal 8 karakter</w:t>
            </w:r>
          </w:p>
        </w:tc>
        <w:tc>
          <w:tcPr>
            <w:shd w:color="F0F7FF" w:val="solid"/>
          </w:tcPr>
          <w:p>
            <w:pPr>
              <w:spacing w:after="40" w:before="40"/>
            </w:pPr>
            <w:r>
              <w:rPr>
                <w:rFonts w:ascii="Calibri" w:cs="Calibri" w:eastAsia="Calibri" w:hAnsi="Calibri"/>
                <w:color w:val="333333"/>
                <w:sz w:val="20"/>
                <w:szCs w:val="20"/>
              </w:rPr>
              <w:t xml:space="preserve">Ya</w:t>
            </w:r>
          </w:p>
        </w:tc>
      </w:tr>
      <w:tr>
        <w:tc>
          <w:p>
            <w:pPr>
              <w:spacing w:after="40" w:before="40"/>
            </w:pPr>
            <w:r>
              <w:rPr>
                <w:rFonts w:ascii="Calibri" w:cs="Calibri" w:eastAsia="Calibri" w:hAnsi="Calibri"/>
                <w:color w:val="333333"/>
                <w:sz w:val="20"/>
                <w:szCs w:val="20"/>
              </w:rPr>
              <w:t xml:space="preserve">Jenis Kelamin</w:t>
            </w:r>
          </w:p>
        </w:tc>
        <w:tc>
          <w:p>
            <w:pPr>
              <w:spacing w:after="40" w:before="40"/>
            </w:pPr>
            <w:r>
              <w:rPr>
                <w:rFonts w:ascii="Calibri" w:cs="Calibri" w:eastAsia="Calibri" w:hAnsi="Calibri"/>
                <w:color w:val="333333"/>
                <w:sz w:val="20"/>
                <w:szCs w:val="20"/>
              </w:rPr>
              <w:t xml:space="preserve">Laki-laki / Perempuan (khusus Pasien)</w:t>
            </w:r>
          </w:p>
        </w:tc>
        <w:tc>
          <w:p>
            <w:pPr>
              <w:spacing w:after="40" w:before="40"/>
            </w:pPr>
            <w:r>
              <w:rPr>
                <w:rFonts w:ascii="Calibri" w:cs="Calibri" w:eastAsia="Calibri" w:hAnsi="Calibri"/>
                <w:color w:val="333333"/>
                <w:sz w:val="20"/>
                <w:szCs w:val="20"/>
              </w:rPr>
              <w:t xml:space="preserve">Ya (Pasien)</w:t>
            </w:r>
          </w:p>
        </w:tc>
      </w:tr>
      <w:tr>
        <w:tc>
          <w:tcPr>
            <w:shd w:color="F0F7FF" w:val="solid"/>
          </w:tcPr>
          <w:p>
            <w:pPr>
              <w:spacing w:after="40" w:before="40"/>
            </w:pPr>
            <w:r>
              <w:rPr>
                <w:rFonts w:ascii="Calibri" w:cs="Calibri" w:eastAsia="Calibri" w:hAnsi="Calibri"/>
                <w:color w:val="333333"/>
                <w:sz w:val="20"/>
                <w:szCs w:val="20"/>
              </w:rPr>
              <w:t xml:space="preserve">Tanggal Lahir</w:t>
            </w:r>
          </w:p>
        </w:tc>
        <w:tc>
          <w:tcPr>
            <w:shd w:color="F0F7FF" w:val="solid"/>
          </w:tcPr>
          <w:p>
            <w:pPr>
              <w:spacing w:after="40" w:before="40"/>
            </w:pPr>
            <w:r>
              <w:rPr>
                <w:rFonts w:ascii="Calibri" w:cs="Calibri" w:eastAsia="Calibri" w:hAnsi="Calibri"/>
                <w:color w:val="333333"/>
                <w:sz w:val="20"/>
                <w:szCs w:val="20"/>
              </w:rPr>
              <w:t xml:space="preserve">Format: DD/MM/YYYY (khusus Pasien)</w:t>
            </w:r>
          </w:p>
        </w:tc>
        <w:tc>
          <w:tcPr>
            <w:shd w:color="F0F7FF" w:val="solid"/>
          </w:tcPr>
          <w:p>
            <w:pPr>
              <w:spacing w:after="40" w:before="40"/>
            </w:pPr>
            <w:r>
              <w:rPr>
                <w:rFonts w:ascii="Calibri" w:cs="Calibri" w:eastAsia="Calibri" w:hAnsi="Calibri"/>
                <w:color w:val="333333"/>
                <w:sz w:val="20"/>
                <w:szCs w:val="20"/>
              </w:rPr>
              <w:t xml:space="preserve">Ya (Pasien)</w:t>
            </w:r>
          </w:p>
        </w:tc>
      </w:tr>
      <w:tr>
        <w:tc>
          <w:p>
            <w:pPr>
              <w:spacing w:after="40" w:before="40"/>
            </w:pPr>
            <w:r>
              <w:rPr>
                <w:rFonts w:ascii="Calibri" w:cs="Calibri" w:eastAsia="Calibri" w:hAnsi="Calibri"/>
                <w:color w:val="333333"/>
                <w:sz w:val="20"/>
                <w:szCs w:val="20"/>
              </w:rPr>
              <w:t xml:space="preserve">Alamat Lengkap</w:t>
            </w:r>
          </w:p>
        </w:tc>
        <w:tc>
          <w:p>
            <w:pPr>
              <w:spacing w:after="40" w:before="40"/>
            </w:pPr>
            <w:r>
              <w:rPr>
                <w:rFonts w:ascii="Calibri" w:cs="Calibri" w:eastAsia="Calibri" w:hAnsi="Calibri"/>
                <w:color w:val="333333"/>
                <w:sz w:val="20"/>
                <w:szCs w:val="20"/>
              </w:rPr>
              <w:t xml:space="preserve">Alamat domisili saat ini</w:t>
            </w:r>
          </w:p>
        </w:tc>
        <w:tc>
          <w:p>
            <w:pPr>
              <w:spacing w:after="40" w:before="40"/>
            </w:pPr>
            <w:r>
              <w:rPr>
                <w:rFonts w:ascii="Calibri" w:cs="Calibri" w:eastAsia="Calibri" w:hAnsi="Calibri"/>
                <w:color w:val="333333"/>
                <w:sz w:val="20"/>
                <w:szCs w:val="20"/>
              </w:rPr>
              <w:t xml:space="preserve">Opsional</w:t>
            </w:r>
          </w:p>
        </w:tc>
      </w:tr>
      <w:tr>
        <w:tc>
          <w:tcPr>
            <w:shd w:color="F0F7FF" w:val="solid"/>
          </w:tcPr>
          <w:p>
            <w:pPr>
              <w:spacing w:after="40" w:before="40"/>
            </w:pPr>
            <w:r>
              <w:rPr>
                <w:rFonts w:ascii="Calibri" w:cs="Calibri" w:eastAsia="Calibri" w:hAnsi="Calibri"/>
                <w:color w:val="333333"/>
                <w:sz w:val="20"/>
                <w:szCs w:val="20"/>
              </w:rPr>
              <w:t xml:space="preserve">Bidang / Jabatan</w:t>
            </w:r>
          </w:p>
        </w:tc>
        <w:tc>
          <w:tcPr>
            <w:shd w:color="F0F7FF" w:val="solid"/>
          </w:tcPr>
          <w:p>
            <w:pPr>
              <w:spacing w:after="40" w:before="40"/>
            </w:pPr>
            <w:r>
              <w:rPr>
                <w:rFonts w:ascii="Calibri" w:cs="Calibri" w:eastAsia="Calibri" w:hAnsi="Calibri"/>
                <w:color w:val="333333"/>
                <w:sz w:val="20"/>
                <w:szCs w:val="20"/>
              </w:rPr>
              <w:t xml:space="preserve">Spesialisasi (khusus Perawat &amp; Dokter)</w:t>
            </w:r>
          </w:p>
        </w:tc>
        <w:tc>
          <w:tcPr>
            <w:shd w:color="F0F7FF" w:val="solid"/>
          </w:tcPr>
          <w:p>
            <w:pPr>
              <w:spacing w:after="40" w:before="40"/>
            </w:pPr>
            <w:r>
              <w:rPr>
                <w:rFonts w:ascii="Calibri" w:cs="Calibri" w:eastAsia="Calibri" w:hAnsi="Calibri"/>
                <w:color w:val="333333"/>
                <w:sz w:val="20"/>
                <w:szCs w:val="20"/>
              </w:rPr>
              <w:t xml:space="preserve">Ya (Nakes)</w:t>
            </w:r>
          </w:p>
        </w:tc>
      </w:tr>
    </w:tbl>
    <w:p>
      <w:pPr>
        <w:spacing w:after="80"/>
      </w:pPr>
    </w:p>
    <w:p>
      <w:pPr>
        <w:pStyle w:val="Heading3"/>
        <w:spacing w:after="120" w:before="240"/>
      </w:pPr>
      <w:r>
        <w:rPr>
          <w:rFonts w:ascii="Calibri" w:cs="Calibri" w:eastAsia="Calibri" w:hAnsi="Calibri"/>
          <w:b/>
          <w:bCs/>
          <w:color w:val="0AA4B0"/>
          <w:sz w:val="22"/>
          <w:szCs w:val="22"/>
        </w:rPr>
        <w:t xml:space="preserve">Langkah 4: Kirim Pendaftaran</w:t>
      </w:r>
    </w:p>
    <w:p>
      <w:pPr>
        <w:spacing w:after="120" w:line="360"/>
        <w:jc w:val="both"/>
      </w:pPr>
      <w:r>
        <w:rPr>
          <w:rFonts w:ascii="Calibri" w:cs="Calibri" w:eastAsia="Calibri" w:hAnsi="Calibri"/>
          <w:color w:val="333333"/>
          <w:sz w:val="22"/>
          <w:szCs w:val="22"/>
        </w:rPr>
        <w:t xml:space="preserve">Setelah semua data terisi lengkap, klik tombol "Daftar" untuk mengirimkan formulir pendaftaran.</w:t>
      </w: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Untuk akun Pasien, pengguna dapat langsung login setelah mendaftar. Untuk role lainnya (Perawat, Dokter, Apotek, Homecare), akun akan berstatus "Menunggu Verifikasi Admin" dan pengguna belum dapat login hingga admin menyetujui pendaftarannya.</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Formulir Registrasi — Data Diri Pasien ]</w:t>
      </w:r>
    </w:p>
    <w:p>
      <w:r>
        <w:br w:type="page"/>
      </w:r>
    </w:p>
    <w:p>
      <w:pPr>
        <w:pStyle w:val="Heading2"/>
        <w:spacing w:after="160" w:before="360"/>
      </w:pPr>
      <w:r>
        <w:rPr>
          <w:rFonts w:ascii="Calibri" w:cs="Calibri" w:eastAsia="Calibri" w:hAnsi="Calibri"/>
          <w:b/>
          <w:bCs/>
          <w:color w:val="1F4E79"/>
          <w:sz w:val="26"/>
          <w:szCs w:val="26"/>
        </w:rPr>
        <w:t xml:space="preserve">2.2 Login ke Aplikasi</w:t>
      </w:r>
    </w:p>
    <w:p>
      <w:pPr>
        <w:spacing w:after="120" w:line="360"/>
        <w:jc w:val="both"/>
      </w:pPr>
      <w:r>
        <w:rPr>
          <w:rFonts w:ascii="Calibri" w:cs="Calibri" w:eastAsia="Calibri" w:hAnsi="Calibri"/>
          <w:color w:val="333333"/>
          <w:sz w:val="22"/>
          <w:szCs w:val="22"/>
        </w:rPr>
        <w:t xml:space="preserve">Pengguna yang telah memiliki akun dapat masuk ke aplikasi melalui halaman login.</w:t>
      </w:r>
    </w:p>
    <w:p>
      <w:pPr>
        <w:pStyle w:val="Heading3"/>
        <w:spacing w:after="120" w:before="240"/>
      </w:pPr>
      <w:r>
        <w:rPr>
          <w:rFonts w:ascii="Calibri" w:cs="Calibri" w:eastAsia="Calibri" w:hAnsi="Calibri"/>
          <w:b/>
          <w:bCs/>
          <w:color w:val="0AA4B0"/>
          <w:sz w:val="22"/>
          <w:szCs w:val="22"/>
        </w:rPr>
        <w:t xml:space="preserve">Langkah Login</w:t>
      </w:r>
    </w:p>
    <w:p>
      <w:pPr>
        <w:pStyle w:val="ListParagraph"/>
        <w:numPr>
          <w:ilvl w:val="0"/>
          <w:numId w:val="1"/>
        </w:numPr>
        <w:spacing w:after="80" w:line="340"/>
      </w:pPr>
      <w:r>
        <w:rPr>
          <w:rFonts w:ascii="Calibri" w:cs="Calibri" w:eastAsia="Calibri" w:hAnsi="Calibri"/>
          <w:color w:val="333333"/>
          <w:sz w:val="22"/>
          <w:szCs w:val="22"/>
        </w:rPr>
        <w:t xml:space="preserve">Buka halaman login melalui alamat /login.</w:t>
      </w:r>
    </w:p>
    <w:p>
      <w:pPr>
        <w:pStyle w:val="ListParagraph"/>
        <w:numPr>
          <w:ilvl w:val="0"/>
          <w:numId w:val="1"/>
        </w:numPr>
        <w:spacing w:after="80" w:line="340"/>
      </w:pPr>
      <w:r>
        <w:rPr>
          <w:rFonts w:ascii="Calibri" w:cs="Calibri" w:eastAsia="Calibri" w:hAnsi="Calibri"/>
          <w:color w:val="333333"/>
          <w:sz w:val="22"/>
          <w:szCs w:val="22"/>
        </w:rPr>
        <w:t xml:space="preserve">Masukkan Email atau Nomor HP yang terdaftar.</w:t>
      </w:r>
    </w:p>
    <w:p>
      <w:pPr>
        <w:pStyle w:val="ListParagraph"/>
        <w:numPr>
          <w:ilvl w:val="0"/>
          <w:numId w:val="1"/>
        </w:numPr>
        <w:spacing w:after="80" w:line="340"/>
      </w:pPr>
      <w:r>
        <w:rPr>
          <w:rFonts w:ascii="Calibri" w:cs="Calibri" w:eastAsia="Calibri" w:hAnsi="Calibri"/>
          <w:color w:val="333333"/>
          <w:sz w:val="22"/>
          <w:szCs w:val="22"/>
        </w:rPr>
        <w:t xml:space="preserve">Masukkan Password.</w:t>
      </w:r>
    </w:p>
    <w:p>
      <w:pPr>
        <w:pStyle w:val="ListParagraph"/>
        <w:numPr>
          <w:ilvl w:val="0"/>
          <w:numId w:val="1"/>
        </w:numPr>
        <w:spacing w:after="80" w:line="340"/>
      </w:pPr>
      <w:r>
        <w:rPr>
          <w:rFonts w:ascii="Calibri" w:cs="Calibri" w:eastAsia="Calibri" w:hAnsi="Calibri"/>
          <w:color w:val="333333"/>
          <w:sz w:val="22"/>
          <w:szCs w:val="22"/>
        </w:rPr>
        <w:t xml:space="preserve">Klik tombol "Masuk" untuk mengakses aplikasi.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Login ]</w:t>
      </w:r>
    </w:p>
    <w:p>
      <w:pPr>
        <w:pStyle w:val="Heading2"/>
        <w:spacing w:after="160" w:before="360"/>
      </w:pPr>
      <w:r>
        <w:rPr>
          <w:rFonts w:ascii="Calibri" w:cs="Calibri" w:eastAsia="Calibri" w:hAnsi="Calibri"/>
          <w:b/>
          <w:bCs/>
          <w:color w:val="1F4E79"/>
          <w:sz w:val="26"/>
          <w:szCs w:val="26"/>
        </w:rPr>
        <w:t xml:space="preserve">2.3 Lupa Password</w:t>
      </w:r>
    </w:p>
    <w:p>
      <w:pPr>
        <w:spacing w:after="120" w:line="360"/>
        <w:jc w:val="both"/>
      </w:pPr>
      <w:r>
        <w:rPr>
          <w:rFonts w:ascii="Calibri" w:cs="Calibri" w:eastAsia="Calibri" w:hAnsi="Calibri"/>
          <w:color w:val="333333"/>
          <w:sz w:val="22"/>
          <w:szCs w:val="22"/>
        </w:rPr>
        <w:t xml:space="preserve">Jika pengguna lupa password, dapat menggunakan fitur reset password dengan langkah berikut:</w:t>
      </w:r>
    </w:p>
    <w:p>
      <w:pPr>
        <w:pStyle w:val="ListParagraph"/>
        <w:numPr>
          <w:ilvl w:val="0"/>
          <w:numId w:val="1"/>
        </w:numPr>
        <w:spacing w:after="80" w:line="340"/>
      </w:pPr>
      <w:r>
        <w:rPr>
          <w:rFonts w:ascii="Calibri" w:cs="Calibri" w:eastAsia="Calibri" w:hAnsi="Calibri"/>
          <w:color w:val="333333"/>
          <w:sz w:val="22"/>
          <w:szCs w:val="22"/>
        </w:rPr>
        <w:t xml:space="preserve">Klik tautan "Lupa Password?" pada halaman login.</w:t>
      </w:r>
    </w:p>
    <w:p>
      <w:pPr>
        <w:pStyle w:val="ListParagraph"/>
        <w:numPr>
          <w:ilvl w:val="0"/>
          <w:numId w:val="1"/>
        </w:numPr>
        <w:spacing w:after="80" w:line="340"/>
      </w:pPr>
      <w:r>
        <w:rPr>
          <w:rFonts w:ascii="Calibri" w:cs="Calibri" w:eastAsia="Calibri" w:hAnsi="Calibri"/>
          <w:color w:val="333333"/>
          <w:sz w:val="22"/>
          <w:szCs w:val="22"/>
        </w:rPr>
        <w:t xml:space="preserve">Masukkan alamat email yang terdaftar.</w:t>
      </w:r>
    </w:p>
    <w:p>
      <w:pPr>
        <w:pStyle w:val="ListParagraph"/>
        <w:numPr>
          <w:ilvl w:val="0"/>
          <w:numId w:val="1"/>
        </w:numPr>
        <w:spacing w:after="80" w:line="340"/>
      </w:pPr>
      <w:r>
        <w:rPr>
          <w:rFonts w:ascii="Calibri" w:cs="Calibri" w:eastAsia="Calibri" w:hAnsi="Calibri"/>
          <w:color w:val="333333"/>
          <w:sz w:val="22"/>
          <w:szCs w:val="22"/>
        </w:rPr>
        <w:t xml:space="preserve">Sistem akan mengirimkan tautan reset password melalui email.</w:t>
      </w:r>
    </w:p>
    <w:p>
      <w:pPr>
        <w:pStyle w:val="ListParagraph"/>
        <w:numPr>
          <w:ilvl w:val="0"/>
          <w:numId w:val="1"/>
        </w:numPr>
        <w:spacing w:after="80" w:line="340"/>
      </w:pPr>
      <w:r>
        <w:rPr>
          <w:rFonts w:ascii="Calibri" w:cs="Calibri" w:eastAsia="Calibri" w:hAnsi="Calibri"/>
          <w:color w:val="333333"/>
          <w:sz w:val="22"/>
          <w:szCs w:val="22"/>
        </w:rPr>
        <w:t xml:space="preserve">Klik tautan tersebut dan buat password baru.</w:t>
      </w:r>
    </w:p>
    <w:p>
      <w:pPr>
        <w:sectPr>
          <w:headerReference w:type="default" r:id="rId10"/>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III — HALAMAN BERANDA</w:t>
      </w:r>
    </w:p>
    <w:p>
      <w:pPr>
        <w:spacing w:after="120" w:line="360"/>
        <w:jc w:val="both"/>
      </w:pPr>
      <w:r>
        <w:rPr>
          <w:rFonts w:ascii="Calibri" w:cs="Calibri" w:eastAsia="Calibri" w:hAnsi="Calibri"/>
          <w:color w:val="333333"/>
          <w:sz w:val="22"/>
          <w:szCs w:val="22"/>
        </w:rPr>
        <w:t xml:space="preserve">Halaman beranda merupakan halaman utama aplikasi yang pertama kali dilihat oleh pengguna setelah mengakses Nersia Health. Halaman ini dirancang untuk memberikan akses cepat ke seluruh fitur utama aplikasi.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Beranda Nersia Health — Tampilan Lengkap ]</w:t>
      </w:r>
    </w:p>
    <w:p>
      <w:pPr>
        <w:pStyle w:val="Heading2"/>
        <w:spacing w:after="160" w:before="360"/>
      </w:pPr>
      <w:r>
        <w:rPr>
          <w:rFonts w:ascii="Calibri" w:cs="Calibri" w:eastAsia="Calibri" w:hAnsi="Calibri"/>
          <w:b/>
          <w:bCs/>
          <w:color w:val="1F4E79"/>
          <w:sz w:val="26"/>
          <w:szCs w:val="26"/>
        </w:rPr>
        <w:t xml:space="preserve">3.1 Hero Banner</w:t>
      </w:r>
    </w:p>
    <w:p>
      <w:pPr>
        <w:spacing w:after="120" w:line="360"/>
        <w:jc w:val="both"/>
      </w:pPr>
      <w:r>
        <w:rPr>
          <w:rFonts w:ascii="Calibri" w:cs="Calibri" w:eastAsia="Calibri" w:hAnsi="Calibri"/>
          <w:color w:val="333333"/>
          <w:sz w:val="22"/>
          <w:szCs w:val="22"/>
        </w:rPr>
        <w:t xml:space="preserve">Bagian atas halaman beranda menampilkan hero banner dengan sapaan "Hi, Saya Nersia Health" disertai tagline "Chatbot Smart Health Screening &amp; Care". Terdapat pula karakter robot animasi yang menjadi maskot aplikasi. Di samping kanan, ditampilkan tips kesehatan harian yang berputar secara otomatis setiap 5 detik.</w:t>
      </w:r>
    </w:p>
    <w:p>
      <w:pPr>
        <w:pStyle w:val="Heading2"/>
        <w:spacing w:after="160" w:before="360"/>
      </w:pPr>
      <w:r>
        <w:rPr>
          <w:rFonts w:ascii="Calibri" w:cs="Calibri" w:eastAsia="Calibri" w:hAnsi="Calibri"/>
          <w:b/>
          <w:bCs/>
          <w:color w:val="1F4E79"/>
          <w:sz w:val="26"/>
          <w:szCs w:val="26"/>
        </w:rPr>
        <w:t xml:space="preserve">3.2 Menu Fitur Unggulan</w:t>
      </w:r>
    </w:p>
    <w:p>
      <w:pPr>
        <w:spacing w:after="120" w:line="360"/>
        <w:jc w:val="both"/>
      </w:pPr>
      <w:r>
        <w:rPr>
          <w:rFonts w:ascii="Calibri" w:cs="Calibri" w:eastAsia="Calibri" w:hAnsi="Calibri"/>
          <w:color w:val="333333"/>
          <w:sz w:val="22"/>
          <w:szCs w:val="22"/>
        </w:rPr>
        <w:t xml:space="preserve">Di bawah hero banner, terdapat enam kartu fitur unggulan yang memberikan akses cepat ke seluruh layanan aplikasi: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1F4E79" w:val="solid"/>
          </w:tcPr>
          <w:p>
            <w:pPr>
              <w:spacing w:after="60" w:before="60"/>
              <w:jc w:val="center"/>
            </w:pPr>
            <w:r>
              <w:rPr>
                <w:rFonts w:ascii="Calibri" w:cs="Calibri" w:eastAsia="Calibri" w:hAnsi="Calibri"/>
                <w:b/>
                <w:bCs/>
                <w:color w:val="FFFFFF"/>
                <w:sz w:val="20"/>
                <w:szCs w:val="20"/>
              </w:rPr>
              <w:t xml:space="preserve">No</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Fitur</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Deskripsi</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Alamat URL</w:t>
            </w:r>
          </w:p>
        </w:tc>
      </w:tr>
      <w:tr>
        <w:tc>
          <w:p>
            <w:pPr>
              <w:spacing w:after="40" w:before="40"/>
            </w:pPr>
            <w:r>
              <w:rPr>
                <w:rFonts w:ascii="Calibri" w:cs="Calibri" w:eastAsia="Calibri" w:hAnsi="Calibri"/>
                <w:color w:val="333333"/>
                <w:sz w:val="20"/>
                <w:szCs w:val="20"/>
              </w:rPr>
              <w:t xml:space="preserve">1</w:t>
            </w:r>
          </w:p>
        </w:tc>
        <w:tc>
          <w:p>
            <w:pPr>
              <w:spacing w:after="40" w:before="40"/>
            </w:pPr>
            <w:r>
              <w:rPr>
                <w:rFonts w:ascii="Calibri" w:cs="Calibri" w:eastAsia="Calibri" w:hAnsi="Calibri"/>
                <w:color w:val="333333"/>
                <w:sz w:val="20"/>
                <w:szCs w:val="20"/>
              </w:rPr>
              <w:t xml:space="preserve">🔍 Deteksi Kesehatan</w:t>
            </w:r>
          </w:p>
        </w:tc>
        <w:tc>
          <w:p>
            <w:pPr>
              <w:spacing w:after="40" w:before="40"/>
            </w:pPr>
            <w:r>
              <w:rPr>
                <w:rFonts w:ascii="Calibri" w:cs="Calibri" w:eastAsia="Calibri" w:hAnsi="Calibri"/>
                <w:color w:val="333333"/>
                <w:sz w:val="20"/>
                <w:szCs w:val="20"/>
              </w:rPr>
              <w:t xml:space="preserve">Cek kondisi kesehatan melalui skrining chatbot</w:t>
            </w:r>
          </w:p>
        </w:tc>
        <w:tc>
          <w:p>
            <w:pPr>
              <w:spacing w:after="40" w:before="40"/>
            </w:pPr>
            <w:r>
              <w:rPr>
                <w:rFonts w:ascii="Calibri" w:cs="Calibri" w:eastAsia="Calibri" w:hAnsi="Calibri"/>
                <w:color w:val="333333"/>
                <w:sz w:val="20"/>
                <w:szCs w:val="20"/>
              </w:rPr>
              <w:t xml:space="preserve">/deteksi</w:t>
            </w:r>
          </w:p>
        </w:tc>
      </w:tr>
      <w:tr>
        <w:tc>
          <w:tcPr>
            <w:shd w:color="F0F7FF" w:val="solid"/>
          </w:tcPr>
          <w:p>
            <w:pPr>
              <w:spacing w:after="40" w:before="40"/>
            </w:pPr>
            <w:r>
              <w:rPr>
                <w:rFonts w:ascii="Calibri" w:cs="Calibri" w:eastAsia="Calibri" w:hAnsi="Calibri"/>
                <w:color w:val="333333"/>
                <w:sz w:val="20"/>
                <w:szCs w:val="20"/>
              </w:rPr>
              <w:t xml:space="preserve">2</w:t>
            </w:r>
          </w:p>
        </w:tc>
        <w:tc>
          <w:tcPr>
            <w:shd w:color="F0F7FF" w:val="solid"/>
          </w:tcPr>
          <w:p>
            <w:pPr>
              <w:spacing w:after="40" w:before="40"/>
            </w:pPr>
            <w:r>
              <w:rPr>
                <w:rFonts w:ascii="Calibri" w:cs="Calibri" w:eastAsia="Calibri" w:hAnsi="Calibri"/>
                <w:color w:val="333333"/>
                <w:sz w:val="20"/>
                <w:szCs w:val="20"/>
              </w:rPr>
              <w:t xml:space="preserve">📋 Riwayat Kesehatan</w:t>
            </w:r>
          </w:p>
        </w:tc>
        <w:tc>
          <w:tcPr>
            <w:shd w:color="F0F7FF" w:val="solid"/>
          </w:tcPr>
          <w:p>
            <w:pPr>
              <w:spacing w:after="40" w:before="40"/>
            </w:pPr>
            <w:r>
              <w:rPr>
                <w:rFonts w:ascii="Calibri" w:cs="Calibri" w:eastAsia="Calibri" w:hAnsi="Calibri"/>
                <w:color w:val="333333"/>
                <w:sz w:val="20"/>
                <w:szCs w:val="20"/>
              </w:rPr>
              <w:t xml:space="preserve">Lihat riwayat hasil deteksi/skrining</w:t>
            </w:r>
          </w:p>
        </w:tc>
        <w:tc>
          <w:tcPr>
            <w:shd w:color="F0F7FF" w:val="solid"/>
          </w:tcPr>
          <w:p>
            <w:pPr>
              <w:spacing w:after="40" w:before="40"/>
            </w:pPr>
            <w:r>
              <w:rPr>
                <w:rFonts w:ascii="Calibri" w:cs="Calibri" w:eastAsia="Calibri" w:hAnsi="Calibri"/>
                <w:color w:val="333333"/>
                <w:sz w:val="20"/>
                <w:szCs w:val="20"/>
              </w:rPr>
              <w:t xml:space="preserve">/riwayat</w:t>
            </w:r>
          </w:p>
        </w:tc>
      </w:tr>
      <w:tr>
        <w:tc>
          <w:p>
            <w:pPr>
              <w:spacing w:after="40" w:before="40"/>
            </w:pPr>
            <w:r>
              <w:rPr>
                <w:rFonts w:ascii="Calibri" w:cs="Calibri" w:eastAsia="Calibri" w:hAnsi="Calibri"/>
                <w:color w:val="333333"/>
                <w:sz w:val="20"/>
                <w:szCs w:val="20"/>
              </w:rPr>
              <w:t xml:space="preserve">3</w:t>
            </w:r>
          </w:p>
        </w:tc>
        <w:tc>
          <w:p>
            <w:pPr>
              <w:spacing w:after="40" w:before="40"/>
            </w:pPr>
            <w:r>
              <w:rPr>
                <w:rFonts w:ascii="Calibri" w:cs="Calibri" w:eastAsia="Calibri" w:hAnsi="Calibri"/>
                <w:color w:val="333333"/>
                <w:sz w:val="20"/>
                <w:szCs w:val="20"/>
              </w:rPr>
              <w:t xml:space="preserve">💊 Layanan Apotek</w:t>
            </w:r>
          </w:p>
        </w:tc>
        <w:tc>
          <w:p>
            <w:pPr>
              <w:spacing w:after="40" w:before="40"/>
            </w:pPr>
            <w:r>
              <w:rPr>
                <w:rFonts w:ascii="Calibri" w:cs="Calibri" w:eastAsia="Calibri" w:hAnsi="Calibri"/>
                <w:color w:val="333333"/>
                <w:sz w:val="20"/>
                <w:szCs w:val="20"/>
              </w:rPr>
              <w:t xml:space="preserve">Beli obat dan vitamin secara online</w:t>
            </w:r>
          </w:p>
        </w:tc>
        <w:tc>
          <w:p>
            <w:pPr>
              <w:spacing w:after="40" w:before="40"/>
            </w:pPr>
            <w:r>
              <w:rPr>
                <w:rFonts w:ascii="Calibri" w:cs="Calibri" w:eastAsia="Calibri" w:hAnsi="Calibri"/>
                <w:color w:val="333333"/>
                <w:sz w:val="20"/>
                <w:szCs w:val="20"/>
              </w:rPr>
              <w:t xml:space="preserve">/obat</w:t>
            </w:r>
          </w:p>
        </w:tc>
      </w:tr>
      <w:tr>
        <w:tc>
          <w:tcPr>
            <w:shd w:color="F0F7FF" w:val="solid"/>
          </w:tcPr>
          <w:p>
            <w:pPr>
              <w:spacing w:after="40" w:before="40"/>
            </w:pPr>
            <w:r>
              <w:rPr>
                <w:rFonts w:ascii="Calibri" w:cs="Calibri" w:eastAsia="Calibri" w:hAnsi="Calibri"/>
                <w:color w:val="333333"/>
                <w:sz w:val="20"/>
                <w:szCs w:val="20"/>
              </w:rPr>
              <w:t xml:space="preserve">4</w:t>
            </w:r>
          </w:p>
        </w:tc>
        <w:tc>
          <w:tcPr>
            <w:shd w:color="F0F7FF" w:val="solid"/>
          </w:tcPr>
          <w:p>
            <w:pPr>
              <w:spacing w:after="40" w:before="40"/>
            </w:pPr>
            <w:r>
              <w:rPr>
                <w:rFonts w:ascii="Calibri" w:cs="Calibri" w:eastAsia="Calibri" w:hAnsi="Calibri"/>
                <w:color w:val="333333"/>
                <w:sz w:val="20"/>
                <w:szCs w:val="20"/>
              </w:rPr>
              <w:t xml:space="preserve">🏠 Layanan Homecare</w:t>
            </w:r>
          </w:p>
        </w:tc>
        <w:tc>
          <w:tcPr>
            <w:shd w:color="F0F7FF" w:val="solid"/>
          </w:tcPr>
          <w:p>
            <w:pPr>
              <w:spacing w:after="40" w:before="40"/>
            </w:pPr>
            <w:r>
              <w:rPr>
                <w:rFonts w:ascii="Calibri" w:cs="Calibri" w:eastAsia="Calibri" w:hAnsi="Calibri"/>
                <w:color w:val="333333"/>
                <w:sz w:val="20"/>
                <w:szCs w:val="20"/>
              </w:rPr>
              <w:t xml:space="preserve">Pesan layanan perawat ke rumah</w:t>
            </w:r>
          </w:p>
        </w:tc>
        <w:tc>
          <w:tcPr>
            <w:shd w:color="F0F7FF" w:val="solid"/>
          </w:tcPr>
          <w:p>
            <w:pPr>
              <w:spacing w:after="40" w:before="40"/>
            </w:pPr>
            <w:r>
              <w:rPr>
                <w:rFonts w:ascii="Calibri" w:cs="Calibri" w:eastAsia="Calibri" w:hAnsi="Calibri"/>
                <w:color w:val="333333"/>
                <w:sz w:val="20"/>
                <w:szCs w:val="20"/>
              </w:rPr>
              <w:t xml:space="preserve">/homecare</w:t>
            </w:r>
          </w:p>
        </w:tc>
      </w:tr>
      <w:tr>
        <w:tc>
          <w:p>
            <w:pPr>
              <w:spacing w:after="40" w:before="40"/>
            </w:pPr>
            <w:r>
              <w:rPr>
                <w:rFonts w:ascii="Calibri" w:cs="Calibri" w:eastAsia="Calibri" w:hAnsi="Calibri"/>
                <w:color w:val="333333"/>
                <w:sz w:val="20"/>
                <w:szCs w:val="20"/>
              </w:rPr>
              <w:t xml:space="preserve">5</w:t>
            </w:r>
          </w:p>
        </w:tc>
        <w:tc>
          <w:p>
            <w:pPr>
              <w:spacing w:after="40" w:before="40"/>
            </w:pPr>
            <w:r>
              <w:rPr>
                <w:rFonts w:ascii="Calibri" w:cs="Calibri" w:eastAsia="Calibri" w:hAnsi="Calibri"/>
                <w:color w:val="333333"/>
                <w:sz w:val="20"/>
                <w:szCs w:val="20"/>
              </w:rPr>
              <w:t xml:space="preserve">🎓 Edukasi Kesehatan</w:t>
            </w:r>
          </w:p>
        </w:tc>
        <w:tc>
          <w:p>
            <w:pPr>
              <w:spacing w:after="40" w:before="40"/>
            </w:pPr>
            <w:r>
              <w:rPr>
                <w:rFonts w:ascii="Calibri" w:cs="Calibri" w:eastAsia="Calibri" w:hAnsi="Calibri"/>
                <w:color w:val="333333"/>
                <w:sz w:val="20"/>
                <w:szCs w:val="20"/>
              </w:rPr>
              <w:t xml:space="preserve">Akses video dan artikel edukasi kesehatan</w:t>
            </w:r>
          </w:p>
        </w:tc>
        <w:tc>
          <w:p>
            <w:pPr>
              <w:spacing w:after="40" w:before="40"/>
            </w:pPr>
            <w:r>
              <w:rPr>
                <w:rFonts w:ascii="Calibri" w:cs="Calibri" w:eastAsia="Calibri" w:hAnsi="Calibri"/>
                <w:color w:val="333333"/>
                <w:sz w:val="20"/>
                <w:szCs w:val="20"/>
              </w:rPr>
              <w:t xml:space="preserve">/edukasi</w:t>
            </w:r>
          </w:p>
        </w:tc>
      </w:tr>
      <w:tr>
        <w:tc>
          <w:tcPr>
            <w:shd w:color="F0F7FF" w:val="solid"/>
          </w:tcPr>
          <w:p>
            <w:pPr>
              <w:spacing w:after="40" w:before="40"/>
            </w:pPr>
            <w:r>
              <w:rPr>
                <w:rFonts w:ascii="Calibri" w:cs="Calibri" w:eastAsia="Calibri" w:hAnsi="Calibri"/>
                <w:color w:val="333333"/>
                <w:sz w:val="20"/>
                <w:szCs w:val="20"/>
              </w:rPr>
              <w:t xml:space="preserve">6</w:t>
            </w:r>
          </w:p>
        </w:tc>
        <w:tc>
          <w:tcPr>
            <w:shd w:color="F0F7FF" w:val="solid"/>
          </w:tcPr>
          <w:p>
            <w:pPr>
              <w:spacing w:after="40" w:before="40"/>
            </w:pPr>
            <w:r>
              <w:rPr>
                <w:rFonts w:ascii="Calibri" w:cs="Calibri" w:eastAsia="Calibri" w:hAnsi="Calibri"/>
                <w:color w:val="333333"/>
                <w:sz w:val="20"/>
                <w:szCs w:val="20"/>
              </w:rPr>
              <w:t xml:space="preserve">💬 Konsultasi Langsung</w:t>
            </w:r>
          </w:p>
        </w:tc>
        <w:tc>
          <w:tcPr>
            <w:shd w:color="F0F7FF" w:val="solid"/>
          </w:tcPr>
          <w:p>
            <w:pPr>
              <w:spacing w:after="40" w:before="40"/>
            </w:pPr>
            <w:r>
              <w:rPr>
                <w:rFonts w:ascii="Calibri" w:cs="Calibri" w:eastAsia="Calibri" w:hAnsi="Calibri"/>
                <w:color w:val="333333"/>
                <w:sz w:val="20"/>
                <w:szCs w:val="20"/>
              </w:rPr>
              <w:t xml:space="preserve">Konsultasi chat dengan tenaga kesehatan</w:t>
            </w:r>
          </w:p>
        </w:tc>
        <w:tc>
          <w:tcPr>
            <w:shd w:color="F0F7FF" w:val="solid"/>
          </w:tcPr>
          <w:p>
            <w:pPr>
              <w:spacing w:after="40" w:before="40"/>
            </w:pPr>
            <w:r>
              <w:rPr>
                <w:rFonts w:ascii="Calibri" w:cs="Calibri" w:eastAsia="Calibri" w:hAnsi="Calibri"/>
                <w:color w:val="333333"/>
                <w:sz w:val="20"/>
                <w:szCs w:val="20"/>
              </w:rPr>
              <w:t xml:space="preserve">/konsultasi</w:t>
            </w:r>
          </w:p>
        </w:tc>
      </w:tr>
    </w:tbl>
    <w:p>
      <w:pPr>
        <w:spacing w:after="80"/>
      </w:pPr>
    </w:p>
    <w:p>
      <w:pPr>
        <w:pStyle w:val="Heading2"/>
        <w:spacing w:after="160" w:before="360"/>
      </w:pPr>
      <w:r>
        <w:rPr>
          <w:rFonts w:ascii="Calibri" w:cs="Calibri" w:eastAsia="Calibri" w:hAnsi="Calibri"/>
          <w:b/>
          <w:bCs/>
          <w:color w:val="1F4E79"/>
          <w:sz w:val="26"/>
          <w:szCs w:val="26"/>
        </w:rPr>
        <w:t xml:space="preserve">3.3 Navigasi Bawah (Bottom Navigation)</w:t>
      </w:r>
    </w:p>
    <w:p>
      <w:pPr>
        <w:spacing w:after="120" w:line="360"/>
        <w:jc w:val="both"/>
      </w:pPr>
      <w:r>
        <w:rPr>
          <w:rFonts w:ascii="Calibri" w:cs="Calibri" w:eastAsia="Calibri" w:hAnsi="Calibri"/>
          <w:color w:val="333333"/>
          <w:sz w:val="22"/>
          <w:szCs w:val="22"/>
        </w:rPr>
        <w:t xml:space="preserve">Pada setiap halaman pasien, terdapat navigasi bawah (bottom navigation bar) yang memudahkan pengguna berpindah antar fitur utama. Navigasi ini memiliki enam menu: Beranda, Deteksi, Self Management, Konsultasi, Edukasi, dan Profil.</w:t>
      </w:r>
    </w:p>
    <w:p>
      <w:pPr>
        <w:sectPr>
          <w:headerReference w:type="default" r:id="rId11"/>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IV — DETEKSI KESEHATAN (SKRINING)</w:t>
      </w:r>
    </w:p>
    <w:p>
      <w:pPr>
        <w:spacing w:after="120" w:line="360"/>
        <w:jc w:val="both"/>
      </w:pPr>
      <w:r>
        <w:rPr>
          <w:rFonts w:ascii="Calibri" w:cs="Calibri" w:eastAsia="Calibri" w:hAnsi="Calibri"/>
          <w:color w:val="333333"/>
          <w:sz w:val="22"/>
          <w:szCs w:val="22"/>
        </w:rPr>
        <w:t xml:space="preserve">Fitur Deteksi Kesehatan merupakan fitur utama dari aplikasi Nersia Health yang memungkinkan pengguna melakukan skrining kesehatan secara mandiri melalui chatbot interaktif. Sistem ini dirancang untuk mendeteksi dini risiko berbagai penyakit kronis melalui serangkaian pertanyaan terstruktur.</w:t>
      </w:r>
    </w:p>
    <w:p>
      <w:pPr>
        <w:pStyle w:val="Heading2"/>
        <w:spacing w:after="160" w:before="360"/>
      </w:pPr>
      <w:r>
        <w:rPr>
          <w:rFonts w:ascii="Calibri" w:cs="Calibri" w:eastAsia="Calibri" w:hAnsi="Calibri"/>
          <w:b/>
          <w:bCs/>
          <w:color w:val="1F4E79"/>
          <w:sz w:val="26"/>
          <w:szCs w:val="26"/>
        </w:rPr>
        <w:t xml:space="preserve">4.1 Alur Skrining</w:t>
      </w:r>
    </w:p>
    <w:p>
      <w:pPr>
        <w:spacing w:after="120" w:line="360"/>
        <w:jc w:val="both"/>
      </w:pPr>
      <w:r>
        <w:rPr>
          <w:rFonts w:ascii="Calibri" w:cs="Calibri" w:eastAsia="Calibri" w:hAnsi="Calibri"/>
          <w:color w:val="333333"/>
          <w:sz w:val="22"/>
          <w:szCs w:val="22"/>
        </w:rPr>
        <w:t xml:space="preserve">Proses skrining kesehatan dilakukan melalui empat tahapan utama yang saling berkesinambungan:</w:t>
      </w:r>
    </w:p>
    <w:p>
      <w:pPr>
        <w:pStyle w:val="ListParagraph"/>
        <w:numPr>
          <w:ilvl w:val="0"/>
          <w:numId w:val="1"/>
        </w:numPr>
        <w:spacing w:after="80" w:line="340"/>
      </w:pPr>
      <w:r>
        <w:rPr>
          <w:rFonts w:ascii="Calibri" w:cs="Calibri" w:eastAsia="Calibri" w:hAnsi="Calibri"/>
          <w:color w:val="333333"/>
          <w:sz w:val="22"/>
          <w:szCs w:val="22"/>
        </w:rPr>
        <w:t xml:space="preserve">Tahap 1: Pengisian data identitas pasien</w:t>
      </w:r>
    </w:p>
    <w:p>
      <w:pPr>
        <w:pStyle w:val="ListParagraph"/>
        <w:numPr>
          <w:ilvl w:val="0"/>
          <w:numId w:val="1"/>
        </w:numPr>
        <w:spacing w:after="80" w:line="340"/>
      </w:pPr>
      <w:r>
        <w:rPr>
          <w:rFonts w:ascii="Calibri" w:cs="Calibri" w:eastAsia="Calibri" w:hAnsi="Calibri"/>
          <w:color w:val="333333"/>
          <w:sz w:val="22"/>
          <w:szCs w:val="22"/>
        </w:rPr>
        <w:t xml:space="preserve">Tahap 2: Skrining awal (20 pertanyaan umum)</w:t>
      </w:r>
    </w:p>
    <w:p>
      <w:pPr>
        <w:pStyle w:val="ListParagraph"/>
        <w:numPr>
          <w:ilvl w:val="0"/>
          <w:numId w:val="1"/>
        </w:numPr>
        <w:spacing w:after="80" w:line="340"/>
      </w:pPr>
      <w:r>
        <w:rPr>
          <w:rFonts w:ascii="Calibri" w:cs="Calibri" w:eastAsia="Calibri" w:hAnsi="Calibri"/>
          <w:color w:val="333333"/>
          <w:sz w:val="22"/>
          <w:szCs w:val="22"/>
        </w:rPr>
        <w:t xml:space="preserve">Tahap 3: Skrining lanjut berdasarkan penyakit yang terindikasi</w:t>
      </w:r>
    </w:p>
    <w:p>
      <w:pPr>
        <w:pStyle w:val="ListParagraph"/>
        <w:numPr>
          <w:ilvl w:val="0"/>
          <w:numId w:val="1"/>
        </w:numPr>
        <w:spacing w:after="80" w:line="340"/>
      </w:pPr>
      <w:r>
        <w:rPr>
          <w:rFonts w:ascii="Calibri" w:cs="Calibri" w:eastAsia="Calibri" w:hAnsi="Calibri"/>
          <w:color w:val="333333"/>
          <w:sz w:val="22"/>
          <w:szCs w:val="22"/>
        </w:rPr>
        <w:t xml:space="preserve">Tahap 4: Hasil skrining beserta rekomendasi tindak lanjut</w:t>
      </w:r>
    </w:p>
    <w:p>
      <w:pPr>
        <w:pStyle w:val="Heading2"/>
        <w:spacing w:after="160" w:before="360"/>
      </w:pPr>
      <w:r>
        <w:rPr>
          <w:rFonts w:ascii="Calibri" w:cs="Calibri" w:eastAsia="Calibri" w:hAnsi="Calibri"/>
          <w:b/>
          <w:bCs/>
          <w:color w:val="1F4E79"/>
          <w:sz w:val="26"/>
          <w:szCs w:val="26"/>
        </w:rPr>
        <w:t xml:space="preserve">4.2 Tahap 1 — Pengisian Data Identitas</w:t>
      </w:r>
    </w:p>
    <w:p>
      <w:pPr>
        <w:spacing w:after="120" w:line="360"/>
        <w:jc w:val="both"/>
      </w:pPr>
      <w:r>
        <w:rPr>
          <w:rFonts w:ascii="Calibri" w:cs="Calibri" w:eastAsia="Calibri" w:hAnsi="Calibri"/>
          <w:color w:val="333333"/>
          <w:sz w:val="22"/>
          <w:szCs w:val="22"/>
        </w:rPr>
        <w:t xml:space="preserve">Sebelum memulai skrining, pengguna diminta untuk mengisi formulir data identitas yang meliputi: nama lengkap, usia, jenis kelamin, alamat lengkap (dengan dropdown bertingkat Provinsi → Kabupaten/Kota → Kecamatan → Kelurahan/Desa), pekerjaan, dan nomor telepon yang dapat dihubungi.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Form Identitas Pasien — Data Diri ]</w:t>
      </w:r>
    </w:p>
    <w:p>
      <w:pPr>
        <w:pStyle w:val="Heading2"/>
        <w:spacing w:after="160" w:before="360"/>
      </w:pPr>
      <w:r>
        <w:rPr>
          <w:rFonts w:ascii="Calibri" w:cs="Calibri" w:eastAsia="Calibri" w:hAnsi="Calibri"/>
          <w:b/>
          <w:bCs/>
          <w:color w:val="1F4E79"/>
          <w:sz w:val="26"/>
          <w:szCs w:val="26"/>
        </w:rPr>
        <w:t xml:space="preserve">4.3 Tahap 2 — Skrining Awal</w:t>
      </w:r>
    </w:p>
    <w:p>
      <w:pPr>
        <w:spacing w:after="120" w:line="360"/>
        <w:jc w:val="both"/>
      </w:pPr>
      <w:r>
        <w:rPr>
          <w:rFonts w:ascii="Calibri" w:cs="Calibri" w:eastAsia="Calibri" w:hAnsi="Calibri"/>
          <w:color w:val="333333"/>
          <w:sz w:val="22"/>
          <w:szCs w:val="22"/>
        </w:rPr>
        <w:t xml:space="preserve">Pada tahap skrining awal, pengguna menjawab 20 pertanyaan mengenai gejala dan faktor risiko secara umum. Pertanyaan disampaikan satu per satu oleh chatbot dalam format percakapan interaktif. Pengguna cukup memilih jawaban "Ya" atau "Tidak" untuk setiap pertanyaan.</w:t>
      </w:r>
    </w:p>
    <w:p>
      <w:pPr>
        <w:spacing w:after="120" w:line="360"/>
        <w:jc w:val="both"/>
      </w:pPr>
      <w:r>
        <w:rPr>
          <w:rFonts w:ascii="Calibri" w:cs="Calibri" w:eastAsia="Calibri" w:hAnsi="Calibri"/>
          <w:color w:val="333333"/>
          <w:sz w:val="22"/>
          <w:szCs w:val="22"/>
        </w:rPr>
        <w:t xml:space="preserve">Berdasarkan jawaban skrining awal, sistem akan menganalisis dan merekomendasikan skrining lanjut yang sesuai dengan kondisi pengguna.</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Chatbot Skrining Awal — Percakapan Interaktif ]</w:t>
      </w:r>
    </w:p>
    <w:p>
      <w:pPr>
        <w:pStyle w:val="Heading2"/>
        <w:spacing w:after="160" w:before="360"/>
      </w:pPr>
      <w:r>
        <w:rPr>
          <w:rFonts w:ascii="Calibri" w:cs="Calibri" w:eastAsia="Calibri" w:hAnsi="Calibri"/>
          <w:b/>
          <w:bCs/>
          <w:color w:val="1F4E79"/>
          <w:sz w:val="26"/>
          <w:szCs w:val="26"/>
        </w:rPr>
        <w:t xml:space="preserve">4.4 Tahap 3 — Skrining Lanjut</w:t>
      </w:r>
    </w:p>
    <w:p>
      <w:pPr>
        <w:spacing w:after="120" w:line="360"/>
        <w:jc w:val="both"/>
      </w:pPr>
      <w:r>
        <w:rPr>
          <w:rFonts w:ascii="Calibri" w:cs="Calibri" w:eastAsia="Calibri" w:hAnsi="Calibri"/>
          <w:color w:val="333333"/>
          <w:sz w:val="22"/>
          <w:szCs w:val="22"/>
        </w:rPr>
        <w:t xml:space="preserve">Setelah skrining awal selesai, sistem akan merekomendasikan satu atau lebih skrining lanjut berdasarkan penyakit yang terindikasi. Berikut adalah daftar penyakit yang dapat dideteksi oleh aplikasi: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color="1F4E79" w:val="solid"/>
          </w:tcPr>
          <w:p>
            <w:pPr>
              <w:spacing w:after="60" w:before="60"/>
              <w:jc w:val="center"/>
            </w:pPr>
            <w:r>
              <w:rPr>
                <w:rFonts w:ascii="Calibri" w:cs="Calibri" w:eastAsia="Calibri" w:hAnsi="Calibri"/>
                <w:b/>
                <w:bCs/>
                <w:color w:val="FFFFFF"/>
                <w:sz w:val="20"/>
                <w:szCs w:val="20"/>
              </w:rPr>
              <w:t xml:space="preserve">No</w:t>
            </w:r>
          </w:p>
        </w:tc>
        <w:tc>
          <w:tcPr>
            <w:tcW w:type="dxa" w:w="1800"/>
            <w:shd w:color="1F4E79" w:val="solid"/>
          </w:tcPr>
          <w:p>
            <w:pPr>
              <w:spacing w:after="60" w:before="60"/>
              <w:jc w:val="center"/>
            </w:pPr>
            <w:r>
              <w:rPr>
                <w:rFonts w:ascii="Calibri" w:cs="Calibri" w:eastAsia="Calibri" w:hAnsi="Calibri"/>
                <w:b/>
                <w:bCs/>
                <w:color w:val="FFFFFF"/>
                <w:sz w:val="20"/>
                <w:szCs w:val="20"/>
              </w:rPr>
              <w:t xml:space="preserve">Penyakit</w:t>
            </w:r>
          </w:p>
        </w:tc>
        <w:tc>
          <w:tcPr>
            <w:tcW w:type="dxa" w:w="1800"/>
            <w:shd w:color="1F4E79" w:val="solid"/>
          </w:tcPr>
          <w:p>
            <w:pPr>
              <w:spacing w:after="60" w:before="60"/>
              <w:jc w:val="center"/>
            </w:pPr>
            <w:r>
              <w:rPr>
                <w:rFonts w:ascii="Calibri" w:cs="Calibri" w:eastAsia="Calibri" w:hAnsi="Calibri"/>
                <w:b/>
                <w:bCs/>
                <w:color w:val="FFFFFF"/>
                <w:sz w:val="20"/>
                <w:szCs w:val="20"/>
              </w:rPr>
              <w:t xml:space="preserve">Ikon</w:t>
            </w:r>
          </w:p>
        </w:tc>
        <w:tc>
          <w:tcPr>
            <w:tcW w:type="dxa" w:w="1800"/>
            <w:shd w:color="1F4E79" w:val="solid"/>
          </w:tcPr>
          <w:p>
            <w:pPr>
              <w:spacing w:after="60" w:before="60"/>
              <w:jc w:val="center"/>
            </w:pPr>
            <w:r>
              <w:rPr>
                <w:rFonts w:ascii="Calibri" w:cs="Calibri" w:eastAsia="Calibri" w:hAnsi="Calibri"/>
                <w:b/>
                <w:bCs/>
                <w:color w:val="FFFFFF"/>
                <w:sz w:val="20"/>
                <w:szCs w:val="20"/>
              </w:rPr>
              <w:t xml:space="preserve">Jumlah Pertanyaan</w:t>
            </w:r>
          </w:p>
        </w:tc>
        <w:tc>
          <w:tcPr>
            <w:tcW w:type="dxa" w:w="1800"/>
            <w:shd w:color="1F4E79" w:val="solid"/>
          </w:tcPr>
          <w:p>
            <w:pPr>
              <w:spacing w:after="60" w:before="60"/>
              <w:jc w:val="center"/>
            </w:pPr>
            <w:r>
              <w:rPr>
                <w:rFonts w:ascii="Calibri" w:cs="Calibri" w:eastAsia="Calibri" w:hAnsi="Calibri"/>
                <w:b/>
                <w:bCs/>
                <w:color w:val="FFFFFF"/>
                <w:sz w:val="20"/>
                <w:szCs w:val="20"/>
              </w:rPr>
              <w:t xml:space="preserve">Deskripsi</w:t>
            </w:r>
          </w:p>
        </w:tc>
      </w:tr>
      <w:tr>
        <w:tc>
          <w:p>
            <w:pPr>
              <w:spacing w:after="40" w:before="40"/>
            </w:pPr>
            <w:r>
              <w:rPr>
                <w:rFonts w:ascii="Calibri" w:cs="Calibri" w:eastAsia="Calibri" w:hAnsi="Calibri"/>
                <w:color w:val="333333"/>
                <w:sz w:val="20"/>
                <w:szCs w:val="20"/>
              </w:rPr>
              <w:t xml:space="preserve">1</w:t>
            </w:r>
          </w:p>
        </w:tc>
        <w:tc>
          <w:p>
            <w:pPr>
              <w:spacing w:after="40" w:before="40"/>
            </w:pPr>
            <w:r>
              <w:rPr>
                <w:rFonts w:ascii="Calibri" w:cs="Calibri" w:eastAsia="Calibri" w:hAnsi="Calibri"/>
                <w:color w:val="333333"/>
                <w:sz w:val="20"/>
                <w:szCs w:val="20"/>
              </w:rPr>
              <w:t xml:space="preserve">TB Paru</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23</w:t>
            </w:r>
          </w:p>
        </w:tc>
        <w:tc>
          <w:p>
            <w:pPr>
              <w:spacing w:after="40" w:before="40"/>
            </w:pPr>
            <w:r>
              <w:rPr>
                <w:rFonts w:ascii="Calibri" w:cs="Calibri" w:eastAsia="Calibri" w:hAnsi="Calibri"/>
                <w:color w:val="333333"/>
                <w:sz w:val="20"/>
                <w:szCs w:val="20"/>
              </w:rPr>
              <w:t xml:space="preserve">Tuberkulosis paru — gejala dan faktor risiko</w:t>
            </w:r>
          </w:p>
        </w:tc>
      </w:tr>
      <w:tr>
        <w:tc>
          <w:tcPr>
            <w:shd w:color="F0F7FF" w:val="solid"/>
          </w:tcPr>
          <w:p>
            <w:pPr>
              <w:spacing w:after="40" w:before="40"/>
            </w:pPr>
            <w:r>
              <w:rPr>
                <w:rFonts w:ascii="Calibri" w:cs="Calibri" w:eastAsia="Calibri" w:hAnsi="Calibri"/>
                <w:color w:val="333333"/>
                <w:sz w:val="20"/>
                <w:szCs w:val="20"/>
              </w:rPr>
              <w:t xml:space="preserve">2</w:t>
            </w:r>
          </w:p>
        </w:tc>
        <w:tc>
          <w:tcPr>
            <w:shd w:color="F0F7FF" w:val="solid"/>
          </w:tcPr>
          <w:p>
            <w:pPr>
              <w:spacing w:after="40" w:before="40"/>
            </w:pPr>
            <w:r>
              <w:rPr>
                <w:rFonts w:ascii="Calibri" w:cs="Calibri" w:eastAsia="Calibri" w:hAnsi="Calibri"/>
                <w:color w:val="333333"/>
                <w:sz w:val="20"/>
                <w:szCs w:val="20"/>
              </w:rPr>
              <w:t xml:space="preserve">DHF (Demam Berdarah)</w:t>
            </w:r>
          </w:p>
        </w:tc>
        <w:tc>
          <w:tcPr>
            <w:shd w:color="F0F7FF" w:val="solid"/>
          </w:tcPr>
          <w:p>
            <w:pPr>
              <w:spacing w:after="40" w:before="40"/>
            </w:pPr>
            <w:r>
              <w:rPr>
                <w:rFonts w:ascii="Calibri" w:cs="Calibri" w:eastAsia="Calibri" w:hAnsi="Calibri"/>
                <w:color w:val="333333"/>
                <w:sz w:val="20"/>
                <w:szCs w:val="20"/>
              </w:rPr>
              <w:t xml:space="preserve">🦟</w:t>
            </w:r>
          </w:p>
        </w:tc>
        <w:tc>
          <w:tcPr>
            <w:shd w:color="F0F7FF" w:val="solid"/>
          </w:tcPr>
          <w:p>
            <w:pPr>
              <w:spacing w:after="40" w:before="40"/>
            </w:pPr>
            <w:r>
              <w:rPr>
                <w:rFonts w:ascii="Calibri" w:cs="Calibri" w:eastAsia="Calibri" w:hAnsi="Calibri"/>
                <w:color w:val="333333"/>
                <w:sz w:val="20"/>
                <w:szCs w:val="20"/>
              </w:rPr>
              <w:t xml:space="preserve">24</w:t>
            </w:r>
          </w:p>
        </w:tc>
        <w:tc>
          <w:tcPr>
            <w:shd w:color="F0F7FF" w:val="solid"/>
          </w:tcPr>
          <w:p>
            <w:pPr>
              <w:spacing w:after="40" w:before="40"/>
            </w:pPr>
            <w:r>
              <w:rPr>
                <w:rFonts w:ascii="Calibri" w:cs="Calibri" w:eastAsia="Calibri" w:hAnsi="Calibri"/>
                <w:color w:val="333333"/>
                <w:sz w:val="20"/>
                <w:szCs w:val="20"/>
              </w:rPr>
              <w:t xml:space="preserve">Dengue hemorrhagic fever — gejala 7 hari terakhir</w:t>
            </w:r>
          </w:p>
        </w:tc>
      </w:tr>
      <w:tr>
        <w:tc>
          <w:p>
            <w:pPr>
              <w:spacing w:after="40" w:before="40"/>
            </w:pPr>
            <w:r>
              <w:rPr>
                <w:rFonts w:ascii="Calibri" w:cs="Calibri" w:eastAsia="Calibri" w:hAnsi="Calibri"/>
                <w:color w:val="333333"/>
                <w:sz w:val="20"/>
                <w:szCs w:val="20"/>
              </w:rPr>
              <w:t xml:space="preserve">3</w:t>
            </w:r>
          </w:p>
        </w:tc>
        <w:tc>
          <w:p>
            <w:pPr>
              <w:spacing w:after="40" w:before="40"/>
            </w:pPr>
            <w:r>
              <w:rPr>
                <w:rFonts w:ascii="Calibri" w:cs="Calibri" w:eastAsia="Calibri" w:hAnsi="Calibri"/>
                <w:color w:val="333333"/>
                <w:sz w:val="20"/>
                <w:szCs w:val="20"/>
              </w:rPr>
              <w:t xml:space="preserve">PPOK</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19</w:t>
            </w:r>
          </w:p>
        </w:tc>
        <w:tc>
          <w:p>
            <w:pPr>
              <w:spacing w:after="40" w:before="40"/>
            </w:pPr>
            <w:r>
              <w:rPr>
                <w:rFonts w:ascii="Calibri" w:cs="Calibri" w:eastAsia="Calibri" w:hAnsi="Calibri"/>
                <w:color w:val="333333"/>
                <w:sz w:val="20"/>
                <w:szCs w:val="20"/>
              </w:rPr>
              <w:t xml:space="preserve">Penyakit paru obstruktif kronis</w:t>
            </w:r>
          </w:p>
        </w:tc>
      </w:tr>
      <w:tr>
        <w:tc>
          <w:tcPr>
            <w:shd w:color="F0F7FF" w:val="solid"/>
          </w:tcPr>
          <w:p>
            <w:pPr>
              <w:spacing w:after="40" w:before="40"/>
            </w:pPr>
            <w:r>
              <w:rPr>
                <w:rFonts w:ascii="Calibri" w:cs="Calibri" w:eastAsia="Calibri" w:hAnsi="Calibri"/>
                <w:color w:val="333333"/>
                <w:sz w:val="20"/>
                <w:szCs w:val="20"/>
              </w:rPr>
              <w:t xml:space="preserve">4</w:t>
            </w:r>
          </w:p>
        </w:tc>
        <w:tc>
          <w:tcPr>
            <w:shd w:color="F0F7FF" w:val="solid"/>
          </w:tcPr>
          <w:p>
            <w:pPr>
              <w:spacing w:after="40" w:before="40"/>
            </w:pPr>
            <w:r>
              <w:rPr>
                <w:rFonts w:ascii="Calibri" w:cs="Calibri" w:eastAsia="Calibri" w:hAnsi="Calibri"/>
                <w:color w:val="333333"/>
                <w:sz w:val="20"/>
                <w:szCs w:val="20"/>
              </w:rPr>
              <w:t xml:space="preserve">Penyakit Ginjal</w:t>
            </w:r>
          </w:p>
        </w:tc>
        <w:tc>
          <w:tcPr>
            <w:shd w:color="F0F7FF" w:val="solid"/>
          </w:tcPr>
          <w:p>
            <w:pPr>
              <w:spacing w:after="40" w:before="40"/>
            </w:pPr>
            <w:r>
              <w:rPr>
                <w:rFonts w:ascii="Calibri" w:cs="Calibri" w:eastAsia="Calibri" w:hAnsi="Calibri"/>
                <w:color w:val="333333"/>
                <w:sz w:val="20"/>
                <w:szCs w:val="20"/>
              </w:rPr>
              <w:t xml:space="preserve">🫘</w:t>
            </w:r>
          </w:p>
        </w:tc>
        <w:tc>
          <w:tcPr>
            <w:shd w:color="F0F7FF" w:val="solid"/>
          </w:tcPr>
          <w:p>
            <w:pPr>
              <w:spacing w:after="40" w:before="40"/>
            </w:pPr>
            <w:r>
              <w:rPr>
                <w:rFonts w:ascii="Calibri" w:cs="Calibri" w:eastAsia="Calibri" w:hAnsi="Calibri"/>
                <w:color w:val="333333"/>
                <w:sz w:val="20"/>
                <w:szCs w:val="20"/>
              </w:rPr>
              <w:t xml:space="preserve">26</w:t>
            </w:r>
          </w:p>
        </w:tc>
        <w:tc>
          <w:tcPr>
            <w:shd w:color="F0F7FF" w:val="solid"/>
          </w:tcPr>
          <w:p>
            <w:pPr>
              <w:spacing w:after="40" w:before="40"/>
            </w:pPr>
            <w:r>
              <w:rPr>
                <w:rFonts w:ascii="Calibri" w:cs="Calibri" w:eastAsia="Calibri" w:hAnsi="Calibri"/>
                <w:color w:val="333333"/>
                <w:sz w:val="20"/>
                <w:szCs w:val="20"/>
              </w:rPr>
              <w:t xml:space="preserve">Gangguan ginjal — gejala dan riwayat</w:t>
            </w:r>
          </w:p>
        </w:tc>
      </w:tr>
      <w:tr>
        <w:tc>
          <w:p>
            <w:pPr>
              <w:spacing w:after="40" w:before="40"/>
            </w:pPr>
            <w:r>
              <w:rPr>
                <w:rFonts w:ascii="Calibri" w:cs="Calibri" w:eastAsia="Calibri" w:hAnsi="Calibri"/>
                <w:color w:val="333333"/>
                <w:sz w:val="20"/>
                <w:szCs w:val="20"/>
              </w:rPr>
              <w:t xml:space="preserve">5</w:t>
            </w:r>
          </w:p>
        </w:tc>
        <w:tc>
          <w:p>
            <w:pPr>
              <w:spacing w:after="40" w:before="40"/>
            </w:pPr>
            <w:r>
              <w:rPr>
                <w:rFonts w:ascii="Calibri" w:cs="Calibri" w:eastAsia="Calibri" w:hAnsi="Calibri"/>
                <w:color w:val="333333"/>
                <w:sz w:val="20"/>
                <w:szCs w:val="20"/>
              </w:rPr>
              <w:t xml:space="preserve">Stroke</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23</w:t>
            </w:r>
          </w:p>
        </w:tc>
        <w:tc>
          <w:p>
            <w:pPr>
              <w:spacing w:after="40" w:before="40"/>
            </w:pPr>
            <w:r>
              <w:rPr>
                <w:rFonts w:ascii="Calibri" w:cs="Calibri" w:eastAsia="Calibri" w:hAnsi="Calibri"/>
                <w:color w:val="333333"/>
                <w:sz w:val="20"/>
                <w:szCs w:val="20"/>
              </w:rPr>
              <w:t xml:space="preserve">Tanda stroke dan faktor risikonya</w:t>
            </w:r>
          </w:p>
        </w:tc>
      </w:tr>
      <w:tr>
        <w:tc>
          <w:tcPr>
            <w:shd w:color="F0F7FF" w:val="solid"/>
          </w:tcPr>
          <w:p>
            <w:pPr>
              <w:spacing w:after="40" w:before="40"/>
            </w:pPr>
            <w:r>
              <w:rPr>
                <w:rFonts w:ascii="Calibri" w:cs="Calibri" w:eastAsia="Calibri" w:hAnsi="Calibri"/>
                <w:color w:val="333333"/>
                <w:sz w:val="20"/>
                <w:szCs w:val="20"/>
              </w:rPr>
              <w:t xml:space="preserve">6</w:t>
            </w:r>
          </w:p>
        </w:tc>
        <w:tc>
          <w:tcPr>
            <w:shd w:color="F0F7FF" w:val="solid"/>
          </w:tcPr>
          <w:p>
            <w:pPr>
              <w:spacing w:after="40" w:before="40"/>
            </w:pPr>
            <w:r>
              <w:rPr>
                <w:rFonts w:ascii="Calibri" w:cs="Calibri" w:eastAsia="Calibri" w:hAnsi="Calibri"/>
                <w:color w:val="333333"/>
                <w:sz w:val="20"/>
                <w:szCs w:val="20"/>
              </w:rPr>
              <w:t xml:space="preserve">Jantung Koroner</w:t>
            </w:r>
          </w:p>
        </w:tc>
        <w:tc>
          <w:tcPr>
            <w:shd w:color="F0F7FF" w:val="solid"/>
          </w:tcPr>
          <w:p>
            <w:pPr>
              <w:spacing w:after="40" w:before="40"/>
            </w:pPr>
            <w:r>
              <w:rPr>
                <w:rFonts w:ascii="Calibri" w:cs="Calibri" w:eastAsia="Calibri" w:hAnsi="Calibri"/>
                <w:color w:val="333333"/>
                <w:sz w:val="20"/>
                <w:szCs w:val="20"/>
              </w:rPr>
              <w:t xml:space="preserve">❤️</w:t>
            </w:r>
          </w:p>
        </w:tc>
        <w:tc>
          <w:tcPr>
            <w:shd w:color="F0F7FF" w:val="solid"/>
          </w:tcPr>
          <w:p>
            <w:pPr>
              <w:spacing w:after="40" w:before="40"/>
            </w:pPr>
            <w:r>
              <w:rPr>
                <w:rFonts w:ascii="Calibri" w:cs="Calibri" w:eastAsia="Calibri" w:hAnsi="Calibri"/>
                <w:color w:val="333333"/>
                <w:sz w:val="20"/>
                <w:szCs w:val="20"/>
              </w:rPr>
              <w:t xml:space="preserve">25</w:t>
            </w:r>
          </w:p>
        </w:tc>
        <w:tc>
          <w:tcPr>
            <w:shd w:color="F0F7FF" w:val="solid"/>
          </w:tcPr>
          <w:p>
            <w:pPr>
              <w:spacing w:after="40" w:before="40"/>
            </w:pPr>
            <w:r>
              <w:rPr>
                <w:rFonts w:ascii="Calibri" w:cs="Calibri" w:eastAsia="Calibri" w:hAnsi="Calibri"/>
                <w:color w:val="333333"/>
                <w:sz w:val="20"/>
                <w:szCs w:val="20"/>
              </w:rPr>
              <w:t xml:space="preserve">Gejala dan faktor risiko jantung koroner</w:t>
            </w:r>
          </w:p>
        </w:tc>
      </w:tr>
      <w:tr>
        <w:tc>
          <w:p>
            <w:pPr>
              <w:spacing w:after="40" w:before="40"/>
            </w:pPr>
            <w:r>
              <w:rPr>
                <w:rFonts w:ascii="Calibri" w:cs="Calibri" w:eastAsia="Calibri" w:hAnsi="Calibri"/>
                <w:color w:val="333333"/>
                <w:sz w:val="20"/>
                <w:szCs w:val="20"/>
              </w:rPr>
              <w:t xml:space="preserve">7</w:t>
            </w:r>
          </w:p>
        </w:tc>
        <w:tc>
          <w:p>
            <w:pPr>
              <w:spacing w:after="40" w:before="40"/>
            </w:pPr>
            <w:r>
              <w:rPr>
                <w:rFonts w:ascii="Calibri" w:cs="Calibri" w:eastAsia="Calibri" w:hAnsi="Calibri"/>
                <w:color w:val="333333"/>
                <w:sz w:val="20"/>
                <w:szCs w:val="20"/>
              </w:rPr>
              <w:t xml:space="preserve">Diabetes Melitus</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23</w:t>
            </w:r>
          </w:p>
        </w:tc>
        <w:tc>
          <w:p>
            <w:pPr>
              <w:spacing w:after="40" w:before="40"/>
            </w:pPr>
            <w:r>
              <w:rPr>
                <w:rFonts w:ascii="Calibri" w:cs="Calibri" w:eastAsia="Calibri" w:hAnsi="Calibri"/>
                <w:color w:val="333333"/>
                <w:sz w:val="20"/>
                <w:szCs w:val="20"/>
              </w:rPr>
              <w:t xml:space="preserve">Gejala dan faktor risiko diabetes</w:t>
            </w:r>
          </w:p>
        </w:tc>
      </w:tr>
      <w:tr>
        <w:tc>
          <w:tcPr>
            <w:shd w:color="F0F7FF" w:val="solid"/>
          </w:tcPr>
          <w:p>
            <w:pPr>
              <w:spacing w:after="40" w:before="40"/>
            </w:pPr>
            <w:r>
              <w:rPr>
                <w:rFonts w:ascii="Calibri" w:cs="Calibri" w:eastAsia="Calibri" w:hAnsi="Calibri"/>
                <w:color w:val="333333"/>
                <w:sz w:val="20"/>
                <w:szCs w:val="20"/>
              </w:rPr>
              <w:t xml:space="preserve">8</w:t>
            </w:r>
          </w:p>
        </w:tc>
        <w:tc>
          <w:tcPr>
            <w:shd w:color="F0F7FF" w:val="solid"/>
          </w:tcPr>
          <w:p>
            <w:pPr>
              <w:spacing w:after="40" w:before="40"/>
            </w:pPr>
            <w:r>
              <w:rPr>
                <w:rFonts w:ascii="Calibri" w:cs="Calibri" w:eastAsia="Calibri" w:hAnsi="Calibri"/>
                <w:color w:val="333333"/>
                <w:sz w:val="20"/>
                <w:szCs w:val="20"/>
              </w:rPr>
              <w:t xml:space="preserve">Hipertensi</w:t>
            </w:r>
          </w:p>
        </w:tc>
        <w:tc>
          <w:tcPr>
            <w:shd w:color="F0F7FF" w:val="solid"/>
          </w:tcPr>
          <w:p>
            <w:pPr>
              <w:spacing w:after="40" w:before="40"/>
            </w:pPr>
            <w:r>
              <w:rPr>
                <w:rFonts w:ascii="Calibri" w:cs="Calibri" w:eastAsia="Calibri" w:hAnsi="Calibri"/>
                <w:color w:val="333333"/>
                <w:sz w:val="20"/>
                <w:szCs w:val="20"/>
              </w:rPr>
              <w:t xml:space="preserve">📈</w:t>
            </w:r>
          </w:p>
        </w:tc>
        <w:tc>
          <w:tcPr>
            <w:shd w:color="F0F7FF" w:val="solid"/>
          </w:tcPr>
          <w:p>
            <w:pPr>
              <w:spacing w:after="40" w:before="40"/>
            </w:pPr>
            <w:r>
              <w:rPr>
                <w:rFonts w:ascii="Calibri" w:cs="Calibri" w:eastAsia="Calibri" w:hAnsi="Calibri"/>
                <w:color w:val="333333"/>
                <w:sz w:val="20"/>
                <w:szCs w:val="20"/>
              </w:rPr>
              <w:t xml:space="preserve">20</w:t>
            </w:r>
          </w:p>
        </w:tc>
        <w:tc>
          <w:tcPr>
            <w:shd w:color="F0F7FF" w:val="solid"/>
          </w:tcPr>
          <w:p>
            <w:pPr>
              <w:spacing w:after="40" w:before="40"/>
            </w:pPr>
            <w:r>
              <w:rPr>
                <w:rFonts w:ascii="Calibri" w:cs="Calibri" w:eastAsia="Calibri" w:hAnsi="Calibri"/>
                <w:color w:val="333333"/>
                <w:sz w:val="20"/>
                <w:szCs w:val="20"/>
              </w:rPr>
              <w:t xml:space="preserve">Tekanan darah tinggi — gejala dan risiko</w:t>
            </w:r>
          </w:p>
        </w:tc>
      </w:tr>
      <w:tr>
        <w:tc>
          <w:p>
            <w:pPr>
              <w:spacing w:after="40" w:before="40"/>
            </w:pPr>
            <w:r>
              <w:rPr>
                <w:rFonts w:ascii="Calibri" w:cs="Calibri" w:eastAsia="Calibri" w:hAnsi="Calibri"/>
                <w:color w:val="333333"/>
                <w:sz w:val="20"/>
                <w:szCs w:val="20"/>
              </w:rPr>
              <w:t xml:space="preserve">9</w:t>
            </w:r>
          </w:p>
        </w:tc>
        <w:tc>
          <w:p>
            <w:pPr>
              <w:spacing w:after="40" w:before="40"/>
            </w:pPr>
            <w:r>
              <w:rPr>
                <w:rFonts w:ascii="Calibri" w:cs="Calibri" w:eastAsia="Calibri" w:hAnsi="Calibri"/>
                <w:color w:val="333333"/>
                <w:sz w:val="20"/>
                <w:szCs w:val="20"/>
              </w:rPr>
              <w:t xml:space="preserve">Rheumatoid Arthritis</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16</w:t>
            </w:r>
          </w:p>
        </w:tc>
        <w:tc>
          <w:p>
            <w:pPr>
              <w:spacing w:after="40" w:before="40"/>
            </w:pPr>
            <w:r>
              <w:rPr>
                <w:rFonts w:ascii="Calibri" w:cs="Calibri" w:eastAsia="Calibri" w:hAnsi="Calibri"/>
                <w:color w:val="333333"/>
                <w:sz w:val="20"/>
                <w:szCs w:val="20"/>
              </w:rPr>
              <w:t xml:space="preserve">Arthritis reumatoid — gejala sendi</w:t>
            </w:r>
          </w:p>
        </w:tc>
      </w:tr>
    </w:tbl>
    <w:p>
      <w:pPr>
        <w:spacing w:after="80"/>
      </w:pP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Daftar Pilihan Skrining Lanjut ]</w:t>
      </w:r>
    </w:p>
    <w:p>
      <w:pPr>
        <w:pStyle w:val="Heading2"/>
        <w:spacing w:after="160" w:before="360"/>
      </w:pPr>
      <w:r>
        <w:rPr>
          <w:rFonts w:ascii="Calibri" w:cs="Calibri" w:eastAsia="Calibri" w:hAnsi="Calibri"/>
          <w:b/>
          <w:bCs/>
          <w:color w:val="1F4E79"/>
          <w:sz w:val="26"/>
          <w:szCs w:val="26"/>
        </w:rPr>
        <w:t xml:space="preserve">4.5 Tahap 4 — Hasil Skrining</w:t>
      </w:r>
    </w:p>
    <w:p>
      <w:pPr>
        <w:spacing w:after="120" w:line="360"/>
        <w:jc w:val="both"/>
      </w:pPr>
      <w:r>
        <w:rPr>
          <w:rFonts w:ascii="Calibri" w:cs="Calibri" w:eastAsia="Calibri" w:hAnsi="Calibri"/>
          <w:color w:val="333333"/>
          <w:sz w:val="22"/>
          <w:szCs w:val="22"/>
        </w:rPr>
        <w:t xml:space="preserve">Setelah pengguna menyelesaikan seluruh pertanyaan skrining lanjut, sistem akan menampilkan hasil skrining yang meliputi:</w:t>
      </w:r>
    </w:p>
    <w:p>
      <w:pPr>
        <w:pStyle w:val="ListParagraph"/>
        <w:numPr>
          <w:ilvl w:val="0"/>
          <w:numId w:val="1"/>
        </w:numPr>
        <w:spacing w:after="80" w:line="340"/>
      </w:pPr>
      <w:r>
        <w:rPr>
          <w:rFonts w:ascii="Calibri" w:cs="Calibri" w:eastAsia="Calibri" w:hAnsi="Calibri"/>
          <w:color w:val="333333"/>
          <w:sz w:val="22"/>
          <w:szCs w:val="22"/>
        </w:rPr>
        <w:t xml:space="preserve">Skor total berdasarkan jawaban yang diberikan</w:t>
      </w:r>
    </w:p>
    <w:p>
      <w:pPr>
        <w:pStyle w:val="ListParagraph"/>
        <w:numPr>
          <w:ilvl w:val="0"/>
          <w:numId w:val="1"/>
        </w:numPr>
        <w:spacing w:after="80" w:line="340"/>
      </w:pPr>
      <w:r>
        <w:rPr>
          <w:rFonts w:ascii="Calibri" w:cs="Calibri" w:eastAsia="Calibri" w:hAnsi="Calibri"/>
          <w:color w:val="333333"/>
          <w:sz w:val="22"/>
          <w:szCs w:val="22"/>
        </w:rPr>
        <w:t xml:space="preserve">Tingkat risiko yang dikategorikan menjadi: Risiko Rendah, Risiko Sedang, atau Risiko Tinggi</w:t>
      </w:r>
    </w:p>
    <w:p>
      <w:pPr>
        <w:pStyle w:val="ListParagraph"/>
        <w:numPr>
          <w:ilvl w:val="0"/>
          <w:numId w:val="1"/>
        </w:numPr>
        <w:spacing w:after="80" w:line="340"/>
      </w:pPr>
      <w:r>
        <w:rPr>
          <w:rFonts w:ascii="Calibri" w:cs="Calibri" w:eastAsia="Calibri" w:hAnsi="Calibri"/>
          <w:color w:val="333333"/>
          <w:sz w:val="22"/>
          <w:szCs w:val="22"/>
        </w:rPr>
        <w:t xml:space="preserve">Rangkuman seluruh jawaban yang telah diberikan</w:t>
      </w:r>
    </w:p>
    <w:p>
      <w:pPr>
        <w:pStyle w:val="ListParagraph"/>
        <w:numPr>
          <w:ilvl w:val="0"/>
          <w:numId w:val="1"/>
        </w:numPr>
        <w:spacing w:after="80" w:line="340"/>
      </w:pPr>
      <w:r>
        <w:rPr>
          <w:rFonts w:ascii="Calibri" w:cs="Calibri" w:eastAsia="Calibri" w:hAnsi="Calibri"/>
          <w:color w:val="333333"/>
          <w:sz w:val="22"/>
          <w:szCs w:val="22"/>
        </w:rPr>
        <w:t xml:space="preserve">Rekomendasi tindak lanjut yang sesuai dengan tingkat risiko</w:t>
      </w:r>
    </w:p>
    <w:p>
      <w:pPr>
        <w:pStyle w:val="ListParagraph"/>
        <w:numPr>
          <w:ilvl w:val="0"/>
          <w:numId w:val="1"/>
        </w:numPr>
        <w:spacing w:after="80" w:line="340"/>
      </w:pPr>
      <w:r>
        <w:rPr>
          <w:rFonts w:ascii="Calibri" w:cs="Calibri" w:eastAsia="Calibri" w:hAnsi="Calibri"/>
          <w:color w:val="333333"/>
          <w:sz w:val="22"/>
          <w:szCs w:val="22"/>
        </w:rPr>
        <w:t xml:space="preserve">Fitur Text-to-Speech (TTS) untuk membacakan hasil skrining secara otomatis</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Hasil Skrining — Skor dan Tingkat Risiko ]</w:t>
      </w: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Seluruh hasil skrining tersimpan secara otomatis di dalam sistem dan dapat diakses kembali melalui menu Riwayat Kesehatan.</w:t>
      </w:r>
    </w:p>
    <w:p>
      <w:pPr>
        <w:sectPr>
          <w:headerReference w:type="default" r:id="rId12"/>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V — RIWAYAT SKRINING</w:t>
      </w:r>
    </w:p>
    <w:p>
      <w:pPr>
        <w:spacing w:after="120" w:line="360"/>
        <w:jc w:val="both"/>
      </w:pPr>
      <w:r>
        <w:rPr>
          <w:rFonts w:ascii="Calibri" w:cs="Calibri" w:eastAsia="Calibri" w:hAnsi="Calibri"/>
          <w:color w:val="333333"/>
          <w:sz w:val="22"/>
          <w:szCs w:val="22"/>
        </w:rPr>
        <w:t xml:space="preserve">Fitur Riwayat Skrining memungkinkan pengguna untuk mengakses kembali seluruh hasil skrining yang pernah dilakukan. Fitur ini penting untuk memantau perkembangan kondisi kesehatan dari waktu ke waktu.</w:t>
      </w:r>
    </w:p>
    <w:p>
      <w:pPr>
        <w:pStyle w:val="Heading2"/>
        <w:spacing w:after="160" w:before="360"/>
      </w:pPr>
      <w:r>
        <w:rPr>
          <w:rFonts w:ascii="Calibri" w:cs="Calibri" w:eastAsia="Calibri" w:hAnsi="Calibri"/>
          <w:b/>
          <w:bCs/>
          <w:color w:val="1F4E79"/>
          <w:sz w:val="26"/>
          <w:szCs w:val="26"/>
        </w:rPr>
        <w:t xml:space="preserve">5.1 Daftar Riwayat</w:t>
      </w:r>
    </w:p>
    <w:p>
      <w:pPr>
        <w:spacing w:after="120" w:line="360"/>
        <w:jc w:val="both"/>
      </w:pPr>
      <w:r>
        <w:rPr>
          <w:rFonts w:ascii="Calibri" w:cs="Calibri" w:eastAsia="Calibri" w:hAnsi="Calibri"/>
          <w:color w:val="333333"/>
          <w:sz w:val="22"/>
          <w:szCs w:val="22"/>
        </w:rPr>
        <w:t xml:space="preserve">Halaman riwayat skrining (alamat URL: /riwayat) menampilkan daftar seluruh sesi skrining yang pernah dilakukan oleh pengguna. Setiap entri riwayat memuat informasi mengenai tanggal dan waktu pelaksanaan skrining, jenis penyakit yang diskrining, serta tingkat risiko yang terdeteksi.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Daftar Riwayat Skrining ]</w:t>
      </w:r>
    </w:p>
    <w:p>
      <w:pPr>
        <w:pStyle w:val="Heading2"/>
        <w:spacing w:after="160" w:before="360"/>
      </w:pPr>
      <w:r>
        <w:rPr>
          <w:rFonts w:ascii="Calibri" w:cs="Calibri" w:eastAsia="Calibri" w:hAnsi="Calibri"/>
          <w:b/>
          <w:bCs/>
          <w:color w:val="1F4E79"/>
          <w:sz w:val="26"/>
          <w:szCs w:val="26"/>
        </w:rPr>
        <w:t xml:space="preserve">5.2 Detail Riwayat</w:t>
      </w:r>
    </w:p>
    <w:p>
      <w:pPr>
        <w:spacing w:after="120" w:line="360"/>
        <w:jc w:val="both"/>
      </w:pPr>
      <w:r>
        <w:rPr>
          <w:rFonts w:ascii="Calibri" w:cs="Calibri" w:eastAsia="Calibri" w:hAnsi="Calibri"/>
          <w:color w:val="333333"/>
          <w:sz w:val="22"/>
          <w:szCs w:val="22"/>
        </w:rPr>
        <w:t xml:space="preserve">Pengguna dapat mengklik salah satu entri riwayat untuk melihat detail lengkap sesi skrining, termasuk seluruh jawaban yang diberikan, skor per kategori, dan rekomendasi tindak lanjut yang diberikan oleh sistem.</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Detail Riwayat Skrining — Rekap Jawaban ]</w:t>
      </w:r>
    </w:p>
    <w:p>
      <w:pPr>
        <w:sectPr>
          <w:headerReference w:type="default" r:id="rId13"/>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VI — SELF MANAGEMENT</w:t>
      </w:r>
    </w:p>
    <w:p>
      <w:pPr>
        <w:spacing w:after="120" w:line="360"/>
        <w:jc w:val="both"/>
      </w:pPr>
      <w:r>
        <w:rPr>
          <w:rFonts w:ascii="Calibri" w:cs="Calibri" w:eastAsia="Calibri" w:hAnsi="Calibri"/>
          <w:color w:val="333333"/>
          <w:sz w:val="22"/>
          <w:szCs w:val="22"/>
        </w:rPr>
        <w:t xml:space="preserve">Fitur Self Management menyediakan panduan perawatan mandiri bagi pengguna yang telah menyelesaikan proses skrining. Fitur ini memberikan rekomendasi aktivitas harian yang disesuaikan dengan jenis penyakit yang terdeteksi, sehingga pengguna dapat melakukan pengelolaan kesehatan secara mandiri di rumah.</w:t>
      </w:r>
    </w:p>
    <w:p>
      <w:pPr>
        <w:pStyle w:val="Heading2"/>
        <w:spacing w:after="160" w:before="360"/>
      </w:pPr>
      <w:r>
        <w:rPr>
          <w:rFonts w:ascii="Calibri" w:cs="Calibri" w:eastAsia="Calibri" w:hAnsi="Calibri"/>
          <w:b/>
          <w:bCs/>
          <w:color w:val="1F4E79"/>
          <w:sz w:val="26"/>
          <w:szCs w:val="26"/>
        </w:rPr>
        <w:t xml:space="preserve">6.1 Daftar Penyakit Self Management</w:t>
      </w:r>
    </w:p>
    <w:p>
      <w:pPr>
        <w:spacing w:after="120" w:line="360"/>
        <w:jc w:val="both"/>
      </w:pPr>
      <w:r>
        <w:rPr>
          <w:rFonts w:ascii="Calibri" w:cs="Calibri" w:eastAsia="Calibri" w:hAnsi="Calibri"/>
          <w:color w:val="333333"/>
          <w:sz w:val="22"/>
          <w:szCs w:val="22"/>
        </w:rPr>
        <w:t xml:space="preserve">Pada halaman utama Self Management (alamat URL: /self-management), pengguna dapat melihat daftar penyakit yang tersedia untuk panduan perawatan mandiri. Setiap penyakit dilengkapi dengan ikon, deskripsi singkat, dan jumlah aktivitas yang direkomendasikan.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Daftar Self Management ]</w:t>
      </w:r>
    </w:p>
    <w:p>
      <w:pPr>
        <w:pStyle w:val="Heading2"/>
        <w:spacing w:after="160" w:before="360"/>
      </w:pPr>
      <w:r>
        <w:rPr>
          <w:rFonts w:ascii="Calibri" w:cs="Calibri" w:eastAsia="Calibri" w:hAnsi="Calibri"/>
          <w:b/>
          <w:bCs/>
          <w:color w:val="1F4E79"/>
          <w:sz w:val="26"/>
          <w:szCs w:val="26"/>
        </w:rPr>
        <w:t xml:space="preserve">6.2 Panduan Aktivitas Harian</w:t>
      </w:r>
    </w:p>
    <w:p>
      <w:pPr>
        <w:spacing w:after="120" w:line="360"/>
        <w:jc w:val="both"/>
      </w:pPr>
      <w:r>
        <w:rPr>
          <w:rFonts w:ascii="Calibri" w:cs="Calibri" w:eastAsia="Calibri" w:hAnsi="Calibri"/>
          <w:color w:val="333333"/>
          <w:sz w:val="22"/>
          <w:szCs w:val="22"/>
        </w:rPr>
        <w:t xml:space="preserve">Setiap penyakit memiliki halaman panduan khusus (alamat URL: /self-management/{penyakit}) yang berisi:</w:t>
      </w:r>
    </w:p>
    <w:p>
      <w:pPr>
        <w:pStyle w:val="ListParagraph"/>
        <w:numPr>
          <w:ilvl w:val="0"/>
          <w:numId w:val="1"/>
        </w:numPr>
        <w:spacing w:after="80" w:line="340"/>
      </w:pPr>
      <w:r>
        <w:rPr>
          <w:rFonts w:ascii="Calibri" w:cs="Calibri" w:eastAsia="Calibri" w:hAnsi="Calibri"/>
          <w:color w:val="333333"/>
          <w:sz w:val="22"/>
          <w:szCs w:val="22"/>
        </w:rPr>
        <w:t xml:space="preserve">Penjelasan tentang penyakit dan pentingnya perawatan mandiri</w:t>
      </w:r>
    </w:p>
    <w:p>
      <w:pPr>
        <w:pStyle w:val="ListParagraph"/>
        <w:numPr>
          <w:ilvl w:val="0"/>
          <w:numId w:val="1"/>
        </w:numPr>
        <w:spacing w:after="80" w:line="340"/>
      </w:pPr>
      <w:r>
        <w:rPr>
          <w:rFonts w:ascii="Calibri" w:cs="Calibri" w:eastAsia="Calibri" w:hAnsi="Calibri"/>
          <w:color w:val="333333"/>
          <w:sz w:val="22"/>
          <w:szCs w:val="22"/>
        </w:rPr>
        <w:t xml:space="preserve">Daftar aktivitas harian yang direkomendasikan (meliputi pola makan/diet, aktivitas fisik/olahraga, kepatuhan minum obat, pengelolaan stres, dan lain-lain)</w:t>
      </w:r>
    </w:p>
    <w:p>
      <w:pPr>
        <w:pStyle w:val="ListParagraph"/>
        <w:numPr>
          <w:ilvl w:val="0"/>
          <w:numId w:val="1"/>
        </w:numPr>
        <w:spacing w:after="80" w:line="340"/>
      </w:pPr>
      <w:r>
        <w:rPr>
          <w:rFonts w:ascii="Calibri" w:cs="Calibri" w:eastAsia="Calibri" w:hAnsi="Calibri"/>
          <w:color w:val="333333"/>
          <w:sz w:val="22"/>
          <w:szCs w:val="22"/>
        </w:rPr>
        <w:t xml:space="preserve">Checklist interaktif untuk menandai aktivitas yang sudah dilakukan</w:t>
      </w:r>
    </w:p>
    <w:p>
      <w:pPr>
        <w:pStyle w:val="ListParagraph"/>
        <w:numPr>
          <w:ilvl w:val="0"/>
          <w:numId w:val="1"/>
        </w:numPr>
        <w:spacing w:after="80" w:line="340"/>
      </w:pPr>
      <w:r>
        <w:rPr>
          <w:rFonts w:ascii="Calibri" w:cs="Calibri" w:eastAsia="Calibri" w:hAnsi="Calibri"/>
          <w:color w:val="333333"/>
          <w:sz w:val="22"/>
          <w:szCs w:val="22"/>
        </w:rPr>
        <w:t xml:space="preserve">Log riwayat aktivitas harian beserta progres visual</w:t>
      </w:r>
    </w:p>
    <w:p>
      <w:pPr>
        <w:pStyle w:val="Heading2"/>
        <w:spacing w:after="160" w:before="360"/>
      </w:pPr>
      <w:r>
        <w:rPr>
          <w:rFonts w:ascii="Calibri" w:cs="Calibri" w:eastAsia="Calibri" w:hAnsi="Calibri"/>
          <w:b/>
          <w:bCs/>
          <w:color w:val="1F4E79"/>
          <w:sz w:val="26"/>
          <w:szCs w:val="26"/>
        </w:rPr>
        <w:t xml:space="preserve">6.3 Pencatatan Aktivitas</w:t>
      </w:r>
    </w:p>
    <w:p>
      <w:pPr>
        <w:spacing w:after="120" w:line="360"/>
        <w:jc w:val="both"/>
      </w:pPr>
      <w:r>
        <w:rPr>
          <w:rFonts w:ascii="Calibri" w:cs="Calibri" w:eastAsia="Calibri" w:hAnsi="Calibri"/>
          <w:color w:val="333333"/>
          <w:sz w:val="22"/>
          <w:szCs w:val="22"/>
        </w:rPr>
        <w:t xml:space="preserve">Pengguna dapat menandai aktivitas yang telah dilakukan dengan mengklik tombol centang pada setiap item aktivitas. Sistem akan mencatat tanggal dan waktu pengerjaan secara otomatis, sehingga pengguna dapat memantau konsistensi perawatan mandiri dari hari ke hari.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Checklist Aktivitas Self Management ]</w:t>
      </w: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Fitur Self Management hanya dapat diakses setelah pengguna menyelesaikan minimal satu sesi skrining kesehatan.</w:t>
      </w:r>
    </w:p>
    <w:p>
      <w:pPr>
        <w:sectPr>
          <w:headerReference w:type="default" r:id="rId14"/>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VII — MONITORING KESEHATAN</w:t>
      </w:r>
    </w:p>
    <w:p>
      <w:pPr>
        <w:spacing w:after="120" w:line="360"/>
        <w:jc w:val="both"/>
      </w:pPr>
      <w:r>
        <w:rPr>
          <w:rFonts w:ascii="Calibri" w:cs="Calibri" w:eastAsia="Calibri" w:hAnsi="Calibri"/>
          <w:color w:val="333333"/>
          <w:sz w:val="22"/>
          <w:szCs w:val="22"/>
        </w:rPr>
        <w:t xml:space="preserve">Fitur Monitoring Kesehatan memungkinkan pengguna untuk melakukan pemantauan berkala terhadap kondisi kesehatannya. Fitur ini mengevaluasi tingkat keluhan, kepatuhan self management, dan frekuensi kekambuhan penyakit.</w:t>
      </w:r>
    </w:p>
    <w:p>
      <w:pPr>
        <w:pStyle w:val="Heading2"/>
        <w:spacing w:after="160" w:before="360"/>
      </w:pPr>
      <w:r>
        <w:rPr>
          <w:rFonts w:ascii="Calibri" w:cs="Calibri" w:eastAsia="Calibri" w:hAnsi="Calibri"/>
          <w:b/>
          <w:bCs/>
          <w:color w:val="1F4E79"/>
          <w:sz w:val="26"/>
          <w:szCs w:val="26"/>
        </w:rPr>
        <w:t xml:space="preserve">7.1 Pengisian Monitoring</w:t>
      </w:r>
    </w:p>
    <w:p>
      <w:pPr>
        <w:spacing w:after="120" w:line="360"/>
        <w:jc w:val="both"/>
      </w:pPr>
      <w:r>
        <w:rPr>
          <w:rFonts w:ascii="Calibri" w:cs="Calibri" w:eastAsia="Calibri" w:hAnsi="Calibri"/>
          <w:color w:val="333333"/>
          <w:sz w:val="22"/>
          <w:szCs w:val="22"/>
        </w:rPr>
        <w:t xml:space="preserve">Pada halaman monitoring (alamat URL: /monitoring), pengguna mengisi formulir monitoring yang terdiri dari tiga aspek penilaian:</w:t>
      </w:r>
    </w:p>
    <w:p>
      <w:pPr>
        <w:pStyle w:val="Heading3"/>
        <w:spacing w:after="120" w:before="240"/>
      </w:pPr>
      <w:r>
        <w:rPr>
          <w:rFonts w:ascii="Calibri" w:cs="Calibri" w:eastAsia="Calibri" w:hAnsi="Calibri"/>
          <w:b/>
          <w:bCs/>
          <w:color w:val="0AA4B0"/>
          <w:sz w:val="22"/>
          <w:szCs w:val="22"/>
        </w:rPr>
        <w:t xml:space="preserve">A. Keluhan (Tingkat Keparahan Gejala)</w:t>
      </w:r>
    </w:p>
    <w:p>
      <w:pPr>
        <w:spacing w:after="120" w:line="360"/>
        <w:jc w:val="both"/>
      </w:pPr>
      <w:r>
        <w:rPr>
          <w:rFonts w:ascii="Calibri" w:cs="Calibri" w:eastAsia="Calibri" w:hAnsi="Calibri"/>
          <w:color w:val="333333"/>
          <w:sz w:val="22"/>
          <w:szCs w:val="22"/>
        </w:rPr>
        <w:t xml:space="preserve">Pengguna menilai tingkat keparahan gejala yang dirasakan dengan pilihan: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F4E79" w:val="solid"/>
          </w:tcPr>
          <w:p>
            <w:pPr>
              <w:spacing w:after="60" w:before="60"/>
              <w:jc w:val="center"/>
            </w:pPr>
            <w:r>
              <w:rPr>
                <w:rFonts w:ascii="Calibri" w:cs="Calibri" w:eastAsia="Calibri" w:hAnsi="Calibri"/>
                <w:b/>
                <w:bCs/>
                <w:color w:val="FFFFFF"/>
                <w:sz w:val="20"/>
                <w:szCs w:val="20"/>
              </w:rPr>
              <w:t xml:space="preserve">Pilihan</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Skor</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Keterangan</w:t>
            </w:r>
          </w:p>
        </w:tc>
      </w:tr>
      <w:tr>
        <w:tc>
          <w:p>
            <w:pPr>
              <w:spacing w:after="40" w:before="40"/>
            </w:pPr>
            <w:r>
              <w:rPr>
                <w:rFonts w:ascii="Calibri" w:cs="Calibri" w:eastAsia="Calibri" w:hAnsi="Calibri"/>
                <w:color w:val="333333"/>
                <w:sz w:val="20"/>
                <w:szCs w:val="20"/>
              </w:rPr>
              <w:t xml:space="preserve">Tidak Ada</w:t>
            </w:r>
          </w:p>
        </w:tc>
        <w:tc>
          <w:p>
            <w:pPr>
              <w:spacing w:after="40" w:before="40"/>
            </w:pPr>
            <w:r>
              <w:rPr>
                <w:rFonts w:ascii="Calibri" w:cs="Calibri" w:eastAsia="Calibri" w:hAnsi="Calibri"/>
                <w:color w:val="333333"/>
                <w:sz w:val="20"/>
                <w:szCs w:val="20"/>
              </w:rPr>
              <w:t xml:space="preserve">0</w:t>
            </w:r>
          </w:p>
        </w:tc>
        <w:tc>
          <w:p>
            <w:pPr>
              <w:spacing w:after="40" w:before="40"/>
            </w:pPr>
            <w:r>
              <w:rPr>
                <w:rFonts w:ascii="Calibri" w:cs="Calibri" w:eastAsia="Calibri" w:hAnsi="Calibri"/>
                <w:color w:val="333333"/>
                <w:sz w:val="20"/>
                <w:szCs w:val="20"/>
              </w:rPr>
              <w:t xml:space="preserve">Tidak merasakan gejala apapun</w:t>
            </w:r>
          </w:p>
        </w:tc>
      </w:tr>
      <w:tr>
        <w:tc>
          <w:tcPr>
            <w:shd w:color="F0F7FF" w:val="solid"/>
          </w:tcPr>
          <w:p>
            <w:pPr>
              <w:spacing w:after="40" w:before="40"/>
            </w:pPr>
            <w:r>
              <w:rPr>
                <w:rFonts w:ascii="Calibri" w:cs="Calibri" w:eastAsia="Calibri" w:hAnsi="Calibri"/>
                <w:color w:val="333333"/>
                <w:sz w:val="20"/>
                <w:szCs w:val="20"/>
              </w:rPr>
              <w:t xml:space="preserve">Ringan</w:t>
            </w:r>
          </w:p>
        </w:tc>
        <w:tc>
          <w:tcPr>
            <w:shd w:color="F0F7FF" w:val="solid"/>
          </w:tcPr>
          <w:p>
            <w:pPr>
              <w:spacing w:after="40" w:before="40"/>
            </w:pPr>
            <w:r>
              <w:rPr>
                <w:rFonts w:ascii="Calibri" w:cs="Calibri" w:eastAsia="Calibri" w:hAnsi="Calibri"/>
                <w:color w:val="333333"/>
                <w:sz w:val="20"/>
                <w:szCs w:val="20"/>
              </w:rPr>
              <w:t xml:space="preserve">1</w:t>
            </w:r>
          </w:p>
        </w:tc>
        <w:tc>
          <w:tcPr>
            <w:shd w:color="F0F7FF" w:val="solid"/>
          </w:tcPr>
          <w:p>
            <w:pPr>
              <w:spacing w:after="40" w:before="40"/>
            </w:pPr>
            <w:r>
              <w:rPr>
                <w:rFonts w:ascii="Calibri" w:cs="Calibri" w:eastAsia="Calibri" w:hAnsi="Calibri"/>
                <w:color w:val="333333"/>
                <w:sz w:val="20"/>
                <w:szCs w:val="20"/>
              </w:rPr>
              <w:t xml:space="preserve">Gejala ringan, tidak mengganggu aktivitas</w:t>
            </w:r>
          </w:p>
        </w:tc>
      </w:tr>
      <w:tr>
        <w:tc>
          <w:p>
            <w:pPr>
              <w:spacing w:after="40" w:before="40"/>
            </w:pPr>
            <w:r>
              <w:rPr>
                <w:rFonts w:ascii="Calibri" w:cs="Calibri" w:eastAsia="Calibri" w:hAnsi="Calibri"/>
                <w:color w:val="333333"/>
                <w:sz w:val="20"/>
                <w:szCs w:val="20"/>
              </w:rPr>
              <w:t xml:space="preserve">Sedang</w:t>
            </w:r>
          </w:p>
        </w:tc>
        <w:tc>
          <w:p>
            <w:pPr>
              <w:spacing w:after="40" w:before="40"/>
            </w:pPr>
            <w:r>
              <w:rPr>
                <w:rFonts w:ascii="Calibri" w:cs="Calibri" w:eastAsia="Calibri" w:hAnsi="Calibri"/>
                <w:color w:val="333333"/>
                <w:sz w:val="20"/>
                <w:szCs w:val="20"/>
              </w:rPr>
              <w:t xml:space="preserve">2</w:t>
            </w:r>
          </w:p>
        </w:tc>
        <w:tc>
          <w:p>
            <w:pPr>
              <w:spacing w:after="40" w:before="40"/>
            </w:pPr>
            <w:r>
              <w:rPr>
                <w:rFonts w:ascii="Calibri" w:cs="Calibri" w:eastAsia="Calibri" w:hAnsi="Calibri"/>
                <w:color w:val="333333"/>
                <w:sz w:val="20"/>
                <w:szCs w:val="20"/>
              </w:rPr>
              <w:t xml:space="preserve">Gejala cukup terasa, sedikit mengganggu</w:t>
            </w:r>
          </w:p>
        </w:tc>
      </w:tr>
      <w:tr>
        <w:tc>
          <w:tcPr>
            <w:shd w:color="F0F7FF" w:val="solid"/>
          </w:tcPr>
          <w:p>
            <w:pPr>
              <w:spacing w:after="40" w:before="40"/>
            </w:pPr>
            <w:r>
              <w:rPr>
                <w:rFonts w:ascii="Calibri" w:cs="Calibri" w:eastAsia="Calibri" w:hAnsi="Calibri"/>
                <w:color w:val="333333"/>
                <w:sz w:val="20"/>
                <w:szCs w:val="20"/>
              </w:rPr>
              <w:t xml:space="preserve">Berat</w:t>
            </w:r>
          </w:p>
        </w:tc>
        <w:tc>
          <w:tcPr>
            <w:shd w:color="F0F7FF" w:val="solid"/>
          </w:tcPr>
          <w:p>
            <w:pPr>
              <w:spacing w:after="40" w:before="40"/>
            </w:pPr>
            <w:r>
              <w:rPr>
                <w:rFonts w:ascii="Calibri" w:cs="Calibri" w:eastAsia="Calibri" w:hAnsi="Calibri"/>
                <w:color w:val="333333"/>
                <w:sz w:val="20"/>
                <w:szCs w:val="20"/>
              </w:rPr>
              <w:t xml:space="preserve">3</w:t>
            </w:r>
          </w:p>
        </w:tc>
        <w:tc>
          <w:tcPr>
            <w:shd w:color="F0F7FF" w:val="solid"/>
          </w:tcPr>
          <w:p>
            <w:pPr>
              <w:spacing w:after="40" w:before="40"/>
            </w:pPr>
            <w:r>
              <w:rPr>
                <w:rFonts w:ascii="Calibri" w:cs="Calibri" w:eastAsia="Calibri" w:hAnsi="Calibri"/>
                <w:color w:val="333333"/>
                <w:sz w:val="20"/>
                <w:szCs w:val="20"/>
              </w:rPr>
              <w:t xml:space="preserve">Gejala berat, sangat mengganggu aktivitas</w:t>
            </w:r>
          </w:p>
        </w:tc>
      </w:tr>
    </w:tbl>
    <w:p>
      <w:pPr>
        <w:spacing w:after="80"/>
      </w:pPr>
    </w:p>
    <w:p>
      <w:pPr>
        <w:pStyle w:val="Heading3"/>
        <w:spacing w:after="120" w:before="240"/>
      </w:pPr>
      <w:r>
        <w:rPr>
          <w:rFonts w:ascii="Calibri" w:cs="Calibri" w:eastAsia="Calibri" w:hAnsi="Calibri"/>
          <w:b/>
          <w:bCs/>
          <w:color w:val="0AA4B0"/>
          <w:sz w:val="22"/>
          <w:szCs w:val="22"/>
        </w:rPr>
        <w:t xml:space="preserve">B. Self Management (Kepatuhan Perawatan Mandiri)</w:t>
      </w:r>
    </w:p>
    <w:p>
      <w:pPr>
        <w:spacing w:after="120" w:line="360"/>
        <w:jc w:val="both"/>
      </w:pPr>
      <w:r>
        <w:rPr>
          <w:rFonts w:ascii="Calibri" w:cs="Calibri" w:eastAsia="Calibri" w:hAnsi="Calibri"/>
          <w:color w:val="333333"/>
          <w:sz w:val="22"/>
          <w:szCs w:val="22"/>
        </w:rPr>
        <w:t xml:space="preserve">Pengguna mengevaluasi apakah telah melakukan perawatan mandiri sesuai rekomendasi:</w:t>
      </w:r>
    </w:p>
    <w:p>
      <w:pPr>
        <w:pStyle w:val="ListParagraph"/>
        <w:numPr>
          <w:ilvl w:val="0"/>
          <w:numId w:val="1"/>
        </w:numPr>
        <w:spacing w:after="80" w:line="340"/>
      </w:pPr>
      <w:r>
        <w:rPr>
          <w:rFonts w:ascii="Calibri" w:cs="Calibri" w:eastAsia="Calibri" w:hAnsi="Calibri"/>
          <w:color w:val="333333"/>
          <w:sz w:val="22"/>
          <w:szCs w:val="22"/>
        </w:rPr>
        <w:t xml:space="preserve">Tidak (skor 0) — Belum melakukan self management</w:t>
      </w:r>
    </w:p>
    <w:p>
      <w:pPr>
        <w:pStyle w:val="ListParagraph"/>
        <w:numPr>
          <w:ilvl w:val="0"/>
          <w:numId w:val="1"/>
        </w:numPr>
        <w:spacing w:after="80" w:line="340"/>
      </w:pPr>
      <w:r>
        <w:rPr>
          <w:rFonts w:ascii="Calibri" w:cs="Calibri" w:eastAsia="Calibri" w:hAnsi="Calibri"/>
          <w:color w:val="333333"/>
          <w:sz w:val="22"/>
          <w:szCs w:val="22"/>
        </w:rPr>
        <w:t xml:space="preserve">Ya (skor 2) — Sudah melakukan self management</w:t>
      </w:r>
    </w:p>
    <w:p>
      <w:pPr>
        <w:pStyle w:val="Heading3"/>
        <w:spacing w:after="120" w:before="240"/>
      </w:pPr>
      <w:r>
        <w:rPr>
          <w:rFonts w:ascii="Calibri" w:cs="Calibri" w:eastAsia="Calibri" w:hAnsi="Calibri"/>
          <w:b/>
          <w:bCs/>
          <w:color w:val="0AA4B0"/>
          <w:sz w:val="22"/>
          <w:szCs w:val="22"/>
        </w:rPr>
        <w:t xml:space="preserve">C. Kekambuhan</w:t>
      </w:r>
    </w:p>
    <w:p>
      <w:pPr>
        <w:spacing w:after="120" w:line="360"/>
        <w:jc w:val="both"/>
      </w:pPr>
      <w:r>
        <w:rPr>
          <w:rFonts w:ascii="Calibri" w:cs="Calibri" w:eastAsia="Calibri" w:hAnsi="Calibri"/>
          <w:color w:val="333333"/>
          <w:sz w:val="22"/>
          <w:szCs w:val="22"/>
        </w:rPr>
        <w:t xml:space="preserve">Pengguna melaporkan frekuensi kekambuhan penyakit:</w:t>
      </w:r>
    </w:p>
    <w:p>
      <w:pPr>
        <w:pStyle w:val="ListParagraph"/>
        <w:numPr>
          <w:ilvl w:val="0"/>
          <w:numId w:val="1"/>
        </w:numPr>
        <w:spacing w:after="80" w:line="340"/>
      </w:pPr>
      <w:r>
        <w:rPr>
          <w:rFonts w:ascii="Calibri" w:cs="Calibri" w:eastAsia="Calibri" w:hAnsi="Calibri"/>
          <w:color w:val="333333"/>
          <w:sz w:val="22"/>
          <w:szCs w:val="22"/>
        </w:rPr>
        <w:t xml:space="preserve">Tidak pernah kambuh (skor 0)</w:t>
      </w:r>
    </w:p>
    <w:p>
      <w:pPr>
        <w:pStyle w:val="ListParagraph"/>
        <w:numPr>
          <w:ilvl w:val="0"/>
          <w:numId w:val="1"/>
        </w:numPr>
        <w:spacing w:after="80" w:line="340"/>
      </w:pPr>
      <w:r>
        <w:rPr>
          <w:rFonts w:ascii="Calibri" w:cs="Calibri" w:eastAsia="Calibri" w:hAnsi="Calibri"/>
          <w:color w:val="333333"/>
          <w:sz w:val="22"/>
          <w:szCs w:val="22"/>
        </w:rPr>
        <w:t xml:space="preserve">Sekali (skor 1)</w:t>
      </w:r>
    </w:p>
    <w:p>
      <w:pPr>
        <w:pStyle w:val="ListParagraph"/>
        <w:numPr>
          <w:ilvl w:val="0"/>
          <w:numId w:val="1"/>
        </w:numPr>
        <w:spacing w:after="80" w:line="340"/>
      </w:pPr>
      <w:r>
        <w:rPr>
          <w:rFonts w:ascii="Calibri" w:cs="Calibri" w:eastAsia="Calibri" w:hAnsi="Calibri"/>
          <w:color w:val="333333"/>
          <w:sz w:val="22"/>
          <w:szCs w:val="22"/>
        </w:rPr>
        <w:t xml:space="preserve">Lebih dari 2 kali (skor 2)</w:t>
      </w:r>
    </w:p>
    <w:p>
      <w:pPr>
        <w:pStyle w:val="ListParagraph"/>
        <w:numPr>
          <w:ilvl w:val="0"/>
          <w:numId w:val="1"/>
        </w:numPr>
        <w:spacing w:after="80" w:line="340"/>
      </w:pPr>
      <w:r>
        <w:rPr>
          <w:rFonts w:ascii="Calibri" w:cs="Calibri" w:eastAsia="Calibri" w:hAnsi="Calibri"/>
          <w:color w:val="333333"/>
          <w:sz w:val="22"/>
          <w:szCs w:val="22"/>
        </w:rPr>
        <w:t xml:space="preserve">Lebih dari 3 kali (skor 3)</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Form Monitoring Kesehatan ]</w:t>
      </w:r>
    </w:p>
    <w:p>
      <w:pPr>
        <w:pStyle w:val="Heading2"/>
        <w:spacing w:after="160" w:before="360"/>
      </w:pPr>
      <w:r>
        <w:rPr>
          <w:rFonts w:ascii="Calibri" w:cs="Calibri" w:eastAsia="Calibri" w:hAnsi="Calibri"/>
          <w:b/>
          <w:bCs/>
          <w:color w:val="1F4E79"/>
          <w:sz w:val="26"/>
          <w:szCs w:val="26"/>
        </w:rPr>
        <w:t xml:space="preserve">7.2 Hasil Monitoring</w:t>
      </w:r>
    </w:p>
    <w:p>
      <w:pPr>
        <w:spacing w:after="120" w:line="360"/>
        <w:jc w:val="both"/>
      </w:pPr>
      <w:r>
        <w:rPr>
          <w:rFonts w:ascii="Calibri" w:cs="Calibri" w:eastAsia="Calibri" w:hAnsi="Calibri"/>
          <w:color w:val="333333"/>
          <w:sz w:val="22"/>
          <w:szCs w:val="22"/>
        </w:rPr>
        <w:t xml:space="preserve">Sistem menganalisis jawaban dan memberikan label penilaian berdasarkan skor yang diperoleh: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F4E79" w:val="solid"/>
          </w:tcPr>
          <w:p>
            <w:pPr>
              <w:spacing w:after="60" w:before="60"/>
              <w:jc w:val="center"/>
            </w:pPr>
            <w:r>
              <w:rPr>
                <w:rFonts w:ascii="Calibri" w:cs="Calibri" w:eastAsia="Calibri" w:hAnsi="Calibri"/>
                <w:b/>
                <w:bCs/>
                <w:color w:val="FFFFFF"/>
                <w:sz w:val="20"/>
                <w:szCs w:val="20"/>
              </w:rPr>
              <w:t xml:space="preserve">Label</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Kriteria</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Keterangan</w:t>
            </w:r>
          </w:p>
        </w:tc>
      </w:tr>
      <w:tr>
        <w:tc>
          <w:p>
            <w:pPr>
              <w:spacing w:after="40" w:before="40"/>
            </w:pPr>
            <w:r>
              <w:rPr>
                <w:rFonts w:ascii="Calibri" w:cs="Calibri" w:eastAsia="Calibri" w:hAnsi="Calibri"/>
                <w:color w:val="333333"/>
                <w:sz w:val="20"/>
                <w:szCs w:val="20"/>
              </w:rPr>
              <w:t xml:space="preserve">✅ Baik</w:t>
            </w:r>
          </w:p>
        </w:tc>
        <w:tc>
          <w:p>
            <w:pPr>
              <w:spacing w:after="40" w:before="40"/>
            </w:pPr>
            <w:r>
              <w:rPr>
                <w:rFonts w:ascii="Calibri" w:cs="Calibri" w:eastAsia="Calibri" w:hAnsi="Calibri"/>
                <w:color w:val="333333"/>
                <w:sz w:val="20"/>
                <w:szCs w:val="20"/>
              </w:rPr>
              <w:t xml:space="preserve">Keluhan ≤25%, Self Management ≥80%</w:t>
            </w:r>
          </w:p>
        </w:tc>
        <w:tc>
          <w:p>
            <w:pPr>
              <w:spacing w:after="40" w:before="40"/>
            </w:pPr>
            <w:r>
              <w:rPr>
                <w:rFonts w:ascii="Calibri" w:cs="Calibri" w:eastAsia="Calibri" w:hAnsi="Calibri"/>
                <w:color w:val="333333"/>
                <w:sz w:val="20"/>
                <w:szCs w:val="20"/>
              </w:rPr>
              <w:t xml:space="preserve">Kondisi terkontrol dengan baik</w:t>
            </w:r>
          </w:p>
        </w:tc>
      </w:tr>
      <w:tr>
        <w:tc>
          <w:tcPr>
            <w:shd w:color="F0F7FF" w:val="solid"/>
          </w:tcPr>
          <w:p>
            <w:pPr>
              <w:spacing w:after="40" w:before="40"/>
            </w:pPr>
            <w:r>
              <w:rPr>
                <w:rFonts w:ascii="Calibri" w:cs="Calibri" w:eastAsia="Calibri" w:hAnsi="Calibri"/>
                <w:color w:val="333333"/>
                <w:sz w:val="20"/>
                <w:szCs w:val="20"/>
              </w:rPr>
              <w:t xml:space="preserve">⚠️ Cukup</w:t>
            </w:r>
          </w:p>
        </w:tc>
        <w:tc>
          <w:tcPr>
            <w:shd w:color="F0F7FF" w:val="solid"/>
          </w:tcPr>
          <w:p>
            <w:pPr>
              <w:spacing w:after="40" w:before="40"/>
            </w:pPr>
            <w:r>
              <w:rPr>
                <w:rFonts w:ascii="Calibri" w:cs="Calibri" w:eastAsia="Calibri" w:hAnsi="Calibri"/>
                <w:color w:val="333333"/>
                <w:sz w:val="20"/>
                <w:szCs w:val="20"/>
              </w:rPr>
              <w:t xml:space="preserve">Keluhan 25-50%, Self Management 60-80%</w:t>
            </w:r>
          </w:p>
        </w:tc>
        <w:tc>
          <w:tcPr>
            <w:shd w:color="F0F7FF" w:val="solid"/>
          </w:tcPr>
          <w:p>
            <w:pPr>
              <w:spacing w:after="40" w:before="40"/>
            </w:pPr>
            <w:r>
              <w:rPr>
                <w:rFonts w:ascii="Calibri" w:cs="Calibri" w:eastAsia="Calibri" w:hAnsi="Calibri"/>
                <w:color w:val="333333"/>
                <w:sz w:val="20"/>
                <w:szCs w:val="20"/>
              </w:rPr>
              <w:t xml:space="preserve">Perlu peningkatan perawatan</w:t>
            </w:r>
          </w:p>
        </w:tc>
      </w:tr>
      <w:tr>
        <w:tc>
          <w:p>
            <w:pPr>
              <w:spacing w:after="40" w:before="40"/>
            </w:pPr>
            <w:r>
              <w:rPr>
                <w:rFonts w:ascii="Calibri" w:cs="Calibri" w:eastAsia="Calibri" w:hAnsi="Calibri"/>
                <w:color w:val="333333"/>
                <w:sz w:val="20"/>
                <w:szCs w:val="20"/>
              </w:rPr>
              <w:t xml:space="preserve">❌ Kurang</w:t>
            </w:r>
          </w:p>
        </w:tc>
        <w:tc>
          <w:p>
            <w:pPr>
              <w:spacing w:after="40" w:before="40"/>
            </w:pPr>
            <w:r>
              <w:rPr>
                <w:rFonts w:ascii="Calibri" w:cs="Calibri" w:eastAsia="Calibri" w:hAnsi="Calibri"/>
                <w:color w:val="333333"/>
                <w:sz w:val="20"/>
                <w:szCs w:val="20"/>
              </w:rPr>
              <w:t xml:space="preserve">Keluhan &gt;50%, Self Management &lt;60%</w:t>
            </w:r>
          </w:p>
        </w:tc>
        <w:tc>
          <w:p>
            <w:pPr>
              <w:spacing w:after="40" w:before="40"/>
            </w:pPr>
            <w:r>
              <w:rPr>
                <w:rFonts w:ascii="Calibri" w:cs="Calibri" w:eastAsia="Calibri" w:hAnsi="Calibri"/>
                <w:color w:val="333333"/>
                <w:sz w:val="20"/>
                <w:szCs w:val="20"/>
              </w:rPr>
              <w:t xml:space="preserve">Perlu konsultasi lebih lanjut</w:t>
            </w:r>
          </w:p>
        </w:tc>
      </w:tr>
    </w:tbl>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Fitur Monitoring juga memerlukan minimal satu sesi skrining yang telah diselesaikan.</w:t>
      </w:r>
    </w:p>
    <w:p>
      <w:pPr>
        <w:sectPr>
          <w:headerReference w:type="default" r:id="rId15"/>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VIII — KONSULTASI KESEHATAN</w:t>
      </w:r>
    </w:p>
    <w:p>
      <w:pPr>
        <w:spacing w:after="120" w:line="360"/>
        <w:jc w:val="both"/>
      </w:pPr>
      <w:r>
        <w:rPr>
          <w:rFonts w:ascii="Calibri" w:cs="Calibri" w:eastAsia="Calibri" w:hAnsi="Calibri"/>
          <w:color w:val="333333"/>
          <w:sz w:val="22"/>
          <w:szCs w:val="22"/>
        </w:rPr>
        <w:t xml:space="preserve">Fitur Konsultasi Kesehatan memungkinkan pengguna untuk berkonsultasi secara langsung dengan tenaga kesehatan profesional melalui chat dalam aplikasi. Layanan ini tersedia dalam tiga kategori tenaga kesehatan yang dapat dipilih sesuai kebutuhan.</w:t>
      </w:r>
    </w:p>
    <w:p>
      <w:pPr>
        <w:pStyle w:val="Heading2"/>
        <w:spacing w:after="160" w:before="360"/>
      </w:pPr>
      <w:r>
        <w:rPr>
          <w:rFonts w:ascii="Calibri" w:cs="Calibri" w:eastAsia="Calibri" w:hAnsi="Calibri"/>
          <w:b/>
          <w:bCs/>
          <w:color w:val="1F4E79"/>
          <w:sz w:val="26"/>
          <w:szCs w:val="26"/>
        </w:rPr>
        <w:t xml:space="preserve">8.1 Kategori Konsultasi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F4E79" w:val="solid"/>
          </w:tcPr>
          <w:p>
            <w:pPr>
              <w:spacing w:after="60" w:before="60"/>
              <w:jc w:val="center"/>
            </w:pPr>
            <w:r>
              <w:rPr>
                <w:rFonts w:ascii="Calibri" w:cs="Calibri" w:eastAsia="Calibri" w:hAnsi="Calibri"/>
                <w:b/>
                <w:bCs/>
                <w:color w:val="FFFFFF"/>
                <w:sz w:val="20"/>
                <w:szCs w:val="20"/>
              </w:rPr>
              <w:t xml:space="preserve">Kategori</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Deskripsi Layanan</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Harga Default</w:t>
            </w:r>
          </w:p>
        </w:tc>
      </w:tr>
      <w:tr>
        <w:tc>
          <w:p>
            <w:pPr>
              <w:spacing w:after="40" w:before="40"/>
            </w:pPr>
            <w:r>
              <w:rPr>
                <w:rFonts w:ascii="Calibri" w:cs="Calibri" w:eastAsia="Calibri" w:hAnsi="Calibri"/>
                <w:color w:val="333333"/>
                <w:sz w:val="20"/>
                <w:szCs w:val="20"/>
              </w:rPr>
              <w:t xml:space="preserve">👩‍⚕️ Perawat (Ners)</w:t>
            </w:r>
          </w:p>
        </w:tc>
        <w:tc>
          <w:p>
            <w:pPr>
              <w:spacing w:after="40" w:before="40"/>
            </w:pPr>
            <w:r>
              <w:rPr>
                <w:rFonts w:ascii="Calibri" w:cs="Calibri" w:eastAsia="Calibri" w:hAnsi="Calibri"/>
                <w:color w:val="333333"/>
                <w:sz w:val="20"/>
                <w:szCs w:val="20"/>
              </w:rPr>
              <w:t xml:space="preserve">Edukasi perawatan, pemantauan gejala, dan bantuan self management di rumah</w:t>
            </w:r>
          </w:p>
        </w:tc>
        <w:tc>
          <w:p>
            <w:pPr>
              <w:spacing w:after="40" w:before="40"/>
            </w:pPr>
            <w:r>
              <w:rPr>
                <w:rFonts w:ascii="Calibri" w:cs="Calibri" w:eastAsia="Calibri" w:hAnsi="Calibri"/>
                <w:color w:val="333333"/>
                <w:sz w:val="20"/>
                <w:szCs w:val="20"/>
              </w:rPr>
              <w:t xml:space="preserve">Rp 100.000</w:t>
            </w:r>
          </w:p>
        </w:tc>
      </w:tr>
      <w:tr>
        <w:tc>
          <w:tcPr>
            <w:shd w:color="F0F7FF" w:val="solid"/>
          </w:tcPr>
          <w:p>
            <w:pPr>
              <w:spacing w:after="40" w:before="40"/>
            </w:pPr>
            <w:r>
              <w:rPr>
                <w:rFonts w:ascii="Calibri" w:cs="Calibri" w:eastAsia="Calibri" w:hAnsi="Calibri"/>
                <w:color w:val="333333"/>
                <w:sz w:val="20"/>
                <w:szCs w:val="20"/>
              </w:rPr>
              <w:t xml:space="preserve">👨‍⚕️ Dokter Umum</w:t>
            </w:r>
          </w:p>
        </w:tc>
        <w:tc>
          <w:tcPr>
            <w:shd w:color="F0F7FF" w:val="solid"/>
          </w:tcPr>
          <w:p>
            <w:pPr>
              <w:spacing w:after="40" w:before="40"/>
            </w:pPr>
            <w:r>
              <w:rPr>
                <w:rFonts w:ascii="Calibri" w:cs="Calibri" w:eastAsia="Calibri" w:hAnsi="Calibri"/>
                <w:color w:val="333333"/>
                <w:sz w:val="20"/>
                <w:szCs w:val="20"/>
              </w:rPr>
              <w:t xml:space="preserve">Konsultasi keluhan umum, interpretasi hasil skrining, dan rujukan lanjut</w:t>
            </w:r>
          </w:p>
        </w:tc>
        <w:tc>
          <w:tcPr>
            <w:shd w:color="F0F7FF" w:val="solid"/>
          </w:tcPr>
          <w:p>
            <w:pPr>
              <w:spacing w:after="40" w:before="40"/>
            </w:pPr>
            <w:r>
              <w:rPr>
                <w:rFonts w:ascii="Calibri" w:cs="Calibri" w:eastAsia="Calibri" w:hAnsi="Calibri"/>
                <w:color w:val="333333"/>
                <w:sz w:val="20"/>
                <w:szCs w:val="20"/>
              </w:rPr>
              <w:t xml:space="preserve">Rp 100.000</w:t>
            </w:r>
          </w:p>
        </w:tc>
      </w:tr>
      <w:tr>
        <w:tc>
          <w:p>
            <w:pPr>
              <w:spacing w:after="40" w:before="40"/>
            </w:pPr>
            <w:r>
              <w:rPr>
                <w:rFonts w:ascii="Calibri" w:cs="Calibri" w:eastAsia="Calibri" w:hAnsi="Calibri"/>
                <w:color w:val="333333"/>
                <w:sz w:val="20"/>
                <w:szCs w:val="20"/>
              </w:rPr>
              <w:t xml:space="preserve">🫀 Dokter Spesialis Penyakit Dalam</w:t>
            </w:r>
          </w:p>
        </w:tc>
        <w:tc>
          <w:p>
            <w:pPr>
              <w:spacing w:after="40" w:before="40"/>
            </w:pPr>
            <w:r>
              <w:rPr>
                <w:rFonts w:ascii="Calibri" w:cs="Calibri" w:eastAsia="Calibri" w:hAnsi="Calibri"/>
                <w:color w:val="333333"/>
                <w:sz w:val="20"/>
                <w:szCs w:val="20"/>
              </w:rPr>
              <w:t xml:space="preserve">Konsultasi gangguan metabolik, diabetes, hipertensi, dan penyakit kronis lainnya</w:t>
            </w:r>
          </w:p>
        </w:tc>
        <w:tc>
          <w:p>
            <w:pPr>
              <w:spacing w:after="40" w:before="40"/>
            </w:pPr>
            <w:r>
              <w:rPr>
                <w:rFonts w:ascii="Calibri" w:cs="Calibri" w:eastAsia="Calibri" w:hAnsi="Calibri"/>
                <w:color w:val="333333"/>
                <w:sz w:val="20"/>
                <w:szCs w:val="20"/>
              </w:rPr>
              <w:t xml:space="preserve">Rp 150.000</w:t>
            </w:r>
          </w:p>
        </w:tc>
      </w:tr>
    </w:tbl>
    <w:p>
      <w:pPr>
        <w:spacing w:after="80"/>
      </w:pP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Administrator dapat mengatur setiap kategori menjadi GRATIS atau BERBAYAR secara terpisah melalui panel admin. Ketika diatur sebagai gratis, pengguna dapat langsung mengakses fitur chat tanpa proses pembayaran.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Pilihan Kategori Konsultasi ]</w:t>
      </w:r>
    </w:p>
    <w:p>
      <w:pPr>
        <w:pStyle w:val="Heading2"/>
        <w:spacing w:after="160" w:before="360"/>
      </w:pPr>
      <w:r>
        <w:rPr>
          <w:rFonts w:ascii="Calibri" w:cs="Calibri" w:eastAsia="Calibri" w:hAnsi="Calibri"/>
          <w:b/>
          <w:bCs/>
          <w:color w:val="1F4E79"/>
          <w:sz w:val="26"/>
          <w:szCs w:val="26"/>
        </w:rPr>
        <w:t xml:space="preserve">8.2 Alur Konsultasi</w:t>
      </w:r>
    </w:p>
    <w:p>
      <w:pPr>
        <w:spacing w:after="120" w:line="360"/>
        <w:jc w:val="both"/>
      </w:pPr>
      <w:r>
        <w:rPr>
          <w:rFonts w:ascii="Calibri" w:cs="Calibri" w:eastAsia="Calibri" w:hAnsi="Calibri"/>
          <w:color w:val="333333"/>
          <w:sz w:val="22"/>
          <w:szCs w:val="22"/>
        </w:rPr>
        <w:t xml:space="preserve">Berikut adalah langkah-langkah untuk melakukan konsultasi kesehatan:</w:t>
      </w:r>
    </w:p>
    <w:p>
      <w:pPr>
        <w:pStyle w:val="Heading3"/>
        <w:spacing w:after="120" w:before="240"/>
      </w:pPr>
      <w:r>
        <w:rPr>
          <w:rFonts w:ascii="Calibri" w:cs="Calibri" w:eastAsia="Calibri" w:hAnsi="Calibri"/>
          <w:b/>
          <w:bCs/>
          <w:color w:val="0AA4B0"/>
          <w:sz w:val="22"/>
          <w:szCs w:val="22"/>
        </w:rPr>
        <w:t xml:space="preserve">Langkah 1: Pilih Kategori</w:t>
      </w:r>
    </w:p>
    <w:p>
      <w:pPr>
        <w:spacing w:after="120" w:line="360"/>
        <w:jc w:val="both"/>
      </w:pPr>
      <w:r>
        <w:rPr>
          <w:rFonts w:ascii="Calibri" w:cs="Calibri" w:eastAsia="Calibri" w:hAnsi="Calibri"/>
          <w:color w:val="333333"/>
          <w:sz w:val="22"/>
          <w:szCs w:val="22"/>
        </w:rPr>
        <w:t xml:space="preserve">Pada halaman konsultasi (alamat URL: /konsultasi), pengguna memilih salah satu dari tiga kategori tenaga kesehatan yang tersedia.</w:t>
      </w:r>
    </w:p>
    <w:p>
      <w:pPr>
        <w:pStyle w:val="Heading3"/>
        <w:spacing w:after="120" w:before="240"/>
      </w:pPr>
      <w:r>
        <w:rPr>
          <w:rFonts w:ascii="Calibri" w:cs="Calibri" w:eastAsia="Calibri" w:hAnsi="Calibri"/>
          <w:b/>
          <w:bCs/>
          <w:color w:val="0AA4B0"/>
          <w:sz w:val="22"/>
          <w:szCs w:val="22"/>
        </w:rPr>
        <w:t xml:space="preserve">Langkah 2: Pilih Tenaga Kesehatan</w:t>
      </w:r>
    </w:p>
    <w:p>
      <w:pPr>
        <w:spacing w:after="120" w:line="360"/>
        <w:jc w:val="both"/>
      </w:pPr>
      <w:r>
        <w:rPr>
          <w:rFonts w:ascii="Calibri" w:cs="Calibri" w:eastAsia="Calibri" w:hAnsi="Calibri"/>
          <w:color w:val="333333"/>
          <w:sz w:val="22"/>
          <w:szCs w:val="22"/>
        </w:rPr>
        <w:t xml:space="preserve">Setelah memilih kategori, sistem menampilkan daftar tenaga kesehatan yang tersedia lengkap dengan profil, spesialisasi, pengalaman, rating, dan tarif konsultasi. Pengguna kemudian memilih tenaga kesehatan yang diinginkan dan mengklik tombol "Mulai Konsultasi".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Daftar Tenaga Kesehatan — Profil Provider ]</w:t>
      </w:r>
    </w:p>
    <w:p>
      <w:pPr>
        <w:pStyle w:val="Heading3"/>
        <w:spacing w:after="120" w:before="240"/>
      </w:pPr>
      <w:r>
        <w:rPr>
          <w:rFonts w:ascii="Calibri" w:cs="Calibri" w:eastAsia="Calibri" w:hAnsi="Calibri"/>
          <w:b/>
          <w:bCs/>
          <w:color w:val="0AA4B0"/>
          <w:sz w:val="22"/>
          <w:szCs w:val="22"/>
        </w:rPr>
        <w:t xml:space="preserve">Langkah 3: Pembayaran (Mode Berbayar)</w:t>
      </w:r>
    </w:p>
    <w:p>
      <w:pPr>
        <w:spacing w:after="120" w:line="360"/>
        <w:jc w:val="both"/>
      </w:pPr>
      <w:r>
        <w:rPr>
          <w:rFonts w:ascii="Calibri" w:cs="Calibri" w:eastAsia="Calibri" w:hAnsi="Calibri"/>
          <w:color w:val="333333"/>
          <w:sz w:val="22"/>
          <w:szCs w:val="22"/>
        </w:rPr>
        <w:t xml:space="preserve">Jika kategori tersebut dalam mode berbayar, pengguna akan diarahkan ke halaman checkout untuk menyelesaikan pembayaran. Terdapat tiga metode pembayaran yang tersedia:</w:t>
      </w:r>
    </w:p>
    <w:p>
      <w:pPr>
        <w:pStyle w:val="ListParagraph"/>
        <w:numPr>
          <w:ilvl w:val="0"/>
          <w:numId w:val="1"/>
        </w:numPr>
        <w:spacing w:after="80" w:line="340"/>
      </w:pPr>
      <w:r>
        <w:rPr>
          <w:rFonts w:ascii="Calibri" w:cs="Calibri" w:eastAsia="Calibri" w:hAnsi="Calibri"/>
          <w:color w:val="333333"/>
          <w:sz w:val="22"/>
          <w:szCs w:val="22"/>
        </w:rPr>
        <w:t xml:space="preserve">Transfer Giro BRI — Pengguna melakukan transfer manual ke rekening yang tertera, kemudian mengunggah bukti transfer melalui aplikasi.</w:t>
      </w:r>
    </w:p>
    <w:p>
      <w:pPr>
        <w:pStyle w:val="ListParagraph"/>
        <w:numPr>
          <w:ilvl w:val="0"/>
          <w:numId w:val="1"/>
        </w:numPr>
        <w:spacing w:after="80" w:line="340"/>
      </w:pPr>
      <w:r>
        <w:rPr>
          <w:rFonts w:ascii="Calibri" w:cs="Calibri" w:eastAsia="Calibri" w:hAnsi="Calibri"/>
          <w:color w:val="333333"/>
          <w:sz w:val="22"/>
          <w:szCs w:val="22"/>
        </w:rPr>
        <w:t xml:space="preserve">DANA — Pembayaran melalui aplikasi dompet digital DANA.</w:t>
      </w:r>
    </w:p>
    <w:p>
      <w:pPr>
        <w:pStyle w:val="ListParagraph"/>
        <w:numPr>
          <w:ilvl w:val="0"/>
          <w:numId w:val="1"/>
        </w:numPr>
        <w:spacing w:after="80" w:line="340"/>
      </w:pPr>
      <w:r>
        <w:rPr>
          <w:rFonts w:ascii="Calibri" w:cs="Calibri" w:eastAsia="Calibri" w:hAnsi="Calibri"/>
          <w:color w:val="333333"/>
          <w:sz w:val="22"/>
          <w:szCs w:val="22"/>
        </w:rPr>
        <w:t xml:space="preserve">Kode Voucher — Pengguna memasukkan kode voucher diskon atau gratis yang diperoleh dari promosi.</w:t>
      </w:r>
    </w:p>
    <w:p>
      <w:pPr>
        <w:spacing w:after="120" w:line="360"/>
        <w:jc w:val="both"/>
      </w:pPr>
      <w:r>
        <w:rPr>
          <w:rFonts w:ascii="Calibri" w:cs="Calibri" w:eastAsia="Calibri" w:hAnsi="Calibri"/>
          <w:color w:val="333333"/>
          <w:sz w:val="22"/>
          <w:szCs w:val="22"/>
        </w:rPr>
        <w:t xml:space="preserve">Setelah bukti pembayaran dikirimkan, pesanan akan berstatus "Menunggu Verifikasi Admin". Administrator akan memverifikasi dan menyetujui pembayaran tersebut.</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Checkout — Metode Pembayaran ]</w:t>
      </w:r>
    </w:p>
    <w:p>
      <w:pPr>
        <w:pStyle w:val="Heading3"/>
        <w:spacing w:after="120" w:before="240"/>
      </w:pPr>
      <w:r>
        <w:rPr>
          <w:rFonts w:ascii="Calibri" w:cs="Calibri" w:eastAsia="Calibri" w:hAnsi="Calibri"/>
          <w:b/>
          <w:bCs/>
          <w:color w:val="0AA4B0"/>
          <w:sz w:val="22"/>
          <w:szCs w:val="22"/>
        </w:rPr>
        <w:t xml:space="preserve">Langkah 4: Chat Konsultasi</w:t>
      </w:r>
    </w:p>
    <w:p>
      <w:pPr>
        <w:spacing w:after="120" w:line="360"/>
        <w:jc w:val="both"/>
      </w:pPr>
      <w:r>
        <w:rPr>
          <w:rFonts w:ascii="Calibri" w:cs="Calibri" w:eastAsia="Calibri" w:hAnsi="Calibri"/>
          <w:color w:val="333333"/>
          <w:sz w:val="22"/>
          <w:szCs w:val="22"/>
        </w:rPr>
        <w:t xml:space="preserve">Setelah pembayaran diverifikasi (atau jika mode gratis), pengguna dapat langsung memulai percakapan chat dengan tenaga kesehatan. Setiap pesan yang dikirimkan oleh pengguna akan disertai notifikasi WhatsApp ke tenaga kesehatan yang bersangkutan, sehingga respons dapat diberikan dengan cepat.</w:t>
      </w:r>
    </w:p>
    <w:p>
      <w:pPr>
        <w:spacing w:after="120" w:line="360"/>
        <w:jc w:val="both"/>
      </w:pPr>
      <w:r>
        <w:rPr>
          <w:rFonts w:ascii="Calibri" w:cs="Calibri" w:eastAsia="Calibri" w:hAnsi="Calibri"/>
          <w:color w:val="333333"/>
          <w:sz w:val="22"/>
          <w:szCs w:val="22"/>
        </w:rPr>
        <w:t xml:space="preserve">Sesi konsultasi berlaku selama 24 jam sejak pembayaran disetujui.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Chat Konsultasi ]</w:t>
      </w:r>
    </w:p>
    <w:p>
      <w:pPr>
        <w:pStyle w:val="Heading2"/>
        <w:spacing w:after="160" w:before="360"/>
      </w:pPr>
      <w:r>
        <w:rPr>
          <w:rFonts w:ascii="Calibri" w:cs="Calibri" w:eastAsia="Calibri" w:hAnsi="Calibri"/>
          <w:b/>
          <w:bCs/>
          <w:color w:val="1F4E79"/>
          <w:sz w:val="26"/>
          <w:szCs w:val="26"/>
        </w:rPr>
        <w:t xml:space="preserve">8.3 Pembatalan Konsultasi</w:t>
      </w:r>
    </w:p>
    <w:p>
      <w:pPr>
        <w:spacing w:after="120" w:line="360"/>
        <w:jc w:val="both"/>
      </w:pPr>
      <w:r>
        <w:rPr>
          <w:rFonts w:ascii="Calibri" w:cs="Calibri" w:eastAsia="Calibri" w:hAnsi="Calibri"/>
          <w:color w:val="333333"/>
          <w:sz w:val="22"/>
          <w:szCs w:val="22"/>
        </w:rPr>
        <w:t xml:space="preserve">Pengguna dapat membatalkan pesanan konsultasi yang belum disetujui oleh admin dengan mengklik tombol "Batalkan" pada halaman status pembayaran.</w:t>
      </w:r>
    </w:p>
    <w:p>
      <w:pPr>
        <w:sectPr>
          <w:headerReference w:type="default" r:id="rId16"/>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IX — LAYANAN APOTEK (PEMESANAN OBAT)</w:t>
      </w:r>
    </w:p>
    <w:p>
      <w:pPr>
        <w:spacing w:after="120" w:line="360"/>
        <w:jc w:val="both"/>
      </w:pPr>
      <w:r>
        <w:rPr>
          <w:rFonts w:ascii="Calibri" w:cs="Calibri" w:eastAsia="Calibri" w:hAnsi="Calibri"/>
          <w:color w:val="333333"/>
          <w:sz w:val="22"/>
          <w:szCs w:val="22"/>
        </w:rPr>
        <w:t xml:space="preserve">Fitur Layanan Apotek memungkinkan pengguna untuk memesan obat dan vitamin secara online dari apotek mitra Nersia Health. Saat ini, terdapat dua mitra apotek yang terintegrasi dalam sistem, yaitu UMLA FARMA 1 (Kampus 1) dan UMLA FARMA 2 (Kembangbahu).</w:t>
      </w:r>
    </w:p>
    <w:p>
      <w:pPr>
        <w:pStyle w:val="Heading2"/>
        <w:spacing w:after="160" w:before="360"/>
      </w:pPr>
      <w:r>
        <w:rPr>
          <w:rFonts w:ascii="Calibri" w:cs="Calibri" w:eastAsia="Calibri" w:hAnsi="Calibri"/>
          <w:b/>
          <w:bCs/>
          <w:color w:val="1F4E79"/>
          <w:sz w:val="26"/>
          <w:szCs w:val="26"/>
        </w:rPr>
        <w:t xml:space="preserve">9.1 Katalog Obat</w:t>
      </w:r>
    </w:p>
    <w:p>
      <w:pPr>
        <w:spacing w:after="120" w:line="360"/>
        <w:jc w:val="both"/>
      </w:pPr>
      <w:r>
        <w:rPr>
          <w:rFonts w:ascii="Calibri" w:cs="Calibri" w:eastAsia="Calibri" w:hAnsi="Calibri"/>
          <w:color w:val="333333"/>
          <w:sz w:val="22"/>
          <w:szCs w:val="22"/>
        </w:rPr>
        <w:t xml:space="preserve">Halaman katalog obat (alamat URL: /obat) menampilkan daftar seluruh obat dan vitamin yang tersedia. Pengguna dapat menyaring produk berdasarkan mitra apotek menggunakan filter pills yang tersedia di bagian atas halaman:</w:t>
      </w:r>
    </w:p>
    <w:p>
      <w:pPr>
        <w:pStyle w:val="ListParagraph"/>
        <w:numPr>
          <w:ilvl w:val="0"/>
          <w:numId w:val="1"/>
        </w:numPr>
        <w:spacing w:after="80" w:line="340"/>
      </w:pPr>
      <w:r>
        <w:rPr>
          <w:rFonts w:ascii="Calibri" w:cs="Calibri" w:eastAsia="Calibri" w:hAnsi="Calibri"/>
          <w:color w:val="333333"/>
          <w:sz w:val="22"/>
          <w:szCs w:val="22"/>
        </w:rPr>
        <w:t xml:space="preserve">📍 Semua Apotek — Menampilkan seluruh produk dari semua apotek mitra</w:t>
      </w:r>
    </w:p>
    <w:p>
      <w:pPr>
        <w:pStyle w:val="ListParagraph"/>
        <w:numPr>
          <w:ilvl w:val="0"/>
          <w:numId w:val="1"/>
        </w:numPr>
        <w:spacing w:after="80" w:line="340"/>
      </w:pPr>
      <w:r>
        <w:rPr>
          <w:rFonts w:ascii="Calibri" w:cs="Calibri" w:eastAsia="Calibri" w:hAnsi="Calibri"/>
          <w:color w:val="333333"/>
          <w:sz w:val="22"/>
          <w:szCs w:val="22"/>
        </w:rPr>
        <w:t xml:space="preserve">📍 UMLA FARMA 1 (Kampus 1) — Menampilkan produk khusus apotek mitra pertama</w:t>
      </w:r>
    </w:p>
    <w:p>
      <w:pPr>
        <w:pStyle w:val="ListParagraph"/>
        <w:numPr>
          <w:ilvl w:val="0"/>
          <w:numId w:val="1"/>
        </w:numPr>
        <w:spacing w:after="80" w:line="340"/>
      </w:pPr>
      <w:r>
        <w:rPr>
          <w:rFonts w:ascii="Calibri" w:cs="Calibri" w:eastAsia="Calibri" w:hAnsi="Calibri"/>
          <w:color w:val="333333"/>
          <w:sz w:val="22"/>
          <w:szCs w:val="22"/>
        </w:rPr>
        <w:t xml:space="preserve">📍 UMLA FARMA 2 (Kembangbahu) — Menampilkan produk khusus apotek mitra kedua</w:t>
      </w:r>
    </w:p>
    <w:p>
      <w:pPr>
        <w:spacing w:after="120" w:line="360"/>
        <w:jc w:val="both"/>
      </w:pPr>
      <w:r>
        <w:rPr>
          <w:rFonts w:ascii="Calibri" w:cs="Calibri" w:eastAsia="Calibri" w:hAnsi="Calibri"/>
          <w:color w:val="333333"/>
          <w:sz w:val="22"/>
          <w:szCs w:val="22"/>
        </w:rPr>
        <w:t xml:space="preserve">Setiap kartu produk menampilkan nama obat, harga, stok tersedia, dan label lokasi apotek mitra.</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Katalog Obat — Filter Per Apotek Mitra ]</w:t>
      </w:r>
    </w:p>
    <w:p>
      <w:pPr>
        <w:pStyle w:val="Heading2"/>
        <w:spacing w:after="160" w:before="360"/>
      </w:pPr>
      <w:r>
        <w:rPr>
          <w:rFonts w:ascii="Calibri" w:cs="Calibri" w:eastAsia="Calibri" w:hAnsi="Calibri"/>
          <w:b/>
          <w:bCs/>
          <w:color w:val="1F4E79"/>
          <w:sz w:val="26"/>
          <w:szCs w:val="26"/>
        </w:rPr>
        <w:t xml:space="preserve">9.2 Keranjang Belanja</w:t>
      </w:r>
    </w:p>
    <w:p>
      <w:pPr>
        <w:spacing w:after="120" w:line="360"/>
        <w:jc w:val="both"/>
      </w:pPr>
      <w:r>
        <w:rPr>
          <w:rFonts w:ascii="Calibri" w:cs="Calibri" w:eastAsia="Calibri" w:hAnsi="Calibri"/>
          <w:color w:val="333333"/>
          <w:sz w:val="22"/>
          <w:szCs w:val="22"/>
        </w:rPr>
        <w:t xml:space="preserve">Pengguna dapat menambahkan obat ke keranjang belanja dengan mengklik tombol "Tambah ke Keranjang" pada kartu produk. Pada halaman keranjang (alamat URL: /obat/keranjang), pengguna dapat:</w:t>
      </w:r>
    </w:p>
    <w:p>
      <w:pPr>
        <w:pStyle w:val="ListParagraph"/>
        <w:numPr>
          <w:ilvl w:val="0"/>
          <w:numId w:val="1"/>
        </w:numPr>
        <w:spacing w:after="80" w:line="340"/>
      </w:pPr>
      <w:r>
        <w:rPr>
          <w:rFonts w:ascii="Calibri" w:cs="Calibri" w:eastAsia="Calibri" w:hAnsi="Calibri"/>
          <w:color w:val="333333"/>
          <w:sz w:val="22"/>
          <w:szCs w:val="22"/>
        </w:rPr>
        <w:t xml:space="preserve">Melihat daftar obat yang telah dipilih beserta jumlah dan subtotal</w:t>
      </w:r>
    </w:p>
    <w:p>
      <w:pPr>
        <w:pStyle w:val="ListParagraph"/>
        <w:numPr>
          <w:ilvl w:val="0"/>
          <w:numId w:val="1"/>
        </w:numPr>
        <w:spacing w:after="80" w:line="340"/>
      </w:pPr>
      <w:r>
        <w:rPr>
          <w:rFonts w:ascii="Calibri" w:cs="Calibri" w:eastAsia="Calibri" w:hAnsi="Calibri"/>
          <w:color w:val="333333"/>
          <w:sz w:val="22"/>
          <w:szCs w:val="22"/>
        </w:rPr>
        <w:t xml:space="preserve">Mengubah jumlah pesanan untuk setiap item</w:t>
      </w:r>
    </w:p>
    <w:p>
      <w:pPr>
        <w:pStyle w:val="ListParagraph"/>
        <w:numPr>
          <w:ilvl w:val="0"/>
          <w:numId w:val="1"/>
        </w:numPr>
        <w:spacing w:after="80" w:line="340"/>
      </w:pPr>
      <w:r>
        <w:rPr>
          <w:rFonts w:ascii="Calibri" w:cs="Calibri" w:eastAsia="Calibri" w:hAnsi="Calibri"/>
          <w:color w:val="333333"/>
          <w:sz w:val="22"/>
          <w:szCs w:val="22"/>
        </w:rPr>
        <w:t xml:space="preserve">Menghapus item yang tidak diinginkan</w:t>
      </w:r>
    </w:p>
    <w:p>
      <w:pPr>
        <w:pStyle w:val="ListParagraph"/>
        <w:numPr>
          <w:ilvl w:val="0"/>
          <w:numId w:val="1"/>
        </w:numPr>
        <w:spacing w:after="80" w:line="340"/>
      </w:pPr>
      <w:r>
        <w:rPr>
          <w:rFonts w:ascii="Calibri" w:cs="Calibri" w:eastAsia="Calibri" w:hAnsi="Calibri"/>
          <w:color w:val="333333"/>
          <w:sz w:val="22"/>
          <w:szCs w:val="22"/>
        </w:rPr>
        <w:t xml:space="preserve">Melihat total keseluruhan harga pesanan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Keranjang Belanja ]</w:t>
      </w:r>
    </w:p>
    <w:p>
      <w:pPr>
        <w:pStyle w:val="Heading2"/>
        <w:spacing w:after="160" w:before="360"/>
      </w:pPr>
      <w:r>
        <w:rPr>
          <w:rFonts w:ascii="Calibri" w:cs="Calibri" w:eastAsia="Calibri" w:hAnsi="Calibri"/>
          <w:b/>
          <w:bCs/>
          <w:color w:val="1F4E79"/>
          <w:sz w:val="26"/>
          <w:szCs w:val="26"/>
        </w:rPr>
        <w:t xml:space="preserve">9.3 Checkout dan Pembayaran</w:t>
      </w:r>
    </w:p>
    <w:p>
      <w:pPr>
        <w:spacing w:after="120" w:line="360"/>
        <w:jc w:val="both"/>
      </w:pPr>
      <w:r>
        <w:rPr>
          <w:rFonts w:ascii="Calibri" w:cs="Calibri" w:eastAsia="Calibri" w:hAnsi="Calibri"/>
          <w:color w:val="333333"/>
          <w:sz w:val="22"/>
          <w:szCs w:val="22"/>
        </w:rPr>
        <w:t xml:space="preserve">Setelah memastikan pesanan sudah benar, pengguna mengklik tombol "Checkout" untuk melanjutkan proses pembayaran. Pada halaman pembayaran, pengguna mengunggah bukti transfer pembayaran (Transfer Giro BRI) dan mengirimkan untuk diverifikasi oleh admin.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Pembayaran Obat — Upload Bukti Transfer ]</w:t>
      </w:r>
    </w:p>
    <w:p>
      <w:pPr>
        <w:pStyle w:val="Heading2"/>
        <w:spacing w:after="160" w:before="360"/>
      </w:pPr>
      <w:r>
        <w:rPr>
          <w:rFonts w:ascii="Calibri" w:cs="Calibri" w:eastAsia="Calibri" w:hAnsi="Calibri"/>
          <w:b/>
          <w:bCs/>
          <w:color w:val="1F4E79"/>
          <w:sz w:val="26"/>
          <w:szCs w:val="26"/>
        </w:rPr>
        <w:t xml:space="preserve">9.4 Status Pesanan</w:t>
      </w:r>
    </w:p>
    <w:p>
      <w:pPr>
        <w:spacing w:after="120" w:line="360"/>
        <w:jc w:val="both"/>
      </w:pPr>
      <w:r>
        <w:rPr>
          <w:rFonts w:ascii="Calibri" w:cs="Calibri" w:eastAsia="Calibri" w:hAnsi="Calibri"/>
          <w:color w:val="333333"/>
          <w:sz w:val="22"/>
          <w:szCs w:val="22"/>
        </w:rPr>
        <w:t xml:space="preserve">Pengguna dapat memantau status pesanan obat pada halaman status (alamat URL: /obat/pesanan/{order}/status). Terdapat lima status pesanan: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F4E79" w:val="solid"/>
          </w:tcPr>
          <w:p>
            <w:pPr>
              <w:spacing w:after="60" w:before="60"/>
              <w:jc w:val="center"/>
            </w:pPr>
            <w:r>
              <w:rPr>
                <w:rFonts w:ascii="Calibri" w:cs="Calibri" w:eastAsia="Calibri" w:hAnsi="Calibri"/>
                <w:b/>
                <w:bCs/>
                <w:color w:val="FFFFFF"/>
                <w:sz w:val="20"/>
                <w:szCs w:val="20"/>
              </w:rPr>
              <w:t xml:space="preserve">Status</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Ikon</w:t>
            </w:r>
          </w:p>
        </w:tc>
        <w:tc>
          <w:tcPr>
            <w:tcW w:type="dxa" w:w="3000"/>
            <w:shd w:color="1F4E79" w:val="solid"/>
          </w:tcPr>
          <w:p>
            <w:pPr>
              <w:spacing w:after="60" w:before="60"/>
              <w:jc w:val="center"/>
            </w:pPr>
            <w:r>
              <w:rPr>
                <w:rFonts w:ascii="Calibri" w:cs="Calibri" w:eastAsia="Calibri" w:hAnsi="Calibri"/>
                <w:b/>
                <w:bCs/>
                <w:color w:val="FFFFFF"/>
                <w:sz w:val="20"/>
                <w:szCs w:val="20"/>
              </w:rPr>
              <w:t xml:space="preserve">Keterangan</w:t>
            </w:r>
          </w:p>
        </w:tc>
      </w:tr>
      <w:tr>
        <w:tc>
          <w:p>
            <w:pPr>
              <w:spacing w:after="40" w:before="40"/>
            </w:pPr>
            <w:r>
              <w:rPr>
                <w:rFonts w:ascii="Calibri" w:cs="Calibri" w:eastAsia="Calibri" w:hAnsi="Calibri"/>
                <w:color w:val="333333"/>
                <w:sz w:val="20"/>
                <w:szCs w:val="20"/>
              </w:rPr>
              <w:t xml:space="preserve">Menunggu Pembayaran</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Pesanan dibuat, belum melakukan pembayaran</w:t>
            </w:r>
          </w:p>
        </w:tc>
      </w:tr>
      <w:tr>
        <w:tc>
          <w:tcPr>
            <w:shd w:color="F0F7FF" w:val="solid"/>
          </w:tcPr>
          <w:p>
            <w:pPr>
              <w:spacing w:after="40" w:before="40"/>
            </w:pPr>
            <w:r>
              <w:rPr>
                <w:rFonts w:ascii="Calibri" w:cs="Calibri" w:eastAsia="Calibri" w:hAnsi="Calibri"/>
                <w:color w:val="333333"/>
                <w:sz w:val="20"/>
                <w:szCs w:val="20"/>
              </w:rPr>
              <w:t xml:space="preserve">Menunggu Verifikasi</w:t>
            </w:r>
          </w:p>
        </w:tc>
        <w:tc>
          <w:tcPr>
            <w:shd w:color="F0F7FF" w:val="solid"/>
          </w:tcPr>
          <w:p>
            <w:pPr>
              <w:spacing w:after="40" w:before="40"/>
            </w:pPr>
            <w:r>
              <w:rPr>
                <w:rFonts w:ascii="Calibri" w:cs="Calibri" w:eastAsia="Calibri" w:hAnsi="Calibri"/>
                <w:color w:val="333333"/>
                <w:sz w:val="20"/>
                <w:szCs w:val="20"/>
              </w:rPr>
              <w:t xml:space="preserve">🔄</w:t>
            </w:r>
          </w:p>
        </w:tc>
        <w:tc>
          <w:tcPr>
            <w:shd w:color="F0F7FF" w:val="solid"/>
          </w:tcPr>
          <w:p>
            <w:pPr>
              <w:spacing w:after="40" w:before="40"/>
            </w:pPr>
            <w:r>
              <w:rPr>
                <w:rFonts w:ascii="Calibri" w:cs="Calibri" w:eastAsia="Calibri" w:hAnsi="Calibri"/>
                <w:color w:val="333333"/>
                <w:sz w:val="20"/>
                <w:szCs w:val="20"/>
              </w:rPr>
              <w:t xml:space="preserve">Bukti transfer telah diunggah, menunggu verifikasi admin</w:t>
            </w:r>
          </w:p>
        </w:tc>
      </w:tr>
      <w:tr>
        <w:tc>
          <w:p>
            <w:pPr>
              <w:spacing w:after="40" w:before="40"/>
            </w:pPr>
            <w:r>
              <w:rPr>
                <w:rFonts w:ascii="Calibri" w:cs="Calibri" w:eastAsia="Calibri" w:hAnsi="Calibri"/>
                <w:color w:val="333333"/>
                <w:sz w:val="20"/>
                <w:szCs w:val="20"/>
              </w:rPr>
              <w:t xml:space="preserve">Disetujui</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Pembayaran diverifikasi, obat sedang disiapkan</w:t>
            </w:r>
          </w:p>
        </w:tc>
      </w:tr>
      <w:tr>
        <w:tc>
          <w:tcPr>
            <w:shd w:color="F0F7FF" w:val="solid"/>
          </w:tcPr>
          <w:p>
            <w:pPr>
              <w:spacing w:after="40" w:before="40"/>
            </w:pPr>
            <w:r>
              <w:rPr>
                <w:rFonts w:ascii="Calibri" w:cs="Calibri" w:eastAsia="Calibri" w:hAnsi="Calibri"/>
                <w:color w:val="333333"/>
                <w:sz w:val="20"/>
                <w:szCs w:val="20"/>
              </w:rPr>
              <w:t xml:space="preserve">Dikirim</w:t>
            </w:r>
          </w:p>
        </w:tc>
        <w:tc>
          <w:tcPr>
            <w:shd w:color="F0F7FF" w:val="solid"/>
          </w:tcPr>
          <w:p>
            <w:pPr>
              <w:spacing w:after="40" w:before="40"/>
            </w:pPr>
            <w:r>
              <w:rPr>
                <w:rFonts w:ascii="Calibri" w:cs="Calibri" w:eastAsia="Calibri" w:hAnsi="Calibri"/>
                <w:color w:val="333333"/>
                <w:sz w:val="20"/>
                <w:szCs w:val="20"/>
              </w:rPr>
              <w:t xml:space="preserve">🚚</w:t>
            </w:r>
          </w:p>
        </w:tc>
        <w:tc>
          <w:tcPr>
            <w:shd w:color="F0F7FF" w:val="solid"/>
          </w:tcPr>
          <w:p>
            <w:pPr>
              <w:spacing w:after="40" w:before="40"/>
            </w:pPr>
            <w:r>
              <w:rPr>
                <w:rFonts w:ascii="Calibri" w:cs="Calibri" w:eastAsia="Calibri" w:hAnsi="Calibri"/>
                <w:color w:val="333333"/>
                <w:sz w:val="20"/>
                <w:szCs w:val="20"/>
              </w:rPr>
              <w:t xml:space="preserve">Obat dalam proses pengiriman</w:t>
            </w:r>
          </w:p>
        </w:tc>
      </w:tr>
      <w:tr>
        <w:tc>
          <w:p>
            <w:pPr>
              <w:spacing w:after="40" w:before="40"/>
            </w:pPr>
            <w:r>
              <w:rPr>
                <w:rFonts w:ascii="Calibri" w:cs="Calibri" w:eastAsia="Calibri" w:hAnsi="Calibri"/>
                <w:color w:val="333333"/>
                <w:sz w:val="20"/>
                <w:szCs w:val="20"/>
              </w:rPr>
              <w:t xml:space="preserve">Ditolak</w:t>
            </w:r>
          </w:p>
        </w:tc>
        <w:tc>
          <w:p>
            <w:pPr>
              <w:spacing w:after="40" w:before="40"/>
            </w:pPr>
            <w:r>
              <w:rPr>
                <w:rFonts w:ascii="Calibri" w:cs="Calibri" w:eastAsia="Calibri" w:hAnsi="Calibri"/>
                <w:color w:val="333333"/>
                <w:sz w:val="20"/>
                <w:szCs w:val="20"/>
              </w:rPr>
              <w:t xml:space="preserve">❌</w:t>
            </w:r>
          </w:p>
        </w:tc>
        <w:tc>
          <w:p>
            <w:pPr>
              <w:spacing w:after="40" w:before="40"/>
            </w:pPr>
            <w:r>
              <w:rPr>
                <w:rFonts w:ascii="Calibri" w:cs="Calibri" w:eastAsia="Calibri" w:hAnsi="Calibri"/>
                <w:color w:val="333333"/>
                <w:sz w:val="20"/>
                <w:szCs w:val="20"/>
              </w:rPr>
              <w:t xml:space="preserve">Pembayaran atau pesanan ditolak oleh admin</w:t>
            </w:r>
          </w:p>
        </w:tc>
      </w:tr>
    </w:tbl>
    <w:p>
      <w:pPr>
        <w:spacing w:after="80"/>
      </w:pP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Status Pesanan Obat ]</w:t>
      </w:r>
    </w:p>
    <w:p>
      <w:pPr>
        <w:sectPr>
          <w:headerReference w:type="default" r:id="rId17"/>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X — LAYANAN HOMECARE</w:t>
      </w:r>
    </w:p>
    <w:p>
      <w:pPr>
        <w:spacing w:after="120" w:line="360"/>
        <w:jc w:val="both"/>
      </w:pPr>
      <w:r>
        <w:rPr>
          <w:rFonts w:ascii="Calibri" w:cs="Calibri" w:eastAsia="Calibri" w:hAnsi="Calibri"/>
          <w:color w:val="333333"/>
          <w:sz w:val="22"/>
          <w:szCs w:val="22"/>
        </w:rPr>
        <w:t xml:space="preserve">Fitur Layanan Homecare menyediakan layanan perawatan kesehatan di rumah (home nursing care) yang dikelola oleh Medical Center UMLA. Melalui fitur ini, pengguna dapat memesan kunjungan perawat profesional ke rumah untuk berbagai kebutuhan perawatan kesehatan.</w:t>
      </w:r>
    </w:p>
    <w:p>
      <w:pPr>
        <w:pStyle w:val="Heading2"/>
        <w:spacing w:after="160" w:before="360"/>
      </w:pPr>
      <w:r>
        <w:rPr>
          <w:rFonts w:ascii="Calibri" w:cs="Calibri" w:eastAsia="Calibri" w:hAnsi="Calibri"/>
          <w:b/>
          <w:bCs/>
          <w:color w:val="1F4E79"/>
          <w:sz w:val="26"/>
          <w:szCs w:val="26"/>
        </w:rPr>
        <w:t xml:space="preserve">10.1 Daftar Paket Homecare</w:t>
      </w:r>
    </w:p>
    <w:p>
      <w:pPr>
        <w:spacing w:after="120" w:line="360"/>
        <w:jc w:val="both"/>
      </w:pPr>
      <w:r>
        <w:rPr>
          <w:rFonts w:ascii="Calibri" w:cs="Calibri" w:eastAsia="Calibri" w:hAnsi="Calibri"/>
          <w:color w:val="333333"/>
          <w:sz w:val="22"/>
          <w:szCs w:val="22"/>
        </w:rPr>
        <w:t xml:space="preserve">Pada halaman homecare (alamat URL: /homecare), pengguna dapat melihat berbagai paket layanan yang tersedia. Setiap paket menampilkan nama layanan, deskripsi, durasi, dan harga. Administrator dapat menambahkan dan mengelola paket layanan melalui panel admin.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Daftar Paket Layanan Homecare ]</w:t>
      </w:r>
    </w:p>
    <w:p>
      <w:pPr>
        <w:pStyle w:val="Heading2"/>
        <w:spacing w:after="160" w:before="360"/>
      </w:pPr>
      <w:r>
        <w:rPr>
          <w:rFonts w:ascii="Calibri" w:cs="Calibri" w:eastAsia="Calibri" w:hAnsi="Calibri"/>
          <w:b/>
          <w:bCs/>
          <w:color w:val="1F4E79"/>
          <w:sz w:val="26"/>
          <w:szCs w:val="26"/>
        </w:rPr>
        <w:t xml:space="preserve">10.2 Pemesanan Homecare</w:t>
      </w:r>
    </w:p>
    <w:p>
      <w:pPr>
        <w:spacing w:after="120" w:line="360"/>
        <w:jc w:val="both"/>
      </w:pPr>
      <w:r>
        <w:rPr>
          <w:rFonts w:ascii="Calibri" w:cs="Calibri" w:eastAsia="Calibri" w:hAnsi="Calibri"/>
          <w:color w:val="333333"/>
          <w:sz w:val="22"/>
          <w:szCs w:val="22"/>
        </w:rPr>
        <w:t xml:space="preserve">Untuk memesan layanan homecare, pengguna mengikuti langkah-langkah berikut:</w:t>
      </w:r>
    </w:p>
    <w:p>
      <w:pPr>
        <w:pStyle w:val="ListParagraph"/>
        <w:numPr>
          <w:ilvl w:val="0"/>
          <w:numId w:val="1"/>
        </w:numPr>
        <w:spacing w:after="80" w:line="340"/>
      </w:pPr>
      <w:r>
        <w:rPr>
          <w:rFonts w:ascii="Calibri" w:cs="Calibri" w:eastAsia="Calibri" w:hAnsi="Calibri"/>
          <w:color w:val="333333"/>
          <w:sz w:val="22"/>
          <w:szCs w:val="22"/>
        </w:rPr>
        <w:t xml:space="preserve">Pilih paket layanan yang diinginkan dan klik tombol "Pesan Sekarang"</w:t>
      </w:r>
    </w:p>
    <w:p>
      <w:pPr>
        <w:pStyle w:val="ListParagraph"/>
        <w:numPr>
          <w:ilvl w:val="0"/>
          <w:numId w:val="1"/>
        </w:numPr>
        <w:spacing w:after="80" w:line="340"/>
      </w:pPr>
      <w:r>
        <w:rPr>
          <w:rFonts w:ascii="Calibri" w:cs="Calibri" w:eastAsia="Calibri" w:hAnsi="Calibri"/>
          <w:color w:val="333333"/>
          <w:sz w:val="22"/>
          <w:szCs w:val="22"/>
        </w:rPr>
        <w:t xml:space="preserve">Isi formulir pemesanan yang meliputi: tanggal dan waktu kunjungan, alamat lengkap tujuan, serta catatan tambahan (opsional)</w:t>
      </w:r>
    </w:p>
    <w:p>
      <w:pPr>
        <w:pStyle w:val="ListParagraph"/>
        <w:numPr>
          <w:ilvl w:val="0"/>
          <w:numId w:val="1"/>
        </w:numPr>
        <w:spacing w:after="80" w:line="340"/>
      </w:pPr>
      <w:r>
        <w:rPr>
          <w:rFonts w:ascii="Calibri" w:cs="Calibri" w:eastAsia="Calibri" w:hAnsi="Calibri"/>
          <w:color w:val="333333"/>
          <w:sz w:val="22"/>
          <w:szCs w:val="22"/>
        </w:rPr>
        <w:t xml:space="preserve">Konfirmasi pemesanan dan unggah bukti pembayaran (Transfer Giro BRI)</w:t>
      </w:r>
    </w:p>
    <w:p>
      <w:pPr>
        <w:pStyle w:val="ListParagraph"/>
        <w:numPr>
          <w:ilvl w:val="0"/>
          <w:numId w:val="1"/>
        </w:numPr>
        <w:spacing w:after="80" w:line="340"/>
      </w:pPr>
      <w:r>
        <w:rPr>
          <w:rFonts w:ascii="Calibri" w:cs="Calibri" w:eastAsia="Calibri" w:hAnsi="Calibri"/>
          <w:color w:val="333333"/>
          <w:sz w:val="22"/>
          <w:szCs w:val="22"/>
        </w:rPr>
        <w:t xml:space="preserve">Menunggu verifikasi dan persetujuan dari admin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Formulir Pemesanan Homecare ]</w:t>
      </w:r>
    </w:p>
    <w:p>
      <w:pPr>
        <w:pStyle w:val="Heading2"/>
        <w:spacing w:after="160" w:before="360"/>
      </w:pPr>
      <w:r>
        <w:rPr>
          <w:rFonts w:ascii="Calibri" w:cs="Calibri" w:eastAsia="Calibri" w:hAnsi="Calibri"/>
          <w:b/>
          <w:bCs/>
          <w:color w:val="1F4E79"/>
          <w:sz w:val="26"/>
          <w:szCs w:val="26"/>
        </w:rPr>
        <w:t xml:space="preserve">10.3 Status Booking</w:t>
      </w:r>
    </w:p>
    <w:p>
      <w:pPr>
        <w:spacing w:after="120" w:line="360"/>
        <w:jc w:val="both"/>
      </w:pPr>
      <w:r>
        <w:rPr>
          <w:rFonts w:ascii="Calibri" w:cs="Calibri" w:eastAsia="Calibri" w:hAnsi="Calibri"/>
          <w:color w:val="333333"/>
          <w:sz w:val="22"/>
          <w:szCs w:val="22"/>
        </w:rPr>
        <w:t xml:space="preserve">Setelah pemesanan dikirimkan, pengguna dapat memantau status booking. Saat admin menyetujui, sistem akan mengirimkan notifikasi WhatsApp ke mitra homecare untuk menjadwalkan kunjungan. Pengguna juga dapat membatalkan booking yang belum disetujui.</w:t>
      </w:r>
    </w:p>
    <w:p>
      <w:pPr>
        <w:sectPr>
          <w:headerReference w:type="default" r:id="rId18"/>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XI — EDUKASI KESEHATAN</w:t>
      </w:r>
    </w:p>
    <w:p>
      <w:pPr>
        <w:spacing w:after="120" w:line="360"/>
        <w:jc w:val="both"/>
      </w:pPr>
      <w:r>
        <w:rPr>
          <w:rFonts w:ascii="Calibri" w:cs="Calibri" w:eastAsia="Calibri" w:hAnsi="Calibri"/>
          <w:color w:val="333333"/>
          <w:sz w:val="22"/>
          <w:szCs w:val="22"/>
        </w:rPr>
        <w:t xml:space="preserve">Fitur Edukasi Kesehatan menyediakan konten edukasi berupa artikel dan video yang berkaitan dengan kesehatan. Konten ini disusun dan dikelola oleh administrator serta tenaga kesehatan untuk memberikan informasi yang akurat dan terpercaya kepada pengguna.</w:t>
      </w:r>
    </w:p>
    <w:p>
      <w:pPr>
        <w:pStyle w:val="Heading2"/>
        <w:spacing w:after="160" w:before="360"/>
      </w:pPr>
      <w:r>
        <w:rPr>
          <w:rFonts w:ascii="Calibri" w:cs="Calibri" w:eastAsia="Calibri" w:hAnsi="Calibri"/>
          <w:b/>
          <w:bCs/>
          <w:color w:val="1F4E79"/>
          <w:sz w:val="26"/>
          <w:szCs w:val="26"/>
        </w:rPr>
        <w:t xml:space="preserve">11.1 Daftar Konten Edukasi</w:t>
      </w:r>
    </w:p>
    <w:p>
      <w:pPr>
        <w:spacing w:after="120" w:line="360"/>
        <w:jc w:val="both"/>
      </w:pPr>
      <w:r>
        <w:rPr>
          <w:rFonts w:ascii="Calibri" w:cs="Calibri" w:eastAsia="Calibri" w:hAnsi="Calibri"/>
          <w:color w:val="333333"/>
          <w:sz w:val="22"/>
          <w:szCs w:val="22"/>
        </w:rPr>
        <w:t xml:space="preserve">Pada halaman edukasi (alamat URL: /edukasi), pengguna dapat melihat daftar seluruh konten edukasi yang tersedia. Setiap konten menampilkan judul, ringkasan, dan kategori. Halaman ini dapat diakses tanpa perlu login.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Daftar Edukasi Kesehatan ]</w:t>
      </w:r>
    </w:p>
    <w:p>
      <w:pPr>
        <w:pStyle w:val="Heading2"/>
        <w:spacing w:after="160" w:before="360"/>
      </w:pPr>
      <w:r>
        <w:rPr>
          <w:rFonts w:ascii="Calibri" w:cs="Calibri" w:eastAsia="Calibri" w:hAnsi="Calibri"/>
          <w:b/>
          <w:bCs/>
          <w:color w:val="1F4E79"/>
          <w:sz w:val="26"/>
          <w:szCs w:val="26"/>
        </w:rPr>
        <w:t xml:space="preserve">11.2 Detail Konten</w:t>
      </w:r>
    </w:p>
    <w:p>
      <w:pPr>
        <w:spacing w:after="120" w:line="360"/>
        <w:jc w:val="both"/>
      </w:pPr>
      <w:r>
        <w:rPr>
          <w:rFonts w:ascii="Calibri" w:cs="Calibri" w:eastAsia="Calibri" w:hAnsi="Calibri"/>
          <w:color w:val="333333"/>
          <w:sz w:val="22"/>
          <w:szCs w:val="22"/>
        </w:rPr>
        <w:t xml:space="preserve">Pengguna dapat mengklik salah satu konten untuk melihat detail lengkapnya. Halaman detail menampilkan isi artikel secara lengkap dan/atau embed video YouTube jika tersedia.</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Detail Artikel Edukasi Kesehatan ]</w:t>
      </w:r>
    </w:p>
    <w:p>
      <w:pPr>
        <w:sectPr>
          <w:headerReference w:type="default" r:id="rId19"/>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XII — PROFIL PENGGUNA</w:t>
      </w:r>
    </w:p>
    <w:p>
      <w:pPr>
        <w:spacing w:after="120" w:line="360"/>
        <w:jc w:val="both"/>
      </w:pPr>
      <w:r>
        <w:rPr>
          <w:rFonts w:ascii="Calibri" w:cs="Calibri" w:eastAsia="Calibri" w:hAnsi="Calibri"/>
          <w:color w:val="333333"/>
          <w:sz w:val="22"/>
          <w:szCs w:val="22"/>
        </w:rPr>
        <w:t xml:space="preserve">Fitur Profil Pengguna memungkinkan setiap pengguna untuk melihat dan mengelola data pribadi mereka di dalam aplikasi Nersia Health.</w:t>
      </w:r>
    </w:p>
    <w:p>
      <w:pPr>
        <w:pStyle w:val="Heading2"/>
        <w:spacing w:after="160" w:before="360"/>
      </w:pPr>
      <w:r>
        <w:rPr>
          <w:rFonts w:ascii="Calibri" w:cs="Calibri" w:eastAsia="Calibri" w:hAnsi="Calibri"/>
          <w:b/>
          <w:bCs/>
          <w:color w:val="1F4E79"/>
          <w:sz w:val="26"/>
          <w:szCs w:val="26"/>
        </w:rPr>
        <w:t xml:space="preserve">12.1 Halaman Profil</w:t>
      </w:r>
    </w:p>
    <w:p>
      <w:pPr>
        <w:spacing w:after="120" w:line="360"/>
        <w:jc w:val="both"/>
      </w:pPr>
      <w:r>
        <w:rPr>
          <w:rFonts w:ascii="Calibri" w:cs="Calibri" w:eastAsia="Calibri" w:hAnsi="Calibri"/>
          <w:color w:val="333333"/>
          <w:sz w:val="22"/>
          <w:szCs w:val="22"/>
        </w:rPr>
        <w:t xml:space="preserve">Halaman profil (alamat URL: /profil) menampilkan ringkasan informasi pengguna yang meliputi: nama lengkap, email, nomor HP, jenis kelamin, usia, dan alamat. Di halaman ini juga ditampilkan ringkasan riwayat skrining terakhir serta menu navigasi cepat ke fitur-fitur utama.</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Profil Pengguna ]</w:t>
      </w:r>
    </w:p>
    <w:p>
      <w:pPr>
        <w:pStyle w:val="Heading2"/>
        <w:spacing w:after="160" w:before="360"/>
      </w:pPr>
      <w:r>
        <w:rPr>
          <w:rFonts w:ascii="Calibri" w:cs="Calibri" w:eastAsia="Calibri" w:hAnsi="Calibri"/>
          <w:b/>
          <w:bCs/>
          <w:color w:val="1F4E79"/>
          <w:sz w:val="26"/>
          <w:szCs w:val="26"/>
        </w:rPr>
        <w:t xml:space="preserve">12.2 Edit Profil</w:t>
      </w:r>
    </w:p>
    <w:p>
      <w:pPr>
        <w:spacing w:after="120" w:line="360"/>
        <w:jc w:val="both"/>
      </w:pPr>
      <w:r>
        <w:rPr>
          <w:rFonts w:ascii="Calibri" w:cs="Calibri" w:eastAsia="Calibri" w:hAnsi="Calibri"/>
          <w:color w:val="333333"/>
          <w:sz w:val="22"/>
          <w:szCs w:val="22"/>
        </w:rPr>
        <w:t xml:space="preserve">Pengguna dapat mengubah data profilnya melalui halaman edit profil (alamat URL: /profile). Data yang dapat diubah meliputi nama, email, nomor HP, alamat, dan password.</w:t>
      </w: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Untuk akun mitra (Apotek dan Homecare), jika nomor HP diubah melalui halaman profil, nomor WhatsApp notifikasi di pengaturan admin juga akan otomatis ter-update secara dua arah (sinkronisasi 2 arah). Begitu pula sebaliknya, jika admin mengubah nomor WhatsApp mitra di panel admin, profil mitra yang bersangkutan juga akan otomatis ter-update.</w:t>
      </w:r>
    </w:p>
    <w:p>
      <w:pPr>
        <w:pStyle w:val="Heading2"/>
        <w:spacing w:after="160" w:before="360"/>
      </w:pPr>
      <w:r>
        <w:rPr>
          <w:rFonts w:ascii="Calibri" w:cs="Calibri" w:eastAsia="Calibri" w:hAnsi="Calibri"/>
          <w:b/>
          <w:bCs/>
          <w:color w:val="1F4E79"/>
          <w:sz w:val="26"/>
          <w:szCs w:val="26"/>
        </w:rPr>
        <w:t xml:space="preserve">12.3 Hapus Akun</w:t>
      </w:r>
    </w:p>
    <w:p>
      <w:pPr>
        <w:spacing w:after="120" w:line="360"/>
        <w:jc w:val="both"/>
      </w:pPr>
      <w:r>
        <w:rPr>
          <w:rFonts w:ascii="Calibri" w:cs="Calibri" w:eastAsia="Calibri" w:hAnsi="Calibri"/>
          <w:color w:val="333333"/>
          <w:sz w:val="22"/>
          <w:szCs w:val="22"/>
        </w:rPr>
        <w:t xml:space="preserve">Pengguna memiliki opsi untuk menghapus akun secara permanen. Proses ini memerlukan konfirmasi password sebagai langkah keamanan. Setelah akun dihapus, seluruh data terkait akan dihapus dari sistem dan tidak dapat dipulihkan.</w:t>
      </w:r>
    </w:p>
    <w:p>
      <w:pPr>
        <w:sectPr>
          <w:headerReference w:type="default" r:id="rId20"/>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XIII — NOMOR DARURAT</w:t>
      </w:r>
    </w:p>
    <w:p>
      <w:pPr>
        <w:spacing w:after="120" w:line="360"/>
        <w:jc w:val="both"/>
      </w:pPr>
      <w:r>
        <w:rPr>
          <w:rFonts w:ascii="Calibri" w:cs="Calibri" w:eastAsia="Calibri" w:hAnsi="Calibri"/>
          <w:color w:val="333333"/>
          <w:sz w:val="22"/>
          <w:szCs w:val="22"/>
        </w:rPr>
        <w:t xml:space="preserve">Aplikasi Nersia Health menyediakan halaman khusus yang berisi informasi nomor telepon darurat yang dapat dihubungi dalam situasi darurat kesehatan maupun keamanan. Halaman ini dapat diakses melalui alamat URL: /darurat.</w:t>
      </w:r>
    </w:p>
    <w:p>
      <w:pPr>
        <w:pStyle w:val="Heading2"/>
        <w:spacing w:after="160" w:before="360"/>
      </w:pPr>
      <w:r>
        <w:rPr>
          <w:rFonts w:ascii="Calibri" w:cs="Calibri" w:eastAsia="Calibri" w:hAnsi="Calibri"/>
          <w:b/>
          <w:bCs/>
          <w:color w:val="1F4E79"/>
          <w:sz w:val="26"/>
          <w:szCs w:val="26"/>
        </w:rPr>
        <w:t xml:space="preserve">13.1 Daftar Nomor Darurat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color="1F4E79" w:val="solid"/>
          </w:tcPr>
          <w:p>
            <w:pPr>
              <w:spacing w:after="60" w:before="60"/>
              <w:jc w:val="center"/>
            </w:pPr>
            <w:r>
              <w:rPr>
                <w:rFonts w:ascii="Calibri" w:cs="Calibri" w:eastAsia="Calibri" w:hAnsi="Calibri"/>
                <w:b/>
                <w:bCs/>
                <w:color w:val="FFFFFF"/>
                <w:sz w:val="20"/>
                <w:szCs w:val="20"/>
              </w:rPr>
              <w:t xml:space="preserve">Layanan</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Nomor</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Kategori</w:t>
            </w:r>
          </w:p>
        </w:tc>
        <w:tc>
          <w:tcPr>
            <w:tcW w:type="dxa" w:w="2250"/>
            <w:shd w:color="1F4E79" w:val="solid"/>
          </w:tcPr>
          <w:p>
            <w:pPr>
              <w:spacing w:after="60" w:before="60"/>
              <w:jc w:val="center"/>
            </w:pPr>
            <w:r>
              <w:rPr>
                <w:rFonts w:ascii="Calibri" w:cs="Calibri" w:eastAsia="Calibri" w:hAnsi="Calibri"/>
                <w:b/>
                <w:bCs/>
                <w:color w:val="FFFFFF"/>
                <w:sz w:val="20"/>
                <w:szCs w:val="20"/>
              </w:rPr>
              <w:t xml:space="preserve">Keterangan</w:t>
            </w:r>
          </w:p>
        </w:tc>
      </w:tr>
      <w:tr>
        <w:tc>
          <w:p>
            <w:pPr>
              <w:spacing w:after="40" w:before="40"/>
            </w:pPr>
            <w:r>
              <w:rPr>
                <w:rFonts w:ascii="Calibri" w:cs="Calibri" w:eastAsia="Calibri" w:hAnsi="Calibri"/>
                <w:color w:val="333333"/>
                <w:sz w:val="20"/>
                <w:szCs w:val="20"/>
              </w:rPr>
              <w:t xml:space="preserve">🚑 Ambulans / PSC 119</w:t>
            </w:r>
          </w:p>
        </w:tc>
        <w:tc>
          <w:p>
            <w:pPr>
              <w:spacing w:after="40" w:before="40"/>
            </w:pPr>
            <w:r>
              <w:rPr>
                <w:rFonts w:ascii="Calibri" w:cs="Calibri" w:eastAsia="Calibri" w:hAnsi="Calibri"/>
                <w:color w:val="333333"/>
                <w:sz w:val="20"/>
                <w:szCs w:val="20"/>
              </w:rPr>
              <w:t xml:space="preserve">119</w:t>
            </w:r>
          </w:p>
        </w:tc>
        <w:tc>
          <w:p>
            <w:pPr>
              <w:spacing w:after="40" w:before="40"/>
            </w:pPr>
            <w:r>
              <w:rPr>
                <w:rFonts w:ascii="Calibri" w:cs="Calibri" w:eastAsia="Calibri" w:hAnsi="Calibri"/>
                <w:color w:val="333333"/>
                <w:sz w:val="20"/>
                <w:szCs w:val="20"/>
              </w:rPr>
              <w:t xml:space="preserve">Medis</w:t>
            </w:r>
          </w:p>
        </w:tc>
        <w:tc>
          <w:p>
            <w:pPr>
              <w:spacing w:after="40" w:before="40"/>
            </w:pPr>
            <w:r>
              <w:rPr>
                <w:rFonts w:ascii="Calibri" w:cs="Calibri" w:eastAsia="Calibri" w:hAnsi="Calibri"/>
                <w:color w:val="333333"/>
                <w:sz w:val="20"/>
                <w:szCs w:val="20"/>
              </w:rPr>
              <w:t xml:space="preserve">Darurat medis nasional — 24 jam</w:t>
            </w:r>
          </w:p>
        </w:tc>
      </w:tr>
      <w:tr>
        <w:tc>
          <w:tcPr>
            <w:shd w:color="F0F7FF" w:val="solid"/>
          </w:tcPr>
          <w:p>
            <w:pPr>
              <w:spacing w:after="40" w:before="40"/>
            </w:pPr>
            <w:r>
              <w:rPr>
                <w:rFonts w:ascii="Calibri" w:cs="Calibri" w:eastAsia="Calibri" w:hAnsi="Calibri"/>
                <w:color w:val="333333"/>
                <w:sz w:val="20"/>
                <w:szCs w:val="20"/>
              </w:rPr>
              <w:t xml:space="preserve">🩸 PMI</w:t>
            </w:r>
          </w:p>
        </w:tc>
        <w:tc>
          <w:tcPr>
            <w:shd w:color="F0F7FF" w:val="solid"/>
          </w:tcPr>
          <w:p>
            <w:pPr>
              <w:spacing w:after="40" w:before="40"/>
            </w:pPr>
            <w:r>
              <w:rPr>
                <w:rFonts w:ascii="Calibri" w:cs="Calibri" w:eastAsia="Calibri" w:hAnsi="Calibri"/>
                <w:color w:val="333333"/>
                <w:sz w:val="20"/>
                <w:szCs w:val="20"/>
              </w:rPr>
              <w:t xml:space="preserve">115</w:t>
            </w:r>
          </w:p>
        </w:tc>
        <w:tc>
          <w:tcPr>
            <w:shd w:color="F0F7FF" w:val="solid"/>
          </w:tcPr>
          <w:p>
            <w:pPr>
              <w:spacing w:after="40" w:before="40"/>
            </w:pPr>
            <w:r>
              <w:rPr>
                <w:rFonts w:ascii="Calibri" w:cs="Calibri" w:eastAsia="Calibri" w:hAnsi="Calibri"/>
                <w:color w:val="333333"/>
                <w:sz w:val="20"/>
                <w:szCs w:val="20"/>
              </w:rPr>
              <w:t xml:space="preserve">Medis</w:t>
            </w:r>
          </w:p>
        </w:tc>
        <w:tc>
          <w:tcPr>
            <w:shd w:color="F0F7FF" w:val="solid"/>
          </w:tcPr>
          <w:p>
            <w:pPr>
              <w:spacing w:after="40" w:before="40"/>
            </w:pPr>
            <w:r>
              <w:rPr>
                <w:rFonts w:ascii="Calibri" w:cs="Calibri" w:eastAsia="Calibri" w:hAnsi="Calibri"/>
                <w:color w:val="333333"/>
                <w:sz w:val="20"/>
                <w:szCs w:val="20"/>
              </w:rPr>
              <w:t xml:space="preserve">Palang Merah Indonesia</w:t>
            </w:r>
          </w:p>
        </w:tc>
      </w:tr>
      <w:tr>
        <w:tc>
          <w:p>
            <w:pPr>
              <w:spacing w:after="40" w:before="40"/>
            </w:pPr>
            <w:r>
              <w:rPr>
                <w:rFonts w:ascii="Calibri" w:cs="Calibri" w:eastAsia="Calibri" w:hAnsi="Calibri"/>
                <w:color w:val="333333"/>
                <w:sz w:val="20"/>
                <w:szCs w:val="20"/>
              </w:rPr>
              <w:t xml:space="preserve">📞 Kemenkes Halo</w:t>
            </w:r>
          </w:p>
        </w:tc>
        <w:tc>
          <w:p>
            <w:pPr>
              <w:spacing w:after="40" w:before="40"/>
            </w:pPr>
            <w:r>
              <w:rPr>
                <w:rFonts w:ascii="Calibri" w:cs="Calibri" w:eastAsia="Calibri" w:hAnsi="Calibri"/>
                <w:color w:val="333333"/>
                <w:sz w:val="20"/>
                <w:szCs w:val="20"/>
              </w:rPr>
              <w:t xml:space="preserve">1500567</w:t>
            </w:r>
          </w:p>
        </w:tc>
        <w:tc>
          <w:p>
            <w:pPr>
              <w:spacing w:after="40" w:before="40"/>
            </w:pPr>
            <w:r>
              <w:rPr>
                <w:rFonts w:ascii="Calibri" w:cs="Calibri" w:eastAsia="Calibri" w:hAnsi="Calibri"/>
                <w:color w:val="333333"/>
                <w:sz w:val="20"/>
                <w:szCs w:val="20"/>
              </w:rPr>
              <w:t xml:space="preserve">Konsultasi</w:t>
            </w:r>
          </w:p>
        </w:tc>
        <w:tc>
          <w:p>
            <w:pPr>
              <w:spacing w:after="40" w:before="40"/>
            </w:pPr>
            <w:r>
              <w:rPr>
                <w:rFonts w:ascii="Calibri" w:cs="Calibri" w:eastAsia="Calibri" w:hAnsi="Calibri"/>
                <w:color w:val="333333"/>
                <w:sz w:val="20"/>
                <w:szCs w:val="20"/>
              </w:rPr>
              <w:t xml:space="preserve">Konsultasi kesehatan 24 jam</w:t>
            </w:r>
          </w:p>
        </w:tc>
      </w:tr>
      <w:tr>
        <w:tc>
          <w:tcPr>
            <w:shd w:color="F0F7FF" w:val="solid"/>
          </w:tcPr>
          <w:p>
            <w:pPr>
              <w:spacing w:after="40" w:before="40"/>
            </w:pPr>
            <w:r>
              <w:rPr>
                <w:rFonts w:ascii="Calibri" w:cs="Calibri" w:eastAsia="Calibri" w:hAnsi="Calibri"/>
                <w:color w:val="333333"/>
                <w:sz w:val="20"/>
                <w:szCs w:val="20"/>
              </w:rPr>
              <w:t xml:space="preserve">🚔 Polisi</w:t>
            </w:r>
          </w:p>
        </w:tc>
        <w:tc>
          <w:tcPr>
            <w:shd w:color="F0F7FF" w:val="solid"/>
          </w:tcPr>
          <w:p>
            <w:pPr>
              <w:spacing w:after="40" w:before="40"/>
            </w:pPr>
            <w:r>
              <w:rPr>
                <w:rFonts w:ascii="Calibri" w:cs="Calibri" w:eastAsia="Calibri" w:hAnsi="Calibri"/>
                <w:color w:val="333333"/>
                <w:sz w:val="20"/>
                <w:szCs w:val="20"/>
              </w:rPr>
              <w:t xml:space="preserve">110</w:t>
            </w:r>
          </w:p>
        </w:tc>
        <w:tc>
          <w:tcPr>
            <w:shd w:color="F0F7FF" w:val="solid"/>
          </w:tcPr>
          <w:p>
            <w:pPr>
              <w:spacing w:after="40" w:before="40"/>
            </w:pPr>
            <w:r>
              <w:rPr>
                <w:rFonts w:ascii="Calibri" w:cs="Calibri" w:eastAsia="Calibri" w:hAnsi="Calibri"/>
                <w:color w:val="333333"/>
                <w:sz w:val="20"/>
                <w:szCs w:val="20"/>
              </w:rPr>
              <w:t xml:space="preserve">Keamanan</w:t>
            </w:r>
          </w:p>
        </w:tc>
        <w:tc>
          <w:tcPr>
            <w:shd w:color="F0F7FF" w:val="solid"/>
          </w:tcPr>
          <w:p>
            <w:pPr>
              <w:spacing w:after="40" w:before="40"/>
            </w:pPr>
            <w:r>
              <w:rPr>
                <w:rFonts w:ascii="Calibri" w:cs="Calibri" w:eastAsia="Calibri" w:hAnsi="Calibri"/>
                <w:color w:val="333333"/>
                <w:sz w:val="20"/>
                <w:szCs w:val="20"/>
              </w:rPr>
              <w:t xml:space="preserve">Keamanan dan bantuan darurat</w:t>
            </w:r>
          </w:p>
        </w:tc>
      </w:tr>
    </w:tbl>
    <w:p>
      <w:pPr>
        <w:spacing w:after="80"/>
      </w:pPr>
    </w:p>
    <w:p>
      <w:pPr>
        <w:spacing w:after="120" w:line="360"/>
        <w:jc w:val="both"/>
      </w:pPr>
      <w:r>
        <w:rPr>
          <w:rFonts w:ascii="Calibri" w:cs="Calibri" w:eastAsia="Calibri" w:hAnsi="Calibri"/>
          <w:color w:val="333333"/>
          <w:sz w:val="22"/>
          <w:szCs w:val="22"/>
        </w:rPr>
        <w:t xml:space="preserve">Pengguna dapat menyaring nomor berdasarkan kategori: Semua, Medis, Konsultasi, atau Keamanan. Setiap nomor dilengkapi dengan tombol panggilan langsung untuk memudahkan akses cepat dalam situasi darurat.</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Halaman Nomor Darurat ]</w:t>
      </w:r>
    </w:p>
    <w:p>
      <w:pPr>
        <w:sectPr>
          <w:headerReference w:type="default" r:id="rId21"/>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XIV — PANEL ADMIN</w:t>
      </w:r>
    </w:p>
    <w:p>
      <w:pPr>
        <w:spacing w:after="120" w:line="360"/>
        <w:jc w:val="both"/>
      </w:pPr>
      <w:r>
        <w:rPr>
          <w:rFonts w:ascii="Calibri" w:cs="Calibri" w:eastAsia="Calibri" w:hAnsi="Calibri"/>
          <w:color w:val="333333"/>
          <w:sz w:val="22"/>
          <w:szCs w:val="22"/>
        </w:rPr>
        <w:t xml:space="preserve">Panel Admin merupakan area khusus yang hanya dapat diakses oleh pengguna dengan role Administrator. Melalui panel ini, admin dapat mengelola seluruh aspek operasional aplikasi Nersia Health, mulai dari verifikasi pembayaran, pengelolaan konten, hingga pengaturan sistem.</w:t>
      </w: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Panel admin hanya dapat diakses oleh pengguna dengan role Admin (is_admin = true). Akses ke panel admin melalui alamat URL: /admin.</w:t>
      </w:r>
    </w:p>
    <w:p>
      <w:pPr>
        <w:pStyle w:val="Heading2"/>
        <w:spacing w:after="160" w:before="360"/>
      </w:pPr>
      <w:r>
        <w:rPr>
          <w:rFonts w:ascii="Calibri" w:cs="Calibri" w:eastAsia="Calibri" w:hAnsi="Calibri"/>
          <w:b/>
          <w:bCs/>
          <w:color w:val="1F4E79"/>
          <w:sz w:val="26"/>
          <w:szCs w:val="26"/>
        </w:rPr>
        <w:t xml:space="preserve">14.1 Dashboard Admin</w:t>
      </w:r>
    </w:p>
    <w:p>
      <w:pPr>
        <w:spacing w:after="120" w:line="360"/>
        <w:jc w:val="both"/>
      </w:pPr>
      <w:r>
        <w:rPr>
          <w:rFonts w:ascii="Calibri" w:cs="Calibri" w:eastAsia="Calibri" w:hAnsi="Calibri"/>
          <w:color w:val="333333"/>
          <w:sz w:val="22"/>
          <w:szCs w:val="22"/>
        </w:rPr>
        <w:t xml:space="preserve">Halaman dashboard (alamat URL: /admin) menampilkan ringkasan statistik operasional secara real-time yang meliputi:</w:t>
      </w:r>
    </w:p>
    <w:p>
      <w:pPr>
        <w:pStyle w:val="ListParagraph"/>
        <w:numPr>
          <w:ilvl w:val="0"/>
          <w:numId w:val="1"/>
        </w:numPr>
        <w:spacing w:after="80" w:line="340"/>
      </w:pPr>
      <w:r>
        <w:rPr>
          <w:rFonts w:ascii="Calibri" w:cs="Calibri" w:eastAsia="Calibri" w:hAnsi="Calibri"/>
          <w:color w:val="333333"/>
          <w:sz w:val="22"/>
          <w:szCs w:val="22"/>
        </w:rPr>
        <w:t xml:space="preserve">Jumlah total pengguna terdaftar dan pengguna baru minggu ini</w:t>
      </w:r>
    </w:p>
    <w:p>
      <w:pPr>
        <w:pStyle w:val="ListParagraph"/>
        <w:numPr>
          <w:ilvl w:val="0"/>
          <w:numId w:val="1"/>
        </w:numPr>
        <w:spacing w:after="80" w:line="340"/>
      </w:pPr>
      <w:r>
        <w:rPr>
          <w:rFonts w:ascii="Calibri" w:cs="Calibri" w:eastAsia="Calibri" w:hAnsi="Calibri"/>
          <w:color w:val="333333"/>
          <w:sz w:val="22"/>
          <w:szCs w:val="22"/>
        </w:rPr>
        <w:t xml:space="preserve">Total sesi skrining yang telah dilakukan dan jumlah identitas yang terdaftar</w:t>
      </w:r>
    </w:p>
    <w:p>
      <w:pPr>
        <w:pStyle w:val="ListParagraph"/>
        <w:numPr>
          <w:ilvl w:val="0"/>
          <w:numId w:val="1"/>
        </w:numPr>
        <w:spacing w:after="80" w:line="340"/>
      </w:pPr>
      <w:r>
        <w:rPr>
          <w:rFonts w:ascii="Calibri" w:cs="Calibri" w:eastAsia="Calibri" w:hAnsi="Calibri"/>
          <w:color w:val="333333"/>
          <w:sz w:val="22"/>
          <w:szCs w:val="22"/>
        </w:rPr>
        <w:t xml:space="preserve">Jumlah data monitoring kesehatan yang tercatat</w:t>
      </w:r>
    </w:p>
    <w:p>
      <w:pPr>
        <w:pStyle w:val="ListParagraph"/>
        <w:numPr>
          <w:ilvl w:val="0"/>
          <w:numId w:val="1"/>
        </w:numPr>
        <w:spacing w:after="80" w:line="340"/>
      </w:pPr>
      <w:r>
        <w:rPr>
          <w:rFonts w:ascii="Calibri" w:cs="Calibri" w:eastAsia="Calibri" w:hAnsi="Calibri"/>
          <w:color w:val="333333"/>
          <w:sz w:val="22"/>
          <w:szCs w:val="22"/>
        </w:rPr>
        <w:t xml:space="preserve">Jumlah skrining dengan risiko tinggi dan kasus darurat yang memerlukan perhatian</w:t>
      </w:r>
    </w:p>
    <w:p>
      <w:pPr>
        <w:pStyle w:val="ListParagraph"/>
        <w:numPr>
          <w:ilvl w:val="0"/>
          <w:numId w:val="1"/>
        </w:numPr>
        <w:spacing w:after="80" w:line="340"/>
      </w:pPr>
      <w:r>
        <w:rPr>
          <w:rFonts w:ascii="Calibri" w:cs="Calibri" w:eastAsia="Calibri" w:hAnsi="Calibri"/>
          <w:color w:val="333333"/>
          <w:sz w:val="22"/>
          <w:szCs w:val="22"/>
        </w:rPr>
        <w:t xml:space="preserve">Jumlah pembayaran konsultasi yang masih menunggu verifikasi</w:t>
      </w:r>
    </w:p>
    <w:p>
      <w:pPr>
        <w:spacing w:after="120" w:line="360"/>
        <w:jc w:val="both"/>
      </w:pPr>
      <w:r>
        <w:rPr>
          <w:rFonts w:ascii="Calibri" w:cs="Calibri" w:eastAsia="Calibri" w:hAnsi="Calibri"/>
          <w:color w:val="333333"/>
          <w:sz w:val="22"/>
          <w:szCs w:val="22"/>
        </w:rPr>
        <w:t xml:space="preserve">Dashboard juga menampilkan notifikasi cepat (alert) untuk item-item yang memerlukan tindakan segera dari admin, seperti skrining risiko tinggi, pembayaran konsultasi, obat, dan homecare yang menunggu verifikasi.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Dashboard Admin — Statistik Ringkasan ]</w:t>
      </w:r>
    </w:p>
    <w:p>
      <w:pPr>
        <w:pStyle w:val="Heading2"/>
        <w:spacing w:after="160" w:before="360"/>
      </w:pPr>
      <w:r>
        <w:rPr>
          <w:rFonts w:ascii="Calibri" w:cs="Calibri" w:eastAsia="Calibri" w:hAnsi="Calibri"/>
          <w:b/>
          <w:bCs/>
          <w:color w:val="1F4E79"/>
          <w:sz w:val="26"/>
          <w:szCs w:val="26"/>
        </w:rPr>
        <w:t xml:space="preserve">14.2 Kelola Hasil Skrining</w:t>
      </w:r>
    </w:p>
    <w:p>
      <w:pPr>
        <w:spacing w:after="120" w:line="360"/>
        <w:jc w:val="both"/>
      </w:pPr>
      <w:r>
        <w:rPr>
          <w:rFonts w:ascii="Calibri" w:cs="Calibri" w:eastAsia="Calibri" w:hAnsi="Calibri"/>
          <w:color w:val="333333"/>
          <w:sz w:val="22"/>
          <w:szCs w:val="22"/>
        </w:rPr>
        <w:t xml:space="preserve">Pada halaman Hasil Skrining (alamat URL: /admin/screenings), admin dapat melihat seluruh hasil skrining yang dilakukan oleh pasien. Terdapat filter berdasarkan tingkat risiko (rendah, sedang, tinggi) untuk memudahkan identifikasi pasien yang memerlukan perhatian khusus.</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Daftar Hasil Skrining ]</w:t>
      </w:r>
    </w:p>
    <w:p>
      <w:pPr>
        <w:pStyle w:val="Heading2"/>
        <w:spacing w:after="160" w:before="360"/>
      </w:pPr>
      <w:r>
        <w:rPr>
          <w:rFonts w:ascii="Calibri" w:cs="Calibri" w:eastAsia="Calibri" w:hAnsi="Calibri"/>
          <w:b/>
          <w:bCs/>
          <w:color w:val="1F4E79"/>
          <w:sz w:val="26"/>
          <w:szCs w:val="26"/>
        </w:rPr>
        <w:t xml:space="preserve">14.3 Kelola Data Pasien</w:t>
      </w:r>
    </w:p>
    <w:p>
      <w:pPr>
        <w:spacing w:after="120" w:line="360"/>
        <w:jc w:val="both"/>
      </w:pPr>
      <w:r>
        <w:rPr>
          <w:rFonts w:ascii="Calibri" w:cs="Calibri" w:eastAsia="Calibri" w:hAnsi="Calibri"/>
          <w:color w:val="333333"/>
          <w:sz w:val="22"/>
          <w:szCs w:val="22"/>
        </w:rPr>
        <w:t xml:space="preserve">Halaman Data Pasien (alamat URL: /admin/users) menampilkan daftar seluruh pengguna yang terdaftar di dalam sistem. Admin dapat melihat detail profil dan riwayat skrining setiap pasien.</w:t>
      </w:r>
    </w:p>
    <w:p>
      <w:pPr>
        <w:pStyle w:val="Heading2"/>
        <w:spacing w:after="160" w:before="360"/>
      </w:pPr>
      <w:r>
        <w:rPr>
          <w:rFonts w:ascii="Calibri" w:cs="Calibri" w:eastAsia="Calibri" w:hAnsi="Calibri"/>
          <w:b/>
          <w:bCs/>
          <w:color w:val="1F4E79"/>
          <w:sz w:val="26"/>
          <w:szCs w:val="26"/>
        </w:rPr>
        <w:t xml:space="preserve">14.4 Kelola Konsultasi</w:t>
      </w:r>
    </w:p>
    <w:p>
      <w:pPr>
        <w:spacing w:after="120" w:line="360"/>
        <w:jc w:val="both"/>
      </w:pPr>
      <w:r>
        <w:rPr>
          <w:rFonts w:ascii="Calibri" w:cs="Calibri" w:eastAsia="Calibri" w:hAnsi="Calibri"/>
          <w:color w:val="333333"/>
          <w:sz w:val="22"/>
          <w:szCs w:val="22"/>
        </w:rPr>
        <w:t xml:space="preserve">Halaman Konsultasi (alamat URL: /admin/konsultasi) merupakan pusat pengelolaan seluruh layanan konsultasi, meliputi:</w:t>
      </w:r>
    </w:p>
    <w:p>
      <w:pPr>
        <w:pStyle w:val="Heading3"/>
        <w:spacing w:after="120" w:before="240"/>
      </w:pPr>
      <w:r>
        <w:rPr>
          <w:rFonts w:ascii="Calibri" w:cs="Calibri" w:eastAsia="Calibri" w:hAnsi="Calibri"/>
          <w:b/>
          <w:bCs/>
          <w:color w:val="0AA4B0"/>
          <w:sz w:val="22"/>
          <w:szCs w:val="22"/>
        </w:rPr>
        <w:t xml:space="preserve">A. Order Konsultasi</w:t>
      </w:r>
    </w:p>
    <w:p>
      <w:pPr>
        <w:spacing w:after="120" w:line="360"/>
        <w:jc w:val="both"/>
      </w:pPr>
      <w:r>
        <w:rPr>
          <w:rFonts w:ascii="Calibri" w:cs="Calibri" w:eastAsia="Calibri" w:hAnsi="Calibri"/>
          <w:color w:val="333333"/>
          <w:sz w:val="22"/>
          <w:szCs w:val="22"/>
        </w:rPr>
        <w:t xml:space="preserve">Admin dapat melihat seluruh order konsultasi, memfilter berdasarkan status (Pending, Disetujui, Ditolak), dan melakukan verifikasi pembayaran. Untuk setiap order, admin dapat menyetujui atau menolak berdasarkan bukti transfer yang diunggah oleh pasien.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Daftar Order Konsultasi ]</w:t>
      </w:r>
    </w:p>
    <w:p>
      <w:pPr>
        <w:pStyle w:val="Heading3"/>
        <w:spacing w:after="120" w:before="240"/>
      </w:pPr>
      <w:r>
        <w:rPr>
          <w:rFonts w:ascii="Calibri" w:cs="Calibri" w:eastAsia="Calibri" w:hAnsi="Calibri"/>
          <w:b/>
          <w:bCs/>
          <w:color w:val="0AA4B0"/>
          <w:sz w:val="22"/>
          <w:szCs w:val="22"/>
        </w:rPr>
        <w:t xml:space="preserve">B. Toggle Mode Biaya Per Kategori</w:t>
      </w:r>
    </w:p>
    <w:p>
      <w:pPr>
        <w:spacing w:after="120" w:line="360"/>
        <w:jc w:val="both"/>
      </w:pPr>
      <w:r>
        <w:rPr>
          <w:rFonts w:ascii="Calibri" w:cs="Calibri" w:eastAsia="Calibri" w:hAnsi="Calibri"/>
          <w:color w:val="333333"/>
          <w:sz w:val="22"/>
          <w:szCs w:val="22"/>
        </w:rPr>
        <w:t xml:space="preserve">Di halaman konsultasi admin, terdapat tiga kartu kontrol biaya yang memungkinkan admin mengatur status biaya untuk setiap kategori tenaga kesehatan secara terpisah:</w:t>
      </w:r>
    </w:p>
    <w:p>
      <w:pPr>
        <w:pStyle w:val="ListParagraph"/>
        <w:numPr>
          <w:ilvl w:val="0"/>
          <w:numId w:val="1"/>
        </w:numPr>
        <w:spacing w:after="80" w:line="340"/>
      </w:pPr>
      <w:r>
        <w:rPr>
          <w:rFonts w:ascii="Calibri" w:cs="Calibri" w:eastAsia="Calibri" w:hAnsi="Calibri"/>
          <w:color w:val="333333"/>
          <w:sz w:val="22"/>
          <w:szCs w:val="22"/>
        </w:rPr>
        <w:t xml:space="preserve">👩‍⚕️ Perawat (Ners) — Toggle antara mode Gratis dan Berbayar</w:t>
      </w:r>
    </w:p>
    <w:p>
      <w:pPr>
        <w:pStyle w:val="ListParagraph"/>
        <w:numPr>
          <w:ilvl w:val="0"/>
          <w:numId w:val="1"/>
        </w:numPr>
        <w:spacing w:after="80" w:line="340"/>
      </w:pPr>
      <w:r>
        <w:rPr>
          <w:rFonts w:ascii="Calibri" w:cs="Calibri" w:eastAsia="Calibri" w:hAnsi="Calibri"/>
          <w:color w:val="333333"/>
          <w:sz w:val="22"/>
          <w:szCs w:val="22"/>
        </w:rPr>
        <w:t xml:space="preserve">👨‍⚕️ Dokter Umum — Toggle antara mode Gratis dan Berbayar</w:t>
      </w:r>
    </w:p>
    <w:p>
      <w:pPr>
        <w:pStyle w:val="ListParagraph"/>
        <w:numPr>
          <w:ilvl w:val="0"/>
          <w:numId w:val="1"/>
        </w:numPr>
        <w:spacing w:after="80" w:line="340"/>
      </w:pPr>
      <w:r>
        <w:rPr>
          <w:rFonts w:ascii="Calibri" w:cs="Calibri" w:eastAsia="Calibri" w:hAnsi="Calibri"/>
          <w:color w:val="333333"/>
          <w:sz w:val="22"/>
          <w:szCs w:val="22"/>
        </w:rPr>
        <w:t xml:space="preserve">🫀 Dokter Spesialis Penyakit Dalam — Toggle antara mode Gratis dan Berbayar</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Toggle Mode Biaya Konsultasi Per Kategori ]</w:t>
      </w:r>
    </w:p>
    <w:p>
      <w:pPr>
        <w:pStyle w:val="Heading3"/>
        <w:spacing w:after="120" w:before="240"/>
      </w:pPr>
      <w:r>
        <w:rPr>
          <w:rFonts w:ascii="Calibri" w:cs="Calibri" w:eastAsia="Calibri" w:hAnsi="Calibri"/>
          <w:b/>
          <w:bCs/>
          <w:color w:val="0AA4B0"/>
          <w:sz w:val="22"/>
          <w:szCs w:val="22"/>
        </w:rPr>
        <w:t xml:space="preserve">C. Kelola Tenaga Kesehatan</w:t>
      </w:r>
    </w:p>
    <w:p>
      <w:pPr>
        <w:spacing w:after="120" w:line="360"/>
        <w:jc w:val="both"/>
      </w:pPr>
      <w:r>
        <w:rPr>
          <w:rFonts w:ascii="Calibri" w:cs="Calibri" w:eastAsia="Calibri" w:hAnsi="Calibri"/>
          <w:color w:val="333333"/>
          <w:sz w:val="22"/>
          <w:szCs w:val="22"/>
        </w:rPr>
        <w:t xml:space="preserve">Pada halaman Tenaga Kesehatan (alamat URL: /admin/konsultasi/tenaga-kesehatan), admin dapat mengelola profil seluruh tenaga kesehatan yang terdaftar. Fitur ini meliputi penambahan, pengeditan, dan penghapusan data nakes, pengaturan foto profil, spesialisasi, pengalaman, harga konsultasi, nomor WhatsApp, dan sapaan pembuka.</w:t>
      </w:r>
    </w:p>
    <w:p>
      <w:pPr>
        <w:spacing w:after="120" w:line="360"/>
        <w:jc w:val="both"/>
      </w:pPr>
      <w:r>
        <w:rPr>
          <w:rFonts w:ascii="Calibri" w:cs="Calibri" w:eastAsia="Calibri" w:hAnsi="Calibri"/>
          <w:color w:val="333333"/>
          <w:sz w:val="22"/>
          <w:szCs w:val="22"/>
        </w:rPr>
        <w:t xml:space="preserve">Tenaga kesehatan yang mendaftar melalui registrasi user (Perawat/Dokter) dan telah disetujui oleh admin akan otomatis terdaftar di halaman ini.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Kelola Tenaga Kesehatan ]</w:t>
      </w:r>
    </w:p>
    <w:p>
      <w:pPr>
        <w:pStyle w:val="Heading3"/>
        <w:spacing w:after="120" w:before="240"/>
      </w:pPr>
      <w:r>
        <w:rPr>
          <w:rFonts w:ascii="Calibri" w:cs="Calibri" w:eastAsia="Calibri" w:hAnsi="Calibri"/>
          <w:b/>
          <w:bCs/>
          <w:color w:val="0AA4B0"/>
          <w:sz w:val="22"/>
          <w:szCs w:val="22"/>
        </w:rPr>
        <w:t xml:space="preserve">D. Kelola Voucher</w:t>
      </w:r>
    </w:p>
    <w:p>
      <w:pPr>
        <w:spacing w:after="120" w:line="360"/>
        <w:jc w:val="both"/>
      </w:pPr>
      <w:r>
        <w:rPr>
          <w:rFonts w:ascii="Calibri" w:cs="Calibri" w:eastAsia="Calibri" w:hAnsi="Calibri"/>
          <w:color w:val="333333"/>
          <w:sz w:val="22"/>
          <w:szCs w:val="22"/>
        </w:rPr>
        <w:t xml:space="preserve">Admin dapat membuat dan mengelola voucher diskon konsultasi melalui halaman Voucher (alamat URL: /admin/konsultasi/voucher). Setiap voucher memiliki kode unik, persentase diskon, batasan penggunaan, dan status aktif/nonaktif.</w:t>
      </w:r>
    </w:p>
    <w:p>
      <w:pPr>
        <w:pStyle w:val="Heading3"/>
        <w:spacing w:after="120" w:before="240"/>
      </w:pPr>
      <w:r>
        <w:rPr>
          <w:rFonts w:ascii="Calibri" w:cs="Calibri" w:eastAsia="Calibri" w:hAnsi="Calibri"/>
          <w:b/>
          <w:bCs/>
          <w:color w:val="0AA4B0"/>
          <w:sz w:val="22"/>
          <w:szCs w:val="22"/>
        </w:rPr>
        <w:t xml:space="preserve">E. Chat Admin</w:t>
      </w:r>
    </w:p>
    <w:p>
      <w:pPr>
        <w:spacing w:after="120" w:line="360"/>
        <w:jc w:val="both"/>
      </w:pPr>
      <w:r>
        <w:rPr>
          <w:rFonts w:ascii="Calibri" w:cs="Calibri" w:eastAsia="Calibri" w:hAnsi="Calibri"/>
          <w:color w:val="333333"/>
          <w:sz w:val="22"/>
          <w:szCs w:val="22"/>
        </w:rPr>
        <w:t xml:space="preserve">Melalui halaman Chat Admin (alamat URL: /admin/konsultasi/chat), admin dapat melihat seluruh percakapan konsultasi yang aktif, membaca pesan dari pasien, dan memberikan balasan langsung dari panel admin. Setiap balasan akan disertai notifikasi WhatsApp ke pasien.</w:t>
      </w:r>
    </w:p>
    <w:p>
      <w:r>
        <w:br w:type="page"/>
      </w:r>
    </w:p>
    <w:p>
      <w:pPr>
        <w:pStyle w:val="Heading2"/>
        <w:spacing w:after="160" w:before="360"/>
      </w:pPr>
      <w:r>
        <w:rPr>
          <w:rFonts w:ascii="Calibri" w:cs="Calibri" w:eastAsia="Calibri" w:hAnsi="Calibri"/>
          <w:b/>
          <w:bCs/>
          <w:color w:val="1F4E79"/>
          <w:sz w:val="26"/>
          <w:szCs w:val="26"/>
        </w:rPr>
        <w:t xml:space="preserve">14.5 Kelola Obat</w:t>
      </w:r>
    </w:p>
    <w:p>
      <w:pPr>
        <w:spacing w:after="120" w:line="360"/>
        <w:jc w:val="both"/>
      </w:pPr>
      <w:r>
        <w:rPr>
          <w:rFonts w:ascii="Calibri" w:cs="Calibri" w:eastAsia="Calibri" w:hAnsi="Calibri"/>
          <w:color w:val="333333"/>
          <w:sz w:val="22"/>
          <w:szCs w:val="22"/>
        </w:rPr>
        <w:t xml:space="preserve">Halaman Kelola Obat (alamat URL: /admin/obat) memungkinkan admin untuk mengelola katalog obat dan memproses pesanan dari pasien.</w:t>
      </w:r>
    </w:p>
    <w:p>
      <w:pPr>
        <w:pStyle w:val="Heading3"/>
        <w:spacing w:after="120" w:before="240"/>
      </w:pPr>
      <w:r>
        <w:rPr>
          <w:rFonts w:ascii="Calibri" w:cs="Calibri" w:eastAsia="Calibri" w:hAnsi="Calibri"/>
          <w:b/>
          <w:bCs/>
          <w:color w:val="0AA4B0"/>
          <w:sz w:val="22"/>
          <w:szCs w:val="22"/>
        </w:rPr>
        <w:t xml:space="preserve">A. Katalog Obat</w:t>
      </w:r>
    </w:p>
    <w:p>
      <w:pPr>
        <w:spacing w:after="120" w:line="360"/>
        <w:jc w:val="both"/>
      </w:pPr>
      <w:r>
        <w:rPr>
          <w:rFonts w:ascii="Calibri" w:cs="Calibri" w:eastAsia="Calibri" w:hAnsi="Calibri"/>
          <w:color w:val="333333"/>
          <w:sz w:val="22"/>
          <w:szCs w:val="22"/>
        </w:rPr>
        <w:t xml:space="preserve">Admin dapat menambah, mengedit, dan menghapus produk obat. Setiap produk memiliki atribut: nama, harga, stok, deskripsi, foto, dan lokasi apotek mitra (UMLA FARMA 1, UMLA FARMA 2, atau Semua Apotek). Filter berdasarkan mitra apotek tersedia untuk memudahkan pengelolaan.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Kelola Katalog Obat ]</w:t>
      </w:r>
    </w:p>
    <w:p>
      <w:pPr>
        <w:pStyle w:val="Heading3"/>
        <w:spacing w:after="120" w:before="240"/>
      </w:pPr>
      <w:r>
        <w:rPr>
          <w:rFonts w:ascii="Calibri" w:cs="Calibri" w:eastAsia="Calibri" w:hAnsi="Calibri"/>
          <w:b/>
          <w:bCs/>
          <w:color w:val="0AA4B0"/>
          <w:sz w:val="22"/>
          <w:szCs w:val="22"/>
        </w:rPr>
        <w:t xml:space="preserve">B. Pesanan Obat</w:t>
      </w:r>
    </w:p>
    <w:p>
      <w:pPr>
        <w:spacing w:after="120" w:line="360"/>
        <w:jc w:val="both"/>
      </w:pPr>
      <w:r>
        <w:rPr>
          <w:rFonts w:ascii="Calibri" w:cs="Calibri" w:eastAsia="Calibri" w:hAnsi="Calibri"/>
          <w:color w:val="333333"/>
          <w:sz w:val="22"/>
          <w:szCs w:val="22"/>
        </w:rPr>
        <w:t xml:space="preserve">Admin dapat melihat daftar pesanan masuk dan mengambil tindakan berupa menyetujui, mengirim, atau menolak pesanan. Setiap perubahan status akan memicu notifikasi WhatsApp ke apotek mitra terkait.</w:t>
      </w:r>
    </w:p>
    <w:p>
      <w:pPr>
        <w:pStyle w:val="Heading2"/>
        <w:spacing w:after="160" w:before="360"/>
      </w:pPr>
      <w:r>
        <w:rPr>
          <w:rFonts w:ascii="Calibri" w:cs="Calibri" w:eastAsia="Calibri" w:hAnsi="Calibri"/>
          <w:b/>
          <w:bCs/>
          <w:color w:val="1F4E79"/>
          <w:sz w:val="26"/>
          <w:szCs w:val="26"/>
        </w:rPr>
        <w:t xml:space="preserve">14.6 Kelola Homecare</w:t>
      </w:r>
    </w:p>
    <w:p>
      <w:pPr>
        <w:spacing w:after="120" w:line="360"/>
        <w:jc w:val="both"/>
      </w:pPr>
      <w:r>
        <w:rPr>
          <w:rFonts w:ascii="Calibri" w:cs="Calibri" w:eastAsia="Calibri" w:hAnsi="Calibri"/>
          <w:color w:val="333333"/>
          <w:sz w:val="22"/>
          <w:szCs w:val="22"/>
        </w:rPr>
        <w:t xml:space="preserve">Halaman Kelola Homecare (alamat URL: /admin/homecare) digunakan untuk mengelola paket layanan homecare dan memproses booking dari pasien. Admin dapat menambah/mengedit paket layanan, serta menyetujui, menyelesaikan, atau menolak booking yang masuk.</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Kelola Homecare dan Booking ]</w:t>
      </w:r>
    </w:p>
    <w:p>
      <w:pPr>
        <w:pStyle w:val="Heading2"/>
        <w:spacing w:after="160" w:before="360"/>
      </w:pPr>
      <w:r>
        <w:rPr>
          <w:rFonts w:ascii="Calibri" w:cs="Calibri" w:eastAsia="Calibri" w:hAnsi="Calibri"/>
          <w:b/>
          <w:bCs/>
          <w:color w:val="1F4E79"/>
          <w:sz w:val="26"/>
          <w:szCs w:val="26"/>
        </w:rPr>
        <w:t xml:space="preserve">14.7 Kelola Edukasi</w:t>
      </w:r>
    </w:p>
    <w:p>
      <w:pPr>
        <w:spacing w:after="120" w:line="360"/>
        <w:jc w:val="both"/>
      </w:pPr>
      <w:r>
        <w:rPr>
          <w:rFonts w:ascii="Calibri" w:cs="Calibri" w:eastAsia="Calibri" w:hAnsi="Calibri"/>
          <w:color w:val="333333"/>
          <w:sz w:val="22"/>
          <w:szCs w:val="22"/>
        </w:rPr>
        <w:t xml:space="preserve">Melalui halaman Kelola Edukasi (alamat URL: /admin/edukasi), admin dapat membuat, mengedit, dan menghapus konten edukasi kesehatan berupa artikel dan video. Konten mendukung format markdown/HTML dan embed video YouTube.</w:t>
      </w:r>
    </w:p>
    <w:p>
      <w:pPr>
        <w:pStyle w:val="Heading2"/>
        <w:spacing w:after="160" w:before="360"/>
      </w:pPr>
      <w:r>
        <w:rPr>
          <w:rFonts w:ascii="Calibri" w:cs="Calibri" w:eastAsia="Calibri" w:hAnsi="Calibri"/>
          <w:b/>
          <w:bCs/>
          <w:color w:val="1F4E79"/>
          <w:sz w:val="26"/>
          <w:szCs w:val="26"/>
        </w:rPr>
        <w:t xml:space="preserve">14.8 Kelola Akses Pengguna</w:t>
      </w:r>
    </w:p>
    <w:p>
      <w:pPr>
        <w:spacing w:after="120" w:line="360"/>
        <w:jc w:val="both"/>
      </w:pPr>
      <w:r>
        <w:rPr>
          <w:rFonts w:ascii="Calibri" w:cs="Calibri" w:eastAsia="Calibri" w:hAnsi="Calibri"/>
          <w:color w:val="333333"/>
          <w:sz w:val="22"/>
          <w:szCs w:val="22"/>
        </w:rPr>
        <w:t xml:space="preserve">Halaman Akses Pengguna (alamat URL: /admin/access) merupakan pusat pengelolaan hak akses yang meliputi:</w:t>
      </w:r>
    </w:p>
    <w:p>
      <w:pPr>
        <w:pStyle w:val="ListParagraph"/>
        <w:numPr>
          <w:ilvl w:val="0"/>
          <w:numId w:val="1"/>
        </w:numPr>
        <w:spacing w:after="80" w:line="340"/>
      </w:pPr>
      <w:r>
        <w:rPr>
          <w:rFonts w:ascii="Calibri" w:cs="Calibri" w:eastAsia="Calibri" w:hAnsi="Calibri"/>
          <w:color w:val="333333"/>
          <w:sz w:val="22"/>
          <w:szCs w:val="22"/>
        </w:rPr>
        <w:t xml:space="preserve">Penambahan dan pencabutan akses admin berdasarkan email pengguna terdaftar</w:t>
      </w:r>
    </w:p>
    <w:p>
      <w:pPr>
        <w:pStyle w:val="ListParagraph"/>
        <w:numPr>
          <w:ilvl w:val="0"/>
          <w:numId w:val="1"/>
        </w:numPr>
        <w:spacing w:after="80" w:line="340"/>
      </w:pPr>
      <w:r>
        <w:rPr>
          <w:rFonts w:ascii="Calibri" w:cs="Calibri" w:eastAsia="Calibri" w:hAnsi="Calibri"/>
          <w:color w:val="333333"/>
          <w:sz w:val="22"/>
          <w:szCs w:val="22"/>
        </w:rPr>
        <w:t xml:space="preserve">Verifikasi dan persetujuan pendaftaran mitra (Nakes, Apotek, Homecare)</w:t>
      </w:r>
    </w:p>
    <w:p>
      <w:pPr>
        <w:pStyle w:val="ListParagraph"/>
        <w:numPr>
          <w:ilvl w:val="0"/>
          <w:numId w:val="1"/>
        </w:numPr>
        <w:spacing w:after="80" w:line="340"/>
      </w:pPr>
      <w:r>
        <w:rPr>
          <w:rFonts w:ascii="Calibri" w:cs="Calibri" w:eastAsia="Calibri" w:hAnsi="Calibri"/>
          <w:color w:val="333333"/>
          <w:sz w:val="22"/>
          <w:szCs w:val="22"/>
        </w:rPr>
        <w:t xml:space="preserve">Penolakan pendaftaran mitra yang tidak memenuhi syarat</w:t>
      </w:r>
    </w:p>
    <w:p>
      <w:pPr>
        <w:spacing w:after="120" w:line="360"/>
        <w:jc w:val="both"/>
      </w:pPr>
      <w:r>
        <w:rPr>
          <w:rFonts w:ascii="Calibri" w:cs="Calibri" w:eastAsia="Calibri" w:hAnsi="Calibri"/>
          <w:color w:val="333333"/>
          <w:sz w:val="22"/>
          <w:szCs w:val="22"/>
        </w:rPr>
        <w:t xml:space="preserve">Ketika admin menyetujui pendaftaran mitra, sistem secara otomatis akan:</w:t>
      </w:r>
    </w:p>
    <w:p>
      <w:pPr>
        <w:pStyle w:val="ListParagraph"/>
        <w:numPr>
          <w:ilvl w:val="0"/>
          <w:numId w:val="1"/>
        </w:numPr>
        <w:spacing w:after="80" w:line="340"/>
      </w:pPr>
      <w:r>
        <w:rPr>
          <w:rFonts w:ascii="Calibri" w:cs="Calibri" w:eastAsia="Calibri" w:hAnsi="Calibri"/>
          <w:color w:val="333333"/>
          <w:sz w:val="22"/>
          <w:szCs w:val="22"/>
        </w:rPr>
        <w:t xml:space="preserve">Mengaktifkan akun sehingga mitra dapat login ke aplikasi</w:t>
      </w:r>
    </w:p>
    <w:p>
      <w:pPr>
        <w:pStyle w:val="ListParagraph"/>
        <w:numPr>
          <w:ilvl w:val="0"/>
          <w:numId w:val="1"/>
        </w:numPr>
        <w:spacing w:after="80" w:line="340"/>
      </w:pPr>
      <w:r>
        <w:rPr>
          <w:rFonts w:ascii="Calibri" w:cs="Calibri" w:eastAsia="Calibri" w:hAnsi="Calibri"/>
          <w:color w:val="333333"/>
          <w:sz w:val="22"/>
          <w:szCs w:val="22"/>
        </w:rPr>
        <w:t xml:space="preserve">Menyinkronisasi nomor HP mitra ke pengaturan WhatsApp notifikasi</w:t>
      </w:r>
    </w:p>
    <w:p>
      <w:pPr>
        <w:pStyle w:val="ListParagraph"/>
        <w:numPr>
          <w:ilvl w:val="0"/>
          <w:numId w:val="1"/>
        </w:numPr>
        <w:spacing w:after="80" w:line="340"/>
      </w:pPr>
      <w:r>
        <w:rPr>
          <w:rFonts w:ascii="Calibri" w:cs="Calibri" w:eastAsia="Calibri" w:hAnsi="Calibri"/>
          <w:color w:val="333333"/>
          <w:sz w:val="22"/>
          <w:szCs w:val="22"/>
        </w:rPr>
        <w:t xml:space="preserve">Untuk Dokter dan Perawat: mendaftarkan secara otomatis sebagai tenaga kesehatan konsultasi</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Admin — Kelola Akses Pengguna dan Verifikasi Mitra ]</w:t>
      </w:r>
    </w:p>
    <w:p>
      <w:pPr>
        <w:sectPr>
          <w:headerReference w:type="default" r:id="rId22"/>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F4E79"/>
          <w:sz w:val="32"/>
          <w:szCs w:val="32"/>
        </w:rPr>
        <w:t xml:space="preserve">BAB XV — PENGATURAN MITRA DAN WHATSAPP</w:t>
      </w:r>
    </w:p>
    <w:p>
      <w:pPr>
        <w:spacing w:after="120" w:line="360"/>
        <w:jc w:val="both"/>
      </w:pPr>
      <w:r>
        <w:rPr>
          <w:rFonts w:ascii="Calibri" w:cs="Calibri" w:eastAsia="Calibri" w:hAnsi="Calibri"/>
          <w:color w:val="333333"/>
          <w:sz w:val="22"/>
          <w:szCs w:val="22"/>
        </w:rPr>
        <w:t xml:space="preserve">Halaman Pengaturan Mitra dan WhatsApp (alamat URL: /admin/settings) merupakan pusat konfigurasi untuk mengelola status biaya konsultasi dan nomor WhatsApp notifikasi seluruh mitra yang terintegrasi dengan aplikasi.</w:t>
      </w:r>
    </w:p>
    <w:p>
      <w:pPr>
        <w:pStyle w:val="Heading2"/>
        <w:spacing w:after="160" w:before="360"/>
      </w:pPr>
      <w:r>
        <w:rPr>
          <w:rFonts w:ascii="Calibri" w:cs="Calibri" w:eastAsia="Calibri" w:hAnsi="Calibri"/>
          <w:b/>
          <w:bCs/>
          <w:color w:val="1F4E79"/>
          <w:sz w:val="26"/>
          <w:szCs w:val="26"/>
        </w:rPr>
        <w:t xml:space="preserve">15.1 Pengaturan Status Biaya Konsultasi</w:t>
      </w:r>
    </w:p>
    <w:p>
      <w:pPr>
        <w:spacing w:after="120" w:line="360"/>
        <w:jc w:val="both"/>
      </w:pPr>
      <w:r>
        <w:rPr>
          <w:rFonts w:ascii="Calibri" w:cs="Calibri" w:eastAsia="Calibri" w:hAnsi="Calibri"/>
          <w:color w:val="333333"/>
          <w:sz w:val="22"/>
          <w:szCs w:val="22"/>
        </w:rPr>
        <w:t xml:space="preserve">Pada bagian ini, admin dapat mengatur mode biaya konsultasi secara terpisah untuk setiap kategori tenaga kesehatan: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1F4E79" w:val="solid"/>
          </w:tcPr>
          <w:p>
            <w:pPr>
              <w:spacing w:after="60" w:before="60"/>
              <w:jc w:val="center"/>
            </w:pPr>
            <w:r>
              <w:rPr>
                <w:rFonts w:ascii="Calibri" w:cs="Calibri" w:eastAsia="Calibri" w:hAnsi="Calibri"/>
                <w:b/>
                <w:bCs/>
                <w:color w:val="FFFFFF"/>
                <w:sz w:val="20"/>
                <w:szCs w:val="20"/>
              </w:rPr>
              <w:t xml:space="preserve">Kategori</w:t>
            </w:r>
          </w:p>
        </w:tc>
        <w:tc>
          <w:tcPr>
            <w:tcW w:type="dxa" w:w="4500"/>
            <w:shd w:color="1F4E79" w:val="solid"/>
          </w:tcPr>
          <w:p>
            <w:pPr>
              <w:spacing w:after="60" w:before="60"/>
              <w:jc w:val="center"/>
            </w:pPr>
            <w:r>
              <w:rPr>
                <w:rFonts w:ascii="Calibri" w:cs="Calibri" w:eastAsia="Calibri" w:hAnsi="Calibri"/>
                <w:b/>
                <w:bCs/>
                <w:color w:val="FFFFFF"/>
                <w:sz w:val="20"/>
                <w:szCs w:val="20"/>
              </w:rPr>
              <w:t xml:space="preserve">Pilihan Mode Biaya</w:t>
            </w:r>
          </w:p>
        </w:tc>
      </w:tr>
      <w:tr>
        <w:tc>
          <w:p>
            <w:pPr>
              <w:spacing w:after="40" w:before="40"/>
            </w:pPr>
            <w:r>
              <w:rPr>
                <w:rFonts w:ascii="Calibri" w:cs="Calibri" w:eastAsia="Calibri" w:hAnsi="Calibri"/>
                <w:color w:val="333333"/>
                <w:sz w:val="20"/>
                <w:szCs w:val="20"/>
              </w:rPr>
              <w:t xml:space="preserve">👩‍⚕️ Perawat (Ners)</w:t>
            </w:r>
          </w:p>
        </w:tc>
        <w:tc>
          <w:p>
            <w:pPr>
              <w:spacing w:after="40" w:before="40"/>
            </w:pPr>
            <w:r>
              <w:rPr>
                <w:rFonts w:ascii="Calibri" w:cs="Calibri" w:eastAsia="Calibri" w:hAnsi="Calibri"/>
                <w:color w:val="333333"/>
                <w:sz w:val="20"/>
                <w:szCs w:val="20"/>
              </w:rPr>
              <w:t xml:space="preserve">💳 Harus Bayar (Berbayar) atau 🎁 Gratis 100%</w:t>
            </w:r>
          </w:p>
        </w:tc>
      </w:tr>
      <w:tr>
        <w:tc>
          <w:tcPr>
            <w:shd w:color="F0F7FF" w:val="solid"/>
          </w:tcPr>
          <w:p>
            <w:pPr>
              <w:spacing w:after="40" w:before="40"/>
            </w:pPr>
            <w:r>
              <w:rPr>
                <w:rFonts w:ascii="Calibri" w:cs="Calibri" w:eastAsia="Calibri" w:hAnsi="Calibri"/>
                <w:color w:val="333333"/>
                <w:sz w:val="20"/>
                <w:szCs w:val="20"/>
              </w:rPr>
              <w:t xml:space="preserve">👨‍⚕️ Dokter Umum</w:t>
            </w:r>
          </w:p>
        </w:tc>
        <w:tc>
          <w:tcPr>
            <w:shd w:color="F0F7FF" w:val="solid"/>
          </w:tcPr>
          <w:p>
            <w:pPr>
              <w:spacing w:after="40" w:before="40"/>
            </w:pPr>
            <w:r>
              <w:rPr>
                <w:rFonts w:ascii="Calibri" w:cs="Calibri" w:eastAsia="Calibri" w:hAnsi="Calibri"/>
                <w:color w:val="333333"/>
                <w:sz w:val="20"/>
                <w:szCs w:val="20"/>
              </w:rPr>
              <w:t xml:space="preserve">💳 Harus Bayar (Berbayar) atau 🎁 Gratis 100%</w:t>
            </w:r>
          </w:p>
        </w:tc>
      </w:tr>
      <w:tr>
        <w:tc>
          <w:p>
            <w:pPr>
              <w:spacing w:after="40" w:before="40"/>
            </w:pPr>
            <w:r>
              <w:rPr>
                <w:rFonts w:ascii="Calibri" w:cs="Calibri" w:eastAsia="Calibri" w:hAnsi="Calibri"/>
                <w:color w:val="333333"/>
                <w:sz w:val="20"/>
                <w:szCs w:val="20"/>
              </w:rPr>
              <w:t xml:space="preserve">🫀 Dokter Spesialis Penyakit Dalam</w:t>
            </w:r>
          </w:p>
        </w:tc>
        <w:tc>
          <w:p>
            <w:pPr>
              <w:spacing w:after="40" w:before="40"/>
            </w:pPr>
            <w:r>
              <w:rPr>
                <w:rFonts w:ascii="Calibri" w:cs="Calibri" w:eastAsia="Calibri" w:hAnsi="Calibri"/>
                <w:color w:val="333333"/>
                <w:sz w:val="20"/>
                <w:szCs w:val="20"/>
              </w:rPr>
              <w:t xml:space="preserve">💳 Harus Bayar (Berbayar) atau 🎁 Gratis 100%</w:t>
            </w:r>
          </w:p>
        </w:tc>
      </w:tr>
    </w:tbl>
    <w:p>
      <w:pPr>
        <w:spacing w:after="80"/>
      </w:pPr>
    </w:p>
    <w:p>
      <w:pPr>
        <w:spacing w:after="120" w:line="360"/>
        <w:jc w:val="both"/>
      </w:pPr>
      <w:r>
        <w:rPr>
          <w:rFonts w:ascii="Calibri" w:cs="Calibri" w:eastAsia="Calibri" w:hAnsi="Calibri"/>
          <w:color w:val="333333"/>
          <w:sz w:val="22"/>
          <w:szCs w:val="22"/>
        </w:rPr>
        <w:t xml:space="preserve">Ketika suatu kategori diatur sebagai "Gratis 100%", seluruh pengguna dapat langsung mengakses fitur chat konsultasi untuk kategori tersebut tanpa melalui proses pembayaran.</w:t>
      </w: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Pengaturan Mode Biaya Konsultasi Per Kategori ]</w:t>
      </w:r>
    </w:p>
    <w:p>
      <w:pPr>
        <w:pStyle w:val="Heading2"/>
        <w:spacing w:after="160" w:before="360"/>
      </w:pPr>
      <w:r>
        <w:rPr>
          <w:rFonts w:ascii="Calibri" w:cs="Calibri" w:eastAsia="Calibri" w:hAnsi="Calibri"/>
          <w:b/>
          <w:bCs/>
          <w:color w:val="1F4E79"/>
          <w:sz w:val="26"/>
          <w:szCs w:val="26"/>
        </w:rPr>
        <w:t xml:space="preserve">15.2 Nomor WhatsApp Notifikasi</w:t>
      </w:r>
    </w:p>
    <w:p>
      <w:pPr>
        <w:spacing w:after="120" w:line="360"/>
        <w:jc w:val="both"/>
      </w:pPr>
      <w:r>
        <w:rPr>
          <w:rFonts w:ascii="Calibri" w:cs="Calibri" w:eastAsia="Calibri" w:hAnsi="Calibri"/>
          <w:color w:val="333333"/>
          <w:sz w:val="22"/>
          <w:szCs w:val="22"/>
        </w:rPr>
        <w:t xml:space="preserve">Bagian ini menampilkan dan mengatur nomor WhatsApp yang menjadi tujuan notifikasi otomatis saat terjadi transaksi baru (pesanan obat, booking homecare, atau pesan konsultasi). Berikut adalah daftar nomor yang dikonfigurasi: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1F4E79" w:val="solid"/>
          </w:tcPr>
          <w:p>
            <w:pPr>
              <w:spacing w:after="60" w:before="60"/>
              <w:jc w:val="center"/>
            </w:pPr>
            <w:r>
              <w:rPr>
                <w:rFonts w:ascii="Calibri" w:cs="Calibri" w:eastAsia="Calibri" w:hAnsi="Calibri"/>
                <w:b/>
                <w:bCs/>
                <w:color w:val="FFFFFF"/>
                <w:sz w:val="20"/>
                <w:szCs w:val="20"/>
              </w:rPr>
              <w:t xml:space="preserve">Pengaturan</w:t>
            </w:r>
          </w:p>
        </w:tc>
        <w:tc>
          <w:tcPr>
            <w:tcW w:type="dxa" w:w="4500"/>
            <w:shd w:color="1F4E79" w:val="solid"/>
          </w:tcPr>
          <w:p>
            <w:pPr>
              <w:spacing w:after="60" w:before="60"/>
              <w:jc w:val="center"/>
            </w:pPr>
            <w:r>
              <w:rPr>
                <w:rFonts w:ascii="Calibri" w:cs="Calibri" w:eastAsia="Calibri" w:hAnsi="Calibri"/>
                <w:b/>
                <w:bCs/>
                <w:color w:val="FFFFFF"/>
                <w:sz w:val="20"/>
                <w:szCs w:val="20"/>
              </w:rPr>
              <w:t xml:space="preserve">Keterangan</w:t>
            </w:r>
          </w:p>
        </w:tc>
      </w:tr>
      <w:tr>
        <w:tc>
          <w:p>
            <w:pPr>
              <w:spacing w:after="40" w:before="40"/>
            </w:pPr>
            <w:r>
              <w:rPr>
                <w:rFonts w:ascii="Calibri" w:cs="Calibri" w:eastAsia="Calibri" w:hAnsi="Calibri"/>
                <w:color w:val="333333"/>
                <w:sz w:val="20"/>
                <w:szCs w:val="20"/>
              </w:rPr>
              <w:t xml:space="preserve">Admin Utama</w:t>
            </w:r>
          </w:p>
        </w:tc>
        <w:tc>
          <w:p>
            <w:pPr>
              <w:spacing w:after="40" w:before="40"/>
            </w:pPr>
            <w:r>
              <w:rPr>
                <w:rFonts w:ascii="Calibri" w:cs="Calibri" w:eastAsia="Calibri" w:hAnsi="Calibri"/>
                <w:color w:val="333333"/>
                <w:sz w:val="20"/>
                <w:szCs w:val="20"/>
              </w:rPr>
              <w:t xml:space="preserve">Nomor penerima seluruh notifikasi transaksi baru</w:t>
            </w:r>
          </w:p>
        </w:tc>
      </w:tr>
      <w:tr>
        <w:tc>
          <w:tcPr>
            <w:shd w:color="F0F7FF" w:val="solid"/>
          </w:tcPr>
          <w:p>
            <w:pPr>
              <w:spacing w:after="40" w:before="40"/>
            </w:pPr>
            <w:r>
              <w:rPr>
                <w:rFonts w:ascii="Calibri" w:cs="Calibri" w:eastAsia="Calibri" w:hAnsi="Calibri"/>
                <w:color w:val="333333"/>
                <w:sz w:val="20"/>
                <w:szCs w:val="20"/>
              </w:rPr>
              <w:t xml:space="preserve">UMLA FARMA 1 (Kampus 1)</w:t>
            </w:r>
          </w:p>
        </w:tc>
        <w:tc>
          <w:tcPr>
            <w:shd w:color="F0F7FF" w:val="solid"/>
          </w:tcPr>
          <w:p>
            <w:pPr>
              <w:spacing w:after="40" w:before="40"/>
            </w:pPr>
            <w:r>
              <w:rPr>
                <w:rFonts w:ascii="Calibri" w:cs="Calibri" w:eastAsia="Calibri" w:hAnsi="Calibri"/>
                <w:color w:val="333333"/>
                <w:sz w:val="20"/>
                <w:szCs w:val="20"/>
              </w:rPr>
              <w:t xml:space="preserve">Notifikasi pesanan obat untuk apotek mitra pertama</w:t>
            </w:r>
          </w:p>
        </w:tc>
      </w:tr>
      <w:tr>
        <w:tc>
          <w:p>
            <w:pPr>
              <w:spacing w:after="40" w:before="40"/>
            </w:pPr>
            <w:r>
              <w:rPr>
                <w:rFonts w:ascii="Calibri" w:cs="Calibri" w:eastAsia="Calibri" w:hAnsi="Calibri"/>
                <w:color w:val="333333"/>
                <w:sz w:val="20"/>
                <w:szCs w:val="20"/>
              </w:rPr>
              <w:t xml:space="preserve">UMLA FARMA 2 (Kembangbahu)</w:t>
            </w:r>
          </w:p>
        </w:tc>
        <w:tc>
          <w:p>
            <w:pPr>
              <w:spacing w:after="40" w:before="40"/>
            </w:pPr>
            <w:r>
              <w:rPr>
                <w:rFonts w:ascii="Calibri" w:cs="Calibri" w:eastAsia="Calibri" w:hAnsi="Calibri"/>
                <w:color w:val="333333"/>
                <w:sz w:val="20"/>
                <w:szCs w:val="20"/>
              </w:rPr>
              <w:t xml:space="preserve">Notifikasi pesanan obat untuk apotek mitra kedua</w:t>
            </w:r>
          </w:p>
        </w:tc>
      </w:tr>
      <w:tr>
        <w:tc>
          <w:tcPr>
            <w:shd w:color="F0F7FF" w:val="solid"/>
          </w:tcPr>
          <w:p>
            <w:pPr>
              <w:spacing w:after="40" w:before="40"/>
            </w:pPr>
            <w:r>
              <w:rPr>
                <w:rFonts w:ascii="Calibri" w:cs="Calibri" w:eastAsia="Calibri" w:hAnsi="Calibri"/>
                <w:color w:val="333333"/>
                <w:sz w:val="20"/>
                <w:szCs w:val="20"/>
              </w:rPr>
              <w:t xml:space="preserve">Medical Center UMLA 1 (Plosowahyu)</w:t>
            </w:r>
          </w:p>
        </w:tc>
        <w:tc>
          <w:tcPr>
            <w:shd w:color="F0F7FF" w:val="solid"/>
          </w:tcPr>
          <w:p>
            <w:pPr>
              <w:spacing w:after="40" w:before="40"/>
            </w:pPr>
            <w:r>
              <w:rPr>
                <w:rFonts w:ascii="Calibri" w:cs="Calibri" w:eastAsia="Calibri" w:hAnsi="Calibri"/>
                <w:color w:val="333333"/>
                <w:sz w:val="20"/>
                <w:szCs w:val="20"/>
              </w:rPr>
              <w:t xml:space="preserve">Notifikasi booking homecare untuk mitra pertama</w:t>
            </w:r>
          </w:p>
        </w:tc>
      </w:tr>
      <w:tr>
        <w:tc>
          <w:p>
            <w:pPr>
              <w:spacing w:after="40" w:before="40"/>
            </w:pPr>
            <w:r>
              <w:rPr>
                <w:rFonts w:ascii="Calibri" w:cs="Calibri" w:eastAsia="Calibri" w:hAnsi="Calibri"/>
                <w:color w:val="333333"/>
                <w:sz w:val="20"/>
                <w:szCs w:val="20"/>
              </w:rPr>
              <w:t xml:space="preserve">Medical Center UMLA 2 (Paciran)</w:t>
            </w:r>
          </w:p>
        </w:tc>
        <w:tc>
          <w:p>
            <w:pPr>
              <w:spacing w:after="40" w:before="40"/>
            </w:pPr>
            <w:r>
              <w:rPr>
                <w:rFonts w:ascii="Calibri" w:cs="Calibri" w:eastAsia="Calibri" w:hAnsi="Calibri"/>
                <w:color w:val="333333"/>
                <w:sz w:val="20"/>
                <w:szCs w:val="20"/>
              </w:rPr>
              <w:t xml:space="preserve">Notifikasi booking homecare untuk mitra kedua</w:t>
            </w:r>
          </w:p>
        </w:tc>
      </w:tr>
    </w:tbl>
    <w:p>
      <w:pPr>
        <w:spacing w:after="80"/>
      </w:pPr>
    </w:p>
    <w:p>
      <w:pPr>
        <w:pBdr>
          <w:top w:val="dashed" w:color="999999" w:sz="2"/>
          <w:bottom w:val="dashed" w:color="999999" w:sz="2"/>
          <w:left w:val="dashed" w:color="999999" w:sz="2"/>
          <w:right w:val="dashed" w:color="999999" w:sz="2"/>
        </w:pBdr>
        <w:shd w:color="F9FAFB" w:val="solid"/>
        <w:spacing w:after="200" w:before="200"/>
        <w:jc w:val="center"/>
      </w:pPr>
      <w:r>
        <w:rPr>
          <w:rFonts w:ascii="Calibri" w:cs="Calibri" w:eastAsia="Calibri" w:hAnsi="Calibri"/>
          <w:i/>
          <w:iCs/>
          <w:color w:val="999999"/>
          <w:sz w:val="20"/>
          <w:szCs w:val="20"/>
        </w:rPr>
        <w:t xml:space="preserve">[ Screenshot: Pengaturan Nomor WhatsApp Notifikasi ]</w:t>
      </w:r>
    </w:p>
    <w:p>
      <w:pPr>
        <w:pStyle w:val="Heading2"/>
        <w:spacing w:after="160" w:before="360"/>
      </w:pPr>
      <w:r>
        <w:rPr>
          <w:rFonts w:ascii="Calibri" w:cs="Calibri" w:eastAsia="Calibri" w:hAnsi="Calibri"/>
          <w:b/>
          <w:bCs/>
          <w:color w:val="1F4E79"/>
          <w:sz w:val="26"/>
          <w:szCs w:val="26"/>
        </w:rPr>
        <w:t xml:space="preserve">15.3 Mekanisme Sinkronisasi Dua Arah</w:t>
      </w:r>
    </w:p>
    <w:p>
      <w:pPr>
        <w:spacing w:after="120" w:line="360"/>
        <w:jc w:val="both"/>
      </w:pPr>
      <w:r>
        <w:rPr>
          <w:rFonts w:ascii="Calibri" w:cs="Calibri" w:eastAsia="Calibri" w:hAnsi="Calibri"/>
          <w:color w:val="333333"/>
          <w:sz w:val="22"/>
          <w:szCs w:val="22"/>
        </w:rPr>
        <w:t xml:space="preserve">Aplikasi Nersia Health menerapkan mekanisme sinkronisasi dua arah (two-way sync) untuk nomor WhatsApp mitra. Mekanisme ini memastikan konsistensi data antara panel admin dan profil akun mitra:</w:t>
      </w:r>
    </w:p>
    <w:p>
      <w:pPr>
        <w:pStyle w:val="ListParagraph"/>
        <w:numPr>
          <w:ilvl w:val="0"/>
          <w:numId w:val="1"/>
        </w:numPr>
        <w:spacing w:after="80" w:line="340"/>
      </w:pPr>
      <w:r>
        <w:rPr>
          <w:rFonts w:ascii="Calibri" w:cs="Calibri" w:eastAsia="Calibri" w:hAnsi="Calibri"/>
          <w:color w:val="333333"/>
          <w:sz w:val="22"/>
          <w:szCs w:val="22"/>
        </w:rPr>
        <w:t xml:space="preserve">Perubahan dari Admin: Jika admin mengubah nomor WhatsApp mitra di halaman pengaturan, profil akun mitra yang bersangkutan akan otomatis ter-update.</w:t>
      </w:r>
    </w:p>
    <w:p>
      <w:pPr>
        <w:pStyle w:val="ListParagraph"/>
        <w:numPr>
          <w:ilvl w:val="0"/>
          <w:numId w:val="1"/>
        </w:numPr>
        <w:spacing w:after="80" w:line="340"/>
      </w:pPr>
      <w:r>
        <w:rPr>
          <w:rFonts w:ascii="Calibri" w:cs="Calibri" w:eastAsia="Calibri" w:hAnsi="Calibri"/>
          <w:color w:val="333333"/>
          <w:sz w:val="22"/>
          <w:szCs w:val="22"/>
        </w:rPr>
        <w:t xml:space="preserve">Perubahan dari Mitra: Jika mitra mengubah nomor HP melalui halaman profil pribadinya, nomor WhatsApp di pengaturan admin juga akan otomatis ter-update.</w:t>
      </w:r>
    </w:p>
    <w:p>
      <w:pPr>
        <w:pStyle w:val="ListParagraph"/>
        <w:numPr>
          <w:ilvl w:val="0"/>
          <w:numId w:val="1"/>
        </w:numPr>
        <w:spacing w:after="80" w:line="340"/>
      </w:pPr>
      <w:r>
        <w:rPr>
          <w:rFonts w:ascii="Calibri" w:cs="Calibri" w:eastAsia="Calibri" w:hAnsi="Calibri"/>
          <w:color w:val="333333"/>
          <w:sz w:val="22"/>
          <w:szCs w:val="22"/>
        </w:rPr>
        <w:t xml:space="preserve">Pendaftaran Baru: Ketika mitra baru mendaftar, nomor HP yang diisi saat registrasi akan otomatis tersimpan ke pengaturan WhatsApp notifikasi admin.</w:t>
      </w:r>
    </w:p>
    <w:p>
      <w:pPr>
        <w:pStyle w:val="ListParagraph"/>
        <w:numPr>
          <w:ilvl w:val="0"/>
          <w:numId w:val="1"/>
        </w:numPr>
        <w:spacing w:after="80" w:line="340"/>
      </w:pPr>
      <w:r>
        <w:rPr>
          <w:rFonts w:ascii="Calibri" w:cs="Calibri" w:eastAsia="Calibri" w:hAnsi="Calibri"/>
          <w:color w:val="333333"/>
          <w:sz w:val="22"/>
          <w:szCs w:val="22"/>
        </w:rPr>
        <w:t xml:space="preserve">Persetujuan Admin: Saat admin menyetujui pendaftaran mitra baru, sistem mengonfirmasi ulang sinkronisasi nomor HP ke pengaturan admin.</w:t>
      </w:r>
    </w:p>
    <w:p>
      <w:pPr>
        <w:pBdr>
          <w:left w:val="single" w:color="0AA4B0" w:sz="8"/>
        </w:pBdr>
        <w:spacing w:after="120" w:before="120"/>
        <w:ind w:left="400"/>
      </w:pPr>
      <w:r>
        <w:rPr>
          <w:rFonts w:ascii="Calibri" w:cs="Calibri" w:eastAsia="Calibri" w:hAnsi="Calibri"/>
          <w:b/>
          <w:bCs/>
          <w:color w:val="0AA4B0"/>
          <w:sz w:val="20"/>
          <w:szCs w:val="20"/>
        </w:rPr>
        <w:t xml:space="preserve">📌 Catatan: </w:t>
      </w:r>
      <w:r>
        <w:rPr>
          <w:rFonts w:ascii="Calibri" w:cs="Calibri" w:eastAsia="Calibri" w:hAnsi="Calibri"/>
          <w:i/>
          <w:iCs/>
          <w:color w:val="666666"/>
          <w:sz w:val="20"/>
          <w:szCs w:val="20"/>
        </w:rPr>
        <w:t xml:space="preserve">Mekanisme sinkronisasi ini berlaku untuk seluruh jenis mitra, baik Apotek (UMLA FARMA) maupun Homecare (Medical Center).</w:t>
      </w:r>
    </w:p>
    <w:p>
      <w:pPr>
        <w:spacing w:after="80"/>
      </w:pPr>
    </w:p>
    <w:p>
      <w:pPr>
        <w:spacing w:after="80"/>
      </w:pPr>
    </w:p>
    <w:p>
      <w:pPr>
        <w:pBdr>
          <w:top w:val="single" w:color="0AA4B0" w:sz="2"/>
        </w:pBdr>
        <w:spacing w:before="600"/>
        <w:jc w:val="center"/>
      </w:pPr>
    </w:p>
    <w:p>
      <w:pPr>
        <w:spacing w:after="80"/>
      </w:pPr>
    </w:p>
    <w:p>
      <w:pPr>
        <w:jc w:val="center"/>
      </w:pPr>
      <w:r>
        <w:rPr>
          <w:rFonts w:ascii="Calibri" w:cs="Calibri" w:eastAsia="Calibri" w:hAnsi="Calibri"/>
          <w:b/>
          <w:bCs/>
          <w:color w:val="1F4E79"/>
          <w:sz w:val="28"/>
          <w:szCs w:val="28"/>
        </w:rPr>
        <w:t xml:space="preserve">NERSIA </w:t>
      </w:r>
      <w:r>
        <w:rPr>
          <w:rFonts w:ascii="Calibri" w:cs="Calibri" w:eastAsia="Calibri" w:hAnsi="Calibri"/>
          <w:b/>
          <w:bCs/>
          <w:color w:val="0AA4B0"/>
          <w:sz w:val="28"/>
          <w:szCs w:val="28"/>
        </w:rPr>
        <w:t xml:space="preserve">HEALTH</w:t>
      </w:r>
    </w:p>
    <w:p>
      <w:pPr>
        <w:spacing w:after="200"/>
        <w:jc w:val="center"/>
      </w:pPr>
      <w:r>
        <w:rPr>
          <w:rFonts w:ascii="Calibri" w:cs="Calibri" w:eastAsia="Calibri" w:hAnsi="Calibri"/>
          <w:i/>
          <w:iCs/>
          <w:color w:val="666666"/>
          <w:sz w:val="20"/>
          <w:szCs w:val="20"/>
        </w:rPr>
        <w:t xml:space="preserve">Chatbot Smart Health Screening &amp; Care</w:t>
      </w:r>
    </w:p>
    <w:p>
      <w:pPr>
        <w:jc w:val="center"/>
      </w:pPr>
      <w:r>
        <w:rPr>
          <w:rFonts w:ascii="Calibri" w:cs="Calibri" w:eastAsia="Calibri" w:hAnsi="Calibri"/>
          <w:color w:val="666666"/>
          <w:sz w:val="20"/>
          <w:szCs w:val="20"/>
        </w:rPr>
        <w:t xml:space="preserve">— Akhir Dokumen —</w:t>
      </w:r>
    </w:p>
    <w:sectPr>
      <w:headerReference w:type="default" r:id="rId2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Nersia Health — Chatbot Smart Health Screening &amp;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Panduan Aplikasi Nersia Health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I — Pendahuluan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II — Registrasi dan Login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III — Halaman Beranda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IV — Deteksi Kesehatan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V — Riwayat Skrining</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VI — Self Management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VII — Monitoring Kesehatan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VIII — Konsultasi Kesehatan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IX — Layanan Apotek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X — Layanan Homecare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XI — Edukasi Kesehatan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XII — Profil Pengguna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XIII — Nomor Darurat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XIV — Panel Admin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BAB XV — Pengaturan Mitra dan WhatsApp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lowerLetter"/>
      <w:lvlText w:val="%2)"/>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Aplikasi Nersia Health</dc:title>
  <dc:creator>Nersia Health Team</dc:creator>
  <dc:description>Panduan lengkap penggunaan aplikasi Nersia Health - Chatbot Smart Health Screening &amp; Care</dc:description>
  <cp:lastModifiedBy>Un-named</cp:lastModifiedBy>
  <cp:revision>1</cp:revision>
  <dcterms:created xsi:type="dcterms:W3CDTF">2026-08-10T05:01:05.814Z</dcterms:created>
  <dcterms:modified xsi:type="dcterms:W3CDTF">2026-08-10T05:01:05.814Z</dcterms:modified>
</cp:coreProperties>
</file>

<file path=docProps/custom.xml><?xml version="1.0" encoding="utf-8"?>
<Properties xmlns="http://schemas.openxmlformats.org/officeDocument/2006/custom-properties" xmlns:vt="http://schemas.openxmlformats.org/officeDocument/2006/docPropsVTypes"/>
</file>