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5849" w:rsidRDefault="00612ECA" w:rsidP="00612ECA">
      <w:pPr>
        <w:jc w:val="center"/>
        <w:rPr>
          <w:b/>
          <w:sz w:val="24"/>
          <w:szCs w:val="24"/>
          <w:u w:val="single"/>
        </w:rPr>
      </w:pPr>
      <w:r>
        <w:rPr>
          <w:b/>
          <w:sz w:val="24"/>
          <w:szCs w:val="24"/>
          <w:u w:val="single"/>
        </w:rPr>
        <w:t>InfraStruxure Central 6.2.0</w:t>
      </w:r>
    </w:p>
    <w:p w:rsidR="001E4C6F" w:rsidRDefault="001E4C6F" w:rsidP="00612ECA">
      <w:pPr>
        <w:jc w:val="center"/>
        <w:rPr>
          <w:b/>
          <w:sz w:val="24"/>
          <w:szCs w:val="24"/>
          <w:u w:val="single"/>
        </w:rPr>
      </w:pPr>
    </w:p>
    <w:p w:rsidR="0039510C" w:rsidRPr="0039510C" w:rsidRDefault="0039510C" w:rsidP="0039510C">
      <w:pPr>
        <w:rPr>
          <w:b/>
          <w:sz w:val="24"/>
          <w:szCs w:val="24"/>
        </w:rPr>
      </w:pPr>
      <w:r>
        <w:rPr>
          <w:b/>
          <w:sz w:val="24"/>
          <w:szCs w:val="24"/>
        </w:rPr>
        <w:t>Introduction</w:t>
      </w:r>
    </w:p>
    <w:p w:rsidR="00612ECA" w:rsidRDefault="00DE3CF2" w:rsidP="00612ECA">
      <w:pPr>
        <w:rPr>
          <w:sz w:val="24"/>
          <w:szCs w:val="24"/>
        </w:rPr>
      </w:pPr>
      <w:r>
        <w:rPr>
          <w:sz w:val="24"/>
          <w:szCs w:val="24"/>
        </w:rPr>
        <w:t>InfraS</w:t>
      </w:r>
      <w:r w:rsidR="00612ECA">
        <w:rPr>
          <w:sz w:val="24"/>
          <w:szCs w:val="24"/>
        </w:rPr>
        <w:t xml:space="preserve">truxure Central 6.2.0 is the </w:t>
      </w:r>
      <w:r w:rsidR="0039510C" w:rsidRPr="0039510C">
        <w:rPr>
          <w:sz w:val="24"/>
          <w:szCs w:val="24"/>
        </w:rPr>
        <w:t xml:space="preserve">monitoring software </w:t>
      </w:r>
      <w:r w:rsidR="000312F5">
        <w:rPr>
          <w:sz w:val="24"/>
          <w:szCs w:val="24"/>
        </w:rPr>
        <w:t>that</w:t>
      </w:r>
      <w:r w:rsidR="0039510C" w:rsidRPr="0039510C">
        <w:rPr>
          <w:sz w:val="24"/>
          <w:szCs w:val="24"/>
        </w:rPr>
        <w:t xml:space="preserve"> collects, organizes, </w:t>
      </w:r>
      <w:r w:rsidR="004926A1">
        <w:rPr>
          <w:sz w:val="24"/>
          <w:szCs w:val="24"/>
        </w:rPr>
        <w:t>and distributes critical alerts</w:t>
      </w:r>
      <w:r w:rsidR="0039510C" w:rsidRPr="0039510C">
        <w:rPr>
          <w:sz w:val="24"/>
          <w:szCs w:val="24"/>
        </w:rPr>
        <w:t xml:space="preserve"> </w:t>
      </w:r>
      <w:r w:rsidR="001E4C6F">
        <w:rPr>
          <w:sz w:val="24"/>
          <w:szCs w:val="24"/>
        </w:rPr>
        <w:t xml:space="preserve">and </w:t>
      </w:r>
      <w:r w:rsidR="0039510C" w:rsidRPr="0039510C">
        <w:rPr>
          <w:sz w:val="24"/>
          <w:szCs w:val="24"/>
        </w:rPr>
        <w:t>surveillance video</w:t>
      </w:r>
      <w:r w:rsidR="001E4C6F">
        <w:rPr>
          <w:sz w:val="24"/>
          <w:szCs w:val="24"/>
        </w:rPr>
        <w:t xml:space="preserve"> </w:t>
      </w:r>
      <w:r>
        <w:rPr>
          <w:sz w:val="24"/>
          <w:szCs w:val="24"/>
        </w:rPr>
        <w:t>f</w:t>
      </w:r>
      <w:r w:rsidR="000312F5">
        <w:rPr>
          <w:sz w:val="24"/>
          <w:szCs w:val="24"/>
        </w:rPr>
        <w:t>or the Kansas State University</w:t>
      </w:r>
      <w:r w:rsidR="002F003F">
        <w:rPr>
          <w:sz w:val="24"/>
          <w:szCs w:val="24"/>
        </w:rPr>
        <w:t xml:space="preserve"> Data C</w:t>
      </w:r>
      <w:r w:rsidR="001E4C6F">
        <w:rPr>
          <w:sz w:val="24"/>
          <w:szCs w:val="24"/>
        </w:rPr>
        <w:t xml:space="preserve">enter. This data is used to monitor </w:t>
      </w:r>
      <w:r w:rsidR="000312F5">
        <w:rPr>
          <w:sz w:val="24"/>
          <w:szCs w:val="24"/>
        </w:rPr>
        <w:t xml:space="preserve">support </w:t>
      </w:r>
      <w:r w:rsidR="00186D14">
        <w:rPr>
          <w:sz w:val="24"/>
          <w:szCs w:val="24"/>
        </w:rPr>
        <w:t>equipment such as; power distribution units, uninterrupted power supplies, and cooling devices</w:t>
      </w:r>
      <w:r w:rsidR="000312F5">
        <w:rPr>
          <w:sz w:val="24"/>
          <w:szCs w:val="24"/>
        </w:rPr>
        <w:t xml:space="preserve">, both </w:t>
      </w:r>
      <w:r w:rsidR="001E4C6F">
        <w:rPr>
          <w:sz w:val="24"/>
          <w:szCs w:val="24"/>
        </w:rPr>
        <w:t>from a diagnostic standpoint throug</w:t>
      </w:r>
      <w:r>
        <w:rPr>
          <w:sz w:val="24"/>
          <w:szCs w:val="24"/>
        </w:rPr>
        <w:t>h complex real time reports, as well as</w:t>
      </w:r>
      <w:r w:rsidR="001E4C6F">
        <w:rPr>
          <w:sz w:val="24"/>
          <w:szCs w:val="24"/>
        </w:rPr>
        <w:t xml:space="preserve"> physically </w:t>
      </w:r>
      <w:r w:rsidR="000312F5">
        <w:rPr>
          <w:sz w:val="24"/>
          <w:szCs w:val="24"/>
        </w:rPr>
        <w:t xml:space="preserve">monitor </w:t>
      </w:r>
      <w:r w:rsidR="004926A1">
        <w:rPr>
          <w:sz w:val="24"/>
          <w:szCs w:val="24"/>
        </w:rPr>
        <w:t>through</w:t>
      </w:r>
      <w:r w:rsidR="001E4C6F">
        <w:rPr>
          <w:sz w:val="24"/>
          <w:szCs w:val="24"/>
        </w:rPr>
        <w:t xml:space="preserve"> a live video feed. </w:t>
      </w:r>
    </w:p>
    <w:p w:rsidR="003111BD" w:rsidRDefault="00186D14" w:rsidP="00612ECA">
      <w:pPr>
        <w:rPr>
          <w:sz w:val="24"/>
          <w:szCs w:val="24"/>
        </w:rPr>
      </w:pPr>
      <w:r>
        <w:rPr>
          <w:sz w:val="24"/>
          <w:szCs w:val="24"/>
        </w:rPr>
        <w:t xml:space="preserve">With timely monitoring and proper use, the InfraStruxure software can </w:t>
      </w:r>
      <w:r w:rsidR="000312F5">
        <w:rPr>
          <w:sz w:val="24"/>
          <w:szCs w:val="24"/>
        </w:rPr>
        <w:t xml:space="preserve">help predict and </w:t>
      </w:r>
      <w:r>
        <w:rPr>
          <w:sz w:val="24"/>
          <w:szCs w:val="24"/>
        </w:rPr>
        <w:t xml:space="preserve">prevent failures of mission essential equipment. An operator must know how to </w:t>
      </w:r>
      <w:r w:rsidR="00DE3CF2">
        <w:rPr>
          <w:sz w:val="24"/>
          <w:szCs w:val="24"/>
        </w:rPr>
        <w:t>fully utilize this</w:t>
      </w:r>
      <w:r w:rsidR="000312F5">
        <w:rPr>
          <w:sz w:val="24"/>
          <w:szCs w:val="24"/>
        </w:rPr>
        <w:t xml:space="preserve"> software to help guarantee </w:t>
      </w:r>
      <w:r w:rsidR="003111BD">
        <w:rPr>
          <w:sz w:val="24"/>
          <w:szCs w:val="24"/>
        </w:rPr>
        <w:t xml:space="preserve">maximum resource efficiency. </w:t>
      </w:r>
    </w:p>
    <w:p w:rsidR="00186D14" w:rsidRDefault="004926A1" w:rsidP="00612ECA">
      <w:pPr>
        <w:rPr>
          <w:b/>
          <w:sz w:val="24"/>
          <w:szCs w:val="24"/>
          <w:u w:val="single"/>
        </w:rPr>
      </w:pPr>
      <w:r>
        <w:rPr>
          <w:b/>
          <w:sz w:val="24"/>
          <w:szCs w:val="24"/>
          <w:u w:val="single"/>
        </w:rPr>
        <w:t>Basic Functions</w:t>
      </w:r>
    </w:p>
    <w:p w:rsidR="00380CD4" w:rsidRPr="00380CD4" w:rsidRDefault="00380CD4" w:rsidP="00612ECA">
      <w:pPr>
        <w:rPr>
          <w:b/>
          <w:sz w:val="24"/>
          <w:szCs w:val="24"/>
        </w:rPr>
      </w:pPr>
      <w:r>
        <w:rPr>
          <w:b/>
          <w:sz w:val="24"/>
          <w:szCs w:val="24"/>
        </w:rPr>
        <w:t>Login</w:t>
      </w:r>
    </w:p>
    <w:p w:rsidR="003111BD" w:rsidRDefault="003111BD" w:rsidP="00612ECA">
      <w:pPr>
        <w:rPr>
          <w:sz w:val="24"/>
          <w:szCs w:val="24"/>
        </w:rPr>
      </w:pPr>
      <w:r>
        <w:rPr>
          <w:sz w:val="24"/>
          <w:szCs w:val="24"/>
        </w:rPr>
        <w:t xml:space="preserve">InfraStruxure has a very simple and easily navigable layout. Upon starting </w:t>
      </w:r>
      <w:r w:rsidR="00CE2B84">
        <w:rPr>
          <w:sz w:val="24"/>
          <w:szCs w:val="24"/>
        </w:rPr>
        <w:t xml:space="preserve">up the </w:t>
      </w:r>
      <w:r>
        <w:rPr>
          <w:sz w:val="24"/>
          <w:szCs w:val="24"/>
        </w:rPr>
        <w:t>InfraStruxure</w:t>
      </w:r>
      <w:r w:rsidR="00CE2B84">
        <w:rPr>
          <w:sz w:val="24"/>
          <w:szCs w:val="24"/>
        </w:rPr>
        <w:t xml:space="preserve"> program</w:t>
      </w:r>
      <w:r>
        <w:rPr>
          <w:sz w:val="24"/>
          <w:szCs w:val="24"/>
        </w:rPr>
        <w:t xml:space="preserve">, this is what you will see. </w:t>
      </w:r>
    </w:p>
    <w:p w:rsidR="00CE2B84" w:rsidRDefault="00CE2B84" w:rsidP="00612ECA">
      <w:pPr>
        <w:rPr>
          <w:sz w:val="24"/>
          <w:szCs w:val="24"/>
        </w:rPr>
      </w:pPr>
      <w:r>
        <w:rPr>
          <w:noProof/>
          <w:sz w:val="24"/>
          <w:szCs w:val="24"/>
        </w:rPr>
        <w:drawing>
          <wp:inline distT="0" distB="0" distL="0" distR="0">
            <wp:extent cx="5677192" cy="3505380"/>
            <wp:effectExtent l="19050" t="0" r="0" b="0"/>
            <wp:docPr id="1" name="Picture 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 cstate="print"/>
                    <a:stretch>
                      <a:fillRect/>
                    </a:stretch>
                  </pic:blipFill>
                  <pic:spPr>
                    <a:xfrm>
                      <a:off x="0" y="0"/>
                      <a:ext cx="5677192" cy="3505380"/>
                    </a:xfrm>
                    <a:prstGeom prst="rect">
                      <a:avLst/>
                    </a:prstGeom>
                  </pic:spPr>
                </pic:pic>
              </a:graphicData>
            </a:graphic>
          </wp:inline>
        </w:drawing>
      </w:r>
    </w:p>
    <w:p w:rsidR="00CE2B84" w:rsidRDefault="00CE2B84" w:rsidP="00612ECA">
      <w:pPr>
        <w:rPr>
          <w:sz w:val="24"/>
          <w:szCs w:val="24"/>
        </w:rPr>
      </w:pPr>
      <w:r>
        <w:rPr>
          <w:sz w:val="24"/>
          <w:szCs w:val="24"/>
        </w:rPr>
        <w:lastRenderedPageBreak/>
        <w:t xml:space="preserve">Leave all settings as they appear in the window above. The Username is </w:t>
      </w:r>
      <w:r w:rsidR="004265FE">
        <w:rPr>
          <w:sz w:val="24"/>
          <w:szCs w:val="24"/>
        </w:rPr>
        <w:t>********</w:t>
      </w:r>
      <w:r>
        <w:rPr>
          <w:sz w:val="24"/>
          <w:szCs w:val="24"/>
        </w:rPr>
        <w:t xml:space="preserve"> and the </w:t>
      </w:r>
      <w:r w:rsidR="000C5316">
        <w:rPr>
          <w:sz w:val="24"/>
          <w:szCs w:val="24"/>
        </w:rPr>
        <w:t>P</w:t>
      </w:r>
      <w:r>
        <w:rPr>
          <w:sz w:val="24"/>
          <w:szCs w:val="24"/>
        </w:rPr>
        <w:t xml:space="preserve">assword is </w:t>
      </w:r>
      <w:r w:rsidR="004265FE">
        <w:rPr>
          <w:sz w:val="24"/>
          <w:szCs w:val="24"/>
        </w:rPr>
        <w:t>********</w:t>
      </w:r>
      <w:r>
        <w:rPr>
          <w:sz w:val="24"/>
          <w:szCs w:val="24"/>
        </w:rPr>
        <w:t xml:space="preserve">. </w:t>
      </w:r>
      <w:r w:rsidR="000C5316">
        <w:rPr>
          <w:sz w:val="24"/>
          <w:szCs w:val="24"/>
        </w:rPr>
        <w:t>After logging in, the program will open into its welcome screen as shown below.</w:t>
      </w:r>
    </w:p>
    <w:p w:rsidR="000C5316" w:rsidRDefault="000C5316" w:rsidP="00612ECA">
      <w:pPr>
        <w:rPr>
          <w:sz w:val="24"/>
          <w:szCs w:val="24"/>
        </w:rPr>
      </w:pPr>
      <w:r>
        <w:rPr>
          <w:noProof/>
          <w:sz w:val="24"/>
          <w:szCs w:val="24"/>
        </w:rPr>
        <w:drawing>
          <wp:inline distT="0" distB="0" distL="0" distR="0">
            <wp:extent cx="4934204" cy="2775093"/>
            <wp:effectExtent l="19050" t="0" r="0" b="0"/>
            <wp:docPr id="2" name="Picture 1"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7" cstate="print"/>
                    <a:stretch>
                      <a:fillRect/>
                    </a:stretch>
                  </pic:blipFill>
                  <pic:spPr>
                    <a:xfrm>
                      <a:off x="0" y="0"/>
                      <a:ext cx="4934204" cy="2775093"/>
                    </a:xfrm>
                    <a:prstGeom prst="rect">
                      <a:avLst/>
                    </a:prstGeom>
                  </pic:spPr>
                </pic:pic>
              </a:graphicData>
            </a:graphic>
          </wp:inline>
        </w:drawing>
      </w:r>
    </w:p>
    <w:p w:rsidR="00380CD4" w:rsidRPr="00380CD4" w:rsidRDefault="00380CD4" w:rsidP="00612ECA">
      <w:pPr>
        <w:rPr>
          <w:b/>
          <w:sz w:val="24"/>
          <w:szCs w:val="24"/>
        </w:rPr>
      </w:pPr>
      <w:r>
        <w:rPr>
          <w:b/>
          <w:sz w:val="24"/>
          <w:szCs w:val="24"/>
        </w:rPr>
        <w:t>Monitoring</w:t>
      </w:r>
    </w:p>
    <w:p w:rsidR="00323723" w:rsidRDefault="00323723" w:rsidP="00612ECA">
      <w:pPr>
        <w:rPr>
          <w:sz w:val="24"/>
          <w:szCs w:val="24"/>
        </w:rPr>
      </w:pPr>
      <w:r>
        <w:rPr>
          <w:sz w:val="24"/>
          <w:szCs w:val="24"/>
        </w:rPr>
        <w:t>Upon</w:t>
      </w:r>
      <w:r w:rsidR="000C5316">
        <w:rPr>
          <w:sz w:val="24"/>
          <w:szCs w:val="24"/>
        </w:rPr>
        <w:t xml:space="preserve"> entering the </w:t>
      </w:r>
      <w:r>
        <w:rPr>
          <w:sz w:val="24"/>
          <w:szCs w:val="24"/>
        </w:rPr>
        <w:t>home</w:t>
      </w:r>
      <w:r w:rsidR="000C5316">
        <w:rPr>
          <w:sz w:val="24"/>
          <w:szCs w:val="24"/>
        </w:rPr>
        <w:t xml:space="preserve"> screen</w:t>
      </w:r>
      <w:r>
        <w:rPr>
          <w:sz w:val="24"/>
          <w:szCs w:val="24"/>
        </w:rPr>
        <w:t>,</w:t>
      </w:r>
      <w:r w:rsidR="000C5316">
        <w:rPr>
          <w:sz w:val="24"/>
          <w:szCs w:val="24"/>
        </w:rPr>
        <w:t xml:space="preserve"> click on </w:t>
      </w:r>
      <w:r>
        <w:rPr>
          <w:sz w:val="24"/>
          <w:szCs w:val="24"/>
        </w:rPr>
        <w:t xml:space="preserve">the </w:t>
      </w:r>
      <w:r w:rsidR="000C5316">
        <w:rPr>
          <w:sz w:val="24"/>
          <w:szCs w:val="24"/>
        </w:rPr>
        <w:t xml:space="preserve">“Hale Data Center” </w:t>
      </w:r>
      <w:r>
        <w:rPr>
          <w:sz w:val="24"/>
          <w:szCs w:val="24"/>
        </w:rPr>
        <w:t xml:space="preserve">folder </w:t>
      </w:r>
      <w:r w:rsidR="000C5316">
        <w:rPr>
          <w:sz w:val="24"/>
          <w:szCs w:val="24"/>
        </w:rPr>
        <w:t xml:space="preserve">to open </w:t>
      </w:r>
      <w:r>
        <w:rPr>
          <w:sz w:val="24"/>
          <w:szCs w:val="24"/>
        </w:rPr>
        <w:t>the</w:t>
      </w:r>
      <w:r w:rsidR="000C5316">
        <w:rPr>
          <w:sz w:val="24"/>
          <w:szCs w:val="24"/>
        </w:rPr>
        <w:t xml:space="preserve"> </w:t>
      </w:r>
      <w:r>
        <w:rPr>
          <w:sz w:val="24"/>
          <w:szCs w:val="24"/>
        </w:rPr>
        <w:t>list of monitored devices. The below screen will appear to show the physical layout of the devices.</w:t>
      </w:r>
    </w:p>
    <w:p w:rsidR="00323723" w:rsidRDefault="00323723" w:rsidP="00612ECA">
      <w:pPr>
        <w:rPr>
          <w:sz w:val="24"/>
          <w:szCs w:val="24"/>
        </w:rPr>
      </w:pPr>
      <w:r>
        <w:rPr>
          <w:noProof/>
          <w:sz w:val="24"/>
          <w:szCs w:val="24"/>
        </w:rPr>
        <w:drawing>
          <wp:inline distT="0" distB="0" distL="0" distR="0">
            <wp:extent cx="5943600" cy="3408045"/>
            <wp:effectExtent l="19050" t="0" r="0" b="0"/>
            <wp:docPr id="3" name="Picture 2" descr="phyisical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isical layout.PNG"/>
                    <pic:cNvPicPr/>
                  </pic:nvPicPr>
                  <pic:blipFill>
                    <a:blip r:embed="rId8" cstate="print"/>
                    <a:stretch>
                      <a:fillRect/>
                    </a:stretch>
                  </pic:blipFill>
                  <pic:spPr>
                    <a:xfrm>
                      <a:off x="0" y="0"/>
                      <a:ext cx="5943600" cy="3408045"/>
                    </a:xfrm>
                    <a:prstGeom prst="rect">
                      <a:avLst/>
                    </a:prstGeom>
                  </pic:spPr>
                </pic:pic>
              </a:graphicData>
            </a:graphic>
          </wp:inline>
        </w:drawing>
      </w:r>
    </w:p>
    <w:p w:rsidR="000F5C58" w:rsidRDefault="000F5C58" w:rsidP="00612ECA">
      <w:pPr>
        <w:rPr>
          <w:sz w:val="24"/>
          <w:szCs w:val="24"/>
        </w:rPr>
      </w:pPr>
    </w:p>
    <w:p w:rsidR="000F5C58" w:rsidRDefault="000F5C58" w:rsidP="00612ECA">
      <w:pPr>
        <w:rPr>
          <w:sz w:val="24"/>
          <w:szCs w:val="24"/>
        </w:rPr>
      </w:pPr>
    </w:p>
    <w:p w:rsidR="000F5C58" w:rsidRDefault="000F5C58" w:rsidP="00612ECA">
      <w:pPr>
        <w:rPr>
          <w:sz w:val="24"/>
          <w:szCs w:val="24"/>
        </w:rPr>
      </w:pPr>
    </w:p>
    <w:p w:rsidR="001E4C6F" w:rsidRDefault="00323723" w:rsidP="00612ECA">
      <w:pPr>
        <w:rPr>
          <w:sz w:val="24"/>
          <w:szCs w:val="24"/>
        </w:rPr>
      </w:pPr>
      <w:r>
        <w:rPr>
          <w:sz w:val="24"/>
          <w:szCs w:val="24"/>
        </w:rPr>
        <w:t>By clicking the “Device View” tab</w:t>
      </w:r>
      <w:r w:rsidR="000F5C58">
        <w:rPr>
          <w:sz w:val="24"/>
          <w:szCs w:val="24"/>
        </w:rPr>
        <w:t>, the layout will change to a list format that can be sorted by many different attribute fields</w:t>
      </w:r>
      <w:r w:rsidR="004926A1">
        <w:rPr>
          <w:sz w:val="24"/>
          <w:szCs w:val="24"/>
        </w:rPr>
        <w:t xml:space="preserve"> such as; device type, hostname or status</w:t>
      </w:r>
      <w:r w:rsidR="000F5C58">
        <w:rPr>
          <w:sz w:val="24"/>
          <w:szCs w:val="24"/>
        </w:rPr>
        <w:t xml:space="preserve">, as shown below. </w:t>
      </w:r>
    </w:p>
    <w:p w:rsidR="000F5C58" w:rsidRDefault="00F0160F" w:rsidP="00612ECA">
      <w:pPr>
        <w:rPr>
          <w:sz w:val="24"/>
          <w:szCs w:val="24"/>
        </w:rPr>
      </w:pPr>
      <w:r>
        <w:rPr>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7" type="#_x0000_t13" style="position:absolute;margin-left:99.25pt;margin-top:54.7pt;width:71.15pt;height:19.3pt;rotation:270;z-index:251658240" fillcolor="black [3200]" strokecolor="#f2f2f2 [3041]" strokeweight="3pt">
            <v:shadow on="t" type="perspective" color="#7f7f7f [1601]" opacity=".5" offset="1pt" offset2="-1pt"/>
          </v:shape>
        </w:pict>
      </w:r>
      <w:r w:rsidR="000F5C58">
        <w:rPr>
          <w:noProof/>
          <w:sz w:val="24"/>
          <w:szCs w:val="24"/>
        </w:rPr>
        <w:drawing>
          <wp:inline distT="0" distB="0" distL="0" distR="0">
            <wp:extent cx="5941829" cy="2988527"/>
            <wp:effectExtent l="19050" t="0" r="1771" b="0"/>
            <wp:docPr id="4" name="Picture 3" descr="device ve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veiw.PNG"/>
                    <pic:cNvPicPr/>
                  </pic:nvPicPr>
                  <pic:blipFill>
                    <a:blip r:embed="rId9" cstate="print"/>
                    <a:stretch>
                      <a:fillRect/>
                    </a:stretch>
                  </pic:blipFill>
                  <pic:spPr>
                    <a:xfrm>
                      <a:off x="0" y="0"/>
                      <a:ext cx="5943600" cy="2989418"/>
                    </a:xfrm>
                    <a:prstGeom prst="rect">
                      <a:avLst/>
                    </a:prstGeom>
                  </pic:spPr>
                </pic:pic>
              </a:graphicData>
            </a:graphic>
          </wp:inline>
        </w:drawing>
      </w:r>
    </w:p>
    <w:p w:rsidR="00723722" w:rsidRDefault="00723722" w:rsidP="00612ECA">
      <w:pPr>
        <w:rPr>
          <w:sz w:val="24"/>
          <w:szCs w:val="24"/>
        </w:rPr>
      </w:pPr>
    </w:p>
    <w:p w:rsidR="00723722" w:rsidRDefault="00723722" w:rsidP="00612ECA">
      <w:pPr>
        <w:rPr>
          <w:sz w:val="24"/>
          <w:szCs w:val="24"/>
        </w:rPr>
      </w:pPr>
      <w:r>
        <w:rPr>
          <w:sz w:val="24"/>
          <w:szCs w:val="24"/>
        </w:rPr>
        <w:t>From the Home Screen you will also notice on the bottom of the screen there is a section for active alarms. This displays all current equipment failures/warnings, and lists its description, hostname, alarm, and recommended action. If this me</w:t>
      </w:r>
      <w:r w:rsidR="004926A1">
        <w:rPr>
          <w:sz w:val="24"/>
          <w:szCs w:val="24"/>
        </w:rPr>
        <w:t>nu isn’t showing simply</w:t>
      </w:r>
      <w:r>
        <w:rPr>
          <w:sz w:val="24"/>
          <w:szCs w:val="24"/>
        </w:rPr>
        <w:t xml:space="preserve"> click the </w:t>
      </w:r>
      <w:r w:rsidR="00673CBB">
        <w:rPr>
          <w:sz w:val="24"/>
          <w:szCs w:val="24"/>
        </w:rPr>
        <w:t>“Alarms” button on the bottom right hand corner of the screen.</w:t>
      </w:r>
    </w:p>
    <w:p w:rsidR="00673CBB" w:rsidRDefault="00673CBB" w:rsidP="00612ECA">
      <w:pPr>
        <w:rPr>
          <w:sz w:val="24"/>
          <w:szCs w:val="24"/>
        </w:rPr>
      </w:pPr>
      <w:r>
        <w:rPr>
          <w:noProof/>
          <w:sz w:val="24"/>
          <w:szCs w:val="24"/>
        </w:rPr>
        <w:drawing>
          <wp:inline distT="0" distB="0" distL="0" distR="0">
            <wp:extent cx="5905029" cy="1405053"/>
            <wp:effectExtent l="19050" t="0" r="471" b="0"/>
            <wp:docPr id="5" name="Picture 4" descr="ala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rms.PNG"/>
                    <pic:cNvPicPr/>
                  </pic:nvPicPr>
                  <pic:blipFill>
                    <a:blip r:embed="rId10" cstate="print"/>
                    <a:stretch>
                      <a:fillRect/>
                    </a:stretch>
                  </pic:blipFill>
                  <pic:spPr>
                    <a:xfrm>
                      <a:off x="0" y="0"/>
                      <a:ext cx="5943600" cy="1414231"/>
                    </a:xfrm>
                    <a:prstGeom prst="rect">
                      <a:avLst/>
                    </a:prstGeom>
                  </pic:spPr>
                </pic:pic>
              </a:graphicData>
            </a:graphic>
          </wp:inline>
        </w:drawing>
      </w:r>
    </w:p>
    <w:p w:rsidR="00380CD4" w:rsidRDefault="00380CD4" w:rsidP="00612ECA">
      <w:pPr>
        <w:rPr>
          <w:b/>
          <w:sz w:val="24"/>
          <w:szCs w:val="24"/>
        </w:rPr>
      </w:pPr>
    </w:p>
    <w:p w:rsidR="00380CD4" w:rsidRDefault="00380CD4" w:rsidP="00612ECA">
      <w:pPr>
        <w:rPr>
          <w:b/>
          <w:sz w:val="24"/>
          <w:szCs w:val="24"/>
        </w:rPr>
      </w:pPr>
    </w:p>
    <w:p w:rsidR="000069E3" w:rsidRDefault="00380CD4" w:rsidP="00612ECA">
      <w:pPr>
        <w:rPr>
          <w:b/>
          <w:sz w:val="24"/>
          <w:szCs w:val="24"/>
        </w:rPr>
      </w:pPr>
      <w:r w:rsidRPr="00380CD4">
        <w:rPr>
          <w:b/>
          <w:sz w:val="24"/>
          <w:szCs w:val="24"/>
        </w:rPr>
        <w:lastRenderedPageBreak/>
        <w:t xml:space="preserve">Surveillance </w:t>
      </w:r>
    </w:p>
    <w:p w:rsidR="00380CD4" w:rsidRDefault="002F003F" w:rsidP="00612ECA">
      <w:pPr>
        <w:rPr>
          <w:sz w:val="24"/>
          <w:szCs w:val="24"/>
        </w:rPr>
      </w:pPr>
      <w:r>
        <w:rPr>
          <w:sz w:val="24"/>
          <w:szCs w:val="24"/>
        </w:rPr>
        <w:t>As stated earlier</w:t>
      </w:r>
      <w:r w:rsidR="00380CD4">
        <w:rPr>
          <w:sz w:val="24"/>
          <w:szCs w:val="24"/>
        </w:rPr>
        <w:t>, InfraStruxure can feed live video from security cameras</w:t>
      </w:r>
      <w:r w:rsidR="004926A1">
        <w:rPr>
          <w:sz w:val="24"/>
          <w:szCs w:val="24"/>
        </w:rPr>
        <w:t xml:space="preserve"> in the data center</w:t>
      </w:r>
      <w:r w:rsidR="00380CD4">
        <w:rPr>
          <w:sz w:val="24"/>
          <w:szCs w:val="24"/>
        </w:rPr>
        <w:t xml:space="preserve">. The data center has two separate cameras monitoring its equipment. You can access these </w:t>
      </w:r>
      <w:r w:rsidR="00E87206">
        <w:rPr>
          <w:sz w:val="24"/>
          <w:szCs w:val="24"/>
        </w:rPr>
        <w:t>cameras</w:t>
      </w:r>
      <w:r w:rsidR="00380CD4">
        <w:rPr>
          <w:sz w:val="24"/>
          <w:szCs w:val="24"/>
        </w:rPr>
        <w:t xml:space="preserve"> by clicking the “Surveillance” butt</w:t>
      </w:r>
      <w:r w:rsidR="00E87206">
        <w:rPr>
          <w:sz w:val="24"/>
          <w:szCs w:val="24"/>
        </w:rPr>
        <w:t xml:space="preserve">on in the top left hand corner as shown below. </w:t>
      </w:r>
    </w:p>
    <w:p w:rsidR="00E87206" w:rsidRDefault="00F0160F" w:rsidP="00612ECA">
      <w:pPr>
        <w:rPr>
          <w:sz w:val="24"/>
          <w:szCs w:val="24"/>
        </w:rPr>
      </w:pPr>
      <w:r>
        <w:rPr>
          <w:noProof/>
          <w:sz w:val="24"/>
          <w:szCs w:val="24"/>
        </w:rPr>
        <w:pict>
          <v:shape id="_x0000_s1028" type="#_x0000_t13" style="position:absolute;margin-left:21.2pt;margin-top:49.1pt;width:71.15pt;height:19.3pt;rotation:270;z-index:251659264" fillcolor="black [3200]" strokecolor="#f2f2f2 [3041]" strokeweight="3pt">
            <v:shadow on="t" type="perspective" color="#7f7f7f [1601]" opacity=".5" offset="1pt" offset2="-1pt"/>
          </v:shape>
        </w:pict>
      </w:r>
      <w:r w:rsidR="00E87206">
        <w:rPr>
          <w:noProof/>
          <w:sz w:val="24"/>
          <w:szCs w:val="24"/>
        </w:rPr>
        <w:drawing>
          <wp:inline distT="0" distB="0" distL="0" distR="0">
            <wp:extent cx="5929350" cy="2720898"/>
            <wp:effectExtent l="19050" t="0" r="0" b="0"/>
            <wp:docPr id="6" name="Picture 5" descr="monit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ing.PNG"/>
                    <pic:cNvPicPr/>
                  </pic:nvPicPr>
                  <pic:blipFill>
                    <a:blip r:embed="rId11" cstate="print"/>
                    <a:stretch>
                      <a:fillRect/>
                    </a:stretch>
                  </pic:blipFill>
                  <pic:spPr>
                    <a:xfrm>
                      <a:off x="0" y="0"/>
                      <a:ext cx="5943600" cy="2727437"/>
                    </a:xfrm>
                    <a:prstGeom prst="rect">
                      <a:avLst/>
                    </a:prstGeom>
                  </pic:spPr>
                </pic:pic>
              </a:graphicData>
            </a:graphic>
          </wp:inline>
        </w:drawing>
      </w:r>
    </w:p>
    <w:p w:rsidR="00E87206" w:rsidRDefault="00E87206" w:rsidP="00612ECA">
      <w:pPr>
        <w:rPr>
          <w:sz w:val="24"/>
          <w:szCs w:val="24"/>
        </w:rPr>
      </w:pPr>
      <w:r>
        <w:rPr>
          <w:sz w:val="24"/>
          <w:szCs w:val="24"/>
        </w:rPr>
        <w:t xml:space="preserve">As well as showing a live feed, InfraStruxure stores video clips for a predetermined amount of time. To retrieve these stored clips simply right the video feed and select “Retrieve Clips” from the drop down menu. The screen below will then appear. </w:t>
      </w:r>
    </w:p>
    <w:p w:rsidR="00E87206" w:rsidRDefault="00E87206" w:rsidP="00612ECA">
      <w:pPr>
        <w:rPr>
          <w:sz w:val="24"/>
          <w:szCs w:val="24"/>
        </w:rPr>
      </w:pPr>
      <w:r>
        <w:rPr>
          <w:noProof/>
          <w:sz w:val="24"/>
          <w:szCs w:val="24"/>
        </w:rPr>
        <w:drawing>
          <wp:inline distT="0" distB="0" distL="0" distR="0">
            <wp:extent cx="5938133" cy="3390900"/>
            <wp:effectExtent l="19050" t="0" r="5467" b="0"/>
            <wp:docPr id="7" name="Picture 6" descr="veiw cl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w clip.PNG"/>
                    <pic:cNvPicPr/>
                  </pic:nvPicPr>
                  <pic:blipFill>
                    <a:blip r:embed="rId12" cstate="print"/>
                    <a:stretch>
                      <a:fillRect/>
                    </a:stretch>
                  </pic:blipFill>
                  <pic:spPr>
                    <a:xfrm>
                      <a:off x="0" y="0"/>
                      <a:ext cx="5943600" cy="3394022"/>
                    </a:xfrm>
                    <a:prstGeom prst="rect">
                      <a:avLst/>
                    </a:prstGeom>
                  </pic:spPr>
                </pic:pic>
              </a:graphicData>
            </a:graphic>
          </wp:inline>
        </w:drawing>
      </w:r>
    </w:p>
    <w:p w:rsidR="00E87206" w:rsidRDefault="00E87206" w:rsidP="00612ECA">
      <w:pPr>
        <w:rPr>
          <w:sz w:val="24"/>
          <w:szCs w:val="24"/>
        </w:rPr>
      </w:pPr>
      <w:r>
        <w:rPr>
          <w:sz w:val="24"/>
          <w:szCs w:val="24"/>
        </w:rPr>
        <w:lastRenderedPageBreak/>
        <w:t>From here you can select a time frame or date to retrieve video clips from. Once a time frame is selected</w:t>
      </w:r>
      <w:r w:rsidR="00AB7F9C">
        <w:rPr>
          <w:sz w:val="24"/>
          <w:szCs w:val="24"/>
        </w:rPr>
        <w:t>,</w:t>
      </w:r>
      <w:r>
        <w:rPr>
          <w:sz w:val="24"/>
          <w:szCs w:val="24"/>
        </w:rPr>
        <w:t xml:space="preserve"> </w:t>
      </w:r>
      <w:r w:rsidR="00AB7F9C">
        <w:rPr>
          <w:sz w:val="24"/>
          <w:szCs w:val="24"/>
        </w:rPr>
        <w:t>click the</w:t>
      </w:r>
      <w:r>
        <w:rPr>
          <w:sz w:val="24"/>
          <w:szCs w:val="24"/>
        </w:rPr>
        <w:t xml:space="preserve"> </w:t>
      </w:r>
      <w:r w:rsidR="00AB7F9C">
        <w:rPr>
          <w:sz w:val="24"/>
          <w:szCs w:val="24"/>
        </w:rPr>
        <w:t>“R</w:t>
      </w:r>
      <w:r>
        <w:rPr>
          <w:sz w:val="24"/>
          <w:szCs w:val="24"/>
        </w:rPr>
        <w:t xml:space="preserve">etrieve </w:t>
      </w:r>
      <w:r w:rsidR="00AB7F9C">
        <w:rPr>
          <w:sz w:val="24"/>
          <w:szCs w:val="24"/>
        </w:rPr>
        <w:t>C</w:t>
      </w:r>
      <w:r>
        <w:rPr>
          <w:sz w:val="24"/>
          <w:szCs w:val="24"/>
        </w:rPr>
        <w:t>lips</w:t>
      </w:r>
      <w:r w:rsidR="00AB7F9C">
        <w:rPr>
          <w:sz w:val="24"/>
          <w:szCs w:val="24"/>
        </w:rPr>
        <w:t>” button</w:t>
      </w:r>
      <w:r>
        <w:rPr>
          <w:sz w:val="24"/>
          <w:szCs w:val="24"/>
        </w:rPr>
        <w:t xml:space="preserve"> to see all </w:t>
      </w:r>
      <w:r w:rsidR="00AB7F9C">
        <w:rPr>
          <w:sz w:val="24"/>
          <w:szCs w:val="24"/>
        </w:rPr>
        <w:t>clips from the selected</w:t>
      </w:r>
      <w:r>
        <w:rPr>
          <w:sz w:val="24"/>
          <w:szCs w:val="24"/>
        </w:rPr>
        <w:t xml:space="preserve"> time. After the clips have populated, select the clip you wish to view and </w:t>
      </w:r>
      <w:r w:rsidR="00AB7F9C">
        <w:rPr>
          <w:sz w:val="24"/>
          <w:szCs w:val="24"/>
        </w:rPr>
        <w:t xml:space="preserve">click the “View” button on the right hand side of the screen. Upon selecting “View” the window below will appear. You can scroll through the clip as necessary, and once done you can click “Close” to close the window. </w:t>
      </w:r>
    </w:p>
    <w:p w:rsidR="00AB7F9C" w:rsidRDefault="00F0160F" w:rsidP="00612ECA">
      <w:pPr>
        <w:rPr>
          <w:sz w:val="24"/>
          <w:szCs w:val="24"/>
        </w:rPr>
      </w:pPr>
      <w:r>
        <w:rPr>
          <w:noProof/>
          <w:sz w:val="24"/>
          <w:szCs w:val="24"/>
        </w:rPr>
        <w:pict>
          <v:shape id="_x0000_s1030" type="#_x0000_t13" style="position:absolute;margin-left:291pt;margin-top:338.9pt;width:71.15pt;height:19.3pt;rotation:24381438fd;z-index:251661312" fillcolor="black [3200]" strokecolor="#f2f2f2 [3041]" strokeweight="3pt">
            <v:shadow on="t" type="perspective" color="#7f7f7f [1601]" opacity=".5" offset="1pt" offset2="-1pt"/>
          </v:shape>
        </w:pict>
      </w:r>
      <w:r w:rsidR="00AB7F9C">
        <w:rPr>
          <w:noProof/>
          <w:sz w:val="24"/>
          <w:szCs w:val="24"/>
        </w:rPr>
        <w:drawing>
          <wp:inline distT="0" distB="0" distL="0" distR="0">
            <wp:extent cx="5670550" cy="4743450"/>
            <wp:effectExtent l="19050" t="0" r="6350" b="0"/>
            <wp:docPr id="8" name="Picture 7" descr="veiw clip (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w clip (finish).PNG"/>
                    <pic:cNvPicPr/>
                  </pic:nvPicPr>
                  <pic:blipFill>
                    <a:blip r:embed="rId13" cstate="print"/>
                    <a:stretch>
                      <a:fillRect/>
                    </a:stretch>
                  </pic:blipFill>
                  <pic:spPr>
                    <a:xfrm>
                      <a:off x="0" y="0"/>
                      <a:ext cx="5670841" cy="4743694"/>
                    </a:xfrm>
                    <a:prstGeom prst="rect">
                      <a:avLst/>
                    </a:prstGeom>
                  </pic:spPr>
                </pic:pic>
              </a:graphicData>
            </a:graphic>
          </wp:inline>
        </w:drawing>
      </w:r>
    </w:p>
    <w:p w:rsidR="00AB7F9C" w:rsidRPr="00AB7F9C" w:rsidRDefault="00AB7F9C" w:rsidP="00612ECA">
      <w:pPr>
        <w:rPr>
          <w:b/>
          <w:sz w:val="24"/>
          <w:szCs w:val="24"/>
        </w:rPr>
      </w:pPr>
      <w:r w:rsidRPr="00AB7F9C">
        <w:rPr>
          <w:b/>
          <w:sz w:val="24"/>
          <w:szCs w:val="24"/>
        </w:rPr>
        <w:t>Reports</w:t>
      </w:r>
    </w:p>
    <w:p w:rsidR="00AB7F9C" w:rsidRDefault="00056EBE" w:rsidP="00612ECA">
      <w:pPr>
        <w:rPr>
          <w:sz w:val="24"/>
          <w:szCs w:val="24"/>
        </w:rPr>
      </w:pPr>
      <w:r>
        <w:rPr>
          <w:sz w:val="24"/>
          <w:szCs w:val="24"/>
        </w:rPr>
        <w:t xml:space="preserve">The last feature of InfraStruxure is the “Reports” tab. From here you can generate many different kinds of reports to help in diagnosing, or treating equipment failures. </w:t>
      </w:r>
      <w:r w:rsidR="00F60460">
        <w:rPr>
          <w:sz w:val="24"/>
          <w:szCs w:val="24"/>
        </w:rPr>
        <w:t xml:space="preserve">There are two kinds of reports we are concerned with, </w:t>
      </w:r>
      <w:r w:rsidR="009F456B">
        <w:rPr>
          <w:sz w:val="24"/>
          <w:szCs w:val="24"/>
        </w:rPr>
        <w:t>“</w:t>
      </w:r>
      <w:r w:rsidR="00F60460">
        <w:rPr>
          <w:sz w:val="24"/>
          <w:szCs w:val="24"/>
        </w:rPr>
        <w:t>Sensor History</w:t>
      </w:r>
      <w:r w:rsidR="009F456B">
        <w:rPr>
          <w:sz w:val="24"/>
          <w:szCs w:val="24"/>
        </w:rPr>
        <w:t>”</w:t>
      </w:r>
      <w:r w:rsidR="00F60460">
        <w:rPr>
          <w:sz w:val="24"/>
          <w:szCs w:val="24"/>
        </w:rPr>
        <w:t xml:space="preserve"> and </w:t>
      </w:r>
      <w:r w:rsidR="009F456B">
        <w:rPr>
          <w:sz w:val="24"/>
          <w:szCs w:val="24"/>
        </w:rPr>
        <w:t>“</w:t>
      </w:r>
      <w:r w:rsidR="00F60460">
        <w:rPr>
          <w:sz w:val="24"/>
          <w:szCs w:val="24"/>
        </w:rPr>
        <w:t>Snapshot</w:t>
      </w:r>
      <w:r w:rsidR="009F456B">
        <w:rPr>
          <w:sz w:val="24"/>
          <w:szCs w:val="24"/>
        </w:rPr>
        <w:t>”</w:t>
      </w:r>
      <w:r w:rsidR="00F60460">
        <w:rPr>
          <w:sz w:val="24"/>
          <w:szCs w:val="24"/>
        </w:rPr>
        <w:t>.</w:t>
      </w:r>
    </w:p>
    <w:p w:rsidR="00F60460" w:rsidRDefault="00F60460" w:rsidP="00612ECA">
      <w:pPr>
        <w:rPr>
          <w:sz w:val="24"/>
          <w:szCs w:val="24"/>
        </w:rPr>
      </w:pPr>
    </w:p>
    <w:p w:rsidR="00F60460" w:rsidRDefault="00F60460" w:rsidP="00612ECA">
      <w:pPr>
        <w:rPr>
          <w:sz w:val="24"/>
          <w:szCs w:val="24"/>
        </w:rPr>
      </w:pPr>
    </w:p>
    <w:p w:rsidR="00F60460" w:rsidRDefault="00F60460" w:rsidP="00612ECA">
      <w:pPr>
        <w:rPr>
          <w:sz w:val="24"/>
          <w:szCs w:val="24"/>
        </w:rPr>
      </w:pPr>
    </w:p>
    <w:p w:rsidR="00F60460" w:rsidRDefault="00F60460" w:rsidP="00612ECA">
      <w:pPr>
        <w:rPr>
          <w:sz w:val="24"/>
          <w:szCs w:val="24"/>
          <w:u w:val="single"/>
        </w:rPr>
      </w:pPr>
      <w:r w:rsidRPr="00F60460">
        <w:rPr>
          <w:sz w:val="24"/>
          <w:szCs w:val="24"/>
          <w:u w:val="single"/>
        </w:rPr>
        <w:lastRenderedPageBreak/>
        <w:t>Sensor History</w:t>
      </w:r>
    </w:p>
    <w:p w:rsidR="00F60460" w:rsidRDefault="003E3CC8" w:rsidP="00612ECA">
      <w:pPr>
        <w:rPr>
          <w:sz w:val="24"/>
          <w:szCs w:val="24"/>
        </w:rPr>
      </w:pPr>
      <w:r>
        <w:rPr>
          <w:sz w:val="24"/>
          <w:szCs w:val="24"/>
        </w:rPr>
        <w:t xml:space="preserve">Upon opening the “Reports” tab you will see the different options for generating reports. The first category of reports is the “Sensor History Reports”. First select which sensor report you would like to view. Then click the “Generate Report” button at the bottom of the report selection panel. </w:t>
      </w:r>
      <w:r>
        <w:rPr>
          <w:noProof/>
          <w:sz w:val="24"/>
          <w:szCs w:val="24"/>
        </w:rPr>
        <w:drawing>
          <wp:inline distT="0" distB="0" distL="0" distR="0">
            <wp:extent cx="5943600" cy="2794635"/>
            <wp:effectExtent l="19050" t="0" r="0" b="0"/>
            <wp:docPr id="9" name="Picture 8" desc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PNG"/>
                    <pic:cNvPicPr/>
                  </pic:nvPicPr>
                  <pic:blipFill>
                    <a:blip r:embed="rId14" cstate="print"/>
                    <a:stretch>
                      <a:fillRect/>
                    </a:stretch>
                  </pic:blipFill>
                  <pic:spPr>
                    <a:xfrm>
                      <a:off x="0" y="0"/>
                      <a:ext cx="5943600" cy="2794635"/>
                    </a:xfrm>
                    <a:prstGeom prst="rect">
                      <a:avLst/>
                    </a:prstGeom>
                  </pic:spPr>
                </pic:pic>
              </a:graphicData>
            </a:graphic>
          </wp:inline>
        </w:drawing>
      </w:r>
    </w:p>
    <w:p w:rsidR="00C67A93" w:rsidRDefault="00C67A93" w:rsidP="00612ECA">
      <w:pPr>
        <w:rPr>
          <w:sz w:val="24"/>
          <w:szCs w:val="24"/>
        </w:rPr>
      </w:pPr>
      <w:r>
        <w:rPr>
          <w:sz w:val="24"/>
          <w:szCs w:val="24"/>
        </w:rPr>
        <w:t xml:space="preserve">Upon clicking “Generate Report” then window below will appear. From here the sensor type you selected will be chosen for you already. You can also select a time range and </w:t>
      </w:r>
      <w:r w:rsidR="003D0A01">
        <w:rPr>
          <w:sz w:val="24"/>
          <w:szCs w:val="24"/>
        </w:rPr>
        <w:t xml:space="preserve">format for the report from this screen. </w:t>
      </w:r>
    </w:p>
    <w:p w:rsidR="003D0A01" w:rsidRDefault="00F0160F" w:rsidP="00612ECA">
      <w:pPr>
        <w:rPr>
          <w:sz w:val="24"/>
          <w:szCs w:val="24"/>
        </w:rPr>
      </w:pPr>
      <w:r>
        <w:rPr>
          <w:noProof/>
          <w:sz w:val="24"/>
          <w:szCs w:val="24"/>
        </w:rPr>
        <w:pict>
          <v:shape id="_x0000_s1029" type="#_x0000_t13" style="position:absolute;margin-left:42.45pt;margin-top:67.9pt;width:61.5pt;height:22.5pt;z-index:251660288" fillcolor="black [3200]" strokecolor="#f2f2f2 [3041]" strokeweight="3pt">
            <v:shadow on="t" type="perspective" color="#7f7f7f [1601]" opacity=".5" offset="1pt" offset2="-1pt"/>
          </v:shape>
        </w:pict>
      </w:r>
      <w:r w:rsidR="003D0A01">
        <w:rPr>
          <w:noProof/>
          <w:sz w:val="24"/>
          <w:szCs w:val="24"/>
        </w:rPr>
        <w:drawing>
          <wp:inline distT="0" distB="0" distL="0" distR="0">
            <wp:extent cx="5945815" cy="3157870"/>
            <wp:effectExtent l="19050" t="0" r="0" b="0"/>
            <wp:docPr id="11" name="Picture 10" descr="custom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 report.PNG"/>
                    <pic:cNvPicPr/>
                  </pic:nvPicPr>
                  <pic:blipFill>
                    <a:blip r:embed="rId15" cstate="print"/>
                    <a:stretch>
                      <a:fillRect/>
                    </a:stretch>
                  </pic:blipFill>
                  <pic:spPr>
                    <a:xfrm>
                      <a:off x="0" y="0"/>
                      <a:ext cx="5965453" cy="3168300"/>
                    </a:xfrm>
                    <a:prstGeom prst="rect">
                      <a:avLst/>
                    </a:prstGeom>
                  </pic:spPr>
                </pic:pic>
              </a:graphicData>
            </a:graphic>
          </wp:inline>
        </w:drawing>
      </w:r>
    </w:p>
    <w:p w:rsidR="003D0A01" w:rsidRDefault="003D0A01" w:rsidP="00612ECA">
      <w:pPr>
        <w:rPr>
          <w:sz w:val="24"/>
          <w:szCs w:val="24"/>
        </w:rPr>
      </w:pPr>
      <w:r>
        <w:rPr>
          <w:sz w:val="24"/>
          <w:szCs w:val="24"/>
        </w:rPr>
        <w:lastRenderedPageBreak/>
        <w:t xml:space="preserve">Before you’re able to generate the report you must first specify what devices you would like to view the statistics for. To do this, simply click the folder icon under the “Device Groups” section of the menu to bring up the menu below. From here, you may select the devices you wish to see information on. </w:t>
      </w:r>
      <w:r w:rsidR="004B0657">
        <w:rPr>
          <w:sz w:val="24"/>
          <w:szCs w:val="24"/>
        </w:rPr>
        <w:t>After selecting your devices simply select “Generate Report”.</w:t>
      </w:r>
    </w:p>
    <w:p w:rsidR="00C67A93" w:rsidRDefault="00C67A93" w:rsidP="00612ECA">
      <w:pPr>
        <w:rPr>
          <w:sz w:val="24"/>
          <w:szCs w:val="24"/>
        </w:rPr>
      </w:pPr>
      <w:r>
        <w:rPr>
          <w:noProof/>
          <w:sz w:val="24"/>
          <w:szCs w:val="24"/>
        </w:rPr>
        <w:drawing>
          <wp:inline distT="0" distB="0" distL="0" distR="0">
            <wp:extent cx="5943600" cy="2438400"/>
            <wp:effectExtent l="19050" t="0" r="0" b="0"/>
            <wp:docPr id="10" name="Picture 9" descr="snapshot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report.PNG"/>
                    <pic:cNvPicPr/>
                  </pic:nvPicPr>
                  <pic:blipFill>
                    <a:blip r:embed="rId16" cstate="print"/>
                    <a:stretch>
                      <a:fillRect/>
                    </a:stretch>
                  </pic:blipFill>
                  <pic:spPr>
                    <a:xfrm>
                      <a:off x="0" y="0"/>
                      <a:ext cx="5958686" cy="2444589"/>
                    </a:xfrm>
                    <a:prstGeom prst="rect">
                      <a:avLst/>
                    </a:prstGeom>
                  </pic:spPr>
                </pic:pic>
              </a:graphicData>
            </a:graphic>
          </wp:inline>
        </w:drawing>
      </w:r>
    </w:p>
    <w:p w:rsidR="003D0A01" w:rsidRDefault="004B0657" w:rsidP="00612ECA">
      <w:pPr>
        <w:rPr>
          <w:sz w:val="24"/>
          <w:szCs w:val="24"/>
          <w:u w:val="single"/>
        </w:rPr>
      </w:pPr>
      <w:r w:rsidRPr="004B0657">
        <w:rPr>
          <w:sz w:val="24"/>
          <w:szCs w:val="24"/>
          <w:u w:val="single"/>
        </w:rPr>
        <w:t>Snapshot Reports</w:t>
      </w:r>
    </w:p>
    <w:p w:rsidR="004B0657" w:rsidRDefault="004B0657" w:rsidP="00612ECA">
      <w:pPr>
        <w:rPr>
          <w:sz w:val="24"/>
          <w:szCs w:val="24"/>
        </w:rPr>
      </w:pPr>
      <w:r>
        <w:rPr>
          <w:sz w:val="24"/>
          <w:szCs w:val="24"/>
        </w:rPr>
        <w:t>The second kind of report that can be generated from InfraStruxure is the Snapshot report. These are quick system reports that are used to get an overview of the health of the network support devices very quickly.</w:t>
      </w:r>
    </w:p>
    <w:p w:rsidR="004B0657" w:rsidRDefault="009E37DD" w:rsidP="00612ECA">
      <w:pPr>
        <w:rPr>
          <w:sz w:val="24"/>
          <w:szCs w:val="24"/>
        </w:rPr>
      </w:pPr>
      <w:r>
        <w:rPr>
          <w:sz w:val="24"/>
          <w:szCs w:val="24"/>
        </w:rPr>
        <w:t>Simply</w:t>
      </w:r>
      <w:r w:rsidR="004B0657">
        <w:rPr>
          <w:sz w:val="24"/>
          <w:szCs w:val="24"/>
        </w:rPr>
        <w:t xml:space="preserve"> select the snapshot report you wish to run from the report home </w:t>
      </w:r>
      <w:r>
        <w:rPr>
          <w:sz w:val="24"/>
          <w:szCs w:val="24"/>
        </w:rPr>
        <w:t>section</w:t>
      </w:r>
      <w:r w:rsidR="004B0657">
        <w:rPr>
          <w:sz w:val="24"/>
          <w:szCs w:val="24"/>
        </w:rPr>
        <w:t xml:space="preserve"> and </w:t>
      </w:r>
      <w:r>
        <w:rPr>
          <w:sz w:val="24"/>
          <w:szCs w:val="24"/>
        </w:rPr>
        <w:t xml:space="preserve">you will be prompted to </w:t>
      </w:r>
      <w:r w:rsidR="004B0657">
        <w:rPr>
          <w:sz w:val="24"/>
          <w:szCs w:val="24"/>
        </w:rPr>
        <w:t>select the devices</w:t>
      </w:r>
      <w:r>
        <w:rPr>
          <w:sz w:val="24"/>
          <w:szCs w:val="24"/>
        </w:rPr>
        <w:t xml:space="preserve"> to view as before, but you will not be given the customization options as you would with a “Sensor History” report. </w:t>
      </w:r>
    </w:p>
    <w:p w:rsidR="009E37DD" w:rsidRDefault="009E37DD" w:rsidP="00612ECA">
      <w:pPr>
        <w:rPr>
          <w:sz w:val="24"/>
          <w:szCs w:val="24"/>
        </w:rPr>
      </w:pPr>
      <w:r w:rsidRPr="009E37DD">
        <w:rPr>
          <w:noProof/>
          <w:sz w:val="24"/>
          <w:szCs w:val="24"/>
        </w:rPr>
        <w:drawing>
          <wp:inline distT="0" distB="0" distL="0" distR="0">
            <wp:extent cx="5943600" cy="2438400"/>
            <wp:effectExtent l="19050" t="0" r="0" b="0"/>
            <wp:docPr id="12" name="Picture 9" descr="snapshot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report.PNG"/>
                    <pic:cNvPicPr/>
                  </pic:nvPicPr>
                  <pic:blipFill>
                    <a:blip r:embed="rId16" cstate="print"/>
                    <a:stretch>
                      <a:fillRect/>
                    </a:stretch>
                  </pic:blipFill>
                  <pic:spPr>
                    <a:xfrm>
                      <a:off x="0" y="0"/>
                      <a:ext cx="5943600" cy="2438400"/>
                    </a:xfrm>
                    <a:prstGeom prst="rect">
                      <a:avLst/>
                    </a:prstGeom>
                  </pic:spPr>
                </pic:pic>
              </a:graphicData>
            </a:graphic>
          </wp:inline>
        </w:drawing>
      </w:r>
    </w:p>
    <w:p w:rsidR="00B528EB" w:rsidRDefault="00B528EB" w:rsidP="00612ECA">
      <w:pPr>
        <w:rPr>
          <w:sz w:val="24"/>
          <w:szCs w:val="24"/>
        </w:rPr>
      </w:pPr>
      <w:r>
        <w:rPr>
          <w:sz w:val="24"/>
          <w:szCs w:val="24"/>
        </w:rPr>
        <w:lastRenderedPageBreak/>
        <w:t xml:space="preserve">The above list of features is not a comprehensive list of the functions for InfraStruxure, but they are the main features used by Network Operations Center staff. For a complete overview of functions please refer to the software guide. </w:t>
      </w:r>
    </w:p>
    <w:p w:rsidR="00B528EB" w:rsidRDefault="00B528EB" w:rsidP="00612ECA">
      <w:pPr>
        <w:rPr>
          <w:b/>
          <w:sz w:val="24"/>
          <w:szCs w:val="24"/>
          <w:u w:val="single"/>
        </w:rPr>
      </w:pPr>
      <w:r w:rsidRPr="00B528EB">
        <w:rPr>
          <w:b/>
          <w:sz w:val="24"/>
          <w:szCs w:val="24"/>
          <w:u w:val="single"/>
        </w:rPr>
        <w:t xml:space="preserve">Reporting </w:t>
      </w:r>
    </w:p>
    <w:p w:rsidR="00B528EB" w:rsidRDefault="00C66B61" w:rsidP="00612ECA">
      <w:pPr>
        <w:rPr>
          <w:sz w:val="24"/>
          <w:szCs w:val="24"/>
        </w:rPr>
      </w:pPr>
      <w:r>
        <w:rPr>
          <w:sz w:val="24"/>
          <w:szCs w:val="24"/>
        </w:rPr>
        <w:t>Timely and accurate reporting of server support hardware warnings and/or failures will help ensure maximum up time of K-S</w:t>
      </w:r>
      <w:r w:rsidR="009F456B">
        <w:rPr>
          <w:sz w:val="24"/>
          <w:szCs w:val="24"/>
        </w:rPr>
        <w:t xml:space="preserve">tate network resources. Each </w:t>
      </w:r>
      <w:r>
        <w:rPr>
          <w:sz w:val="24"/>
          <w:szCs w:val="24"/>
        </w:rPr>
        <w:t xml:space="preserve">category of equipment/failure has </w:t>
      </w:r>
      <w:proofErr w:type="gramStart"/>
      <w:r>
        <w:rPr>
          <w:sz w:val="24"/>
          <w:szCs w:val="24"/>
        </w:rPr>
        <w:t>their own</w:t>
      </w:r>
      <w:proofErr w:type="gramEnd"/>
      <w:r>
        <w:rPr>
          <w:sz w:val="24"/>
          <w:szCs w:val="24"/>
        </w:rPr>
        <w:t xml:space="preserve"> reporting requirements. They are listed below. </w:t>
      </w:r>
    </w:p>
    <w:p w:rsidR="00C66B61" w:rsidRDefault="00C66B61" w:rsidP="00612ECA">
      <w:pPr>
        <w:rPr>
          <w:b/>
          <w:sz w:val="24"/>
          <w:szCs w:val="24"/>
        </w:rPr>
      </w:pPr>
      <w:r w:rsidRPr="00C66B61">
        <w:rPr>
          <w:b/>
          <w:sz w:val="24"/>
          <w:szCs w:val="24"/>
        </w:rPr>
        <w:t>PDU</w:t>
      </w:r>
      <w:r w:rsidR="007A2141">
        <w:rPr>
          <w:b/>
          <w:sz w:val="24"/>
          <w:szCs w:val="24"/>
        </w:rPr>
        <w:t xml:space="preserve"> – Power Distribution Units</w:t>
      </w:r>
    </w:p>
    <w:p w:rsidR="00C66B61" w:rsidRDefault="007A2141" w:rsidP="00C66B61">
      <w:pPr>
        <w:rPr>
          <w:sz w:val="24"/>
          <w:szCs w:val="24"/>
        </w:rPr>
      </w:pPr>
      <w:r>
        <w:rPr>
          <w:sz w:val="24"/>
          <w:szCs w:val="24"/>
        </w:rPr>
        <w:t xml:space="preserve">You will </w:t>
      </w:r>
      <w:r w:rsidR="00C66B61" w:rsidRPr="00C66B61">
        <w:rPr>
          <w:sz w:val="24"/>
          <w:szCs w:val="24"/>
        </w:rPr>
        <w:t xml:space="preserve">monitor Power Distribution Units (PDU) for audible and silent alarms.  </w:t>
      </w:r>
      <w:r>
        <w:rPr>
          <w:sz w:val="24"/>
          <w:szCs w:val="24"/>
        </w:rPr>
        <w:t>You should r</w:t>
      </w:r>
      <w:r w:rsidR="00C66B61" w:rsidRPr="00C66B61">
        <w:rPr>
          <w:sz w:val="24"/>
          <w:szCs w:val="24"/>
        </w:rPr>
        <w:t xml:space="preserve">eport all </w:t>
      </w:r>
      <w:r>
        <w:rPr>
          <w:sz w:val="24"/>
          <w:szCs w:val="24"/>
        </w:rPr>
        <w:t>alarms and</w:t>
      </w:r>
      <w:r w:rsidR="00C66B61" w:rsidRPr="00C66B61">
        <w:rPr>
          <w:sz w:val="24"/>
          <w:szCs w:val="24"/>
        </w:rPr>
        <w:t xml:space="preserve"> alerts</w:t>
      </w:r>
      <w:r>
        <w:rPr>
          <w:sz w:val="24"/>
          <w:szCs w:val="24"/>
        </w:rPr>
        <w:t xml:space="preserve"> with maximum information</w:t>
      </w:r>
      <w:r w:rsidR="00C66B61" w:rsidRPr="00C66B61">
        <w:rPr>
          <w:sz w:val="24"/>
          <w:szCs w:val="24"/>
        </w:rPr>
        <w:t xml:space="preserve">; for example, power </w:t>
      </w:r>
      <w:r>
        <w:rPr>
          <w:sz w:val="24"/>
          <w:szCs w:val="24"/>
        </w:rPr>
        <w:t xml:space="preserve">an </w:t>
      </w:r>
      <w:r w:rsidR="00C66B61" w:rsidRPr="00C66B61">
        <w:rPr>
          <w:sz w:val="24"/>
          <w:szCs w:val="24"/>
        </w:rPr>
        <w:t>overvoltage</w:t>
      </w:r>
      <w:r>
        <w:rPr>
          <w:sz w:val="24"/>
          <w:szCs w:val="24"/>
        </w:rPr>
        <w:t xml:space="preserve"> alarm</w:t>
      </w:r>
      <w:r w:rsidR="00C66B61" w:rsidRPr="00C66B61">
        <w:rPr>
          <w:sz w:val="24"/>
          <w:szCs w:val="24"/>
        </w:rPr>
        <w:t xml:space="preserve"> you would obtain the readings </w:t>
      </w:r>
      <w:r>
        <w:rPr>
          <w:sz w:val="24"/>
          <w:szCs w:val="24"/>
        </w:rPr>
        <w:t xml:space="preserve">for x-y, y-z, z-x and </w:t>
      </w:r>
      <w:proofErr w:type="spellStart"/>
      <w:r>
        <w:rPr>
          <w:sz w:val="24"/>
          <w:szCs w:val="24"/>
        </w:rPr>
        <w:t>kVA</w:t>
      </w:r>
      <w:proofErr w:type="spellEnd"/>
      <w:r>
        <w:rPr>
          <w:sz w:val="24"/>
          <w:szCs w:val="24"/>
        </w:rPr>
        <w:t>.  The recorded</w:t>
      </w:r>
      <w:r w:rsidR="00C66B61" w:rsidRPr="00C66B61">
        <w:rPr>
          <w:sz w:val="24"/>
          <w:szCs w:val="24"/>
        </w:rPr>
        <w:t xml:space="preserve"> information will be sent to HARDWARE at </w:t>
      </w:r>
      <w:hyperlink r:id="rId17" w:history="1">
        <w:r w:rsidR="00C66B61" w:rsidRPr="00C66B61">
          <w:rPr>
            <w:rStyle w:val="Hyperlink"/>
            <w:i/>
            <w:sz w:val="24"/>
            <w:szCs w:val="24"/>
          </w:rPr>
          <w:t>hardware@listserv.ksu.edu</w:t>
        </w:r>
      </w:hyperlink>
      <w:r w:rsidR="00C66B61" w:rsidRPr="00C66B61">
        <w:rPr>
          <w:i/>
          <w:sz w:val="24"/>
          <w:szCs w:val="24"/>
        </w:rPr>
        <w:t xml:space="preserve"> </w:t>
      </w:r>
      <w:r w:rsidR="00C66B61" w:rsidRPr="00C66B61">
        <w:rPr>
          <w:sz w:val="24"/>
          <w:szCs w:val="24"/>
        </w:rPr>
        <w:t xml:space="preserve">and also to OPSREPORT at </w:t>
      </w:r>
      <w:hyperlink r:id="rId18" w:history="1">
        <w:r w:rsidR="00C66B61" w:rsidRPr="00C66B61">
          <w:rPr>
            <w:rStyle w:val="Hyperlink"/>
            <w:i/>
            <w:sz w:val="24"/>
            <w:szCs w:val="24"/>
          </w:rPr>
          <w:t>opsreport@listserv.ksu.edu</w:t>
        </w:r>
      </w:hyperlink>
      <w:r w:rsidR="00C66B61" w:rsidRPr="00C66B61">
        <w:rPr>
          <w:sz w:val="24"/>
          <w:szCs w:val="24"/>
        </w:rPr>
        <w:t xml:space="preserve">.  These alarms will also be recorded in the Problem Log and in the </w:t>
      </w:r>
      <w:r>
        <w:rPr>
          <w:sz w:val="24"/>
          <w:szCs w:val="24"/>
        </w:rPr>
        <w:t xml:space="preserve">Total </w:t>
      </w:r>
      <w:r w:rsidR="00C66B61" w:rsidRPr="00C66B61">
        <w:rPr>
          <w:sz w:val="24"/>
          <w:szCs w:val="24"/>
        </w:rPr>
        <w:t>System Log.  There is a form available to record the readings in the NOC Logbook as well a</w:t>
      </w:r>
      <w:r>
        <w:rPr>
          <w:sz w:val="24"/>
          <w:szCs w:val="24"/>
        </w:rPr>
        <w:t>s in the Auxiliary NOC Logbook.</w:t>
      </w:r>
      <w:r w:rsidR="00C66B61" w:rsidRPr="00C66B61">
        <w:rPr>
          <w:sz w:val="24"/>
          <w:szCs w:val="24"/>
        </w:rPr>
        <w:t xml:space="preserve"> All status updates should be made in a timely manner.  All emails will be very detailed in nature to include the type of alarm and the appropriate readings for x-y, y-z, z-x and </w:t>
      </w:r>
      <w:proofErr w:type="spellStart"/>
      <w:r w:rsidR="00C66B61" w:rsidRPr="00C66B61">
        <w:rPr>
          <w:sz w:val="24"/>
          <w:szCs w:val="24"/>
        </w:rPr>
        <w:t>kVA</w:t>
      </w:r>
      <w:proofErr w:type="spellEnd"/>
      <w:r w:rsidR="00C66B61" w:rsidRPr="00C66B61">
        <w:rPr>
          <w:sz w:val="24"/>
          <w:szCs w:val="24"/>
        </w:rPr>
        <w:t xml:space="preserve">.  </w:t>
      </w:r>
      <w:r>
        <w:rPr>
          <w:sz w:val="24"/>
          <w:szCs w:val="24"/>
        </w:rPr>
        <w:t>Also, you should i</w:t>
      </w:r>
      <w:r w:rsidR="00C66B61" w:rsidRPr="00C66B61">
        <w:rPr>
          <w:sz w:val="24"/>
          <w:szCs w:val="24"/>
        </w:rPr>
        <w:t>nclude</w:t>
      </w:r>
      <w:r>
        <w:rPr>
          <w:sz w:val="24"/>
          <w:szCs w:val="24"/>
        </w:rPr>
        <w:t xml:space="preserve"> all actions taken</w:t>
      </w:r>
      <w:r w:rsidR="00C66B61" w:rsidRPr="00C66B61">
        <w:rPr>
          <w:sz w:val="24"/>
          <w:szCs w:val="24"/>
        </w:rPr>
        <w:t xml:space="preserve"> in the shift report. </w:t>
      </w:r>
    </w:p>
    <w:p w:rsidR="00094E6B" w:rsidRDefault="00094E6B" w:rsidP="00C66B61">
      <w:pPr>
        <w:rPr>
          <w:b/>
          <w:sz w:val="24"/>
          <w:szCs w:val="24"/>
        </w:rPr>
      </w:pPr>
      <w:r w:rsidRPr="00094E6B">
        <w:rPr>
          <w:b/>
          <w:sz w:val="24"/>
          <w:szCs w:val="24"/>
        </w:rPr>
        <w:t>Cooling Units</w:t>
      </w:r>
    </w:p>
    <w:p w:rsidR="00094E6B" w:rsidRDefault="00094E6B" w:rsidP="0040627E">
      <w:pPr>
        <w:spacing w:after="0"/>
        <w:rPr>
          <w:sz w:val="24"/>
          <w:szCs w:val="24"/>
        </w:rPr>
      </w:pPr>
      <w:r>
        <w:rPr>
          <w:sz w:val="24"/>
          <w:szCs w:val="24"/>
        </w:rPr>
        <w:t>M</w:t>
      </w:r>
      <w:r w:rsidRPr="00094E6B">
        <w:rPr>
          <w:sz w:val="24"/>
          <w:szCs w:val="24"/>
        </w:rPr>
        <w:t xml:space="preserve">onitor the </w:t>
      </w:r>
      <w:r>
        <w:rPr>
          <w:sz w:val="24"/>
          <w:szCs w:val="24"/>
        </w:rPr>
        <w:t>Cooling Units</w:t>
      </w:r>
      <w:r w:rsidRPr="00094E6B">
        <w:rPr>
          <w:sz w:val="24"/>
          <w:szCs w:val="24"/>
        </w:rPr>
        <w:t xml:space="preserve"> fo</w:t>
      </w:r>
      <w:r w:rsidR="002F003F">
        <w:rPr>
          <w:sz w:val="24"/>
          <w:szCs w:val="24"/>
        </w:rPr>
        <w:t>r audible and silent alarms, and</w:t>
      </w:r>
      <w:r w:rsidRPr="00094E6B">
        <w:rPr>
          <w:sz w:val="24"/>
          <w:szCs w:val="24"/>
        </w:rPr>
        <w:t xml:space="preserve"> that cool air is blowi</w:t>
      </w:r>
      <w:r>
        <w:rPr>
          <w:sz w:val="24"/>
          <w:szCs w:val="24"/>
        </w:rPr>
        <w:t>ng out of the un</w:t>
      </w:r>
      <w:r w:rsidR="00F83E87">
        <w:rPr>
          <w:sz w:val="24"/>
          <w:szCs w:val="24"/>
        </w:rPr>
        <w:t xml:space="preserve">its.  </w:t>
      </w:r>
      <w:r w:rsidR="00D73B30">
        <w:rPr>
          <w:sz w:val="24"/>
          <w:szCs w:val="24"/>
        </w:rPr>
        <w:t>If the cooling units</w:t>
      </w:r>
      <w:r w:rsidR="00D73B30" w:rsidRPr="00D73B30">
        <w:rPr>
          <w:sz w:val="24"/>
          <w:szCs w:val="24"/>
        </w:rPr>
        <w:t xml:space="preserve"> have a “Check Log</w:t>
      </w:r>
      <w:r w:rsidR="00D73B30">
        <w:rPr>
          <w:sz w:val="24"/>
          <w:szCs w:val="24"/>
        </w:rPr>
        <w:t>” alarm</w:t>
      </w:r>
      <w:r w:rsidR="00D73B30" w:rsidRPr="00D73B30">
        <w:rPr>
          <w:sz w:val="24"/>
          <w:szCs w:val="24"/>
        </w:rPr>
        <w:t xml:space="preserve"> follow the </w:t>
      </w:r>
      <w:r w:rsidR="00D73B30">
        <w:rPr>
          <w:sz w:val="24"/>
          <w:szCs w:val="24"/>
        </w:rPr>
        <w:t>procedure</w:t>
      </w:r>
      <w:r w:rsidR="00D73B30" w:rsidRPr="00D73B30">
        <w:rPr>
          <w:sz w:val="24"/>
          <w:szCs w:val="24"/>
        </w:rPr>
        <w:t xml:space="preserve"> </w:t>
      </w:r>
      <w:r w:rsidR="00D73B30">
        <w:rPr>
          <w:sz w:val="24"/>
          <w:szCs w:val="24"/>
        </w:rPr>
        <w:t>below</w:t>
      </w:r>
      <w:r w:rsidR="00D73B30" w:rsidRPr="00D73B30">
        <w:rPr>
          <w:sz w:val="24"/>
          <w:szCs w:val="24"/>
        </w:rPr>
        <w:t xml:space="preserve"> to clear the </w:t>
      </w:r>
      <w:r w:rsidR="006D4AD4">
        <w:rPr>
          <w:sz w:val="24"/>
          <w:szCs w:val="24"/>
        </w:rPr>
        <w:t xml:space="preserve">alarm </w:t>
      </w:r>
      <w:r w:rsidR="002F003F">
        <w:rPr>
          <w:sz w:val="24"/>
          <w:szCs w:val="24"/>
        </w:rPr>
        <w:t>and gather further information</w:t>
      </w:r>
      <w:r w:rsidR="00D73B30">
        <w:rPr>
          <w:sz w:val="24"/>
          <w:szCs w:val="24"/>
          <w:vertAlign w:val="superscript"/>
        </w:rPr>
        <w:t>1</w:t>
      </w:r>
      <w:r w:rsidR="00D73B30" w:rsidRPr="00D73B30">
        <w:rPr>
          <w:sz w:val="24"/>
          <w:szCs w:val="24"/>
        </w:rPr>
        <w:t>.</w:t>
      </w:r>
      <w:r w:rsidR="00D73B30">
        <w:rPr>
          <w:sz w:val="24"/>
          <w:szCs w:val="24"/>
        </w:rPr>
        <w:t xml:space="preserve"> </w:t>
      </w:r>
      <w:r w:rsidRPr="00094E6B">
        <w:rPr>
          <w:sz w:val="24"/>
          <w:szCs w:val="24"/>
        </w:rPr>
        <w:t xml:space="preserve">Send </w:t>
      </w:r>
      <w:r w:rsidR="006D4AD4">
        <w:rPr>
          <w:sz w:val="24"/>
          <w:szCs w:val="24"/>
        </w:rPr>
        <w:t>all information in an e-mail to</w:t>
      </w:r>
      <w:r w:rsidRPr="00094E6B">
        <w:rPr>
          <w:sz w:val="24"/>
          <w:szCs w:val="24"/>
        </w:rPr>
        <w:t xml:space="preserve"> </w:t>
      </w:r>
      <w:r w:rsidR="00F3751E">
        <w:rPr>
          <w:sz w:val="24"/>
          <w:szCs w:val="24"/>
        </w:rPr>
        <w:t xml:space="preserve">the Data Center Manager, </w:t>
      </w:r>
      <w:r w:rsidRPr="00094E6B">
        <w:rPr>
          <w:sz w:val="24"/>
          <w:szCs w:val="24"/>
        </w:rPr>
        <w:t xml:space="preserve">HARDWARE at </w:t>
      </w:r>
      <w:hyperlink r:id="rId19" w:history="1">
        <w:r w:rsidRPr="00094E6B">
          <w:rPr>
            <w:rStyle w:val="Hyperlink"/>
            <w:i/>
            <w:sz w:val="24"/>
            <w:szCs w:val="24"/>
          </w:rPr>
          <w:t>hardware@listserv.ksu.edu</w:t>
        </w:r>
      </w:hyperlink>
      <w:r w:rsidR="002F003F">
        <w:t>,</w:t>
      </w:r>
      <w:r w:rsidRPr="00094E6B">
        <w:rPr>
          <w:sz w:val="24"/>
          <w:szCs w:val="24"/>
        </w:rPr>
        <w:t xml:space="preserve"> </w:t>
      </w:r>
      <w:r w:rsidR="00F3751E">
        <w:rPr>
          <w:sz w:val="24"/>
          <w:szCs w:val="24"/>
        </w:rPr>
        <w:t xml:space="preserve">Danny Fronce at </w:t>
      </w:r>
      <w:hyperlink r:id="rId20" w:history="1">
        <w:r w:rsidR="00F3751E" w:rsidRPr="006F187B">
          <w:rPr>
            <w:rStyle w:val="Hyperlink"/>
            <w:sz w:val="24"/>
            <w:szCs w:val="24"/>
          </w:rPr>
          <w:t>dif@ksu.edu</w:t>
        </w:r>
      </w:hyperlink>
      <w:r w:rsidR="00F3751E">
        <w:rPr>
          <w:sz w:val="24"/>
          <w:szCs w:val="24"/>
        </w:rPr>
        <w:t xml:space="preserve">, </w:t>
      </w:r>
      <w:r w:rsidRPr="00094E6B">
        <w:rPr>
          <w:sz w:val="24"/>
          <w:szCs w:val="24"/>
        </w:rPr>
        <w:t xml:space="preserve">and carbon copy </w:t>
      </w:r>
      <w:r w:rsidR="002F003F">
        <w:rPr>
          <w:sz w:val="24"/>
          <w:szCs w:val="24"/>
        </w:rPr>
        <w:t>OPERATIONS-L</w:t>
      </w:r>
      <w:r w:rsidRPr="00094E6B">
        <w:rPr>
          <w:sz w:val="24"/>
          <w:szCs w:val="24"/>
        </w:rPr>
        <w:t xml:space="preserve"> at </w:t>
      </w:r>
      <w:hyperlink r:id="rId21" w:history="1">
        <w:r w:rsidR="006D4AD4" w:rsidRPr="00FB27A2">
          <w:rPr>
            <w:rStyle w:val="Hyperlink"/>
            <w:i/>
            <w:sz w:val="24"/>
            <w:szCs w:val="24"/>
          </w:rPr>
          <w:t>operations-l@listserv.ksu.edu</w:t>
        </w:r>
      </w:hyperlink>
      <w:r w:rsidR="00F83E87">
        <w:rPr>
          <w:sz w:val="24"/>
          <w:szCs w:val="24"/>
        </w:rPr>
        <w:t xml:space="preserve"> unless a warning or critical alarm is showin</w:t>
      </w:r>
      <w:r w:rsidR="006D4AD4">
        <w:rPr>
          <w:sz w:val="24"/>
          <w:szCs w:val="24"/>
        </w:rPr>
        <w:t>g</w:t>
      </w:r>
      <w:r w:rsidR="00D73B30">
        <w:rPr>
          <w:sz w:val="24"/>
          <w:szCs w:val="24"/>
        </w:rPr>
        <w:t xml:space="preserve"> then fo</w:t>
      </w:r>
      <w:r w:rsidR="006D4AD4">
        <w:rPr>
          <w:sz w:val="24"/>
          <w:szCs w:val="24"/>
        </w:rPr>
        <w:t>llow the critical contact procedure</w:t>
      </w:r>
      <w:r w:rsidR="006D4AD4">
        <w:rPr>
          <w:sz w:val="24"/>
          <w:szCs w:val="24"/>
          <w:vertAlign w:val="superscript"/>
        </w:rPr>
        <w:t>2</w:t>
      </w:r>
      <w:r w:rsidR="00D73B30">
        <w:rPr>
          <w:sz w:val="24"/>
          <w:szCs w:val="24"/>
        </w:rPr>
        <w:t>.</w:t>
      </w:r>
    </w:p>
    <w:p w:rsidR="00D73B30" w:rsidRDefault="00D73B30" w:rsidP="0040627E">
      <w:pPr>
        <w:spacing w:after="0"/>
        <w:rPr>
          <w:sz w:val="24"/>
          <w:szCs w:val="24"/>
        </w:rPr>
      </w:pPr>
    </w:p>
    <w:p w:rsidR="00D73B30" w:rsidRPr="00D73B30" w:rsidRDefault="00D73B30" w:rsidP="0040627E">
      <w:pPr>
        <w:spacing w:after="0"/>
        <w:rPr>
          <w:sz w:val="24"/>
          <w:szCs w:val="24"/>
          <w:vertAlign w:val="superscript"/>
        </w:rPr>
      </w:pPr>
      <w:r w:rsidRPr="00D73B30">
        <w:rPr>
          <w:sz w:val="24"/>
          <w:szCs w:val="24"/>
          <w:vertAlign w:val="superscript"/>
        </w:rPr>
        <w:t>1</w:t>
      </w:r>
    </w:p>
    <w:p w:rsidR="00D73B30" w:rsidRPr="00D73B30" w:rsidRDefault="00D73B30" w:rsidP="00D73B30">
      <w:pPr>
        <w:numPr>
          <w:ilvl w:val="0"/>
          <w:numId w:val="3"/>
        </w:numPr>
        <w:spacing w:after="0"/>
        <w:rPr>
          <w:sz w:val="24"/>
          <w:szCs w:val="24"/>
        </w:rPr>
      </w:pPr>
      <w:r w:rsidRPr="00D73B30">
        <w:rPr>
          <w:sz w:val="24"/>
          <w:szCs w:val="24"/>
        </w:rPr>
        <w:t>Push the ESC key and use the arrow keys and tab to ALARMS.</w:t>
      </w:r>
    </w:p>
    <w:p w:rsidR="00D73B30" w:rsidRPr="00D73B30" w:rsidRDefault="00D73B30" w:rsidP="00D73B30">
      <w:pPr>
        <w:numPr>
          <w:ilvl w:val="0"/>
          <w:numId w:val="3"/>
        </w:numPr>
        <w:spacing w:after="0"/>
        <w:rPr>
          <w:sz w:val="24"/>
          <w:szCs w:val="24"/>
        </w:rPr>
      </w:pPr>
      <w:r w:rsidRPr="00D73B30">
        <w:rPr>
          <w:sz w:val="24"/>
          <w:szCs w:val="24"/>
        </w:rPr>
        <w:t xml:space="preserve">Push the Enter key  ( </w:t>
      </w:r>
      <w:r w:rsidRPr="00D73B30">
        <w:rPr>
          <w:b/>
          <w:sz w:val="24"/>
          <w:szCs w:val="24"/>
        </w:rPr>
        <w:sym w:font="Symbol" w:char="F0BF"/>
      </w:r>
      <w:r w:rsidRPr="00D73B30">
        <w:rPr>
          <w:b/>
          <w:sz w:val="24"/>
          <w:szCs w:val="24"/>
        </w:rPr>
        <w:t xml:space="preserve"> </w:t>
      </w:r>
      <w:r w:rsidRPr="00D73B30">
        <w:rPr>
          <w:sz w:val="24"/>
          <w:szCs w:val="24"/>
        </w:rPr>
        <w:t>)  use the arrow keys and tab to Alarm/Event Logs</w:t>
      </w:r>
    </w:p>
    <w:p w:rsidR="00D73B30" w:rsidRPr="00D73B30" w:rsidRDefault="00D73B30" w:rsidP="00D73B30">
      <w:pPr>
        <w:numPr>
          <w:ilvl w:val="0"/>
          <w:numId w:val="3"/>
        </w:numPr>
        <w:spacing w:after="0"/>
        <w:rPr>
          <w:sz w:val="24"/>
          <w:szCs w:val="24"/>
        </w:rPr>
      </w:pPr>
      <w:r w:rsidRPr="00D73B30">
        <w:rPr>
          <w:sz w:val="24"/>
          <w:szCs w:val="24"/>
        </w:rPr>
        <w:t xml:space="preserve">Push the Enter </w:t>
      </w:r>
      <w:proofErr w:type="gramStart"/>
      <w:r w:rsidRPr="00D73B30">
        <w:rPr>
          <w:sz w:val="24"/>
          <w:szCs w:val="24"/>
        </w:rPr>
        <w:t>key  (</w:t>
      </w:r>
      <w:proofErr w:type="gramEnd"/>
      <w:r w:rsidRPr="00D73B30">
        <w:rPr>
          <w:sz w:val="24"/>
          <w:szCs w:val="24"/>
        </w:rPr>
        <w:t xml:space="preserve"> </w:t>
      </w:r>
      <w:r w:rsidRPr="00D73B30">
        <w:rPr>
          <w:b/>
          <w:sz w:val="24"/>
          <w:szCs w:val="24"/>
        </w:rPr>
        <w:sym w:font="Symbol" w:char="F0BF"/>
      </w:r>
      <w:r w:rsidRPr="00D73B30">
        <w:rPr>
          <w:b/>
          <w:sz w:val="24"/>
          <w:szCs w:val="24"/>
        </w:rPr>
        <w:t xml:space="preserve"> </w:t>
      </w:r>
      <w:r w:rsidRPr="00D73B30">
        <w:rPr>
          <w:sz w:val="24"/>
          <w:szCs w:val="24"/>
        </w:rPr>
        <w:t>)  to view the log entry.  Use the arrow keys to scroll through the message.  You should write down the message for documentation purposes.</w:t>
      </w:r>
    </w:p>
    <w:p w:rsidR="00D73B30" w:rsidRPr="00D73B30" w:rsidRDefault="00D73B30" w:rsidP="00D73B30">
      <w:pPr>
        <w:numPr>
          <w:ilvl w:val="0"/>
          <w:numId w:val="3"/>
        </w:numPr>
        <w:spacing w:after="0"/>
        <w:rPr>
          <w:sz w:val="24"/>
          <w:szCs w:val="24"/>
        </w:rPr>
      </w:pPr>
      <w:r w:rsidRPr="00D73B30">
        <w:rPr>
          <w:sz w:val="24"/>
          <w:szCs w:val="24"/>
        </w:rPr>
        <w:t xml:space="preserve">Push the ESC key and use the arrow keys and tab to Clear Logs. </w:t>
      </w:r>
    </w:p>
    <w:p w:rsidR="00D73B30" w:rsidRPr="00D73B30" w:rsidRDefault="00D73B30" w:rsidP="00D73B30">
      <w:pPr>
        <w:numPr>
          <w:ilvl w:val="0"/>
          <w:numId w:val="3"/>
        </w:numPr>
        <w:spacing w:after="0"/>
        <w:rPr>
          <w:sz w:val="24"/>
          <w:szCs w:val="24"/>
        </w:rPr>
      </w:pPr>
      <w:r w:rsidRPr="00D73B30">
        <w:rPr>
          <w:sz w:val="24"/>
          <w:szCs w:val="24"/>
        </w:rPr>
        <w:t xml:space="preserve">Push the Enter </w:t>
      </w:r>
      <w:proofErr w:type="gramStart"/>
      <w:r w:rsidRPr="00D73B30">
        <w:rPr>
          <w:sz w:val="24"/>
          <w:szCs w:val="24"/>
        </w:rPr>
        <w:t>key  (</w:t>
      </w:r>
      <w:proofErr w:type="gramEnd"/>
      <w:r w:rsidRPr="00D73B30">
        <w:rPr>
          <w:sz w:val="24"/>
          <w:szCs w:val="24"/>
        </w:rPr>
        <w:t xml:space="preserve"> </w:t>
      </w:r>
      <w:r w:rsidRPr="00D73B30">
        <w:rPr>
          <w:b/>
          <w:sz w:val="24"/>
          <w:szCs w:val="24"/>
        </w:rPr>
        <w:sym w:font="Symbol" w:char="F0BF"/>
      </w:r>
      <w:r w:rsidRPr="00D73B30">
        <w:rPr>
          <w:b/>
          <w:sz w:val="24"/>
          <w:szCs w:val="24"/>
        </w:rPr>
        <w:t xml:space="preserve"> </w:t>
      </w:r>
      <w:r w:rsidRPr="00D73B30">
        <w:rPr>
          <w:sz w:val="24"/>
          <w:szCs w:val="24"/>
        </w:rPr>
        <w:t>).  You may not be able to clear the log and you will get a message to enter the administrator pass code.  We do not have the pass code.  The Check Log light will stay on if you could not clear the log.</w:t>
      </w:r>
    </w:p>
    <w:p w:rsidR="00D73B30" w:rsidRPr="00D73B30" w:rsidRDefault="00D73B30" w:rsidP="00D73B30">
      <w:pPr>
        <w:numPr>
          <w:ilvl w:val="0"/>
          <w:numId w:val="3"/>
        </w:numPr>
        <w:spacing w:after="0"/>
        <w:rPr>
          <w:sz w:val="24"/>
          <w:szCs w:val="24"/>
        </w:rPr>
      </w:pPr>
      <w:r w:rsidRPr="00D73B30">
        <w:rPr>
          <w:sz w:val="24"/>
          <w:szCs w:val="24"/>
        </w:rPr>
        <w:lastRenderedPageBreak/>
        <w:t xml:space="preserve">Push the ESC key until you return to the main screen. </w:t>
      </w:r>
    </w:p>
    <w:p w:rsidR="00D73B30" w:rsidRPr="00D73B30" w:rsidRDefault="00D73B30" w:rsidP="00D73B30">
      <w:pPr>
        <w:numPr>
          <w:ilvl w:val="0"/>
          <w:numId w:val="3"/>
        </w:numPr>
        <w:spacing w:after="0"/>
        <w:rPr>
          <w:sz w:val="24"/>
          <w:szCs w:val="24"/>
        </w:rPr>
      </w:pPr>
      <w:r w:rsidRPr="00D73B30">
        <w:rPr>
          <w:sz w:val="24"/>
          <w:szCs w:val="24"/>
        </w:rPr>
        <w:t>Be sure you check each unit on both racks to ensure they are blowing cool/cold air.</w:t>
      </w:r>
    </w:p>
    <w:p w:rsidR="00D73B30" w:rsidRPr="00D73B30" w:rsidRDefault="006D4AD4" w:rsidP="006D4AD4">
      <w:pPr>
        <w:spacing w:after="0"/>
        <w:ind w:left="1470"/>
        <w:rPr>
          <w:sz w:val="24"/>
          <w:szCs w:val="24"/>
        </w:rPr>
      </w:pPr>
      <w:r w:rsidRPr="006D4AD4">
        <w:rPr>
          <w:b/>
          <w:sz w:val="24"/>
          <w:szCs w:val="24"/>
        </w:rPr>
        <w:t>NOTE:</w:t>
      </w:r>
      <w:r>
        <w:rPr>
          <w:sz w:val="24"/>
          <w:szCs w:val="24"/>
        </w:rPr>
        <w:t xml:space="preserve"> </w:t>
      </w:r>
      <w:r w:rsidR="00D73B30" w:rsidRPr="00D73B30">
        <w:rPr>
          <w:sz w:val="24"/>
          <w:szCs w:val="24"/>
        </w:rPr>
        <w:t xml:space="preserve">If a unit is </w:t>
      </w:r>
      <w:r w:rsidR="00D73B30" w:rsidRPr="006D4AD4">
        <w:rPr>
          <w:b/>
          <w:sz w:val="24"/>
          <w:szCs w:val="24"/>
        </w:rPr>
        <w:t>NOT</w:t>
      </w:r>
      <w:r w:rsidR="00D73B30" w:rsidRPr="00D73B30">
        <w:rPr>
          <w:sz w:val="24"/>
          <w:szCs w:val="24"/>
        </w:rPr>
        <w:t xml:space="preserve"> blowing cool/cold air this is a </w:t>
      </w:r>
      <w:r>
        <w:rPr>
          <w:b/>
          <w:sz w:val="24"/>
          <w:szCs w:val="24"/>
          <w:u w:val="single"/>
        </w:rPr>
        <w:t>CRITICAL</w:t>
      </w:r>
      <w:r>
        <w:rPr>
          <w:sz w:val="24"/>
          <w:szCs w:val="24"/>
        </w:rPr>
        <w:t xml:space="preserve"> problem and the Data Center Manager</w:t>
      </w:r>
      <w:r w:rsidR="00D73B30" w:rsidRPr="00D73B30">
        <w:rPr>
          <w:sz w:val="24"/>
          <w:szCs w:val="24"/>
        </w:rPr>
        <w:t xml:space="preserve"> should be contacted immediately</w:t>
      </w:r>
      <w:r>
        <w:rPr>
          <w:sz w:val="24"/>
          <w:szCs w:val="24"/>
        </w:rPr>
        <w:t xml:space="preserve">, as well as Danny Fronce at </w:t>
      </w:r>
      <w:hyperlink r:id="rId22" w:history="1">
        <w:r w:rsidR="006C15F6" w:rsidRPr="00FB27A2">
          <w:rPr>
            <w:rStyle w:val="Hyperlink"/>
            <w:sz w:val="24"/>
            <w:szCs w:val="24"/>
          </w:rPr>
          <w:t>dif@ksu.edu</w:t>
        </w:r>
      </w:hyperlink>
      <w:r w:rsidR="006C15F6">
        <w:rPr>
          <w:sz w:val="24"/>
          <w:szCs w:val="24"/>
        </w:rPr>
        <w:t>.</w:t>
      </w:r>
    </w:p>
    <w:p w:rsidR="00D73B30" w:rsidRPr="00D73B30" w:rsidRDefault="00D73B30" w:rsidP="0040627E">
      <w:pPr>
        <w:spacing w:after="0"/>
        <w:rPr>
          <w:sz w:val="24"/>
          <w:szCs w:val="24"/>
        </w:rPr>
      </w:pPr>
    </w:p>
    <w:p w:rsidR="00F83E87" w:rsidRPr="00F83E87" w:rsidRDefault="00D73B30" w:rsidP="00F83E87">
      <w:pPr>
        <w:rPr>
          <w:sz w:val="24"/>
          <w:szCs w:val="24"/>
        </w:rPr>
      </w:pPr>
      <w:r>
        <w:rPr>
          <w:sz w:val="24"/>
          <w:szCs w:val="24"/>
          <w:vertAlign w:val="superscript"/>
        </w:rPr>
        <w:t>2</w:t>
      </w:r>
      <w:r w:rsidR="00F83E87" w:rsidRPr="00F83E87">
        <w:rPr>
          <w:sz w:val="24"/>
          <w:szCs w:val="24"/>
        </w:rPr>
        <w:t xml:space="preserve">When there is a </w:t>
      </w:r>
      <w:r w:rsidR="00F83E87">
        <w:rPr>
          <w:b/>
          <w:sz w:val="24"/>
          <w:szCs w:val="24"/>
          <w:u w:val="single"/>
        </w:rPr>
        <w:t>WARNING</w:t>
      </w:r>
      <w:r w:rsidR="00F83E87" w:rsidRPr="00F83E87">
        <w:rPr>
          <w:sz w:val="24"/>
          <w:szCs w:val="24"/>
        </w:rPr>
        <w:t xml:space="preserve"> or a </w:t>
      </w:r>
      <w:r w:rsidR="00F83E87">
        <w:rPr>
          <w:b/>
          <w:sz w:val="24"/>
          <w:szCs w:val="24"/>
          <w:u w:val="single"/>
        </w:rPr>
        <w:t>CRITICAL</w:t>
      </w:r>
      <w:r w:rsidR="00F83E87" w:rsidRPr="00F83E87">
        <w:rPr>
          <w:sz w:val="24"/>
          <w:szCs w:val="24"/>
        </w:rPr>
        <w:t xml:space="preserve"> alarm that requires an administrator password and is related to the water temperature, first, notify</w:t>
      </w:r>
      <w:r w:rsidR="006C15F6">
        <w:rPr>
          <w:sz w:val="24"/>
          <w:szCs w:val="24"/>
        </w:rPr>
        <w:t xml:space="preserve"> the</w:t>
      </w:r>
      <w:r w:rsidR="00F83E87" w:rsidRPr="00F83E87">
        <w:rPr>
          <w:sz w:val="24"/>
          <w:szCs w:val="24"/>
        </w:rPr>
        <w:t xml:space="preserve"> HVAC on-call staff directly at 785-313-5859.  If no answer,</w:t>
      </w:r>
      <w:r w:rsidR="00F83E87">
        <w:rPr>
          <w:sz w:val="24"/>
          <w:szCs w:val="24"/>
        </w:rPr>
        <w:t xml:space="preserve"> </w:t>
      </w:r>
      <w:r w:rsidR="00F83E87" w:rsidRPr="00F83E87">
        <w:rPr>
          <w:sz w:val="24"/>
          <w:szCs w:val="24"/>
        </w:rPr>
        <w:t xml:space="preserve">leave a detailed message on the answering machine.  Then, call the KSUPD and </w:t>
      </w:r>
      <w:r w:rsidR="00F3751E">
        <w:rPr>
          <w:sz w:val="24"/>
          <w:szCs w:val="24"/>
        </w:rPr>
        <w:t>ask them to notify the HVAC on-</w:t>
      </w:r>
      <w:r w:rsidR="006C15F6">
        <w:rPr>
          <w:sz w:val="24"/>
          <w:szCs w:val="24"/>
        </w:rPr>
        <w:t xml:space="preserve">call </w:t>
      </w:r>
      <w:r w:rsidR="00FD4230">
        <w:rPr>
          <w:sz w:val="24"/>
          <w:szCs w:val="24"/>
        </w:rPr>
        <w:t>staff</w:t>
      </w:r>
      <w:r w:rsidR="006C15F6">
        <w:rPr>
          <w:sz w:val="24"/>
          <w:szCs w:val="24"/>
        </w:rPr>
        <w:t>. Also</w:t>
      </w:r>
      <w:r w:rsidR="00F83E87">
        <w:rPr>
          <w:sz w:val="24"/>
          <w:szCs w:val="24"/>
        </w:rPr>
        <w:t xml:space="preserve"> c</w:t>
      </w:r>
      <w:r w:rsidR="00F83E87" w:rsidRPr="00F83E87">
        <w:rPr>
          <w:sz w:val="24"/>
          <w:szCs w:val="24"/>
        </w:rPr>
        <w:t>ontact</w:t>
      </w:r>
      <w:r w:rsidR="006C15F6">
        <w:rPr>
          <w:sz w:val="24"/>
          <w:szCs w:val="24"/>
        </w:rPr>
        <w:t xml:space="preserve"> the Data Center Manager</w:t>
      </w:r>
      <w:r w:rsidR="00FD4230">
        <w:rPr>
          <w:sz w:val="24"/>
          <w:szCs w:val="24"/>
        </w:rPr>
        <w:t xml:space="preserve"> by phone</w:t>
      </w:r>
      <w:r w:rsidR="006C15F6">
        <w:rPr>
          <w:sz w:val="24"/>
          <w:szCs w:val="24"/>
        </w:rPr>
        <w:t xml:space="preserve"> and</w:t>
      </w:r>
      <w:r w:rsidR="00FD4230">
        <w:rPr>
          <w:sz w:val="24"/>
          <w:szCs w:val="24"/>
        </w:rPr>
        <w:t xml:space="preserve"> then</w:t>
      </w:r>
      <w:r w:rsidR="00F83E87" w:rsidRPr="00F83E87">
        <w:rPr>
          <w:sz w:val="24"/>
          <w:szCs w:val="24"/>
        </w:rPr>
        <w:t xml:space="preserve"> Danny Fronce by phone immediately at </w:t>
      </w:r>
      <w:r w:rsidR="00F83E87">
        <w:rPr>
          <w:sz w:val="24"/>
          <w:szCs w:val="24"/>
        </w:rPr>
        <w:t>785-</w:t>
      </w:r>
      <w:r w:rsidR="00F83E87" w:rsidRPr="00F83E87">
        <w:rPr>
          <w:sz w:val="24"/>
          <w:szCs w:val="24"/>
        </w:rPr>
        <w:t xml:space="preserve">532-4563.  Send an email to </w:t>
      </w:r>
      <w:r w:rsidR="006C15F6">
        <w:rPr>
          <w:sz w:val="24"/>
          <w:szCs w:val="24"/>
        </w:rPr>
        <w:t xml:space="preserve">the Data Center Manager, </w:t>
      </w:r>
      <w:r w:rsidR="00FD4230" w:rsidRPr="00F83E87">
        <w:rPr>
          <w:sz w:val="24"/>
          <w:szCs w:val="24"/>
        </w:rPr>
        <w:t xml:space="preserve">HARDWARE at </w:t>
      </w:r>
      <w:hyperlink r:id="rId23" w:history="1">
        <w:r w:rsidR="00FD4230" w:rsidRPr="00F83E87">
          <w:rPr>
            <w:rStyle w:val="Hyperlink"/>
            <w:i/>
            <w:sz w:val="24"/>
            <w:szCs w:val="24"/>
          </w:rPr>
          <w:t>hardware@listserv.ksu.edu</w:t>
        </w:r>
      </w:hyperlink>
      <w:r w:rsidR="00FD4230">
        <w:rPr>
          <w:sz w:val="24"/>
          <w:szCs w:val="24"/>
        </w:rPr>
        <w:t>,</w:t>
      </w:r>
      <w:r w:rsidR="00F83E87" w:rsidRPr="00F83E87">
        <w:rPr>
          <w:sz w:val="24"/>
          <w:szCs w:val="24"/>
        </w:rPr>
        <w:t xml:space="preserve"> </w:t>
      </w:r>
      <w:proofErr w:type="gramStart"/>
      <w:r w:rsidR="00FD4230" w:rsidRPr="00F83E87">
        <w:rPr>
          <w:sz w:val="24"/>
          <w:szCs w:val="24"/>
        </w:rPr>
        <w:t>Danny</w:t>
      </w:r>
      <w:proofErr w:type="gramEnd"/>
      <w:r w:rsidR="00FD4230" w:rsidRPr="00F83E87">
        <w:rPr>
          <w:sz w:val="24"/>
          <w:szCs w:val="24"/>
        </w:rPr>
        <w:t xml:space="preserve"> Fronce at </w:t>
      </w:r>
      <w:hyperlink r:id="rId24" w:history="1">
        <w:r w:rsidR="00FD4230" w:rsidRPr="00F83E87">
          <w:rPr>
            <w:rStyle w:val="Hyperlink"/>
            <w:i/>
            <w:sz w:val="24"/>
            <w:szCs w:val="24"/>
          </w:rPr>
          <w:t>djf@ksu.edu</w:t>
        </w:r>
      </w:hyperlink>
      <w:r w:rsidR="00F3751E">
        <w:t>,</w:t>
      </w:r>
      <w:r w:rsidR="00FD4230">
        <w:t xml:space="preserve"> </w:t>
      </w:r>
      <w:r w:rsidR="00F83E87" w:rsidRPr="00F83E87">
        <w:rPr>
          <w:sz w:val="24"/>
          <w:szCs w:val="24"/>
        </w:rPr>
        <w:t xml:space="preserve">and carbon copy </w:t>
      </w:r>
      <w:r w:rsidR="006C15F6">
        <w:rPr>
          <w:sz w:val="24"/>
          <w:szCs w:val="24"/>
        </w:rPr>
        <w:t>OPERATIONS-L</w:t>
      </w:r>
      <w:r w:rsidR="00F83E87" w:rsidRPr="00F83E87">
        <w:rPr>
          <w:sz w:val="24"/>
          <w:szCs w:val="24"/>
        </w:rPr>
        <w:t xml:space="preserve"> at </w:t>
      </w:r>
      <w:hyperlink r:id="rId25" w:history="1">
        <w:r w:rsidR="006C15F6" w:rsidRPr="00FB27A2">
          <w:rPr>
            <w:rStyle w:val="Hyperlink"/>
            <w:i/>
            <w:sz w:val="24"/>
            <w:szCs w:val="24"/>
          </w:rPr>
          <w:t>operations-l@listserv.ksu.edu</w:t>
        </w:r>
      </w:hyperlink>
      <w:r w:rsidR="00F83E87" w:rsidRPr="00F83E87">
        <w:rPr>
          <w:sz w:val="24"/>
          <w:szCs w:val="24"/>
        </w:rPr>
        <w:t>.  If unable to reach Danny</w:t>
      </w:r>
      <w:r w:rsidR="00FD4230">
        <w:rPr>
          <w:sz w:val="24"/>
          <w:szCs w:val="24"/>
        </w:rPr>
        <w:t xml:space="preserve"> Fronce</w:t>
      </w:r>
      <w:r w:rsidR="00F83E87" w:rsidRPr="00F83E87">
        <w:rPr>
          <w:sz w:val="24"/>
          <w:szCs w:val="24"/>
        </w:rPr>
        <w:t>, call Eric</w:t>
      </w:r>
      <w:r w:rsidR="00F83E87">
        <w:rPr>
          <w:sz w:val="24"/>
          <w:szCs w:val="24"/>
        </w:rPr>
        <w:t xml:space="preserve"> </w:t>
      </w:r>
      <w:proofErr w:type="spellStart"/>
      <w:r w:rsidR="00E25FD4" w:rsidRPr="00F83E87">
        <w:rPr>
          <w:sz w:val="24"/>
          <w:szCs w:val="24"/>
        </w:rPr>
        <w:t>Sivertson</w:t>
      </w:r>
      <w:proofErr w:type="spellEnd"/>
      <w:r w:rsidR="00F83E87" w:rsidRPr="00F83E87">
        <w:rPr>
          <w:sz w:val="24"/>
          <w:szCs w:val="24"/>
        </w:rPr>
        <w:t xml:space="preserve"> at 532-0025. Include this information in the shift report.</w:t>
      </w:r>
    </w:p>
    <w:p w:rsidR="00C66B61" w:rsidRDefault="00D73B30" w:rsidP="00612ECA">
      <w:pPr>
        <w:rPr>
          <w:b/>
          <w:sz w:val="24"/>
          <w:szCs w:val="24"/>
        </w:rPr>
      </w:pPr>
      <w:r w:rsidRPr="00D73B30">
        <w:rPr>
          <w:b/>
          <w:sz w:val="24"/>
          <w:szCs w:val="24"/>
        </w:rPr>
        <w:t xml:space="preserve">InfraStruxure </w:t>
      </w:r>
    </w:p>
    <w:p w:rsidR="00D73B30" w:rsidRPr="00D73B30" w:rsidRDefault="00D73B30" w:rsidP="00D73B30">
      <w:pPr>
        <w:rPr>
          <w:sz w:val="24"/>
          <w:szCs w:val="24"/>
        </w:rPr>
      </w:pPr>
      <w:r w:rsidRPr="00D73B30">
        <w:rPr>
          <w:sz w:val="24"/>
          <w:szCs w:val="24"/>
        </w:rPr>
        <w:t>If there is a warning or critical alarm on the APC InfraStru</w:t>
      </w:r>
      <w:r>
        <w:rPr>
          <w:sz w:val="24"/>
          <w:szCs w:val="24"/>
        </w:rPr>
        <w:t>x</w:t>
      </w:r>
      <w:r w:rsidRPr="00D73B30">
        <w:rPr>
          <w:sz w:val="24"/>
          <w:szCs w:val="24"/>
        </w:rPr>
        <w:t xml:space="preserve">ure Central, check the web camera views to see if staff is working in the area.  If you see APC staff is working in the area, make note of the time the alarm was noticed and that staff were working in the area to be included in the shift report.  Regardless, if staff are working in the area or not, you need to send an email to the Data Center manager, </w:t>
      </w:r>
      <w:r w:rsidR="00FD4230">
        <w:rPr>
          <w:sz w:val="24"/>
          <w:szCs w:val="24"/>
        </w:rPr>
        <w:t xml:space="preserve">HARDWARE at </w:t>
      </w:r>
      <w:hyperlink r:id="rId26" w:history="1">
        <w:r w:rsidR="00FD4230" w:rsidRPr="00FB27A2">
          <w:rPr>
            <w:rStyle w:val="Hyperlink"/>
            <w:sz w:val="24"/>
            <w:szCs w:val="24"/>
          </w:rPr>
          <w:t>hardware@lsitserv.ksu.edu</w:t>
        </w:r>
      </w:hyperlink>
      <w:r w:rsidR="00FD4230">
        <w:rPr>
          <w:sz w:val="24"/>
          <w:szCs w:val="24"/>
        </w:rPr>
        <w:t xml:space="preserve">, </w:t>
      </w:r>
      <w:r w:rsidRPr="00D73B30">
        <w:rPr>
          <w:sz w:val="24"/>
          <w:szCs w:val="24"/>
        </w:rPr>
        <w:t xml:space="preserve">Danny Fronce at </w:t>
      </w:r>
      <w:hyperlink r:id="rId27" w:history="1">
        <w:r w:rsidRPr="00D73B30">
          <w:rPr>
            <w:rStyle w:val="Hyperlink"/>
            <w:i/>
            <w:sz w:val="24"/>
            <w:szCs w:val="24"/>
          </w:rPr>
          <w:t>djf@ksu.edu</w:t>
        </w:r>
      </w:hyperlink>
      <w:r w:rsidRPr="00E25FD4">
        <w:rPr>
          <w:sz w:val="24"/>
          <w:szCs w:val="24"/>
        </w:rPr>
        <w:t xml:space="preserve">, and </w:t>
      </w:r>
      <w:r w:rsidR="00FD4230">
        <w:rPr>
          <w:sz w:val="24"/>
          <w:szCs w:val="24"/>
        </w:rPr>
        <w:t xml:space="preserve">carbon </w:t>
      </w:r>
      <w:r w:rsidRPr="00E25FD4">
        <w:rPr>
          <w:sz w:val="24"/>
          <w:szCs w:val="24"/>
        </w:rPr>
        <w:t>copy</w:t>
      </w:r>
      <w:r w:rsidRPr="00D73B30">
        <w:rPr>
          <w:sz w:val="24"/>
          <w:szCs w:val="24"/>
        </w:rPr>
        <w:t xml:space="preserve"> </w:t>
      </w:r>
      <w:r w:rsidR="00FD4230">
        <w:rPr>
          <w:sz w:val="24"/>
          <w:szCs w:val="24"/>
        </w:rPr>
        <w:t>OPERATIONS-L</w:t>
      </w:r>
      <w:r w:rsidRPr="00D73B30">
        <w:rPr>
          <w:sz w:val="24"/>
          <w:szCs w:val="24"/>
        </w:rPr>
        <w:t xml:space="preserve"> at </w:t>
      </w:r>
      <w:hyperlink r:id="rId28" w:history="1">
        <w:r w:rsidR="00FD4230" w:rsidRPr="00FB27A2">
          <w:rPr>
            <w:rStyle w:val="Hyperlink"/>
            <w:i/>
            <w:sz w:val="24"/>
            <w:szCs w:val="24"/>
          </w:rPr>
          <w:t>OPERATIONS-L@listserv.ksu.edu</w:t>
        </w:r>
      </w:hyperlink>
      <w:r w:rsidRPr="00FD4230">
        <w:rPr>
          <w:i/>
          <w:sz w:val="24"/>
          <w:szCs w:val="24"/>
        </w:rPr>
        <w:t>.</w:t>
      </w:r>
      <w:r w:rsidRPr="00FD4230">
        <w:rPr>
          <w:sz w:val="24"/>
          <w:szCs w:val="24"/>
        </w:rPr>
        <w:t xml:space="preserve"> </w:t>
      </w:r>
      <w:r w:rsidRPr="00D73B30">
        <w:rPr>
          <w:sz w:val="24"/>
          <w:szCs w:val="24"/>
        </w:rPr>
        <w:t>The email should include the type of alarm (warning or critical), the device the alarm is on, and the time the alarm was recognized. If a critical alarm has</w:t>
      </w:r>
      <w:r>
        <w:rPr>
          <w:sz w:val="24"/>
          <w:szCs w:val="24"/>
        </w:rPr>
        <w:t xml:space="preserve"> </w:t>
      </w:r>
      <w:r w:rsidRPr="00D73B30">
        <w:rPr>
          <w:sz w:val="24"/>
          <w:szCs w:val="24"/>
        </w:rPr>
        <w:t xml:space="preserve">occurred, after the email has been sent, call </w:t>
      </w:r>
      <w:r w:rsidR="00FD4230">
        <w:rPr>
          <w:sz w:val="24"/>
          <w:szCs w:val="24"/>
        </w:rPr>
        <w:t xml:space="preserve">the Data Center Manager as well as, </w:t>
      </w:r>
      <w:r w:rsidRPr="00D73B30">
        <w:rPr>
          <w:sz w:val="24"/>
          <w:szCs w:val="24"/>
        </w:rPr>
        <w:t>Danny Fronce at 532-45</w:t>
      </w:r>
      <w:r w:rsidR="00FD4230">
        <w:rPr>
          <w:sz w:val="24"/>
          <w:szCs w:val="24"/>
        </w:rPr>
        <w:t xml:space="preserve">63 and leave a message if they are not </w:t>
      </w:r>
      <w:r w:rsidRPr="00D73B30">
        <w:rPr>
          <w:sz w:val="24"/>
          <w:szCs w:val="24"/>
        </w:rPr>
        <w:t>available.  If you cannot reach Danny please call Eric Sivertson at 532-0025 and if no answer, leave a message.  If you notice while you are on the roam</w:t>
      </w:r>
      <w:r w:rsidR="00E25FD4">
        <w:rPr>
          <w:sz w:val="24"/>
          <w:szCs w:val="24"/>
        </w:rPr>
        <w:t>ing check that the battery rack load percentages have</w:t>
      </w:r>
      <w:r w:rsidRPr="00D73B30">
        <w:rPr>
          <w:sz w:val="24"/>
          <w:szCs w:val="24"/>
        </w:rPr>
        <w:t xml:space="preserve"> a “Check Log</w:t>
      </w:r>
      <w:r w:rsidR="00E25FD4">
        <w:rPr>
          <w:sz w:val="24"/>
          <w:szCs w:val="24"/>
        </w:rPr>
        <w:t>”</w:t>
      </w:r>
      <w:r w:rsidRPr="00D73B30">
        <w:rPr>
          <w:sz w:val="24"/>
          <w:szCs w:val="24"/>
        </w:rPr>
        <w:t xml:space="preserve"> </w:t>
      </w:r>
      <w:r w:rsidR="00E25FD4">
        <w:rPr>
          <w:sz w:val="24"/>
          <w:szCs w:val="24"/>
        </w:rPr>
        <w:t>alarm</w:t>
      </w:r>
      <w:r w:rsidRPr="00D73B30">
        <w:rPr>
          <w:sz w:val="24"/>
          <w:szCs w:val="24"/>
        </w:rPr>
        <w:t xml:space="preserve">, follow the procedures in the NOC Guide under the APC Rack Information tab, to clear the light.  You need to send email to the Data Center Manager, </w:t>
      </w:r>
      <w:r w:rsidR="00ED623D" w:rsidRPr="00D73B30">
        <w:rPr>
          <w:sz w:val="24"/>
          <w:szCs w:val="24"/>
        </w:rPr>
        <w:t xml:space="preserve">HARDWARE at </w:t>
      </w:r>
      <w:hyperlink r:id="rId29" w:history="1">
        <w:r w:rsidR="00ED623D" w:rsidRPr="00D73B30">
          <w:rPr>
            <w:rStyle w:val="Hyperlink"/>
            <w:i/>
            <w:sz w:val="24"/>
            <w:szCs w:val="24"/>
          </w:rPr>
          <w:t>hardware@listserv.ksu.edu</w:t>
        </w:r>
      </w:hyperlink>
      <w:r w:rsidR="00ED623D">
        <w:t xml:space="preserve"> and </w:t>
      </w:r>
      <w:r w:rsidRPr="00D73B30">
        <w:rPr>
          <w:sz w:val="24"/>
          <w:szCs w:val="24"/>
        </w:rPr>
        <w:t xml:space="preserve">Danny Fronce at </w:t>
      </w:r>
      <w:hyperlink r:id="rId30" w:history="1">
        <w:r w:rsidRPr="00D73B30">
          <w:rPr>
            <w:rStyle w:val="Hyperlink"/>
            <w:i/>
            <w:sz w:val="24"/>
            <w:szCs w:val="24"/>
          </w:rPr>
          <w:t>djf@ksu.edu</w:t>
        </w:r>
      </w:hyperlink>
      <w:r w:rsidR="00ED623D">
        <w:rPr>
          <w:i/>
          <w:sz w:val="24"/>
          <w:szCs w:val="24"/>
        </w:rPr>
        <w:t xml:space="preserve"> </w:t>
      </w:r>
      <w:r w:rsidRPr="00D73B30">
        <w:rPr>
          <w:sz w:val="24"/>
          <w:szCs w:val="24"/>
        </w:rPr>
        <w:t xml:space="preserve">and </w:t>
      </w:r>
      <w:r w:rsidR="00E25FD4">
        <w:rPr>
          <w:sz w:val="24"/>
          <w:szCs w:val="24"/>
        </w:rPr>
        <w:t xml:space="preserve">carbon </w:t>
      </w:r>
      <w:r w:rsidRPr="00D73B30">
        <w:rPr>
          <w:sz w:val="24"/>
          <w:szCs w:val="24"/>
        </w:rPr>
        <w:t xml:space="preserve">copy </w:t>
      </w:r>
      <w:r w:rsidR="00ED623D">
        <w:rPr>
          <w:sz w:val="24"/>
          <w:szCs w:val="24"/>
        </w:rPr>
        <w:t>OPERATIONS-L</w:t>
      </w:r>
      <w:r w:rsidR="00ED623D" w:rsidRPr="00D73B30">
        <w:rPr>
          <w:sz w:val="24"/>
          <w:szCs w:val="24"/>
        </w:rPr>
        <w:t xml:space="preserve"> at </w:t>
      </w:r>
      <w:hyperlink r:id="rId31" w:history="1">
        <w:r w:rsidR="00ED623D" w:rsidRPr="00FB27A2">
          <w:rPr>
            <w:rStyle w:val="Hyperlink"/>
            <w:i/>
            <w:sz w:val="24"/>
            <w:szCs w:val="24"/>
          </w:rPr>
          <w:t>OPERATIONS-L@listserv.ksu.edu</w:t>
        </w:r>
      </w:hyperlink>
      <w:r w:rsidRPr="00D73B30">
        <w:rPr>
          <w:sz w:val="24"/>
          <w:szCs w:val="24"/>
        </w:rPr>
        <w:t>.</w:t>
      </w:r>
    </w:p>
    <w:p w:rsidR="00D73B30" w:rsidRPr="00D73B30" w:rsidRDefault="00D73B30" w:rsidP="00612ECA">
      <w:pPr>
        <w:rPr>
          <w:b/>
          <w:sz w:val="24"/>
          <w:szCs w:val="24"/>
        </w:rPr>
      </w:pPr>
    </w:p>
    <w:sectPr w:rsidR="00D73B30" w:rsidRPr="00D73B30" w:rsidSect="001F584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DA6BDC"/>
    <w:multiLevelType w:val="hybridMultilevel"/>
    <w:tmpl w:val="D5581EC0"/>
    <w:lvl w:ilvl="0" w:tplc="C67E7084">
      <w:start w:val="1"/>
      <w:numFmt w:val="upperLetter"/>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
    <w:nsid w:val="421B49FC"/>
    <w:multiLevelType w:val="hybridMultilevel"/>
    <w:tmpl w:val="E416C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E33297"/>
    <w:multiLevelType w:val="hybridMultilevel"/>
    <w:tmpl w:val="E34EE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70677F8"/>
    <w:multiLevelType w:val="hybridMultilevel"/>
    <w:tmpl w:val="9E1047EC"/>
    <w:lvl w:ilvl="0" w:tplc="92E26502">
      <w:start w:val="3"/>
      <w:numFmt w:val="decimal"/>
      <w:lvlText w:val="%1."/>
      <w:lvlJc w:val="left"/>
      <w:pPr>
        <w:ind w:left="450" w:hanging="360"/>
      </w:pPr>
      <w:rPr>
        <w:rFonts w:ascii="Times New Roman" w:hAnsi="Times New Roman" w:cs="Times New Roman" w:hint="default"/>
        <w:sz w:val="24"/>
        <w:szCs w:val="24"/>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12ECA"/>
    <w:rsid w:val="000069E3"/>
    <w:rsid w:val="000149F0"/>
    <w:rsid w:val="00030D5C"/>
    <w:rsid w:val="000312F5"/>
    <w:rsid w:val="00056EBE"/>
    <w:rsid w:val="00061A8C"/>
    <w:rsid w:val="00094E6B"/>
    <w:rsid w:val="000C5316"/>
    <w:rsid w:val="000E7E67"/>
    <w:rsid w:val="000F5C58"/>
    <w:rsid w:val="00132FCF"/>
    <w:rsid w:val="00186D14"/>
    <w:rsid w:val="001E4C6F"/>
    <w:rsid w:val="001F5849"/>
    <w:rsid w:val="00217CA6"/>
    <w:rsid w:val="002F003F"/>
    <w:rsid w:val="003111BD"/>
    <w:rsid w:val="00323723"/>
    <w:rsid w:val="00380CD4"/>
    <w:rsid w:val="0039396F"/>
    <w:rsid w:val="0039510C"/>
    <w:rsid w:val="003D0A01"/>
    <w:rsid w:val="003E3CC8"/>
    <w:rsid w:val="0040627E"/>
    <w:rsid w:val="004265FE"/>
    <w:rsid w:val="004926A1"/>
    <w:rsid w:val="00495CFA"/>
    <w:rsid w:val="004B0657"/>
    <w:rsid w:val="00612ECA"/>
    <w:rsid w:val="00673CBB"/>
    <w:rsid w:val="006C15F6"/>
    <w:rsid w:val="006D4AD4"/>
    <w:rsid w:val="00723722"/>
    <w:rsid w:val="00726C93"/>
    <w:rsid w:val="007A2141"/>
    <w:rsid w:val="00862C47"/>
    <w:rsid w:val="00892201"/>
    <w:rsid w:val="008A69FF"/>
    <w:rsid w:val="0099125E"/>
    <w:rsid w:val="009E37DD"/>
    <w:rsid w:val="009F456B"/>
    <w:rsid w:val="009F5A2D"/>
    <w:rsid w:val="00AB7F9C"/>
    <w:rsid w:val="00B528EB"/>
    <w:rsid w:val="00C66B61"/>
    <w:rsid w:val="00C67A93"/>
    <w:rsid w:val="00CE2B84"/>
    <w:rsid w:val="00D73B30"/>
    <w:rsid w:val="00DC7C5C"/>
    <w:rsid w:val="00DE3CF2"/>
    <w:rsid w:val="00DF1A44"/>
    <w:rsid w:val="00E25FD4"/>
    <w:rsid w:val="00E35605"/>
    <w:rsid w:val="00E86C76"/>
    <w:rsid w:val="00E87206"/>
    <w:rsid w:val="00ED623D"/>
    <w:rsid w:val="00EF589C"/>
    <w:rsid w:val="00F00C06"/>
    <w:rsid w:val="00F0160F"/>
    <w:rsid w:val="00F3751E"/>
    <w:rsid w:val="00F60460"/>
    <w:rsid w:val="00F83E87"/>
    <w:rsid w:val="00FD42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84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2B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B84"/>
    <w:rPr>
      <w:rFonts w:ascii="Tahoma" w:hAnsi="Tahoma" w:cs="Tahoma"/>
      <w:sz w:val="16"/>
      <w:szCs w:val="16"/>
    </w:rPr>
  </w:style>
  <w:style w:type="character" w:styleId="Hyperlink">
    <w:name w:val="Hyperlink"/>
    <w:basedOn w:val="DefaultParagraphFont"/>
    <w:uiPriority w:val="99"/>
    <w:unhideWhenUsed/>
    <w:rsid w:val="00C66B61"/>
    <w:rPr>
      <w:color w:val="0000FF" w:themeColor="hyperlink"/>
      <w:u w:val="single"/>
    </w:rPr>
  </w:style>
  <w:style w:type="paragraph" w:styleId="ListParagraph">
    <w:name w:val="List Paragraph"/>
    <w:basedOn w:val="Normal"/>
    <w:uiPriority w:val="99"/>
    <w:qFormat/>
    <w:rsid w:val="00D73B30"/>
    <w:pPr>
      <w:ind w:left="720"/>
      <w:contextualSpacing/>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opsreport@ksu.edu" TargetMode="External"/><Relationship Id="rId26" Type="http://schemas.openxmlformats.org/officeDocument/2006/relationships/hyperlink" Target="mailto:hardware@lsitserv.ksu.edu" TargetMode="External"/><Relationship Id="rId3" Type="http://schemas.openxmlformats.org/officeDocument/2006/relationships/styles" Target="styles.xml"/><Relationship Id="rId21" Type="http://schemas.openxmlformats.org/officeDocument/2006/relationships/hyperlink" Target="mailto:operations-l@listserv.ksu.edu"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mailto:hardware@ksu.edu" TargetMode="External"/><Relationship Id="rId25" Type="http://schemas.openxmlformats.org/officeDocument/2006/relationships/hyperlink" Target="mailto:operations-l@listserv.ksu.edu"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mailto:dif@ksu.edu" TargetMode="External"/><Relationship Id="rId29" Type="http://schemas.openxmlformats.org/officeDocument/2006/relationships/hyperlink" Target="mailto:hardware@listserv.ksu.edu"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mailto:djf@ksu.edu"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mailto:hardware@ksu.edu" TargetMode="External"/><Relationship Id="rId28" Type="http://schemas.openxmlformats.org/officeDocument/2006/relationships/hyperlink" Target="mailto:OPERATIONS-L@listserv.ksu.edu" TargetMode="External"/><Relationship Id="rId10" Type="http://schemas.openxmlformats.org/officeDocument/2006/relationships/image" Target="media/image5.png"/><Relationship Id="rId19" Type="http://schemas.openxmlformats.org/officeDocument/2006/relationships/hyperlink" Target="mailto:hardware@ksu.edu" TargetMode="External"/><Relationship Id="rId31" Type="http://schemas.openxmlformats.org/officeDocument/2006/relationships/hyperlink" Target="mailto:OPERATIONS-L@listserv.ksu.edu"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mailto:dif@ksu.edu" TargetMode="External"/><Relationship Id="rId27" Type="http://schemas.openxmlformats.org/officeDocument/2006/relationships/hyperlink" Target="mailto:djf@ksu.edu" TargetMode="External"/><Relationship Id="rId30" Type="http://schemas.openxmlformats.org/officeDocument/2006/relationships/hyperlink" Target="mailto:djf@k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0ED21DAE-B61A-45A2-A920-1B64B354D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1482</Words>
  <Characters>8451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United States Army</Company>
  <LinksUpToDate>false</LinksUpToDate>
  <CharactersWithSpaces>9914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Calhoun</dc:creator>
  <cp:lastModifiedBy>Michael Calhoun</cp:lastModifiedBy>
  <cp:revision>3</cp:revision>
  <dcterms:created xsi:type="dcterms:W3CDTF">2014-01-06T16:46:00Z</dcterms:created>
  <dcterms:modified xsi:type="dcterms:W3CDTF">2014-01-06T16:47:00Z</dcterms:modified>
</cp:coreProperties>
</file>