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3FC3" w14:textId="6B851567" w:rsidR="0069423B" w:rsidRDefault="0069423B">
      <w:r>
        <w:rPr>
          <w:noProof/>
        </w:rPr>
        <w:drawing>
          <wp:anchor distT="0" distB="0" distL="114300" distR="114300" simplePos="0" relativeHeight="251659264" behindDoc="1" locked="0" layoutInCell="1" allowOverlap="1" wp14:anchorId="18A6549E" wp14:editId="6B930FA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62250" cy="2207895"/>
            <wp:effectExtent l="0" t="0" r="0" b="190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0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gliatabel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69423B" w14:paraId="7535AA70" w14:textId="77777777" w:rsidTr="00CC50EB">
        <w:trPr>
          <w:trHeight w:val="1247"/>
        </w:trPr>
        <w:tc>
          <w:tcPr>
            <w:tcW w:w="9628" w:type="dxa"/>
            <w:gridSpan w:val="2"/>
            <w:vAlign w:val="bottom"/>
            <w:hideMark/>
          </w:tcPr>
          <w:p w14:paraId="7262BF97" w14:textId="77777777" w:rsidR="0069423B" w:rsidRDefault="0069423B" w:rsidP="0069423B">
            <w:pPr>
              <w:pStyle w:val="Frontespizio"/>
              <w:spacing w:after="240"/>
              <w:rPr>
                <w:b/>
                <w:bCs/>
                <w:sz w:val="36"/>
                <w:szCs w:val="36"/>
              </w:rPr>
            </w:pPr>
          </w:p>
          <w:p w14:paraId="515CEE7A" w14:textId="5BA88863" w:rsidR="0069423B" w:rsidRDefault="0069423B" w:rsidP="00CC50EB">
            <w:pPr>
              <w:pStyle w:val="Frontespizio"/>
              <w:spacing w:after="24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DIPARTIMENTO DI INFORMATICA</w:t>
            </w:r>
          </w:p>
        </w:tc>
      </w:tr>
      <w:tr w:rsidR="0069423B" w14:paraId="5CF33789" w14:textId="77777777" w:rsidTr="00CC50EB">
        <w:trPr>
          <w:trHeight w:val="468"/>
        </w:trPr>
        <w:tc>
          <w:tcPr>
            <w:tcW w:w="9628" w:type="dxa"/>
            <w:gridSpan w:val="2"/>
            <w:hideMark/>
          </w:tcPr>
          <w:p w14:paraId="26D88F03" w14:textId="77777777" w:rsidR="0069423B" w:rsidRDefault="0069423B" w:rsidP="00CC50EB">
            <w:pPr>
              <w:pStyle w:val="Frontespizio"/>
              <w:jc w:val="center"/>
              <w:rPr>
                <w:sz w:val="32"/>
                <w:szCs w:val="32"/>
              </w:rPr>
            </w:pPr>
          </w:p>
        </w:tc>
      </w:tr>
      <w:tr w:rsidR="0069423B" w:rsidRPr="004508DE" w14:paraId="00C820FE" w14:textId="77777777" w:rsidTr="00CC50EB">
        <w:trPr>
          <w:trHeight w:val="1247"/>
        </w:trPr>
        <w:tc>
          <w:tcPr>
            <w:tcW w:w="9628" w:type="dxa"/>
            <w:gridSpan w:val="2"/>
            <w:hideMark/>
          </w:tcPr>
          <w:p w14:paraId="47A55BF4" w14:textId="77777777" w:rsidR="0069423B" w:rsidRDefault="0069423B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  <w:r w:rsidRPr="004508DE">
              <w:rPr>
                <w:i/>
                <w:iCs/>
                <w:sz w:val="36"/>
                <w:szCs w:val="36"/>
              </w:rPr>
              <w:t xml:space="preserve">Formal </w:t>
            </w:r>
            <w:r w:rsidRPr="0069423B">
              <w:rPr>
                <w:i/>
                <w:iCs/>
                <w:sz w:val="36"/>
                <w:szCs w:val="36"/>
                <w:u w:val="single"/>
              </w:rPr>
              <w:t>Methods</w:t>
            </w:r>
            <w:r w:rsidRPr="004508DE">
              <w:rPr>
                <w:i/>
                <w:iCs/>
                <w:sz w:val="36"/>
                <w:szCs w:val="36"/>
              </w:rPr>
              <w:t xml:space="preserve"> in Computer Science</w:t>
            </w:r>
          </w:p>
          <w:p w14:paraId="0928F402" w14:textId="77777777" w:rsidR="0069423B" w:rsidRDefault="0069423B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129ABC75" w14:textId="77777777" w:rsidR="0069423B" w:rsidRDefault="0069423B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0FC06845" w14:textId="36A28A1F" w:rsidR="0069423B" w:rsidRDefault="0069423B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1499A633" w14:textId="6589AB52" w:rsidR="00297062" w:rsidRDefault="00297062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6D7E5CDA" w14:textId="23BCFEE6" w:rsidR="00297062" w:rsidRDefault="00297062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248B8005" w14:textId="16BAF7B7" w:rsidR="00297062" w:rsidRDefault="00297062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1DBDEE4A" w14:textId="77777777" w:rsidR="00297062" w:rsidRDefault="00297062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26474BF5" w14:textId="1839B94B" w:rsidR="00AB7079" w:rsidRDefault="00AB7079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79862A11" w14:textId="2B08B461" w:rsidR="00AB7079" w:rsidRDefault="00AB7079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07FCBDCA" w14:textId="77777777" w:rsidR="00AB7079" w:rsidRDefault="00AB7079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79A66D9D" w14:textId="553C922B" w:rsidR="0069423B" w:rsidRPr="004508DE" w:rsidRDefault="0069423B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</w:tc>
      </w:tr>
      <w:tr w:rsidR="0069423B" w14:paraId="6B0D9EC7" w14:textId="77777777" w:rsidTr="00CC50EB">
        <w:trPr>
          <w:trHeight w:val="624"/>
        </w:trPr>
        <w:tc>
          <w:tcPr>
            <w:tcW w:w="4673" w:type="dxa"/>
            <w:vAlign w:val="center"/>
            <w:hideMark/>
          </w:tcPr>
          <w:p w14:paraId="013762E5" w14:textId="77777777" w:rsidR="0069423B" w:rsidRDefault="0069423B" w:rsidP="0069423B">
            <w:pPr>
              <w:pStyle w:val="Frontespizi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Student:</w:t>
            </w:r>
          </w:p>
        </w:tc>
        <w:tc>
          <w:tcPr>
            <w:tcW w:w="4955" w:type="dxa"/>
            <w:vAlign w:val="center"/>
            <w:hideMark/>
          </w:tcPr>
          <w:p w14:paraId="44D99A9F" w14:textId="77777777" w:rsidR="0069423B" w:rsidRDefault="0069423B" w:rsidP="00CC50EB">
            <w:pPr>
              <w:pStyle w:val="Frontespizi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Professor:</w:t>
            </w:r>
          </w:p>
        </w:tc>
      </w:tr>
      <w:tr w:rsidR="0069423B" w14:paraId="6895A60F" w14:textId="77777777" w:rsidTr="00CC50EB">
        <w:trPr>
          <w:trHeight w:val="624"/>
        </w:trPr>
        <w:tc>
          <w:tcPr>
            <w:tcW w:w="4673" w:type="dxa"/>
            <w:vAlign w:val="center"/>
            <w:hideMark/>
          </w:tcPr>
          <w:p w14:paraId="04911582" w14:textId="42A6FDD4" w:rsidR="0069423B" w:rsidRDefault="00AB7079" w:rsidP="0069423B">
            <w:pPr>
              <w:pStyle w:val="Frontespizi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Miriana</w:t>
            </w:r>
            <w:r w:rsidR="0069423B"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CALVANO</w:t>
            </w:r>
          </w:p>
          <w:p w14:paraId="4CF2CE34" w14:textId="7D950E8E" w:rsidR="0069423B" w:rsidRDefault="0069423B" w:rsidP="0069423B">
            <w:pPr>
              <w:pStyle w:val="Frontespizi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mat.</w:t>
            </w:r>
            <w:r w:rsidR="00AB7079">
              <w:rPr>
                <w:b/>
                <w:bCs/>
                <w:sz w:val="28"/>
                <w:szCs w:val="28"/>
              </w:rPr>
              <w:t>761048</w:t>
            </w:r>
          </w:p>
        </w:tc>
        <w:tc>
          <w:tcPr>
            <w:tcW w:w="4955" w:type="dxa"/>
            <w:vAlign w:val="center"/>
            <w:hideMark/>
          </w:tcPr>
          <w:p w14:paraId="19DD80A7" w14:textId="3354CDC1" w:rsidR="0069423B" w:rsidRDefault="0069423B" w:rsidP="00CC50EB">
            <w:pPr>
              <w:pStyle w:val="Frontespizi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Giovanni </w:t>
            </w:r>
            <w:r w:rsidRPr="00803348">
              <w:rPr>
                <w:b/>
                <w:bCs/>
                <w:sz w:val="28"/>
                <w:szCs w:val="28"/>
              </w:rPr>
              <w:t>PANI</w:t>
            </w:r>
          </w:p>
          <w:p w14:paraId="619D3F63" w14:textId="77777777" w:rsidR="0069423B" w:rsidRDefault="0069423B" w:rsidP="00CC50EB">
            <w:pPr>
              <w:pStyle w:val="Frontespizio"/>
              <w:jc w:val="center"/>
              <w:rPr>
                <w:sz w:val="28"/>
                <w:szCs w:val="28"/>
              </w:rPr>
            </w:pPr>
          </w:p>
        </w:tc>
      </w:tr>
      <w:tr w:rsidR="0069423B" w14:paraId="55539971" w14:textId="77777777" w:rsidTr="00CC50EB">
        <w:trPr>
          <w:trHeight w:val="624"/>
        </w:trPr>
        <w:tc>
          <w:tcPr>
            <w:tcW w:w="4673" w:type="dxa"/>
            <w:vAlign w:val="center"/>
          </w:tcPr>
          <w:p w14:paraId="563F638A" w14:textId="77777777" w:rsidR="0069423B" w:rsidRDefault="0069423B" w:rsidP="0069423B">
            <w:pPr>
              <w:pStyle w:val="Frontespizio"/>
              <w:rPr>
                <w:sz w:val="28"/>
                <w:szCs w:val="28"/>
              </w:rPr>
            </w:pPr>
          </w:p>
        </w:tc>
        <w:tc>
          <w:tcPr>
            <w:tcW w:w="4955" w:type="dxa"/>
            <w:vAlign w:val="center"/>
          </w:tcPr>
          <w:p w14:paraId="58DA9A05" w14:textId="77777777" w:rsidR="0069423B" w:rsidRDefault="0069423B" w:rsidP="00CC50EB">
            <w:pPr>
              <w:pStyle w:val="Frontespizio"/>
              <w:rPr>
                <w:sz w:val="28"/>
                <w:szCs w:val="28"/>
              </w:rPr>
            </w:pPr>
          </w:p>
        </w:tc>
      </w:tr>
    </w:tbl>
    <w:p w14:paraId="10B5BE84" w14:textId="70A2740F" w:rsidR="0069423B" w:rsidRDefault="0069423B"/>
    <w:p w14:paraId="555DD38E" w14:textId="1B581AAA" w:rsidR="0069423B" w:rsidRDefault="0069423B"/>
    <w:p w14:paraId="422814C2" w14:textId="33678764" w:rsidR="0069423B" w:rsidRDefault="0069423B"/>
    <w:p w14:paraId="2666874C" w14:textId="059009AC" w:rsidR="0069423B" w:rsidRDefault="0069423B"/>
    <w:p w14:paraId="0DEB7063" w14:textId="2E4DD55F" w:rsidR="0069423B" w:rsidRDefault="0069423B" w:rsidP="00C94AA5">
      <w:pPr>
        <w:pStyle w:val="Titolosommario"/>
      </w:pPr>
    </w:p>
    <w:p w14:paraId="7AFF5734" w14:textId="30C160D9" w:rsidR="00C94AA5" w:rsidRDefault="00C94AA5" w:rsidP="00C94AA5">
      <w:pPr>
        <w:rPr>
          <w:lang w:eastAsia="it-IT"/>
        </w:rPr>
      </w:pPr>
    </w:p>
    <w:p w14:paraId="05AD4186" w14:textId="62B7593D" w:rsidR="00C94AA5" w:rsidRDefault="00C94AA5" w:rsidP="00C94AA5">
      <w:pPr>
        <w:rPr>
          <w:lang w:eastAsia="it-IT"/>
        </w:rPr>
      </w:pPr>
    </w:p>
    <w:p w14:paraId="2EE775C4" w14:textId="009DBCAB" w:rsidR="00C94AA5" w:rsidRDefault="00C94AA5" w:rsidP="00C94AA5">
      <w:pPr>
        <w:rPr>
          <w:lang w:eastAsia="it-IT"/>
        </w:rPr>
      </w:pPr>
    </w:p>
    <w:p w14:paraId="3E5BA524" w14:textId="5CDB38AF" w:rsidR="00C94AA5" w:rsidRDefault="00C94AA5" w:rsidP="00C94AA5">
      <w:pPr>
        <w:rPr>
          <w:lang w:eastAsia="it-IT"/>
        </w:rPr>
      </w:pPr>
    </w:p>
    <w:p w14:paraId="611A7860" w14:textId="4F88DCCE" w:rsidR="00C94AA5" w:rsidRDefault="00C94AA5" w:rsidP="00C94AA5">
      <w:pPr>
        <w:rPr>
          <w:lang w:eastAsia="it-IT"/>
        </w:rPr>
      </w:pPr>
    </w:p>
    <w:p w14:paraId="508BB42F" w14:textId="1A8C57C0" w:rsidR="00C94AA5" w:rsidRDefault="00C94AA5" w:rsidP="00C94AA5">
      <w:pPr>
        <w:rPr>
          <w:lang w:eastAsia="it-IT"/>
        </w:rPr>
      </w:pPr>
    </w:p>
    <w:p w14:paraId="150F3113" w14:textId="02DA74F5" w:rsidR="00C94AA5" w:rsidRDefault="00C94AA5" w:rsidP="00C94AA5">
      <w:pPr>
        <w:rPr>
          <w:lang w:eastAsia="it-IT"/>
        </w:rPr>
      </w:pPr>
    </w:p>
    <w:p w14:paraId="11C58052" w14:textId="60D88ECC" w:rsidR="00C94AA5" w:rsidRDefault="00C94AA5" w:rsidP="00C94AA5">
      <w:pPr>
        <w:rPr>
          <w:lang w:eastAsia="it-IT"/>
        </w:rPr>
      </w:pPr>
    </w:p>
    <w:p w14:paraId="6EEB241D" w14:textId="4DD55DFA" w:rsidR="00C94AA5" w:rsidRDefault="00C94AA5" w:rsidP="00C94AA5">
      <w:pPr>
        <w:rPr>
          <w:lang w:eastAsia="it-IT"/>
        </w:rPr>
      </w:pPr>
    </w:p>
    <w:p w14:paraId="0D8319F6" w14:textId="7987B98C" w:rsidR="00C94AA5" w:rsidRDefault="00C94AA5" w:rsidP="00C94AA5">
      <w:pPr>
        <w:rPr>
          <w:lang w:eastAsia="it-IT"/>
        </w:rPr>
      </w:pPr>
    </w:p>
    <w:p w14:paraId="66E61F20" w14:textId="254504CA" w:rsidR="00C94AA5" w:rsidRDefault="00C94AA5" w:rsidP="00C94AA5">
      <w:pPr>
        <w:rPr>
          <w:lang w:eastAsia="it-IT"/>
        </w:rPr>
      </w:pPr>
    </w:p>
    <w:p w14:paraId="63D57E04" w14:textId="105047FB" w:rsidR="00C94AA5" w:rsidRDefault="00C94AA5" w:rsidP="00C94AA5">
      <w:pPr>
        <w:rPr>
          <w:lang w:eastAsia="it-IT"/>
        </w:rPr>
      </w:pPr>
    </w:p>
    <w:p w14:paraId="72E62A91" w14:textId="02FBFA56" w:rsidR="00C94AA5" w:rsidRDefault="00C94AA5" w:rsidP="00C94AA5">
      <w:pPr>
        <w:rPr>
          <w:lang w:eastAsia="it-IT"/>
        </w:rPr>
      </w:pPr>
    </w:p>
    <w:p w14:paraId="17BF59E3" w14:textId="22E80620" w:rsidR="00C94AA5" w:rsidRDefault="00C94AA5" w:rsidP="00C94AA5">
      <w:pPr>
        <w:rPr>
          <w:lang w:eastAsia="it-IT"/>
        </w:rPr>
      </w:pPr>
    </w:p>
    <w:p w14:paraId="3A3FCDFF" w14:textId="3CCE7758" w:rsidR="00C94AA5" w:rsidRDefault="00C94AA5" w:rsidP="00C94AA5">
      <w:pPr>
        <w:rPr>
          <w:lang w:eastAsia="it-IT"/>
        </w:rPr>
      </w:pPr>
    </w:p>
    <w:p w14:paraId="57C53E4A" w14:textId="44F3761F" w:rsidR="00C94AA5" w:rsidRDefault="00C94AA5" w:rsidP="00C94AA5">
      <w:pPr>
        <w:rPr>
          <w:lang w:eastAsia="it-IT"/>
        </w:rPr>
      </w:pPr>
    </w:p>
    <w:p w14:paraId="4B0769EA" w14:textId="76770A00" w:rsidR="00C94AA5" w:rsidRDefault="00C94AA5" w:rsidP="00C94AA5">
      <w:pPr>
        <w:rPr>
          <w:lang w:eastAsia="it-IT"/>
        </w:rPr>
      </w:pPr>
    </w:p>
    <w:p w14:paraId="4FC79397" w14:textId="3675EFC8" w:rsidR="00C94AA5" w:rsidRDefault="00C94AA5" w:rsidP="00C94AA5">
      <w:pPr>
        <w:rPr>
          <w:lang w:eastAsia="it-IT"/>
        </w:rPr>
      </w:pPr>
    </w:p>
    <w:p w14:paraId="657CA305" w14:textId="7986EF13" w:rsidR="00C94AA5" w:rsidRDefault="00C94AA5" w:rsidP="00C94AA5">
      <w:pPr>
        <w:rPr>
          <w:lang w:eastAsia="it-IT"/>
        </w:rPr>
      </w:pPr>
    </w:p>
    <w:p w14:paraId="488E9A32" w14:textId="21BE5864" w:rsidR="00C94AA5" w:rsidRDefault="00C94AA5" w:rsidP="00C94AA5">
      <w:pPr>
        <w:rPr>
          <w:lang w:eastAsia="it-IT"/>
        </w:rPr>
      </w:pPr>
    </w:p>
    <w:p w14:paraId="1E51C135" w14:textId="416DCFAB" w:rsidR="00C94AA5" w:rsidRDefault="00C94AA5" w:rsidP="00C94AA5">
      <w:pPr>
        <w:rPr>
          <w:lang w:eastAsia="it-IT"/>
        </w:rPr>
      </w:pPr>
    </w:p>
    <w:p w14:paraId="2CC49C8D" w14:textId="0DB6A75D" w:rsidR="00C94AA5" w:rsidRDefault="00C94AA5" w:rsidP="00C94AA5">
      <w:pPr>
        <w:rPr>
          <w:lang w:eastAsia="it-IT"/>
        </w:rPr>
      </w:pPr>
    </w:p>
    <w:p w14:paraId="333F61F8" w14:textId="219E3000" w:rsidR="00C94AA5" w:rsidRDefault="00C94AA5" w:rsidP="00C94AA5">
      <w:pPr>
        <w:rPr>
          <w:lang w:eastAsia="it-IT"/>
        </w:rPr>
      </w:pPr>
    </w:p>
    <w:p w14:paraId="4CA43FB9" w14:textId="542D803C" w:rsidR="00C94AA5" w:rsidRDefault="00C94AA5" w:rsidP="00C94AA5">
      <w:pPr>
        <w:rPr>
          <w:lang w:eastAsia="it-IT"/>
        </w:rPr>
      </w:pPr>
    </w:p>
    <w:p w14:paraId="709D6A71" w14:textId="6209596D" w:rsidR="00C94AA5" w:rsidRDefault="00C94AA5" w:rsidP="00C94AA5">
      <w:pPr>
        <w:rPr>
          <w:lang w:eastAsia="it-IT"/>
        </w:rPr>
      </w:pPr>
    </w:p>
    <w:p w14:paraId="1BB8857D" w14:textId="10E5CC8D" w:rsidR="00C94AA5" w:rsidRDefault="00C94AA5" w:rsidP="00C94AA5">
      <w:pPr>
        <w:rPr>
          <w:lang w:eastAsia="it-IT"/>
        </w:rPr>
      </w:pPr>
    </w:p>
    <w:p w14:paraId="5AE50347" w14:textId="1EBBB4A1" w:rsidR="00C94AA5" w:rsidRDefault="00C94AA5" w:rsidP="00C94AA5">
      <w:pPr>
        <w:rPr>
          <w:lang w:eastAsia="it-IT"/>
        </w:rPr>
      </w:pPr>
    </w:p>
    <w:p w14:paraId="220D454E" w14:textId="72287961" w:rsidR="00C94AA5" w:rsidRDefault="00C94AA5" w:rsidP="00C94AA5">
      <w:pPr>
        <w:rPr>
          <w:lang w:eastAsia="it-IT"/>
        </w:rPr>
      </w:pPr>
    </w:p>
    <w:p w14:paraId="15C57959" w14:textId="53CD0F97" w:rsidR="00C94AA5" w:rsidRDefault="00C94AA5" w:rsidP="00C94AA5">
      <w:pPr>
        <w:rPr>
          <w:lang w:eastAsia="it-IT"/>
        </w:rPr>
      </w:pPr>
    </w:p>
    <w:p w14:paraId="7CDBFFE6" w14:textId="1EF517E9" w:rsidR="00C94AA5" w:rsidRDefault="00C94AA5" w:rsidP="00C94AA5">
      <w:pPr>
        <w:rPr>
          <w:lang w:eastAsia="it-IT"/>
        </w:rPr>
      </w:pPr>
    </w:p>
    <w:p w14:paraId="3BA31B23" w14:textId="7B54F137" w:rsidR="00C94AA5" w:rsidRDefault="00C94AA5" w:rsidP="00C94AA5">
      <w:pPr>
        <w:rPr>
          <w:lang w:eastAsia="it-IT"/>
        </w:rPr>
      </w:pPr>
    </w:p>
    <w:p w14:paraId="04B6D394" w14:textId="74DF8D55" w:rsidR="00C94AA5" w:rsidRDefault="00C94AA5" w:rsidP="00C94AA5">
      <w:pPr>
        <w:rPr>
          <w:lang w:eastAsia="it-IT"/>
        </w:rPr>
      </w:pPr>
    </w:p>
    <w:p w14:paraId="3F3DFB67" w14:textId="47E26C45" w:rsidR="00C94AA5" w:rsidRDefault="00C94AA5" w:rsidP="00C94AA5">
      <w:pPr>
        <w:rPr>
          <w:lang w:eastAsia="it-IT"/>
        </w:rPr>
      </w:pPr>
    </w:p>
    <w:p w14:paraId="52410472" w14:textId="303ACEB0" w:rsidR="00C94AA5" w:rsidRDefault="00C94AA5" w:rsidP="00C94AA5">
      <w:pPr>
        <w:rPr>
          <w:b/>
          <w:bCs/>
          <w:sz w:val="40"/>
          <w:szCs w:val="40"/>
          <w:lang w:eastAsia="it-IT"/>
        </w:rPr>
      </w:pPr>
      <w:r w:rsidRPr="00C94AA5">
        <w:rPr>
          <w:b/>
          <w:bCs/>
          <w:sz w:val="40"/>
          <w:szCs w:val="40"/>
          <w:lang w:eastAsia="it-IT"/>
        </w:rPr>
        <w:lastRenderedPageBreak/>
        <w:t>Introduction</w:t>
      </w:r>
    </w:p>
    <w:p w14:paraId="63EDEAC7" w14:textId="77777777" w:rsidR="00D445C3" w:rsidRPr="00D445C3" w:rsidRDefault="00C94AA5" w:rsidP="00D445C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4"/>
          <w:szCs w:val="24"/>
        </w:rPr>
      </w:pPr>
      <w:r w:rsidRPr="00D445C3">
        <w:rPr>
          <w:sz w:val="24"/>
          <w:szCs w:val="24"/>
          <w:lang w:eastAsia="it-IT"/>
        </w:rPr>
        <w:t xml:space="preserve">This is the documentation of a simple interpreter </w:t>
      </w:r>
      <w:r w:rsidR="009B0688" w:rsidRPr="00D445C3">
        <w:rPr>
          <w:sz w:val="24"/>
          <w:szCs w:val="24"/>
          <w:lang w:eastAsia="it-IT"/>
        </w:rPr>
        <w:t>for the IMP language written using Haskell programming</w:t>
      </w:r>
      <w:r w:rsidR="009B0688" w:rsidRPr="00D445C3">
        <w:rPr>
          <w:sz w:val="24"/>
          <w:szCs w:val="24"/>
          <w:lang w:eastAsia="it-IT"/>
        </w:rPr>
        <w:t xml:space="preserve"> </w:t>
      </w:r>
      <w:r w:rsidR="009B0688" w:rsidRPr="00D445C3">
        <w:rPr>
          <w:sz w:val="24"/>
          <w:szCs w:val="24"/>
          <w:lang w:eastAsia="it-IT"/>
        </w:rPr>
        <w:t>language.</w:t>
      </w:r>
      <w:r w:rsidR="009B0688" w:rsidRPr="00D445C3">
        <w:rPr>
          <w:sz w:val="24"/>
          <w:szCs w:val="24"/>
          <w:lang w:eastAsia="it-IT"/>
        </w:rPr>
        <w:t xml:space="preserve"> The interpreter has been implemented </w:t>
      </w:r>
      <w:r w:rsidRPr="00D445C3">
        <w:rPr>
          <w:sz w:val="24"/>
          <w:szCs w:val="24"/>
          <w:lang w:eastAsia="it-IT"/>
        </w:rPr>
        <w:t>by Calvano Miriana for the final exam of the course “Formal Method in Computer Science”.</w:t>
      </w:r>
      <w:r w:rsidR="00D445C3" w:rsidRPr="00D445C3">
        <w:rPr>
          <w:rFonts w:ascii="SegoeUI" w:hAnsi="SegoeUI" w:cs="SegoeUI"/>
          <w:sz w:val="24"/>
          <w:szCs w:val="24"/>
        </w:rPr>
        <w:t xml:space="preserve"> </w:t>
      </w:r>
    </w:p>
    <w:p w14:paraId="7C892032" w14:textId="56FDDC01" w:rsidR="00D445C3" w:rsidRPr="00D445C3" w:rsidRDefault="00D445C3" w:rsidP="00D445C3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it-IT"/>
        </w:rPr>
      </w:pPr>
      <w:r w:rsidRPr="00D445C3">
        <w:rPr>
          <w:sz w:val="24"/>
          <w:szCs w:val="24"/>
          <w:lang w:eastAsia="it-IT"/>
        </w:rPr>
        <w:t>An interpreter, by definition, is a computer program that directly executes instructions written in a</w:t>
      </w:r>
    </w:p>
    <w:p w14:paraId="5B17FE8B" w14:textId="0B25F49E" w:rsidR="00C94AA5" w:rsidRPr="00D445C3" w:rsidRDefault="00D445C3" w:rsidP="00D445C3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it-IT"/>
        </w:rPr>
      </w:pPr>
      <w:r w:rsidRPr="00D445C3">
        <w:rPr>
          <w:sz w:val="24"/>
          <w:szCs w:val="24"/>
          <w:lang w:eastAsia="it-IT"/>
        </w:rPr>
        <w:t>programming or scripting language without requiring them previously to have been compiled into a machine</w:t>
      </w:r>
      <w:r w:rsidRPr="00D445C3">
        <w:rPr>
          <w:sz w:val="24"/>
          <w:szCs w:val="24"/>
          <w:lang w:eastAsia="it-IT"/>
        </w:rPr>
        <w:t xml:space="preserve"> </w:t>
      </w:r>
      <w:r w:rsidRPr="00D445C3">
        <w:rPr>
          <w:sz w:val="24"/>
          <w:szCs w:val="24"/>
          <w:lang w:eastAsia="it-IT"/>
        </w:rPr>
        <w:t>language program. The interpreter, indeed, usually transforms the high-level program into an intermediate</w:t>
      </w:r>
      <w:r w:rsidRPr="00D445C3">
        <w:rPr>
          <w:sz w:val="24"/>
          <w:szCs w:val="24"/>
          <w:lang w:eastAsia="it-IT"/>
        </w:rPr>
        <w:t xml:space="preserve"> </w:t>
      </w:r>
      <w:r w:rsidRPr="00D445C3">
        <w:rPr>
          <w:sz w:val="24"/>
          <w:szCs w:val="24"/>
          <w:lang w:eastAsia="it-IT"/>
        </w:rPr>
        <w:t>language before executing it.</w:t>
      </w:r>
    </w:p>
    <w:p w14:paraId="4A260F37" w14:textId="2F0F1770" w:rsidR="00D445C3" w:rsidRPr="00D445C3" w:rsidRDefault="00D445C3" w:rsidP="00D445C3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it-IT"/>
        </w:rPr>
      </w:pPr>
    </w:p>
    <w:p w14:paraId="1804B567" w14:textId="4B772F5F" w:rsidR="00D445C3" w:rsidRPr="00D445C3" w:rsidRDefault="00D445C3" w:rsidP="00D445C3">
      <w:pPr>
        <w:spacing w:after="120"/>
        <w:rPr>
          <w:sz w:val="24"/>
          <w:szCs w:val="24"/>
        </w:rPr>
      </w:pPr>
      <w:r w:rsidRPr="00D445C3">
        <w:rPr>
          <w:sz w:val="24"/>
          <w:szCs w:val="24"/>
        </w:rPr>
        <w:t xml:space="preserve">The types involved in this language are: </w:t>
      </w:r>
    </w:p>
    <w:p w14:paraId="07AFEFBC" w14:textId="370B9C14" w:rsidR="00D445C3" w:rsidRPr="00D445C3" w:rsidRDefault="00D445C3" w:rsidP="00D445C3">
      <w:pPr>
        <w:pStyle w:val="Paragrafoelenco"/>
        <w:numPr>
          <w:ilvl w:val="0"/>
          <w:numId w:val="1"/>
        </w:numPr>
        <w:spacing w:after="120"/>
        <w:rPr>
          <w:b/>
          <w:bCs/>
          <w:i/>
          <w:iCs/>
          <w:sz w:val="24"/>
          <w:szCs w:val="24"/>
        </w:rPr>
      </w:pPr>
      <w:r w:rsidRPr="00D445C3">
        <w:rPr>
          <w:b/>
          <w:bCs/>
          <w:i/>
          <w:iCs/>
          <w:sz w:val="24"/>
          <w:szCs w:val="24"/>
        </w:rPr>
        <w:t xml:space="preserve">Int: </w:t>
      </w:r>
      <w:r w:rsidRPr="00D445C3">
        <w:rPr>
          <w:sz w:val="24"/>
          <w:szCs w:val="24"/>
        </w:rPr>
        <w:t>represents Integer numbers</w:t>
      </w:r>
      <w:r>
        <w:rPr>
          <w:sz w:val="24"/>
          <w:szCs w:val="24"/>
        </w:rPr>
        <w:t xml:space="preserve"> which can have negative or positive values;</w:t>
      </w:r>
    </w:p>
    <w:p w14:paraId="038CC56F" w14:textId="7D0F982F" w:rsidR="00D445C3" w:rsidRPr="00D445C3" w:rsidRDefault="00D445C3" w:rsidP="00D445C3">
      <w:pPr>
        <w:pStyle w:val="Paragrafoelenco"/>
        <w:numPr>
          <w:ilvl w:val="0"/>
          <w:numId w:val="1"/>
        </w:numPr>
        <w:spacing w:after="120"/>
        <w:rPr>
          <w:b/>
          <w:bCs/>
          <w:i/>
          <w:iCs/>
          <w:sz w:val="24"/>
          <w:szCs w:val="24"/>
        </w:rPr>
      </w:pPr>
      <w:r w:rsidRPr="00D445C3">
        <w:rPr>
          <w:b/>
          <w:bCs/>
          <w:i/>
          <w:iCs/>
          <w:sz w:val="24"/>
          <w:szCs w:val="24"/>
        </w:rPr>
        <w:t>Bool</w:t>
      </w:r>
      <w:r w:rsidRPr="00D445C3">
        <w:rPr>
          <w:sz w:val="24"/>
          <w:szCs w:val="24"/>
        </w:rPr>
        <w:t>: represents Boolean values</w:t>
      </w:r>
      <w:r>
        <w:rPr>
          <w:sz w:val="24"/>
          <w:szCs w:val="24"/>
        </w:rPr>
        <w:t xml:space="preserve"> that can assume True or False as values;</w:t>
      </w:r>
    </w:p>
    <w:p w14:paraId="5A4E3663" w14:textId="056AF145" w:rsidR="00D445C3" w:rsidRPr="00D445C3" w:rsidRDefault="00D445C3" w:rsidP="00D445C3">
      <w:pPr>
        <w:pStyle w:val="Paragrafoelenco"/>
        <w:numPr>
          <w:ilvl w:val="0"/>
          <w:numId w:val="1"/>
        </w:numPr>
        <w:spacing w:after="1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Float: </w:t>
      </w:r>
      <w:r w:rsidRPr="005158BC">
        <w:rPr>
          <w:sz w:val="24"/>
          <w:szCs w:val="24"/>
          <w:lang w:eastAsia="it-IT"/>
        </w:rPr>
        <w:t>repres</w:t>
      </w:r>
      <w:r w:rsidR="005158BC" w:rsidRPr="005158BC">
        <w:rPr>
          <w:sz w:val="24"/>
          <w:szCs w:val="24"/>
          <w:lang w:eastAsia="it-IT"/>
        </w:rPr>
        <w:t>ents Floating number that can be negative or positive and are represented with the exponential notation;</w:t>
      </w:r>
    </w:p>
    <w:p w14:paraId="4A7EE766" w14:textId="03C91DE1" w:rsidR="00D445C3" w:rsidRPr="00D445C3" w:rsidRDefault="00D445C3" w:rsidP="00D445C3">
      <w:pPr>
        <w:pStyle w:val="Paragrafoelenco"/>
        <w:numPr>
          <w:ilvl w:val="0"/>
          <w:numId w:val="1"/>
        </w:numPr>
        <w:spacing w:after="120"/>
        <w:rPr>
          <w:b/>
          <w:bCs/>
          <w:i/>
          <w:iCs/>
          <w:sz w:val="24"/>
          <w:szCs w:val="24"/>
        </w:rPr>
      </w:pPr>
      <w:r w:rsidRPr="00D445C3">
        <w:rPr>
          <w:b/>
          <w:bCs/>
          <w:i/>
          <w:iCs/>
          <w:sz w:val="24"/>
          <w:szCs w:val="24"/>
        </w:rPr>
        <w:t xml:space="preserve">Array: </w:t>
      </w:r>
      <w:r w:rsidRPr="00D445C3">
        <w:rPr>
          <w:sz w:val="24"/>
          <w:szCs w:val="24"/>
        </w:rPr>
        <w:t>represents the Array, a data structure that contains a group of elements</w:t>
      </w:r>
      <w:r w:rsidR="005158BC">
        <w:rPr>
          <w:sz w:val="24"/>
          <w:szCs w:val="24"/>
        </w:rPr>
        <w:t xml:space="preserve"> of the same type and in this interpreter the array contains integer values.</w:t>
      </w:r>
      <w:r w:rsidRPr="00D445C3">
        <w:rPr>
          <w:b/>
          <w:bCs/>
          <w:i/>
          <w:iCs/>
          <w:sz w:val="24"/>
          <w:szCs w:val="24"/>
        </w:rPr>
        <w:t xml:space="preserve"> </w:t>
      </w:r>
    </w:p>
    <w:p w14:paraId="7102EB2B" w14:textId="77777777" w:rsidR="00D445C3" w:rsidRPr="00D445C3" w:rsidRDefault="00D445C3" w:rsidP="00D445C3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it-IT"/>
        </w:rPr>
      </w:pPr>
    </w:p>
    <w:p w14:paraId="5C3E5BDB" w14:textId="5F56CDBA" w:rsidR="0069423B" w:rsidRDefault="0069423B"/>
    <w:p w14:paraId="201F4B5D" w14:textId="6B9AECC0" w:rsidR="0069423B" w:rsidRPr="00C94AA5" w:rsidRDefault="0069423B">
      <w:pPr>
        <w:rPr>
          <w:u w:val="single"/>
        </w:rPr>
      </w:pPr>
    </w:p>
    <w:p w14:paraId="317963E8" w14:textId="18FA9353" w:rsidR="0069423B" w:rsidRDefault="0069423B"/>
    <w:p w14:paraId="5FF29B09" w14:textId="793297D6" w:rsidR="0069423B" w:rsidRDefault="0069423B"/>
    <w:p w14:paraId="24F7D857" w14:textId="53335526" w:rsidR="0069423B" w:rsidRDefault="0069423B"/>
    <w:p w14:paraId="735680F2" w14:textId="589DC491" w:rsidR="0069423B" w:rsidRDefault="0069423B"/>
    <w:p w14:paraId="378AC3DF" w14:textId="618909A4" w:rsidR="0069423B" w:rsidRDefault="0069423B"/>
    <w:p w14:paraId="6143CB4B" w14:textId="00DAD99C" w:rsidR="0069423B" w:rsidRDefault="0069423B"/>
    <w:p w14:paraId="66DAF595" w14:textId="77777777" w:rsidR="0069423B" w:rsidRDefault="0069423B"/>
    <w:sectPr w:rsidR="006942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A1DD9"/>
    <w:multiLevelType w:val="hybridMultilevel"/>
    <w:tmpl w:val="ACD61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7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E6"/>
    <w:rsid w:val="00297062"/>
    <w:rsid w:val="003B1BE6"/>
    <w:rsid w:val="005158BC"/>
    <w:rsid w:val="0069423B"/>
    <w:rsid w:val="009B0688"/>
    <w:rsid w:val="00AB7079"/>
    <w:rsid w:val="00C94AA5"/>
    <w:rsid w:val="00D445C3"/>
    <w:rsid w:val="00E0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4B02"/>
  <w15:chartTrackingRefBased/>
  <w15:docId w15:val="{329FF60B-267B-46D6-A674-1ED1E201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23B"/>
  </w:style>
  <w:style w:type="paragraph" w:styleId="Titolo1">
    <w:name w:val="heading 1"/>
    <w:basedOn w:val="Normale"/>
    <w:next w:val="Normale"/>
    <w:link w:val="Titolo1Carattere"/>
    <w:uiPriority w:val="9"/>
    <w:qFormat/>
    <w:rsid w:val="00C94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rontespizioCarattere">
    <w:name w:val="Frontespizio Carattere"/>
    <w:basedOn w:val="Carpredefinitoparagrafo"/>
    <w:link w:val="Frontespizio"/>
    <w:locked/>
    <w:rsid w:val="0069423B"/>
    <w:rPr>
      <w:rFonts w:ascii="Times New Roman" w:hAnsi="Times New Roman" w:cs="Times New Roman"/>
      <w:sz w:val="24"/>
    </w:rPr>
  </w:style>
  <w:style w:type="paragraph" w:customStyle="1" w:styleId="Frontespizio">
    <w:name w:val="Frontespizio"/>
    <w:basedOn w:val="Nessunaspaziatura"/>
    <w:link w:val="FrontespizioCarattere"/>
    <w:qFormat/>
    <w:rsid w:val="0069423B"/>
    <w:rPr>
      <w:rFonts w:ascii="Times New Roman" w:hAnsi="Times New Roman" w:cs="Times New Roman"/>
      <w:sz w:val="24"/>
    </w:rPr>
  </w:style>
  <w:style w:type="table" w:styleId="Grigliatabella">
    <w:name w:val="Table Grid"/>
    <w:basedOn w:val="Tabellanormale"/>
    <w:uiPriority w:val="39"/>
    <w:rsid w:val="006942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69423B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94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94AA5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94AA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94AA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94AA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C94AA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D4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miriana calvano</dc:creator>
  <cp:keywords/>
  <dc:description/>
  <cp:lastModifiedBy>miriana calvano</cp:lastModifiedBy>
  <cp:revision>5</cp:revision>
  <dcterms:created xsi:type="dcterms:W3CDTF">2022-08-31T13:18:00Z</dcterms:created>
  <dcterms:modified xsi:type="dcterms:W3CDTF">2022-08-31T13:36:00Z</dcterms:modified>
</cp:coreProperties>
</file>