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25" w:rsidRDefault="009C18B4">
      <w:r>
        <w:t>Nombre</w:t>
      </w:r>
    </w:p>
    <w:p w:rsidR="009C18B4" w:rsidRDefault="009C18B4">
      <w:r>
        <w:t>Cargo</w:t>
      </w:r>
    </w:p>
    <w:p w:rsidR="009C18B4" w:rsidRDefault="009C18B4">
      <w:r>
        <w:t>Empresa</w:t>
      </w:r>
    </w:p>
    <w:p w:rsidR="009C18B4" w:rsidRDefault="009C18B4">
      <w:r>
        <w:t>Ciudad</w:t>
      </w:r>
    </w:p>
    <w:p w:rsidR="009C18B4" w:rsidRDefault="009C18B4">
      <w:r>
        <w:t xml:space="preserve">Antigüedad en el Mercado de las </w:t>
      </w:r>
      <w:r w:rsidR="00371B25">
        <w:t>I</w:t>
      </w:r>
      <w:r>
        <w:t>T</w:t>
      </w:r>
      <w:bookmarkStart w:id="0" w:name="_GoBack"/>
      <w:bookmarkEnd w:id="0"/>
    </w:p>
    <w:p w:rsidR="00243F16" w:rsidRDefault="00243F16"/>
    <w:p w:rsidR="00243F16" w:rsidRDefault="00243F16"/>
    <w:sectPr w:rsidR="00243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B4"/>
    <w:rsid w:val="00026B06"/>
    <w:rsid w:val="0019237C"/>
    <w:rsid w:val="00243F16"/>
    <w:rsid w:val="00371B25"/>
    <w:rsid w:val="00565211"/>
    <w:rsid w:val="005D2D2B"/>
    <w:rsid w:val="009A6BFF"/>
    <w:rsid w:val="009C18B4"/>
    <w:rsid w:val="00AC3222"/>
    <w:rsid w:val="00C4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17DAE"/>
  <w15:chartTrackingRefBased/>
  <w15:docId w15:val="{AF4DFB0B-08F3-42A6-840C-7FF8BBE7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Camara Molina</dc:creator>
  <cp:keywords/>
  <dc:description/>
  <cp:lastModifiedBy>Mauricio Camara Molina</cp:lastModifiedBy>
  <cp:revision>4</cp:revision>
  <dcterms:created xsi:type="dcterms:W3CDTF">2018-10-17T21:32:00Z</dcterms:created>
  <dcterms:modified xsi:type="dcterms:W3CDTF">2018-10-17T21:39:00Z</dcterms:modified>
</cp:coreProperties>
</file>