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416" w:rsidRPr="00E67CA9" w:rsidRDefault="00515D8E" w:rsidP="00B52A39">
      <w:pPr>
        <w:rPr>
          <w:rFonts w:cs="Arial"/>
          <w:b/>
          <w:bCs/>
          <w:color w:val="FF0000"/>
        </w:rPr>
      </w:pPr>
      <w:r>
        <w:rPr>
          <w:noProof/>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left:0;text-align:left;margin-left:0;margin-top:.3pt;width:104.8pt;height:83.3pt;z-index:-251658240;visibility:visible;mso-position-horizontal:left" wrapcoords="-154 0 -154 21405 21600 21405 21600 0 -154 0">
            <v:imagedata r:id="rId8" o:title=""/>
            <w10:wrap type="tight"/>
          </v:shape>
        </w:pict>
      </w:r>
      <w:r>
        <w:rPr>
          <w:noProof/>
          <w:color w:val="FF0000"/>
        </w:rPr>
        <w:pict>
          <v:shape id="Imagen 3" o:spid="_x0000_s1026" type="#_x0000_t75" style="position:absolute;left:0;text-align:left;margin-left:1873pt;margin-top:.3pt;width:206.35pt;height:92.4pt;z-index:251656192;visibility:visible;mso-position-horizontal:right" o:allowoverlap="f">
            <v:imagedata r:id="rId9" o:title=""/>
            <w10:wrap type="square"/>
          </v:shape>
        </w:pict>
      </w:r>
    </w:p>
    <w:p w:rsidR="00657416" w:rsidRPr="00E67CA9" w:rsidRDefault="00657416" w:rsidP="00B52A39">
      <w:pPr>
        <w:rPr>
          <w:rFonts w:cs="Arial"/>
          <w:b/>
          <w:bCs/>
          <w:color w:val="FF0000"/>
        </w:rPr>
      </w:pPr>
    </w:p>
    <w:p w:rsidR="00657416" w:rsidRPr="00E67CA9" w:rsidRDefault="00657416" w:rsidP="00B52A39">
      <w:pPr>
        <w:rPr>
          <w:rFonts w:cs="Arial"/>
          <w:b/>
          <w:bCs/>
          <w:color w:val="FF0000"/>
        </w:rPr>
      </w:pPr>
    </w:p>
    <w:p w:rsidR="00B52A39" w:rsidRPr="00E67CA9" w:rsidRDefault="00B52A39" w:rsidP="00B52A39">
      <w:pPr>
        <w:rPr>
          <w:rFonts w:cs="Arial"/>
          <w:b/>
          <w:bCs/>
          <w:color w:val="FF0000"/>
        </w:rPr>
      </w:pPr>
    </w:p>
    <w:p w:rsidR="00B52A39" w:rsidRPr="00E67CA9" w:rsidRDefault="00B52A39" w:rsidP="00B52A39">
      <w:pPr>
        <w:rPr>
          <w:rFonts w:cs="Arial"/>
          <w:b/>
          <w:bCs/>
          <w:color w:val="FF0000"/>
        </w:rPr>
      </w:pPr>
    </w:p>
    <w:p w:rsidR="00B52A39" w:rsidRPr="00E67CA9" w:rsidRDefault="00B52A39" w:rsidP="00B52A39">
      <w:pPr>
        <w:rPr>
          <w:rFonts w:cs="Arial"/>
          <w:b/>
          <w:bCs/>
          <w:color w:val="FF0000"/>
        </w:rPr>
      </w:pPr>
    </w:p>
    <w:p w:rsidR="00B52A39" w:rsidRPr="00E67CA9" w:rsidRDefault="00B52A39" w:rsidP="00B52A39">
      <w:pPr>
        <w:rPr>
          <w:rFonts w:cs="Arial"/>
          <w:b/>
          <w:bCs/>
          <w:color w:val="FF0000"/>
        </w:rPr>
      </w:pPr>
    </w:p>
    <w:p w:rsidR="00B52A39" w:rsidRPr="00E67CA9" w:rsidRDefault="00B52A39" w:rsidP="00B52A39">
      <w:pPr>
        <w:spacing w:line="360" w:lineRule="auto"/>
        <w:rPr>
          <w:rFonts w:cs="Arial"/>
          <w:b/>
          <w:bCs/>
          <w:color w:val="FF0000"/>
        </w:rPr>
      </w:pPr>
    </w:p>
    <w:p w:rsidR="00B52A39" w:rsidRPr="00E67CA9" w:rsidRDefault="00B52A39" w:rsidP="00B52A39">
      <w:pPr>
        <w:spacing w:line="360" w:lineRule="auto"/>
        <w:rPr>
          <w:rFonts w:cs="Arial"/>
          <w:b/>
          <w:bCs/>
          <w:color w:val="FF0000"/>
        </w:rPr>
      </w:pPr>
    </w:p>
    <w:p w:rsidR="00B52A39" w:rsidRPr="00E67CA9" w:rsidRDefault="00B52A39" w:rsidP="00B52A39">
      <w:pPr>
        <w:spacing w:line="360" w:lineRule="auto"/>
        <w:rPr>
          <w:rFonts w:cs="Arial"/>
          <w:b/>
          <w:bCs/>
          <w:color w:val="FF0000"/>
        </w:rPr>
      </w:pPr>
    </w:p>
    <w:p w:rsidR="00B52A39" w:rsidRPr="00E67CA9" w:rsidRDefault="00B52A39" w:rsidP="00B52A39">
      <w:pPr>
        <w:spacing w:line="360" w:lineRule="auto"/>
        <w:rPr>
          <w:rFonts w:cs="Arial"/>
          <w:b/>
          <w:bCs/>
          <w:color w:val="FF0000"/>
        </w:rPr>
      </w:pPr>
    </w:p>
    <w:p w:rsidR="00B52A39" w:rsidRPr="00E67CA9" w:rsidRDefault="00B52A39" w:rsidP="00B52A39">
      <w:pPr>
        <w:spacing w:line="360" w:lineRule="auto"/>
        <w:rPr>
          <w:rFonts w:cs="Arial"/>
          <w:b/>
          <w:bCs/>
          <w:color w:val="FF0000"/>
        </w:rPr>
      </w:pPr>
    </w:p>
    <w:p w:rsidR="00B52A39" w:rsidRPr="00000A74" w:rsidRDefault="004212DD" w:rsidP="00B52A39">
      <w:pPr>
        <w:spacing w:line="360" w:lineRule="auto"/>
        <w:jc w:val="center"/>
        <w:rPr>
          <w:rFonts w:cs="Arial"/>
          <w:b/>
          <w:bCs/>
          <w:sz w:val="28"/>
          <w:szCs w:val="28"/>
        </w:rPr>
      </w:pPr>
      <w:r>
        <w:rPr>
          <w:rFonts w:cs="Arial"/>
          <w:b/>
          <w:bCs/>
          <w:sz w:val="28"/>
          <w:szCs w:val="28"/>
        </w:rPr>
        <w:t xml:space="preserve">PRESENTACIÓN </w:t>
      </w:r>
      <w:r w:rsidR="00B52A39" w:rsidRPr="00000A74">
        <w:rPr>
          <w:rFonts w:cs="Arial"/>
          <w:b/>
          <w:bCs/>
          <w:sz w:val="28"/>
          <w:szCs w:val="28"/>
        </w:rPr>
        <w:t xml:space="preserve">PROYECTO DE </w:t>
      </w:r>
      <w:r w:rsidR="000E7DEA">
        <w:rPr>
          <w:rFonts w:cs="Arial"/>
          <w:b/>
          <w:bCs/>
          <w:sz w:val="28"/>
          <w:szCs w:val="28"/>
        </w:rPr>
        <w:t xml:space="preserve">TRABAJO DE </w:t>
      </w:r>
      <w:r w:rsidR="00B52A39" w:rsidRPr="00000A74">
        <w:rPr>
          <w:rFonts w:cs="Arial"/>
          <w:b/>
          <w:bCs/>
          <w:sz w:val="28"/>
          <w:szCs w:val="28"/>
        </w:rPr>
        <w:t>T</w:t>
      </w:r>
      <w:r w:rsidR="009F4C16" w:rsidRPr="00000A74">
        <w:rPr>
          <w:rFonts w:cs="Arial"/>
          <w:b/>
          <w:bCs/>
          <w:sz w:val="28"/>
          <w:szCs w:val="28"/>
        </w:rPr>
        <w:t>Í</w:t>
      </w:r>
      <w:r w:rsidR="00B52A39" w:rsidRPr="00000A74">
        <w:rPr>
          <w:rFonts w:cs="Arial"/>
          <w:b/>
          <w:bCs/>
          <w:sz w:val="28"/>
          <w:szCs w:val="28"/>
        </w:rPr>
        <w:t>TULO</w:t>
      </w:r>
    </w:p>
    <w:p w:rsidR="00B52A39" w:rsidRPr="00000A74" w:rsidRDefault="00B52A39" w:rsidP="00B52A39">
      <w:pPr>
        <w:spacing w:line="360" w:lineRule="auto"/>
        <w:jc w:val="center"/>
        <w:rPr>
          <w:rFonts w:cs="Arial"/>
          <w:b/>
          <w:bCs/>
          <w:sz w:val="28"/>
          <w:szCs w:val="28"/>
        </w:rPr>
      </w:pPr>
    </w:p>
    <w:p w:rsidR="00B52A39" w:rsidRPr="00000A74" w:rsidRDefault="00B52A39" w:rsidP="00B52A39">
      <w:pPr>
        <w:spacing w:line="360" w:lineRule="auto"/>
        <w:jc w:val="center"/>
        <w:rPr>
          <w:rFonts w:cs="Arial"/>
          <w:b/>
          <w:bCs/>
          <w:sz w:val="28"/>
          <w:szCs w:val="28"/>
        </w:rPr>
      </w:pPr>
      <w:r w:rsidRPr="00000A74">
        <w:rPr>
          <w:rFonts w:cs="Arial"/>
          <w:b/>
          <w:bCs/>
          <w:sz w:val="28"/>
          <w:szCs w:val="28"/>
        </w:rPr>
        <w:t>INGENIERIA CIVIL INDUSTRIAL</w:t>
      </w:r>
      <w:r w:rsidR="00A57E10">
        <w:rPr>
          <w:rFonts w:cs="Arial"/>
          <w:b/>
          <w:bCs/>
          <w:sz w:val="28"/>
          <w:szCs w:val="28"/>
        </w:rPr>
        <w:t xml:space="preserve"> MENCIÓN GESTIÓN</w:t>
      </w:r>
    </w:p>
    <w:p w:rsidR="00B52A39" w:rsidRPr="00000A74" w:rsidRDefault="00B52A39" w:rsidP="00B52A39">
      <w:pPr>
        <w:spacing w:line="360" w:lineRule="auto"/>
        <w:jc w:val="center"/>
        <w:rPr>
          <w:rFonts w:cs="Arial"/>
          <w:b/>
          <w:bCs/>
          <w:sz w:val="28"/>
          <w:szCs w:val="28"/>
        </w:rPr>
      </w:pPr>
    </w:p>
    <w:p w:rsidR="001D4900" w:rsidRPr="00000A74" w:rsidRDefault="001D4900" w:rsidP="00B52A39">
      <w:pPr>
        <w:spacing w:line="360" w:lineRule="auto"/>
        <w:jc w:val="center"/>
        <w:rPr>
          <w:rFonts w:cs="Arial"/>
          <w:b/>
          <w:bCs/>
          <w:sz w:val="28"/>
          <w:szCs w:val="28"/>
        </w:rPr>
      </w:pPr>
    </w:p>
    <w:p w:rsidR="00B52A39" w:rsidRPr="00463FA8" w:rsidRDefault="00B52A39" w:rsidP="00B52A39">
      <w:pPr>
        <w:spacing w:line="360" w:lineRule="auto"/>
        <w:jc w:val="center"/>
        <w:rPr>
          <w:rFonts w:cs="Arial"/>
          <w:b/>
          <w:sz w:val="24"/>
          <w:szCs w:val="22"/>
        </w:rPr>
      </w:pPr>
      <w:r w:rsidRPr="00463FA8">
        <w:rPr>
          <w:rFonts w:cs="Arial"/>
          <w:b/>
          <w:sz w:val="24"/>
          <w:szCs w:val="22"/>
        </w:rPr>
        <w:t>“</w:t>
      </w:r>
      <w:bookmarkStart w:id="0" w:name="_GoBack"/>
      <w:r w:rsidR="009F4C16" w:rsidRPr="00463FA8">
        <w:rPr>
          <w:rFonts w:cs="Arial"/>
          <w:b/>
          <w:sz w:val="24"/>
          <w:szCs w:val="22"/>
        </w:rPr>
        <w:t xml:space="preserve">ELABORACIÓN DE UN MANUAL DE BUENAS PRÁCTICAS PARA EL DESARROLLO DE PROYECTOS INFORMÁTICOS </w:t>
      </w:r>
      <w:r w:rsidR="004F3C56" w:rsidRPr="00463FA8">
        <w:rPr>
          <w:rFonts w:cs="Arial"/>
          <w:b/>
          <w:sz w:val="24"/>
          <w:szCs w:val="22"/>
        </w:rPr>
        <w:t>EN</w:t>
      </w:r>
      <w:r w:rsidR="009F4C16" w:rsidRPr="00463FA8">
        <w:rPr>
          <w:rFonts w:cs="Arial"/>
          <w:b/>
          <w:sz w:val="24"/>
          <w:szCs w:val="22"/>
        </w:rPr>
        <w:t xml:space="preserve"> ZOFRI S.A.</w:t>
      </w:r>
      <w:bookmarkEnd w:id="0"/>
      <w:r w:rsidR="009F4C16" w:rsidRPr="00463FA8">
        <w:rPr>
          <w:rFonts w:cs="Arial"/>
          <w:b/>
          <w:sz w:val="24"/>
          <w:szCs w:val="22"/>
        </w:rPr>
        <w:t>”</w:t>
      </w:r>
    </w:p>
    <w:p w:rsidR="00B52A39" w:rsidRPr="00E67CA9" w:rsidRDefault="00B52A39" w:rsidP="00B52A39">
      <w:pPr>
        <w:spacing w:line="360" w:lineRule="auto"/>
        <w:rPr>
          <w:rFonts w:cs="Arial"/>
          <w:b/>
          <w:bCs/>
          <w:color w:val="FF0000"/>
        </w:rPr>
      </w:pPr>
    </w:p>
    <w:p w:rsidR="00B52A39" w:rsidRPr="00E67CA9" w:rsidRDefault="00B52A39" w:rsidP="00B52A39">
      <w:pPr>
        <w:spacing w:line="360" w:lineRule="auto"/>
        <w:rPr>
          <w:rFonts w:cs="Arial"/>
          <w:b/>
          <w:bCs/>
          <w:color w:val="FF0000"/>
          <w:szCs w:val="22"/>
        </w:rPr>
      </w:pPr>
    </w:p>
    <w:p w:rsidR="00B52A39" w:rsidRPr="00E67CA9" w:rsidRDefault="00B52A39" w:rsidP="00B52A39">
      <w:pPr>
        <w:spacing w:line="360" w:lineRule="auto"/>
        <w:rPr>
          <w:rFonts w:cs="Arial"/>
          <w:b/>
          <w:bCs/>
          <w:color w:val="FF0000"/>
          <w:szCs w:val="22"/>
        </w:rPr>
      </w:pPr>
    </w:p>
    <w:p w:rsidR="00B52A39" w:rsidRPr="00E67CA9" w:rsidRDefault="00B52A39" w:rsidP="00B52A39">
      <w:pPr>
        <w:spacing w:line="360" w:lineRule="auto"/>
        <w:rPr>
          <w:rFonts w:cs="Arial"/>
          <w:b/>
          <w:bCs/>
          <w:color w:val="FF0000"/>
          <w:szCs w:val="22"/>
        </w:rPr>
      </w:pPr>
    </w:p>
    <w:p w:rsidR="00B52A39" w:rsidRPr="00E67CA9" w:rsidRDefault="00B52A39" w:rsidP="00B52A39">
      <w:pPr>
        <w:spacing w:line="360" w:lineRule="auto"/>
        <w:rPr>
          <w:rFonts w:cs="Arial"/>
          <w:b/>
          <w:bCs/>
          <w:color w:val="FF0000"/>
          <w:szCs w:val="22"/>
        </w:rPr>
      </w:pPr>
    </w:p>
    <w:p w:rsidR="00B52A39" w:rsidRPr="00E67CA9" w:rsidRDefault="00B52A39" w:rsidP="00B52A39">
      <w:pPr>
        <w:spacing w:line="360" w:lineRule="auto"/>
        <w:rPr>
          <w:rFonts w:cs="Arial"/>
          <w:b/>
          <w:bCs/>
          <w:color w:val="FF0000"/>
          <w:szCs w:val="22"/>
        </w:rPr>
      </w:pPr>
    </w:p>
    <w:p w:rsidR="00B52A39" w:rsidRPr="00E67CA9" w:rsidRDefault="00B52A39" w:rsidP="00B52A39">
      <w:pPr>
        <w:spacing w:line="360" w:lineRule="auto"/>
        <w:rPr>
          <w:rFonts w:cs="Arial"/>
          <w:b/>
          <w:bCs/>
          <w:color w:val="FF0000"/>
          <w:szCs w:val="22"/>
        </w:rPr>
      </w:pPr>
    </w:p>
    <w:p w:rsidR="00B52A39" w:rsidRDefault="00B52A39" w:rsidP="00B52A39">
      <w:pPr>
        <w:spacing w:line="360" w:lineRule="auto"/>
        <w:rPr>
          <w:rFonts w:cs="Arial"/>
          <w:b/>
          <w:bCs/>
          <w:color w:val="FF0000"/>
          <w:szCs w:val="22"/>
        </w:rPr>
      </w:pPr>
    </w:p>
    <w:tbl>
      <w:tblPr>
        <w:tblW w:w="0" w:type="auto"/>
        <w:tblInd w:w="2802" w:type="dxa"/>
        <w:tblLook w:val="04A0" w:firstRow="1" w:lastRow="0" w:firstColumn="1" w:lastColumn="0" w:noHBand="0" w:noVBand="1"/>
      </w:tblPr>
      <w:tblGrid>
        <w:gridCol w:w="2835"/>
        <w:gridCol w:w="283"/>
        <w:gridCol w:w="3627"/>
      </w:tblGrid>
      <w:tr w:rsidR="00C15753" w:rsidRPr="009E52D0" w:rsidTr="009E52D0">
        <w:tc>
          <w:tcPr>
            <w:tcW w:w="2835"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Alumnos</w:t>
            </w:r>
          </w:p>
        </w:tc>
        <w:tc>
          <w:tcPr>
            <w:tcW w:w="283" w:type="dxa"/>
            <w:shd w:val="clear" w:color="auto" w:fill="auto"/>
          </w:tcPr>
          <w:p w:rsidR="00C15753" w:rsidRPr="009E52D0" w:rsidRDefault="00112C5A" w:rsidP="009E52D0">
            <w:pPr>
              <w:spacing w:line="360" w:lineRule="auto"/>
              <w:rPr>
                <w:rFonts w:cs="Arial"/>
                <w:bCs/>
                <w:sz w:val="24"/>
                <w:szCs w:val="22"/>
              </w:rPr>
            </w:pPr>
            <w:r w:rsidRPr="009E52D0">
              <w:rPr>
                <w:rFonts w:cs="Arial"/>
                <w:bCs/>
                <w:sz w:val="24"/>
                <w:szCs w:val="22"/>
              </w:rPr>
              <w:t>:</w:t>
            </w:r>
          </w:p>
          <w:p w:rsidR="00112C5A" w:rsidRPr="009E52D0" w:rsidRDefault="00112C5A" w:rsidP="009E52D0">
            <w:pPr>
              <w:spacing w:line="360" w:lineRule="auto"/>
              <w:rPr>
                <w:rFonts w:cs="Arial"/>
                <w:bCs/>
                <w:sz w:val="24"/>
                <w:szCs w:val="22"/>
              </w:rPr>
            </w:pPr>
            <w:r w:rsidRPr="009E52D0">
              <w:rPr>
                <w:rFonts w:cs="Arial"/>
                <w:bCs/>
                <w:sz w:val="24"/>
                <w:szCs w:val="22"/>
              </w:rPr>
              <w:t>:</w:t>
            </w:r>
          </w:p>
        </w:tc>
        <w:tc>
          <w:tcPr>
            <w:tcW w:w="3627" w:type="dxa"/>
            <w:shd w:val="clear" w:color="auto" w:fill="auto"/>
          </w:tcPr>
          <w:p w:rsidR="00C15753" w:rsidRPr="009E52D0" w:rsidRDefault="00C15753" w:rsidP="009E52D0">
            <w:pPr>
              <w:spacing w:line="360" w:lineRule="auto"/>
              <w:rPr>
                <w:rFonts w:cs="Arial"/>
                <w:bCs/>
                <w:sz w:val="24"/>
                <w:szCs w:val="22"/>
              </w:rPr>
            </w:pPr>
            <w:r w:rsidRPr="009E52D0">
              <w:rPr>
                <w:rFonts w:cs="Arial"/>
                <w:bCs/>
                <w:sz w:val="24"/>
                <w:szCs w:val="22"/>
              </w:rPr>
              <w:t>Mauricio Cámara Molina</w:t>
            </w:r>
          </w:p>
          <w:p w:rsidR="00C15753" w:rsidRPr="009E52D0" w:rsidRDefault="00C15753" w:rsidP="009E52D0">
            <w:pPr>
              <w:spacing w:line="360" w:lineRule="auto"/>
              <w:rPr>
                <w:rFonts w:cs="Arial"/>
                <w:bCs/>
                <w:sz w:val="24"/>
                <w:szCs w:val="22"/>
              </w:rPr>
            </w:pPr>
            <w:r w:rsidRPr="009E52D0">
              <w:rPr>
                <w:rFonts w:cs="Arial"/>
                <w:bCs/>
                <w:sz w:val="24"/>
                <w:szCs w:val="22"/>
              </w:rPr>
              <w:t>Manuel Garay Riquelme</w:t>
            </w:r>
          </w:p>
        </w:tc>
      </w:tr>
      <w:tr w:rsidR="00C15753" w:rsidRPr="009E52D0" w:rsidTr="009E52D0">
        <w:tc>
          <w:tcPr>
            <w:tcW w:w="2835"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Profesor Patrocinante</w:t>
            </w:r>
          </w:p>
        </w:tc>
        <w:tc>
          <w:tcPr>
            <w:tcW w:w="283"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w:t>
            </w:r>
          </w:p>
        </w:tc>
        <w:tc>
          <w:tcPr>
            <w:tcW w:w="3627" w:type="dxa"/>
            <w:shd w:val="clear" w:color="auto" w:fill="auto"/>
          </w:tcPr>
          <w:p w:rsidR="00C15753" w:rsidRPr="009E52D0" w:rsidRDefault="00112C5A" w:rsidP="009E52D0">
            <w:pPr>
              <w:spacing w:line="360" w:lineRule="auto"/>
              <w:rPr>
                <w:rFonts w:cs="Arial"/>
                <w:bCs/>
                <w:sz w:val="24"/>
                <w:szCs w:val="22"/>
              </w:rPr>
            </w:pPr>
            <w:r w:rsidRPr="009E52D0">
              <w:rPr>
                <w:rFonts w:cs="Arial"/>
                <w:bCs/>
                <w:sz w:val="24"/>
                <w:szCs w:val="22"/>
              </w:rPr>
              <w:t>Jaime Lam M</w:t>
            </w:r>
            <w:r w:rsidR="007714F1">
              <w:rPr>
                <w:rFonts w:cs="Arial"/>
                <w:bCs/>
                <w:sz w:val="24"/>
                <w:szCs w:val="22"/>
              </w:rPr>
              <w:t>oraga</w:t>
            </w:r>
          </w:p>
        </w:tc>
      </w:tr>
      <w:tr w:rsidR="00C15753" w:rsidRPr="009E52D0" w:rsidTr="009E52D0">
        <w:tc>
          <w:tcPr>
            <w:tcW w:w="2835"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Profesor Colaborador</w:t>
            </w:r>
          </w:p>
        </w:tc>
        <w:tc>
          <w:tcPr>
            <w:tcW w:w="283"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w:t>
            </w:r>
          </w:p>
        </w:tc>
        <w:tc>
          <w:tcPr>
            <w:tcW w:w="3627" w:type="dxa"/>
            <w:shd w:val="clear" w:color="auto" w:fill="auto"/>
          </w:tcPr>
          <w:p w:rsidR="00C15753" w:rsidRPr="009E52D0" w:rsidRDefault="00437920" w:rsidP="009E52D0">
            <w:pPr>
              <w:spacing w:line="360" w:lineRule="auto"/>
              <w:rPr>
                <w:rFonts w:cs="Arial"/>
                <w:bCs/>
                <w:sz w:val="24"/>
                <w:szCs w:val="22"/>
              </w:rPr>
            </w:pPr>
            <w:r w:rsidRPr="009E52D0">
              <w:rPr>
                <w:rFonts w:cs="Arial"/>
                <w:bCs/>
                <w:sz w:val="24"/>
                <w:szCs w:val="22"/>
              </w:rPr>
              <w:t>Andrés Pulgar</w:t>
            </w:r>
            <w:r w:rsidR="00D223E7" w:rsidRPr="009E52D0">
              <w:rPr>
                <w:rFonts w:cs="Arial"/>
                <w:bCs/>
                <w:sz w:val="24"/>
                <w:szCs w:val="22"/>
              </w:rPr>
              <w:t xml:space="preserve"> S</w:t>
            </w:r>
            <w:r w:rsidR="007714F1">
              <w:rPr>
                <w:rFonts w:cs="Arial"/>
                <w:bCs/>
                <w:sz w:val="24"/>
                <w:szCs w:val="22"/>
              </w:rPr>
              <w:t>eguel</w:t>
            </w:r>
          </w:p>
        </w:tc>
      </w:tr>
      <w:tr w:rsidR="00C15753" w:rsidRPr="009E52D0" w:rsidTr="009E52D0">
        <w:tc>
          <w:tcPr>
            <w:tcW w:w="2835"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Fecha de Presentación</w:t>
            </w:r>
          </w:p>
        </w:tc>
        <w:tc>
          <w:tcPr>
            <w:tcW w:w="283"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w:t>
            </w:r>
          </w:p>
        </w:tc>
        <w:tc>
          <w:tcPr>
            <w:tcW w:w="3627" w:type="dxa"/>
            <w:shd w:val="clear" w:color="auto" w:fill="auto"/>
          </w:tcPr>
          <w:p w:rsidR="00C15753" w:rsidRPr="009E52D0" w:rsidRDefault="00787DA9" w:rsidP="009E52D0">
            <w:pPr>
              <w:spacing w:line="360" w:lineRule="auto"/>
              <w:rPr>
                <w:rFonts w:cs="Arial"/>
                <w:bCs/>
                <w:sz w:val="24"/>
                <w:szCs w:val="22"/>
              </w:rPr>
            </w:pPr>
            <w:r>
              <w:rPr>
                <w:rFonts w:cs="Arial"/>
                <w:bCs/>
                <w:sz w:val="24"/>
                <w:szCs w:val="22"/>
              </w:rPr>
              <w:t>2</w:t>
            </w:r>
            <w:r w:rsidR="00815B9A">
              <w:rPr>
                <w:rFonts w:cs="Arial"/>
                <w:bCs/>
                <w:sz w:val="24"/>
                <w:szCs w:val="22"/>
              </w:rPr>
              <w:t>7</w:t>
            </w:r>
            <w:r w:rsidR="00BB544C" w:rsidRPr="009E52D0">
              <w:rPr>
                <w:rFonts w:cs="Arial"/>
                <w:bCs/>
                <w:sz w:val="24"/>
                <w:szCs w:val="22"/>
              </w:rPr>
              <w:t xml:space="preserve"> de Septiembre de 2018</w:t>
            </w:r>
          </w:p>
        </w:tc>
      </w:tr>
    </w:tbl>
    <w:p w:rsidR="00F902D0" w:rsidRPr="00E67CA9" w:rsidRDefault="00F902D0" w:rsidP="00B52A39">
      <w:pPr>
        <w:rPr>
          <w:rFonts w:cs="Arial"/>
          <w:b/>
          <w:bCs/>
          <w:color w:val="FF0000"/>
          <w:szCs w:val="22"/>
        </w:rPr>
      </w:pPr>
    </w:p>
    <w:p w:rsidR="000C21E2" w:rsidRPr="00916560" w:rsidRDefault="00260DF6" w:rsidP="00916560">
      <w:pPr>
        <w:pStyle w:val="Ttulo1"/>
      </w:pPr>
      <w:r w:rsidRPr="0057069E">
        <w:br w:type="page"/>
      </w:r>
      <w:r w:rsidR="005619E4" w:rsidRPr="00916560">
        <w:lastRenderedPageBreak/>
        <w:t>T</w:t>
      </w:r>
      <w:r w:rsidR="007348B1" w:rsidRPr="00916560">
        <w:t>ítulo del Proyecto</w:t>
      </w:r>
    </w:p>
    <w:p w:rsidR="00AB692B" w:rsidRPr="00E67CA9" w:rsidRDefault="00AB692B" w:rsidP="00B52A39">
      <w:pPr>
        <w:pStyle w:val="Prrafodelista"/>
        <w:ind w:left="360"/>
        <w:rPr>
          <w:rFonts w:cs="Arial"/>
          <w:b/>
          <w:bCs/>
          <w:color w:val="FF0000"/>
          <w:szCs w:val="22"/>
        </w:rPr>
      </w:pPr>
    </w:p>
    <w:p w:rsidR="00000A74" w:rsidRPr="00335D5D" w:rsidRDefault="00000A74" w:rsidP="00B52A39">
      <w:pPr>
        <w:rPr>
          <w:rFonts w:cs="Arial"/>
          <w:szCs w:val="22"/>
        </w:rPr>
      </w:pPr>
      <w:r w:rsidRPr="00335D5D">
        <w:rPr>
          <w:rFonts w:cs="Arial"/>
          <w:szCs w:val="22"/>
        </w:rPr>
        <w:t>“Elaboración de un manual de buenas prácticas para el desarrollo de proyectos informáticos</w:t>
      </w:r>
      <w:r w:rsidR="00EE612C">
        <w:rPr>
          <w:rFonts w:cs="Arial"/>
          <w:szCs w:val="22"/>
        </w:rPr>
        <w:t xml:space="preserve"> en </w:t>
      </w:r>
      <w:r w:rsidRPr="00335D5D">
        <w:rPr>
          <w:rFonts w:cs="Arial"/>
          <w:szCs w:val="22"/>
        </w:rPr>
        <w:t>ZOFRI S.A.”</w:t>
      </w:r>
    </w:p>
    <w:p w:rsidR="000C21E2" w:rsidRPr="00E67CA9" w:rsidRDefault="000C21E2" w:rsidP="00B52A39">
      <w:pPr>
        <w:rPr>
          <w:rFonts w:cs="Arial"/>
          <w:color w:val="FF0000"/>
          <w:szCs w:val="22"/>
        </w:rPr>
      </w:pPr>
    </w:p>
    <w:p w:rsidR="002F70A9" w:rsidRPr="00E67CA9" w:rsidRDefault="002F70A9" w:rsidP="00B52A39">
      <w:pPr>
        <w:rPr>
          <w:rFonts w:cs="Arial"/>
          <w:color w:val="FF0000"/>
          <w:szCs w:val="22"/>
        </w:rPr>
      </w:pPr>
    </w:p>
    <w:p w:rsidR="000C21E2" w:rsidRPr="005619E4" w:rsidRDefault="005619E4" w:rsidP="00916560">
      <w:pPr>
        <w:pStyle w:val="Ttulo1"/>
      </w:pPr>
      <w:r w:rsidRPr="005619E4">
        <w:t>D</w:t>
      </w:r>
      <w:r w:rsidR="00644706">
        <w:t>escripción del Tema a Estudiar</w:t>
      </w:r>
    </w:p>
    <w:p w:rsidR="00B8233F" w:rsidRPr="00E67CA9" w:rsidRDefault="00B8233F" w:rsidP="00B52A39">
      <w:pPr>
        <w:rPr>
          <w:rFonts w:cs="Arial"/>
          <w:b/>
          <w:bCs/>
          <w:color w:val="FF0000"/>
          <w:szCs w:val="22"/>
        </w:rPr>
      </w:pPr>
    </w:p>
    <w:p w:rsidR="008B7B9E" w:rsidRDefault="008B7B9E" w:rsidP="00BC3C28">
      <w:r>
        <w:t xml:space="preserve">ZOFRI S.A., </w:t>
      </w:r>
      <w:r w:rsidR="00E42803">
        <w:t xml:space="preserve">por medio </w:t>
      </w:r>
      <w:r>
        <w:t xml:space="preserve">de un contrato </w:t>
      </w:r>
      <w:r w:rsidR="00FB399C">
        <w:t xml:space="preserve">de concesión celebrado </w:t>
      </w:r>
      <w:r>
        <w:t xml:space="preserve">con el </w:t>
      </w:r>
      <w:r w:rsidR="003E5EDF">
        <w:t>E</w:t>
      </w:r>
      <w:r>
        <w:t>stado de Chile</w:t>
      </w:r>
      <w:r w:rsidR="00FB399C">
        <w:t>,</w:t>
      </w:r>
      <w:r>
        <w:t xml:space="preserve"> tiene la facultad de administrar y explotar a la Zona Franca de Iquique, como también la </w:t>
      </w:r>
      <w:r w:rsidR="00707D7C">
        <w:t>obligación</w:t>
      </w:r>
      <w:r>
        <w:t xml:space="preserve"> de mantener el control del inventario de las mercancías de todas las empresas usuarias que operan en el sistema franco. </w:t>
      </w:r>
      <w:r w:rsidR="00835AC4">
        <w:t xml:space="preserve">Actualmente el parque empresarial está compuesto por </w:t>
      </w:r>
      <w:r w:rsidR="00EA0F68">
        <w:t xml:space="preserve">más de </w:t>
      </w:r>
      <w:r w:rsidR="00835AC4">
        <w:t>2.000 empresas, cada una de ellas con distintas necesidades para la operac</w:t>
      </w:r>
      <w:r w:rsidR="00EA0F68">
        <w:t xml:space="preserve">ión de sus negocios y </w:t>
      </w:r>
      <w:r w:rsidR="00835AC4">
        <w:t xml:space="preserve">con </w:t>
      </w:r>
      <w:r w:rsidR="00F106F2">
        <w:t>el deber</w:t>
      </w:r>
      <w:r w:rsidR="00835AC4">
        <w:t xml:space="preserve"> de cumplir las obligaciones que ZOFRI S.A. define en cada uno de sus contratos.</w:t>
      </w:r>
    </w:p>
    <w:p w:rsidR="00835AC4" w:rsidRDefault="00835AC4" w:rsidP="00BC3C28"/>
    <w:p w:rsidR="00883FDF" w:rsidRDefault="00835AC4" w:rsidP="00BC3C28">
      <w:r>
        <w:t>ZOFRI S.A. durante su evolución organizacional,</w:t>
      </w:r>
      <w:r w:rsidR="00EA0F68">
        <w:t xml:space="preserve"> </w:t>
      </w:r>
      <w:r>
        <w:t xml:space="preserve">ha debido desarrollar una amplia variedad de proyectos, para resolver distintos tipos de necesidades, por ejemplo: </w:t>
      </w:r>
      <w:r w:rsidR="00907B96">
        <w:t>aumentar la eficiencia en procesos críticos para sus clientes, mejoramiento de la infraestructura para aumentar la capacidad de almacenamiento, automatizar procesos administrativos para</w:t>
      </w:r>
      <w:r w:rsidR="00883FDF">
        <w:t xml:space="preserve"> cumplir acuerdos de servicios.</w:t>
      </w:r>
      <w:r w:rsidR="00AF52C9">
        <w:t xml:space="preserve"> Lo anterior es una realidad que forma parte de los lineamien</w:t>
      </w:r>
      <w:r w:rsidR="00EA0F68">
        <w:t>tos estratégicos de la compañía y</w:t>
      </w:r>
      <w:r w:rsidR="00B9706D">
        <w:t>,</w:t>
      </w:r>
      <w:r w:rsidR="00EA0F68">
        <w:t xml:space="preserve"> en consecuencia, la ejecución de proyectos es una práctica permanente en la organización.</w:t>
      </w:r>
    </w:p>
    <w:p w:rsidR="00883FDF" w:rsidRDefault="00883FDF" w:rsidP="00BC3C28"/>
    <w:p w:rsidR="009376A3" w:rsidRDefault="00BC4867" w:rsidP="00BC3C28">
      <w:r>
        <w:t>Considerando los avances tecnológicos de la actualidad y las nuevas plataformas sobre las cuales se pueden proveer servicios y soluciones</w:t>
      </w:r>
      <w:r w:rsidR="00DD56E8">
        <w:t>, los proyectos informáticos son cada ve</w:t>
      </w:r>
      <w:r w:rsidR="00D12506">
        <w:t>z más habituales en ZOFRI S.A.</w:t>
      </w:r>
      <w:r w:rsidR="00112D54">
        <w:t>, cada uno de ellos desarrollados con distintas m</w:t>
      </w:r>
      <w:r w:rsidR="00466749">
        <w:t>etodologías, empresas proveedora</w:t>
      </w:r>
      <w:r w:rsidR="00112D54">
        <w:t>s, presupuestos</w:t>
      </w:r>
      <w:r w:rsidR="00CD13E2">
        <w:t xml:space="preserve"> y </w:t>
      </w:r>
      <w:r w:rsidR="00112D54">
        <w:t>plazos.</w:t>
      </w:r>
      <w:r w:rsidR="00973C17">
        <w:t xml:space="preserve"> </w:t>
      </w:r>
      <w:r w:rsidR="007C13A2">
        <w:t>U</w:t>
      </w:r>
      <w:r w:rsidR="00973C17">
        <w:t xml:space="preserve">na característica común entre dichos proyectos es la presencia de distintas problemáticas, </w:t>
      </w:r>
      <w:r w:rsidR="00F66521">
        <w:t>que lamentablemente han impactado en los resultados esperados por la organización. P</w:t>
      </w:r>
      <w:r w:rsidR="009376A3">
        <w:t xml:space="preserve">or </w:t>
      </w:r>
      <w:r w:rsidR="00B30710">
        <w:t>ejemplo</w:t>
      </w:r>
      <w:r w:rsidR="009376A3">
        <w:t>:</w:t>
      </w:r>
    </w:p>
    <w:p w:rsidR="009376A3" w:rsidRDefault="009376A3" w:rsidP="002647C5">
      <w:pPr>
        <w:numPr>
          <w:ilvl w:val="0"/>
          <w:numId w:val="7"/>
        </w:numPr>
      </w:pPr>
      <w:r>
        <w:t>Definiciones ambiguas que luego son interpretadas por el proveedor, con una lógica que no es la adecuada para el propósito del proyecto y, en consecuencia, se deben formular nuevos plazos para la implementación de correcciones.</w:t>
      </w:r>
    </w:p>
    <w:p w:rsidR="009376A3" w:rsidRDefault="00436C9B" w:rsidP="002647C5">
      <w:pPr>
        <w:numPr>
          <w:ilvl w:val="0"/>
          <w:numId w:val="7"/>
        </w:numPr>
      </w:pPr>
      <w:r>
        <w:t>Detección de nuevas necesidades funcionales, cuando el proyecto está en su fase de implementación</w:t>
      </w:r>
      <w:r w:rsidR="001834A5">
        <w:t>, lo cual implica ampliar el alcance del contrato con el proveedor y lógicamente, renegociar los valores.</w:t>
      </w:r>
    </w:p>
    <w:p w:rsidR="001834A5" w:rsidRDefault="001834A5" w:rsidP="00BC3C28"/>
    <w:p w:rsidR="00D26ADC" w:rsidRDefault="006144CB" w:rsidP="00BC3C28">
      <w:r>
        <w:t xml:space="preserve">Si bien, no todos los problemas o sus consecuencias son endosables al equipo de proyecto, </w:t>
      </w:r>
      <w:r w:rsidR="00CF311D">
        <w:t>es correcto afirmar que sus acciones y decisiones</w:t>
      </w:r>
      <w:r w:rsidR="00930686">
        <w:t xml:space="preserve"> </w:t>
      </w:r>
      <w:r w:rsidR="007F055C">
        <w:t xml:space="preserve">impactan </w:t>
      </w:r>
      <w:r w:rsidR="00930686">
        <w:t>positiva o</w:t>
      </w:r>
      <w:r w:rsidR="007F055C">
        <w:t xml:space="preserve"> negativamente en los resultados</w:t>
      </w:r>
      <w:r w:rsidR="00414A20">
        <w:t>.</w:t>
      </w:r>
      <w:r w:rsidR="0041247F">
        <w:t xml:space="preserve"> C</w:t>
      </w:r>
      <w:r w:rsidR="007C13A2">
        <w:t xml:space="preserve">abe destacar que </w:t>
      </w:r>
      <w:r w:rsidR="0036647D">
        <w:t>ZOFRI S.A. no es una empresa desarrolladora de software y</w:t>
      </w:r>
      <w:r w:rsidR="007F6DE9">
        <w:t xml:space="preserve"> por lo mismo, cada proyecto lo enfrenta de manera genérica</w:t>
      </w:r>
      <w:r w:rsidR="004B1962">
        <w:t>, restando atención a temas esenciales en el contexto informático, por ejemplo, definiciones de arquitectura que afectarán la mantenibilidad futura.</w:t>
      </w:r>
    </w:p>
    <w:p w:rsidR="00D26ADC" w:rsidRDefault="00D26ADC" w:rsidP="00BC3C28"/>
    <w:p w:rsidR="00F95ABD" w:rsidRPr="00E67CA9" w:rsidRDefault="00D26ADC" w:rsidP="00BC3C28">
      <w:r>
        <w:t xml:space="preserve">En virtud de lo expuesto, se detecta la necesidad de construir un manual </w:t>
      </w:r>
      <w:r w:rsidR="006B324C">
        <w:t>que contenga buenas prácticas</w:t>
      </w:r>
      <w:r w:rsidR="0039572D">
        <w:t xml:space="preserve"> aplicables en la gestión y des</w:t>
      </w:r>
      <w:r w:rsidR="00236765">
        <w:t>arrollo de proyectos informático</w:t>
      </w:r>
      <w:r w:rsidR="0039572D">
        <w:t xml:space="preserve">s, cuya utilización </w:t>
      </w:r>
      <w:r w:rsidR="00531CE5">
        <w:t xml:space="preserve">ayude a ZOFRI S.A. </w:t>
      </w:r>
      <w:r w:rsidR="0039572D">
        <w:t>disminuir la presencia de problemáticas</w:t>
      </w:r>
      <w:r w:rsidR="005E016F">
        <w:t xml:space="preserve"> que afectan la ejecución.</w:t>
      </w:r>
      <w:r w:rsidR="00405177">
        <w:t xml:space="preserve"> Asimismo, se requiere un plan de implementación, que permita facilitar su puesta en marcha en la organización.</w:t>
      </w:r>
    </w:p>
    <w:p w:rsidR="00F95ABD" w:rsidRPr="00E67CA9" w:rsidRDefault="00F95ABD" w:rsidP="00B52A39">
      <w:pPr>
        <w:rPr>
          <w:rFonts w:cs="Arial"/>
          <w:color w:val="FF0000"/>
          <w:szCs w:val="22"/>
        </w:rPr>
      </w:pPr>
    </w:p>
    <w:p w:rsidR="000C21E2" w:rsidRDefault="009577DF" w:rsidP="00916560">
      <w:pPr>
        <w:pStyle w:val="Ttulo1"/>
      </w:pPr>
      <w:r>
        <w:br w:type="page"/>
      </w:r>
      <w:r w:rsidR="0065127A">
        <w:lastRenderedPageBreak/>
        <w:t xml:space="preserve">Objetivos General y </w:t>
      </w:r>
      <w:r w:rsidR="00E60E74">
        <w:t>Especí</w:t>
      </w:r>
      <w:r w:rsidR="0065127A">
        <w:t>ficos</w:t>
      </w:r>
    </w:p>
    <w:p w:rsidR="000E1CA9" w:rsidRDefault="000E1CA9" w:rsidP="000E1CA9"/>
    <w:p w:rsidR="000E1CA9" w:rsidRPr="00373DBF" w:rsidRDefault="005C4E0E" w:rsidP="00373DBF">
      <w:pPr>
        <w:pStyle w:val="Ttulo2"/>
      </w:pPr>
      <w:r w:rsidRPr="00373DBF">
        <w:t xml:space="preserve">Objetivo </w:t>
      </w:r>
      <w:r w:rsidR="00F12273" w:rsidRPr="00373DBF">
        <w:t>General</w:t>
      </w:r>
    </w:p>
    <w:p w:rsidR="000E1CA9" w:rsidRPr="00A23484" w:rsidRDefault="000E1CA9" w:rsidP="000E1CA9"/>
    <w:p w:rsidR="003463D4" w:rsidRPr="00A23484" w:rsidRDefault="00A23484" w:rsidP="00B52A39">
      <w:pPr>
        <w:rPr>
          <w:rFonts w:cs="Arial"/>
          <w:szCs w:val="22"/>
        </w:rPr>
      </w:pPr>
      <w:r w:rsidRPr="00A23484">
        <w:rPr>
          <w:rFonts w:cs="Arial"/>
          <w:szCs w:val="22"/>
        </w:rPr>
        <w:t xml:space="preserve">Elaborar un manual de buenas prácticas para el desarrollo de proyectos informáticos </w:t>
      </w:r>
      <w:r w:rsidR="006B223A">
        <w:rPr>
          <w:rFonts w:cs="Arial"/>
          <w:szCs w:val="22"/>
        </w:rPr>
        <w:t xml:space="preserve">en </w:t>
      </w:r>
      <w:r w:rsidRPr="00A23484">
        <w:rPr>
          <w:rFonts w:cs="Arial"/>
          <w:szCs w:val="22"/>
        </w:rPr>
        <w:t>ZOFRI S.A.</w:t>
      </w:r>
    </w:p>
    <w:p w:rsidR="00A23484" w:rsidRDefault="00A23484" w:rsidP="00B52A39">
      <w:pPr>
        <w:rPr>
          <w:rFonts w:cs="Arial"/>
          <w:b/>
          <w:color w:val="FF0000"/>
          <w:szCs w:val="22"/>
        </w:rPr>
      </w:pPr>
    </w:p>
    <w:p w:rsidR="00A23484" w:rsidRDefault="00A23484" w:rsidP="00B52A39">
      <w:pPr>
        <w:rPr>
          <w:rFonts w:cs="Arial"/>
          <w:b/>
          <w:color w:val="FF0000"/>
          <w:szCs w:val="22"/>
        </w:rPr>
      </w:pPr>
    </w:p>
    <w:p w:rsidR="005B1691" w:rsidRPr="00373DBF" w:rsidRDefault="00882D93" w:rsidP="00373DBF">
      <w:pPr>
        <w:pStyle w:val="Ttulo2"/>
      </w:pPr>
      <w:r w:rsidRPr="00373DBF">
        <w:t>O</w:t>
      </w:r>
      <w:r w:rsidR="005C4E0E" w:rsidRPr="00373DBF">
        <w:t xml:space="preserve">bjetivos </w:t>
      </w:r>
      <w:r w:rsidR="005B1691" w:rsidRPr="00373DBF">
        <w:t>E</w:t>
      </w:r>
      <w:r w:rsidR="005C4E0E" w:rsidRPr="00373DBF">
        <w:t>specí</w:t>
      </w:r>
      <w:r w:rsidR="00D05897" w:rsidRPr="00373DBF">
        <w:t>ficos</w:t>
      </w:r>
    </w:p>
    <w:p w:rsidR="005B1691" w:rsidRDefault="005B1691" w:rsidP="00B52A39">
      <w:pPr>
        <w:rPr>
          <w:rFonts w:cs="Arial"/>
          <w:b/>
          <w:color w:val="FF0000"/>
          <w:szCs w:val="22"/>
        </w:rPr>
      </w:pPr>
    </w:p>
    <w:p w:rsidR="008739F3" w:rsidRPr="008739F3" w:rsidRDefault="008739F3" w:rsidP="00262FF4">
      <w:pPr>
        <w:numPr>
          <w:ilvl w:val="0"/>
          <w:numId w:val="2"/>
        </w:numPr>
        <w:rPr>
          <w:rFonts w:cs="Arial"/>
          <w:szCs w:val="22"/>
        </w:rPr>
      </w:pPr>
      <w:r w:rsidRPr="008739F3">
        <w:rPr>
          <w:rFonts w:cs="Arial"/>
          <w:szCs w:val="22"/>
        </w:rPr>
        <w:t>Identificar los factores críticos que influyen en las buenas prácticas del área bajo estudio</w:t>
      </w:r>
      <w:r w:rsidR="00C02B99">
        <w:rPr>
          <w:rFonts w:cs="Arial"/>
          <w:szCs w:val="22"/>
        </w:rPr>
        <w:t>.</w:t>
      </w:r>
    </w:p>
    <w:p w:rsidR="008739F3" w:rsidRPr="008739F3" w:rsidRDefault="008739F3" w:rsidP="004E40EF">
      <w:pPr>
        <w:rPr>
          <w:rFonts w:cs="Arial"/>
          <w:szCs w:val="22"/>
        </w:rPr>
      </w:pPr>
    </w:p>
    <w:p w:rsidR="008739F3" w:rsidRPr="008739F3" w:rsidRDefault="008739F3" w:rsidP="00262FF4">
      <w:pPr>
        <w:numPr>
          <w:ilvl w:val="0"/>
          <w:numId w:val="2"/>
        </w:numPr>
        <w:rPr>
          <w:rFonts w:cs="Arial"/>
          <w:szCs w:val="22"/>
        </w:rPr>
      </w:pPr>
      <w:r w:rsidRPr="008739F3">
        <w:rPr>
          <w:rFonts w:cs="Arial"/>
          <w:szCs w:val="22"/>
        </w:rPr>
        <w:t>Desarrollar los elementos centrales del manual de buenas prácticas</w:t>
      </w:r>
      <w:r w:rsidR="00C02B99">
        <w:rPr>
          <w:rFonts w:cs="Arial"/>
          <w:szCs w:val="22"/>
        </w:rPr>
        <w:t>.</w:t>
      </w:r>
    </w:p>
    <w:p w:rsidR="008739F3" w:rsidRPr="008739F3" w:rsidRDefault="008739F3" w:rsidP="004E40EF">
      <w:pPr>
        <w:rPr>
          <w:rFonts w:cs="Arial"/>
          <w:szCs w:val="22"/>
        </w:rPr>
      </w:pPr>
    </w:p>
    <w:p w:rsidR="008739F3" w:rsidRPr="008739F3" w:rsidRDefault="008739F3" w:rsidP="00262FF4">
      <w:pPr>
        <w:numPr>
          <w:ilvl w:val="0"/>
          <w:numId w:val="2"/>
        </w:numPr>
        <w:rPr>
          <w:rFonts w:cs="Arial"/>
          <w:szCs w:val="22"/>
        </w:rPr>
      </w:pPr>
      <w:r w:rsidRPr="008739F3">
        <w:rPr>
          <w:rFonts w:cs="Arial"/>
          <w:szCs w:val="22"/>
        </w:rPr>
        <w:t>Proponer un plan de implementación del manual de buenas prácticas</w:t>
      </w:r>
      <w:r w:rsidR="00C02B99">
        <w:rPr>
          <w:rFonts w:cs="Arial"/>
          <w:szCs w:val="22"/>
        </w:rPr>
        <w:t>.</w:t>
      </w:r>
    </w:p>
    <w:p w:rsidR="008739F3" w:rsidRDefault="008739F3" w:rsidP="004E40EF">
      <w:pPr>
        <w:rPr>
          <w:rFonts w:cs="Arial"/>
          <w:b/>
          <w:color w:val="FF0000"/>
          <w:szCs w:val="22"/>
        </w:rPr>
      </w:pPr>
    </w:p>
    <w:p w:rsidR="00D653D7" w:rsidRDefault="00D653D7" w:rsidP="00D653D7">
      <w:pPr>
        <w:rPr>
          <w:rFonts w:cs="Arial"/>
          <w:color w:val="FF0000"/>
          <w:szCs w:val="22"/>
        </w:rPr>
      </w:pPr>
    </w:p>
    <w:p w:rsidR="000C21E2" w:rsidRPr="00691B5A" w:rsidRDefault="000C21E2" w:rsidP="00916560">
      <w:pPr>
        <w:pStyle w:val="Ttulo1"/>
      </w:pPr>
      <w:r w:rsidRPr="00691B5A">
        <w:t>Marco Teórico y de Referencia</w:t>
      </w:r>
      <w:r w:rsidR="000C5281" w:rsidRPr="00691B5A">
        <w:t>.</w:t>
      </w:r>
    </w:p>
    <w:p w:rsidR="00C665AB" w:rsidRPr="00E67CA9" w:rsidRDefault="00C665AB" w:rsidP="00114ECB"/>
    <w:p w:rsidR="00361A62" w:rsidRPr="00A501D2" w:rsidRDefault="00397D86" w:rsidP="00373DBF">
      <w:pPr>
        <w:pStyle w:val="Ttulo2"/>
      </w:pPr>
      <w:r w:rsidRPr="00A501D2">
        <w:t>Gestión de Proyectos Informáticos</w:t>
      </w:r>
    </w:p>
    <w:p w:rsidR="002A3627" w:rsidRDefault="004C28F2" w:rsidP="004C28F2">
      <w:r>
        <w:t>En la actualidad existe una amplia oferta de empresas desarrolladoras de software, como también herramientas para agilizar la construcción de</w:t>
      </w:r>
      <w:r w:rsidR="00AE5624">
        <w:t xml:space="preserve"> estos</w:t>
      </w:r>
      <w:r>
        <w:t xml:space="preserve">, incluyendo aquellas que son de libre uso y por lo mismo, ampliamente explotadas por los informáticos de hoy. </w:t>
      </w:r>
      <w:r w:rsidR="00AE5624">
        <w:t>En conjunto con lo anterior y en respuesta a la permanente competencia, como también a la necesidad básica de sostener el negocio en el tie</w:t>
      </w:r>
      <w:r w:rsidR="006C24E7">
        <w:t>mpo, se han creado metodologías o estándares enfocados específicamente en el desar</w:t>
      </w:r>
      <w:r w:rsidR="00201ECD">
        <w:t>r</w:t>
      </w:r>
      <w:r w:rsidR="002C7419">
        <w:t>ollo de proyectos informáticos</w:t>
      </w:r>
      <w:r w:rsidR="002A3627">
        <w:t>, entre ellos podemos mencionar:</w:t>
      </w:r>
    </w:p>
    <w:p w:rsidR="002A3627" w:rsidRDefault="002A3627" w:rsidP="004C28F2"/>
    <w:p w:rsidR="00DE3A7E" w:rsidRDefault="00F30F02" w:rsidP="009E1168">
      <w:pPr>
        <w:numPr>
          <w:ilvl w:val="0"/>
          <w:numId w:val="8"/>
        </w:numPr>
        <w:rPr>
          <w:b/>
        </w:rPr>
      </w:pPr>
      <w:r w:rsidRPr="000B7C5A">
        <w:rPr>
          <w:b/>
        </w:rPr>
        <w:t>CMMI</w:t>
      </w:r>
      <w:r w:rsidR="00F101F0">
        <w:rPr>
          <w:rStyle w:val="Refdenotaalpie"/>
          <w:b/>
        </w:rPr>
        <w:footnoteReference w:id="1"/>
      </w:r>
    </w:p>
    <w:p w:rsidR="00984AC9" w:rsidRDefault="00DE3A7E" w:rsidP="008005D7">
      <w:pPr>
        <w:ind w:left="709" w:hanging="1"/>
      </w:pPr>
      <w:r>
        <w:t xml:space="preserve">La </w:t>
      </w:r>
      <w:r w:rsidR="00F30F02">
        <w:t>“Integración de Modelos de Madurez de Capacidades”</w:t>
      </w:r>
      <w:r w:rsidR="002A3627">
        <w:t xml:space="preserve"> </w:t>
      </w:r>
      <w:r w:rsidR="0019730C">
        <w:t xml:space="preserve">es un conjunto de las mejores prácticas recogidas por el </w:t>
      </w:r>
      <w:r w:rsidR="00B50724">
        <w:t xml:space="preserve">Instituto </w:t>
      </w:r>
      <w:r w:rsidR="00E86553">
        <w:t>CMMI</w:t>
      </w:r>
      <w:r w:rsidR="0037553D">
        <w:t xml:space="preserve"> (</w:t>
      </w:r>
      <w:r w:rsidR="00B50724">
        <w:t>ubicado en la ciudad de Pittsburgh</w:t>
      </w:r>
      <w:r w:rsidR="0037553D">
        <w:t xml:space="preserve">. </w:t>
      </w:r>
      <w:r w:rsidR="00B50724">
        <w:t xml:space="preserve">Pensilvania, </w:t>
      </w:r>
      <w:r w:rsidR="008200BE">
        <w:t>EE. UU</w:t>
      </w:r>
      <w:r w:rsidR="00B50724">
        <w:t>)</w:t>
      </w:r>
      <w:r w:rsidR="0037553D">
        <w:t>,</w:t>
      </w:r>
      <w:r w:rsidR="00E86553">
        <w:t xml:space="preserve"> </w:t>
      </w:r>
      <w:r w:rsidR="00A61FBB">
        <w:t xml:space="preserve">que permite a las organizaciones mejorar </w:t>
      </w:r>
      <w:r w:rsidR="009B57A1">
        <w:t>su rendimiento</w:t>
      </w:r>
      <w:r w:rsidR="00652959">
        <w:t>, capacidades claves y procesos críticos del negocio.</w:t>
      </w:r>
    </w:p>
    <w:p w:rsidR="00984AC9" w:rsidRDefault="00984AC9" w:rsidP="008005D7">
      <w:pPr>
        <w:ind w:left="709" w:hanging="1"/>
      </w:pPr>
    </w:p>
    <w:p w:rsidR="0091476C" w:rsidRDefault="00984AC9" w:rsidP="008005D7">
      <w:pPr>
        <w:ind w:left="709" w:hanging="1"/>
      </w:pPr>
      <w:r>
        <w:t>Los modelos proporcionan una mirada integrada</w:t>
      </w:r>
      <w:r w:rsidR="00652959">
        <w:t xml:space="preserve"> </w:t>
      </w:r>
      <w:r>
        <w:t xml:space="preserve">y holística que permite a las organizaciones focalizarse en mejorar el desempeño en las áreas: Desarrollo, Servicios, Adquisición y Personas. </w:t>
      </w:r>
      <w:r w:rsidR="00655C37">
        <w:t xml:space="preserve">Para cada una de esas áreas existe un modelo documentado que permite guiar al interesado en la implementación del modelo en el área de interés. </w:t>
      </w:r>
      <w:r w:rsidR="00C76D8E">
        <w:t>Dichos modelos son revisados periódicamente y por lo mismo, cada uno de ellos va evoluc</w:t>
      </w:r>
      <w:r w:rsidR="0093631E">
        <w:t>ionando en distintas ve</w:t>
      </w:r>
      <w:r w:rsidR="001F1646">
        <w:t>rsiones. Es así como en la actualidad existen los siguientes modelos y versiones:</w:t>
      </w:r>
    </w:p>
    <w:p w:rsidR="001F1646" w:rsidRDefault="001F1646" w:rsidP="00262FF4">
      <w:pPr>
        <w:numPr>
          <w:ilvl w:val="0"/>
          <w:numId w:val="5"/>
        </w:numPr>
      </w:pPr>
      <w:r>
        <w:t>CMMI-DEV, V1.3</w:t>
      </w:r>
      <w:r w:rsidR="00895721">
        <w:t xml:space="preserve"> (Desarrollo)</w:t>
      </w:r>
    </w:p>
    <w:p w:rsidR="001F1646" w:rsidRDefault="001F1646" w:rsidP="00262FF4">
      <w:pPr>
        <w:numPr>
          <w:ilvl w:val="0"/>
          <w:numId w:val="5"/>
        </w:numPr>
      </w:pPr>
      <w:r>
        <w:t>CMMI-SVC, V1.3</w:t>
      </w:r>
      <w:r w:rsidR="00895721">
        <w:t xml:space="preserve"> (Servicios)</w:t>
      </w:r>
    </w:p>
    <w:p w:rsidR="001F1646" w:rsidRDefault="001F1646" w:rsidP="00262FF4">
      <w:pPr>
        <w:numPr>
          <w:ilvl w:val="0"/>
          <w:numId w:val="5"/>
        </w:numPr>
      </w:pPr>
      <w:r>
        <w:t>CMMI-ACQ, V1.3</w:t>
      </w:r>
      <w:r w:rsidR="00895721">
        <w:t xml:space="preserve"> (Adquisición)</w:t>
      </w:r>
    </w:p>
    <w:p w:rsidR="00984AC9" w:rsidRDefault="00B7674E" w:rsidP="00262FF4">
      <w:pPr>
        <w:numPr>
          <w:ilvl w:val="0"/>
          <w:numId w:val="5"/>
        </w:numPr>
      </w:pPr>
      <w:r>
        <w:t>P-CMM, V2.0</w:t>
      </w:r>
      <w:r w:rsidR="00895721">
        <w:t xml:space="preserve"> (Personas)</w:t>
      </w:r>
    </w:p>
    <w:p w:rsidR="00622C7B" w:rsidRDefault="00622C7B" w:rsidP="008005D7">
      <w:pPr>
        <w:ind w:left="709" w:hanging="1"/>
      </w:pPr>
    </w:p>
    <w:p w:rsidR="00655C37" w:rsidRDefault="00232E2B" w:rsidP="008005D7">
      <w:pPr>
        <w:ind w:left="709" w:hanging="1"/>
      </w:pPr>
      <w:r>
        <w:br w:type="page"/>
      </w:r>
      <w:r w:rsidR="003420AE">
        <w:lastRenderedPageBreak/>
        <w:t xml:space="preserve">Para efectos de </w:t>
      </w:r>
      <w:r>
        <w:t xml:space="preserve">proveer una relación más directa entre los modelos de CMMI y el área bajo estudio de este trabajo, </w:t>
      </w:r>
      <w:r w:rsidR="00393573">
        <w:t>el siguiente párrafo corresponde al propósito declarado en el modelo CMMI-DEV (v1.3):</w:t>
      </w:r>
    </w:p>
    <w:p w:rsidR="00393573" w:rsidRDefault="00393573" w:rsidP="008005D7">
      <w:pPr>
        <w:ind w:left="709" w:hanging="1"/>
      </w:pPr>
    </w:p>
    <w:p w:rsidR="00393573" w:rsidRPr="002A0729" w:rsidRDefault="002A0729" w:rsidP="002A0729">
      <w:pPr>
        <w:ind w:left="709" w:hanging="1"/>
        <w:rPr>
          <w:i/>
        </w:rPr>
      </w:pPr>
      <w:r w:rsidRPr="002A0729">
        <w:rPr>
          <w:i/>
        </w:rPr>
        <w:t>“El modelo CMMI-DEV proporciona una orientación para aplicar las buenas prácticas CMMI en una organización de desarrollo. Las buenas prácticas del modelo se centran en las actividades para desarrollar productos y servicios de calidad con el fin de cumplir las necesidades de clientes y usuarios finales.</w:t>
      </w:r>
    </w:p>
    <w:p w:rsidR="002A0729" w:rsidRPr="002A0729" w:rsidRDefault="002A0729" w:rsidP="002A0729">
      <w:pPr>
        <w:ind w:left="709" w:hanging="1"/>
        <w:rPr>
          <w:i/>
        </w:rPr>
      </w:pPr>
    </w:p>
    <w:p w:rsidR="00E018F1" w:rsidRPr="002A0729" w:rsidRDefault="002A0729" w:rsidP="00E018F1">
      <w:pPr>
        <w:ind w:left="709" w:hanging="1"/>
        <w:rPr>
          <w:i/>
        </w:rPr>
      </w:pPr>
      <w:r w:rsidRPr="002A0729">
        <w:rPr>
          <w:i/>
        </w:rPr>
        <w:t>El modelo CMMI-DEV V1.3 es una colección de buenas prácticas de desarrollo procedentes de la industria y del gobierno, que se ha generado a partir de la Arquitectura y Marco de CMMI V1.3. CMMI-DEV está basado en el CMMI Model Foundation o CMF (es decir, componentes del modelo comunes a todos los modelos y constelaciones CMMI2) e incorpora el trabajo realizado por organizaciones de desarrollo para adaptar CMMI para su uso en el desarrollo de productos y servicios.”</w:t>
      </w:r>
      <w:r w:rsidR="00E018F1">
        <w:rPr>
          <w:i/>
        </w:rPr>
        <w:t xml:space="preserve"> </w:t>
      </w:r>
      <w:r w:rsidR="00E018F1">
        <w:rPr>
          <w:i/>
          <w:noProof/>
          <w:lang w:val="es-CL"/>
        </w:rPr>
        <w:t xml:space="preserve"> </w:t>
      </w:r>
      <w:r w:rsidR="00E018F1" w:rsidRPr="00E018F1">
        <w:rPr>
          <w:noProof/>
          <w:lang w:val="es-CL"/>
        </w:rPr>
        <w:t>(Software Engineering Institute, 2010)</w:t>
      </w:r>
    </w:p>
    <w:p w:rsidR="002A0729" w:rsidRDefault="002A0729" w:rsidP="002A0729">
      <w:pPr>
        <w:ind w:left="709" w:hanging="1"/>
      </w:pPr>
    </w:p>
    <w:p w:rsidR="0091476C" w:rsidRDefault="0091476C" w:rsidP="004C28F2"/>
    <w:p w:rsidR="007711E4" w:rsidRPr="00A57E10" w:rsidRDefault="004D6289" w:rsidP="00D533CF">
      <w:pPr>
        <w:numPr>
          <w:ilvl w:val="0"/>
          <w:numId w:val="8"/>
        </w:numPr>
        <w:rPr>
          <w:b/>
          <w:lang w:val="es-CL"/>
        </w:rPr>
      </w:pPr>
      <w:r w:rsidRPr="00C33491">
        <w:rPr>
          <w:b/>
          <w:lang w:val="es-CL"/>
        </w:rPr>
        <w:t>Guía</w:t>
      </w:r>
      <w:r w:rsidRPr="00A57E10">
        <w:rPr>
          <w:b/>
          <w:lang w:val="es-CL"/>
        </w:rPr>
        <w:t xml:space="preserve"> del PMBOK</w:t>
      </w:r>
      <w:r>
        <w:rPr>
          <w:rStyle w:val="Refdenotaalpie"/>
          <w:b/>
        </w:rPr>
        <w:footnoteReference w:id="2"/>
      </w:r>
    </w:p>
    <w:p w:rsidR="004F005F" w:rsidRDefault="00DC3691" w:rsidP="009B07D4">
      <w:pPr>
        <w:ind w:left="709"/>
        <w:rPr>
          <w:lang w:val="es-CL"/>
        </w:rPr>
      </w:pPr>
      <w:r w:rsidRPr="00DC3691">
        <w:rPr>
          <w:lang w:val="es-CL"/>
        </w:rPr>
        <w:t xml:space="preserve">La “Guía del PMBOK” es un documento desarrollado y publicado por el </w:t>
      </w:r>
      <w:r>
        <w:rPr>
          <w:lang w:val="es-CL"/>
        </w:rPr>
        <w:t>Ins</w:t>
      </w:r>
      <w:r w:rsidR="005B5C5B">
        <w:rPr>
          <w:lang w:val="es-CL"/>
        </w:rPr>
        <w:t>tituto de Administración de Proy</w:t>
      </w:r>
      <w:r>
        <w:rPr>
          <w:lang w:val="es-CL"/>
        </w:rPr>
        <w:t>ectos</w:t>
      </w:r>
      <w:r w:rsidR="00832BA9">
        <w:rPr>
          <w:lang w:val="es-CL"/>
        </w:rPr>
        <w:t>, conocido por sus siglas en inglés “PMI”</w:t>
      </w:r>
      <w:r w:rsidR="00C011F4">
        <w:rPr>
          <w:rStyle w:val="Refdenotaalpie"/>
          <w:lang w:val="es-CL"/>
        </w:rPr>
        <w:footnoteReference w:id="3"/>
      </w:r>
      <w:r w:rsidR="00897F57">
        <w:rPr>
          <w:lang w:val="es-CL"/>
        </w:rPr>
        <w:t>, el cual actualmente va en su sexta edición (liberada el año 2017)</w:t>
      </w:r>
      <w:r w:rsidR="00A67F40">
        <w:rPr>
          <w:lang w:val="es-CL"/>
        </w:rPr>
        <w:t>. En este documento, el PMI ha desarrollado una guía de los fundamentos para la dirección de proyectos, describiendo los conocimientos de la profesión de dirección de proyectos e incluyendo prácticas comprobadas</w:t>
      </w:r>
      <w:r w:rsidR="004F005F">
        <w:rPr>
          <w:lang w:val="es-CL"/>
        </w:rPr>
        <w:t xml:space="preserve"> y utilizadas en el contexto de la dirección de proyectos.</w:t>
      </w:r>
    </w:p>
    <w:p w:rsidR="001906D0" w:rsidRDefault="001906D0" w:rsidP="009B07D4">
      <w:pPr>
        <w:ind w:left="709"/>
        <w:rPr>
          <w:lang w:val="es-CL"/>
        </w:rPr>
      </w:pPr>
    </w:p>
    <w:p w:rsidR="00B45ADD" w:rsidRPr="00DC3691" w:rsidRDefault="00B45ADD" w:rsidP="00B45ADD">
      <w:pPr>
        <w:ind w:left="709"/>
        <w:rPr>
          <w:lang w:val="es-CL"/>
        </w:rPr>
      </w:pPr>
      <w:r w:rsidRPr="00AB6D3C">
        <w:rPr>
          <w:i/>
          <w:lang w:val="es-CL"/>
        </w:rPr>
        <w:t>“Esta guía se basa en El Estándar para la Dirección de Proyectos. Un estándar es un documento establecido por una autoridad, costumbre o consenso como un modelo o ejemplo. El Estándar para la Dirección de Proyectos es un estándar del Instituto Nacional de Normalización de los Estados Unidos (ANSI) que fue desarrollado utilizando un proceso basado en los conceptos de consenso, apertura, debido proceso y equilibrio. El Estándar para la Dirección de Proyectos constituye una referencia fundamental para los programas de desarrollo profesional de la dirección de proyectos del PMI y para la práctica de la dirección de proyectos. Dado que la dirección de proyectos debe ser adaptado para ajustarse a las necesidades del proyecto, tanto el estándar como la guía se basan en prácticas descriptivas, más que en prácticas prescriptivas. Por lo tanto, el estándar identifica los procesos que se consideran buenas prácticas en la mayoría de los proyectos, la mayoría de las veces. El estándar también identifica las entradas y salidas que generalmente se asocian con esos procesos. El estándar no exige llevar a cabo ningún proceso o práctica particular. El Estándar para la Dirección de Proyectos forma parte de la Parte II de la Guía de los Fundamentos para la Direcció</w:t>
      </w:r>
      <w:r w:rsidR="00740652">
        <w:rPr>
          <w:i/>
          <w:lang w:val="es-CL"/>
        </w:rPr>
        <w:t>n de Proyectos (Guía del PMBOK®</w:t>
      </w:r>
      <w:r w:rsidRPr="00AB6D3C">
        <w:rPr>
          <w:i/>
          <w:lang w:val="es-CL"/>
        </w:rPr>
        <w:t>).”</w:t>
      </w:r>
      <w:r>
        <w:rPr>
          <w:lang w:val="es-CL"/>
        </w:rPr>
        <w:t xml:space="preserve"> </w:t>
      </w:r>
      <w:r w:rsidR="00AB6D3C">
        <w:rPr>
          <w:noProof/>
          <w:lang w:val="es-CL"/>
        </w:rPr>
        <w:t xml:space="preserve"> </w:t>
      </w:r>
      <w:r w:rsidR="00AB6D3C" w:rsidRPr="00AB6D3C">
        <w:rPr>
          <w:noProof/>
          <w:lang w:val="es-CL"/>
        </w:rPr>
        <w:t>(Project Management Institute, 2017)</w:t>
      </w:r>
    </w:p>
    <w:p w:rsidR="00611B80" w:rsidRDefault="00611B80" w:rsidP="004C28F2">
      <w:pPr>
        <w:rPr>
          <w:lang w:val="es-CL"/>
        </w:rPr>
      </w:pPr>
    </w:p>
    <w:p w:rsidR="00FB76EE" w:rsidRPr="00A57F64" w:rsidRDefault="001D4748" w:rsidP="00A57F64">
      <w:pPr>
        <w:pStyle w:val="Ttulo2"/>
      </w:pPr>
      <w:r>
        <w:rPr>
          <w:lang w:val="es-CL"/>
        </w:rPr>
        <w:br w:type="page"/>
      </w:r>
      <w:r w:rsidR="00156318" w:rsidRPr="00A57F64">
        <w:lastRenderedPageBreak/>
        <w:t>B</w:t>
      </w:r>
      <w:r w:rsidR="00FB76EE" w:rsidRPr="00A57F64">
        <w:t>uenas prácticas</w:t>
      </w:r>
    </w:p>
    <w:p w:rsidR="008A1126" w:rsidRPr="00364D88" w:rsidRDefault="005A249F" w:rsidP="00364D88">
      <w:r w:rsidRPr="00364D88">
        <w:t>En el contexto de la dirección de proyectos, tanto la experiencia como el conocimiento, son factores relevantes para el desarrollo exitoso de un proyecto. No obstante, también se reconoce que la aplicación de metodologías y técnicas ya probadas, tienen un impacto favorab</w:t>
      </w:r>
      <w:r w:rsidR="00420A66" w:rsidRPr="00364D88">
        <w:t xml:space="preserve">le en los resultados esperados. </w:t>
      </w:r>
    </w:p>
    <w:p w:rsidR="008A1126" w:rsidRPr="00364D88" w:rsidRDefault="008A1126" w:rsidP="00364D88"/>
    <w:p w:rsidR="00A6661D" w:rsidRPr="00364D88" w:rsidRDefault="00EE60C1" w:rsidP="00364D88">
      <w:r w:rsidRPr="00364D88">
        <w:t>El Instituto de Ad</w:t>
      </w:r>
      <w:r w:rsidR="00BA470D" w:rsidRPr="00364D88">
        <w:t>ministración de Proyectos (PMI), a través de su Guía del PMBOK</w:t>
      </w:r>
      <w:r w:rsidR="00DD07E1" w:rsidRPr="00364D88">
        <w:t>, indican lo siguiente respecto a las buenas prácticas</w:t>
      </w:r>
      <w:r w:rsidR="00C25DC4" w:rsidRPr="00364D88">
        <w:t>:</w:t>
      </w:r>
    </w:p>
    <w:p w:rsidR="00C25DC4" w:rsidRDefault="00C25DC4" w:rsidP="00B52A39">
      <w:pPr>
        <w:rPr>
          <w:rFonts w:cs="Arial"/>
          <w:bCs/>
          <w:color w:val="FF0000"/>
          <w:szCs w:val="22"/>
        </w:rPr>
      </w:pPr>
    </w:p>
    <w:p w:rsidR="00C25DC4" w:rsidRPr="001928D9" w:rsidRDefault="00C25DC4" w:rsidP="00C25DC4">
      <w:pPr>
        <w:rPr>
          <w:i/>
        </w:rPr>
      </w:pPr>
      <w:r w:rsidRPr="001928D9">
        <w:rPr>
          <w:i/>
        </w:rPr>
        <w:t>“Guía del PMBOK® identifica un subconjunto de fundamentos para la dirección de proyectos generalmente reconocido como buenas prácticas.</w:t>
      </w:r>
    </w:p>
    <w:p w:rsidR="00C25DC4" w:rsidRPr="001928D9" w:rsidRDefault="00C25DC4" w:rsidP="00262FF4">
      <w:pPr>
        <w:numPr>
          <w:ilvl w:val="0"/>
          <w:numId w:val="4"/>
        </w:numPr>
        <w:rPr>
          <w:i/>
        </w:rPr>
      </w:pPr>
      <w:r w:rsidRPr="001928D9">
        <w:rPr>
          <w:i/>
        </w:rPr>
        <w:t>Generalmente reconocido significa que las prácticas y los conocimientos descritos son aplicables a la mayoría de los proyectos, la mayoría de las veces, y que existe consenso sobre su valor y utilidad.</w:t>
      </w:r>
    </w:p>
    <w:p w:rsidR="00043F42" w:rsidRPr="00043F42" w:rsidRDefault="00C25DC4" w:rsidP="00262FF4">
      <w:pPr>
        <w:numPr>
          <w:ilvl w:val="0"/>
          <w:numId w:val="4"/>
        </w:numPr>
        <w:textAlignment w:val="top"/>
        <w:rPr>
          <w:rFonts w:cs="Arial"/>
          <w:szCs w:val="22"/>
          <w:lang w:eastAsia="es-CL"/>
        </w:rPr>
      </w:pPr>
      <w:r w:rsidRPr="001928D9">
        <w:rPr>
          <w:i/>
        </w:rPr>
        <w:t>Buenas prácticas significa que existe consenso general acerca de que la aplicación de conocimientos, habilidades, herramientas y técnicas a los procesos de dirección de proyectos puede aumentar la posibilidad de éxito de una amplia variedad de proyectos para entregar los resultados y los valores del negocio esperados.”</w:t>
      </w:r>
      <w:r w:rsidR="00DB4905" w:rsidRPr="001928D9">
        <w:rPr>
          <w:i/>
        </w:rPr>
        <w:t xml:space="preserve"> </w:t>
      </w:r>
      <w:r w:rsidR="00043F42">
        <w:rPr>
          <w:i/>
        </w:rPr>
        <w:t xml:space="preserve"> </w:t>
      </w:r>
    </w:p>
    <w:p w:rsidR="00B57770" w:rsidRPr="001928D9" w:rsidRDefault="00043F42" w:rsidP="00043F42">
      <w:pPr>
        <w:textAlignment w:val="top"/>
        <w:rPr>
          <w:rFonts w:cs="Arial"/>
          <w:szCs w:val="22"/>
          <w:lang w:eastAsia="es-CL"/>
        </w:rPr>
      </w:pPr>
      <w:r w:rsidRPr="001928D9">
        <w:rPr>
          <w:noProof/>
          <w:lang w:val="es-CL"/>
        </w:rPr>
        <w:t>(Project Management Institute, 2017)</w:t>
      </w:r>
    </w:p>
    <w:p w:rsidR="00DB4905" w:rsidRDefault="00DB4905" w:rsidP="001928D9">
      <w:pPr>
        <w:textAlignment w:val="top"/>
        <w:rPr>
          <w:rFonts w:cs="Arial"/>
          <w:color w:val="FF0000"/>
          <w:szCs w:val="22"/>
          <w:lang w:eastAsia="es-CL"/>
        </w:rPr>
      </w:pPr>
    </w:p>
    <w:p w:rsidR="00CC1FB7" w:rsidRDefault="00CC1FB7" w:rsidP="001928D9">
      <w:pPr>
        <w:textAlignment w:val="top"/>
        <w:rPr>
          <w:rFonts w:cs="Arial"/>
          <w:szCs w:val="22"/>
          <w:lang w:eastAsia="es-CL"/>
        </w:rPr>
      </w:pPr>
      <w:r w:rsidRPr="00CC1FB7">
        <w:rPr>
          <w:rFonts w:cs="Arial"/>
          <w:szCs w:val="22"/>
          <w:lang w:eastAsia="es-CL"/>
        </w:rPr>
        <w:t xml:space="preserve">Adicionalmente, la existencia de buenas </w:t>
      </w:r>
      <w:r w:rsidR="00A147FE" w:rsidRPr="00CC1FB7">
        <w:rPr>
          <w:rFonts w:cs="Arial"/>
          <w:szCs w:val="22"/>
          <w:lang w:eastAsia="es-CL"/>
        </w:rPr>
        <w:t>prácticas</w:t>
      </w:r>
      <w:r w:rsidRPr="00CC1FB7">
        <w:rPr>
          <w:rFonts w:cs="Arial"/>
          <w:szCs w:val="22"/>
          <w:lang w:eastAsia="es-CL"/>
        </w:rPr>
        <w:t xml:space="preserve"> no implica que ellas deban aplicarse siempre</w:t>
      </w:r>
      <w:r w:rsidR="00A147FE">
        <w:rPr>
          <w:rFonts w:cs="Arial"/>
          <w:szCs w:val="22"/>
          <w:lang w:eastAsia="es-CL"/>
        </w:rPr>
        <w:t xml:space="preserve"> de la misma forma </w:t>
      </w:r>
      <w:r w:rsidR="00FF4A77">
        <w:rPr>
          <w:rFonts w:cs="Arial"/>
          <w:szCs w:val="22"/>
          <w:lang w:eastAsia="es-CL"/>
        </w:rPr>
        <w:t xml:space="preserve">y </w:t>
      </w:r>
      <w:r w:rsidR="00A147FE">
        <w:rPr>
          <w:rFonts w:cs="Arial"/>
          <w:szCs w:val="22"/>
          <w:lang w:eastAsia="es-CL"/>
        </w:rPr>
        <w:t xml:space="preserve">en cualquier </w:t>
      </w:r>
      <w:r w:rsidRPr="00CC1FB7">
        <w:rPr>
          <w:rFonts w:cs="Arial"/>
          <w:szCs w:val="22"/>
          <w:lang w:eastAsia="es-CL"/>
        </w:rPr>
        <w:t>proyecto</w:t>
      </w:r>
      <w:r w:rsidR="00DF172C">
        <w:rPr>
          <w:rFonts w:cs="Arial"/>
          <w:szCs w:val="22"/>
          <w:lang w:eastAsia="es-CL"/>
        </w:rPr>
        <w:t>. L</w:t>
      </w:r>
      <w:r w:rsidRPr="00CC1FB7">
        <w:rPr>
          <w:rFonts w:cs="Arial"/>
          <w:szCs w:val="22"/>
          <w:lang w:eastAsia="es-CL"/>
        </w:rPr>
        <w:t>a organización y/o el equipo directivo es responsable de identificar lo que es adecuado para los distintos escenarios de un proyecto.</w:t>
      </w:r>
    </w:p>
    <w:p w:rsidR="00E54D0E" w:rsidRDefault="00E54D0E" w:rsidP="001928D9">
      <w:pPr>
        <w:textAlignment w:val="top"/>
        <w:rPr>
          <w:rFonts w:cs="Arial"/>
          <w:szCs w:val="22"/>
          <w:lang w:eastAsia="es-CL"/>
        </w:rPr>
      </w:pPr>
    </w:p>
    <w:p w:rsidR="003E0A6A" w:rsidRDefault="00CF7D73" w:rsidP="003E0A6A">
      <w:pPr>
        <w:pStyle w:val="Ttulo2"/>
        <w:rPr>
          <w:lang w:eastAsia="es-CL"/>
        </w:rPr>
      </w:pPr>
      <w:r>
        <w:rPr>
          <w:lang w:eastAsia="es-CL"/>
        </w:rPr>
        <w:br w:type="page"/>
      </w:r>
      <w:r w:rsidR="003E0A6A">
        <w:rPr>
          <w:lang w:eastAsia="es-CL"/>
        </w:rPr>
        <w:lastRenderedPageBreak/>
        <w:t>Mejora Continua</w:t>
      </w:r>
    </w:p>
    <w:p w:rsidR="003E0A6A" w:rsidRDefault="003E5FF2" w:rsidP="001928D9">
      <w:pPr>
        <w:textAlignment w:val="top"/>
        <w:rPr>
          <w:rFonts w:cs="Arial"/>
          <w:szCs w:val="22"/>
          <w:lang w:eastAsia="es-CL"/>
        </w:rPr>
      </w:pPr>
      <w:r>
        <w:rPr>
          <w:rFonts w:cs="Arial"/>
          <w:szCs w:val="22"/>
          <w:lang w:eastAsia="es-CL"/>
        </w:rPr>
        <w:t>En el contexto de la mejora continua, una de las metodología</w:t>
      </w:r>
      <w:r w:rsidR="005D37DA">
        <w:rPr>
          <w:rFonts w:cs="Arial"/>
          <w:szCs w:val="22"/>
          <w:lang w:eastAsia="es-CL"/>
        </w:rPr>
        <w:t>s</w:t>
      </w:r>
      <w:r>
        <w:rPr>
          <w:rFonts w:cs="Arial"/>
          <w:szCs w:val="22"/>
          <w:lang w:eastAsia="es-CL"/>
        </w:rPr>
        <w:t xml:space="preserve"> que </w:t>
      </w:r>
      <w:r w:rsidR="005D37DA">
        <w:rPr>
          <w:rFonts w:cs="Arial"/>
          <w:szCs w:val="22"/>
          <w:lang w:eastAsia="es-CL"/>
        </w:rPr>
        <w:t xml:space="preserve">se </w:t>
      </w:r>
      <w:r>
        <w:rPr>
          <w:rFonts w:cs="Arial"/>
          <w:szCs w:val="22"/>
          <w:lang w:eastAsia="es-CL"/>
        </w:rPr>
        <w:t>destaca</w:t>
      </w:r>
      <w:r w:rsidR="005D37DA">
        <w:rPr>
          <w:rFonts w:cs="Arial"/>
          <w:szCs w:val="22"/>
          <w:lang w:eastAsia="es-CL"/>
        </w:rPr>
        <w:t xml:space="preserve">, </w:t>
      </w:r>
      <w:r>
        <w:rPr>
          <w:rFonts w:cs="Arial"/>
          <w:szCs w:val="22"/>
          <w:lang w:eastAsia="es-CL"/>
        </w:rPr>
        <w:t xml:space="preserve">corresponde al </w:t>
      </w:r>
      <w:r w:rsidR="005D37DA">
        <w:rPr>
          <w:rFonts w:cs="Arial"/>
          <w:szCs w:val="22"/>
          <w:lang w:eastAsia="es-CL"/>
        </w:rPr>
        <w:t>“</w:t>
      </w:r>
      <w:r w:rsidR="005C1BFD">
        <w:rPr>
          <w:rFonts w:cs="Arial"/>
          <w:szCs w:val="22"/>
          <w:lang w:eastAsia="es-CL"/>
        </w:rPr>
        <w:t>Ciclo Deming</w:t>
      </w:r>
      <w:r w:rsidR="005D37DA">
        <w:rPr>
          <w:rFonts w:cs="Arial"/>
          <w:szCs w:val="22"/>
          <w:lang w:eastAsia="es-CL"/>
        </w:rPr>
        <w:t>”</w:t>
      </w:r>
      <w:r w:rsidR="005C1BFD">
        <w:rPr>
          <w:rFonts w:cs="Arial"/>
          <w:szCs w:val="22"/>
          <w:lang w:eastAsia="es-CL"/>
        </w:rPr>
        <w:t xml:space="preserve">, también conocida como “Metodología PDCA” (en </w:t>
      </w:r>
      <w:r w:rsidR="008200BE">
        <w:rPr>
          <w:rFonts w:cs="Arial"/>
          <w:szCs w:val="22"/>
          <w:lang w:eastAsia="es-CL"/>
        </w:rPr>
        <w:t>inglés</w:t>
      </w:r>
      <w:r w:rsidR="005C1BFD">
        <w:rPr>
          <w:rFonts w:cs="Arial"/>
          <w:szCs w:val="22"/>
          <w:lang w:eastAsia="es-CL"/>
        </w:rPr>
        <w:t>, la sigla PDC</w:t>
      </w:r>
      <w:r w:rsidR="00F03269">
        <w:rPr>
          <w:rFonts w:cs="Arial"/>
          <w:szCs w:val="22"/>
          <w:lang w:eastAsia="es-CL"/>
        </w:rPr>
        <w:t>A</w:t>
      </w:r>
      <w:r w:rsidR="005C1BFD">
        <w:rPr>
          <w:rFonts w:cs="Arial"/>
          <w:szCs w:val="22"/>
          <w:lang w:eastAsia="es-CL"/>
        </w:rPr>
        <w:t xml:space="preserve"> se refiere a Plan-Do-Check-Act, es decir, Planificar-Hacer-Revisar-Actuar)</w:t>
      </w:r>
      <w:r w:rsidR="00F03269">
        <w:rPr>
          <w:rFonts w:cs="Arial"/>
          <w:szCs w:val="22"/>
          <w:lang w:eastAsia="es-CL"/>
        </w:rPr>
        <w:t>.</w:t>
      </w:r>
      <w:r w:rsidR="00C82097">
        <w:rPr>
          <w:rFonts w:cs="Arial"/>
          <w:szCs w:val="22"/>
          <w:lang w:eastAsia="es-CL"/>
        </w:rPr>
        <w:t xml:space="preserve"> Dicha metodología está compuesta por cuatro etapas, cuya ejecución es cíclica y permanente</w:t>
      </w:r>
      <w:r w:rsidR="00200701">
        <w:rPr>
          <w:rFonts w:cs="Arial"/>
          <w:szCs w:val="22"/>
          <w:lang w:eastAsia="es-CL"/>
        </w:rPr>
        <w:t xml:space="preserve"> durante la existencia del servicio o proceso sobre el cual se desea garantizar su calidad, incluyendo la mejora permanente. </w:t>
      </w:r>
    </w:p>
    <w:p w:rsidR="00200701" w:rsidRDefault="00200701" w:rsidP="00837822">
      <w:pPr>
        <w:jc w:val="center"/>
        <w:textAlignment w:val="top"/>
        <w:rPr>
          <w:rFonts w:cs="Arial"/>
          <w:szCs w:val="22"/>
          <w:lang w:eastAsia="es-CL"/>
        </w:rPr>
      </w:pPr>
    </w:p>
    <w:p w:rsidR="00275586" w:rsidRDefault="00515D8E" w:rsidP="001928D9">
      <w:pPr>
        <w:textAlignment w:val="top"/>
        <w:rPr>
          <w:rFonts w:cs="Arial"/>
          <w:szCs w:val="22"/>
          <w:lang w:eastAsia="es-CL"/>
        </w:rPr>
      </w:pPr>
      <w:r>
        <w:rPr>
          <w:noProof/>
        </w:rPr>
        <w:pict>
          <v:group id="_x0000_s1067" editas="cycle" style="position:absolute;left:0;text-align:left;margin-left:113.9pt;margin-top:9.5pt;width:203.3pt;height:175.4pt;z-index:251657216" coordorigin="1804,3185" coordsize="8640,8640">
            <o:lock v:ext="edit" aspectratio="t"/>
            <o:diagram v:ext="edit" dgmstyle="17" dgmscalex="30842" dgmscaley="26609" dgmfontsize="4" constrainbounds="2452,3833,9796,11177" autoformat="t">
              <o:relationtable v:ext="edit">
                <o:rel v:ext="edit" idsrc="#_s1073" iddest="#_s1073"/>
                <o:rel v:ext="edit" idsrc="#_s1076" iddest="#_s1073" idcntr="#_s1070"/>
                <o:rel v:ext="edit" idsrc="#_s1074" iddest="#_s1076" idcntr="#_s1071"/>
                <o:rel v:ext="edit" idsrc="#_s1075" iddest="#_s1074" idcntr="#_s1072"/>
                <o:rel v:ext="edit" idsrc="#_s1073" iddest="#_s1075" idcntr="#_s1069"/>
              </o:relationtable>
            </o:diagram>
            <v:shape id="_x0000_s1068" type="#_x0000_t75" style="position:absolute;left:1804;top:3185;width:8640;height:8640" o:preferrelative="f">
              <v:fill o:detectmouseclick="t"/>
              <v:path o:extrusionok="t" o:connecttype="none"/>
              <o:lock v:ext="edit" text="t"/>
            </v:shape>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_s1069" o:spid="_x0000_s1069" type="#_x0000_t99" style="position:absolute;left:3627;top:3833;width:4994;height:4994;v-text-anchor:middle" o:dgmnodekind="65535" adj="-7864320,-5373952,7200" fillcolor="#9c0" strokecolor="#9c0">
              <v:fill rotate="t" angle="-45" type="gradient"/>
              <o:extrusion v:ext="view" backdepth="1in" on="t" type="perspective"/>
              <o:lock v:ext="edit" text="t"/>
            </v:shape>
            <v:shape id="_s1070" o:spid="_x0000_s1070" type="#_x0000_t99" style="position:absolute;left:4802;top:5007;width:4994;height:4994;rotation:90;v-text-anchor:middle" o:dgmnodekind="65535" adj="-7864320,-5373952,7200" fillcolor="#d6e0e0" strokecolor="#d6e0e0">
              <v:fill rotate="t" angle="-45" type="gradient"/>
              <o:extrusion v:ext="view" backdepth="1in" on="t" type="perspective"/>
              <o:lock v:ext="edit" text="t"/>
            </v:shape>
            <v:shape id="_s1071" o:spid="_x0000_s1071" type="#_x0000_t99" style="position:absolute;left:3628;top:6183;width:4994;height:4994;rotation:180;v-text-anchor:middle" o:dgmnodekind="65535" adj="-7864320,-5373952,7200" fillcolor="#97cdcc" strokecolor="#97cdcc">
              <v:fill rotate="t" angle="-45" type="gradient"/>
              <o:extrusion v:ext="view" backdepth="1in" on="t" type="perspective"/>
              <o:lock v:ext="edit" text="t"/>
            </v:shape>
            <v:shape id="_s1072" o:spid="_x0000_s1072" type="#_x0000_t99" style="position:absolute;left:2452;top:5009;width:4994;height:4994;rotation:270;v-text-anchor:middle" o:dgmnodekind="65535" adj="-7864320,-5373952,7200" fillcolor="#366" strokecolor="#366">
              <v:fill rotate="t" angle="-45" type="gradient"/>
              <o:extrusion v:ext="view" backdepth="1in" on="t" type="perspective"/>
              <o:lock v:ext="edit" text="t"/>
            </v:shape>
            <v:rect id="_s1073" o:spid="_x0000_s1073" style="position:absolute;left:7454;top:4292;width:1882;height:1882;v-text-anchor:middle" o:dgmnodekind="0" filled="f" stroked="f">
              <v:textbox style="mso-next-textbox:#_s1073" inset="0,0,0,0">
                <w:txbxContent>
                  <w:p w:rsidR="00837822" w:rsidRPr="00CF7D73" w:rsidRDefault="00837822" w:rsidP="00837822">
                    <w:pPr>
                      <w:jc w:val="center"/>
                      <w:rPr>
                        <w:b/>
                        <w:shadow/>
                        <w:sz w:val="13"/>
                        <w:lang w:val="es-CL"/>
                      </w:rPr>
                    </w:pPr>
                    <w:r w:rsidRPr="00CF7D73">
                      <w:rPr>
                        <w:b/>
                        <w:shadow/>
                        <w:sz w:val="13"/>
                        <w:lang w:val="es-CL"/>
                      </w:rPr>
                      <w:t>ETAPA 1:</w:t>
                    </w:r>
                  </w:p>
                  <w:p w:rsidR="00837822" w:rsidRPr="00CF7D73" w:rsidRDefault="00837822" w:rsidP="00837822">
                    <w:pPr>
                      <w:jc w:val="center"/>
                      <w:rPr>
                        <w:b/>
                        <w:shadow/>
                        <w:sz w:val="13"/>
                        <w:lang w:val="es-CL"/>
                      </w:rPr>
                    </w:pPr>
                    <w:r w:rsidRPr="00CF7D73">
                      <w:rPr>
                        <w:b/>
                        <w:shadow/>
                        <w:sz w:val="13"/>
                        <w:lang w:val="es-CL"/>
                      </w:rPr>
                      <w:t>PLANIFICAR</w:t>
                    </w:r>
                  </w:p>
                  <w:p w:rsidR="004516C3" w:rsidRPr="00CF7D73" w:rsidRDefault="004516C3" w:rsidP="004516C3">
                    <w:pPr>
                      <w:rPr>
                        <w:b/>
                        <w:shadow/>
                        <w:sz w:val="13"/>
                        <w:lang w:val="es-CL"/>
                      </w:rPr>
                    </w:pPr>
                  </w:p>
                </w:txbxContent>
              </v:textbox>
            </v:rect>
            <v:rect id="_s1074" o:spid="_x0000_s1074" style="position:absolute;left:2911;top:8836;width:1882;height:1882;v-text-anchor:middle" o:dgmnodekind="0" filled="f" stroked="f">
              <v:textbox style="mso-next-textbox:#_s1074" inset="0,0,0,0">
                <w:txbxContent>
                  <w:p w:rsidR="00837822" w:rsidRPr="00CF7D73" w:rsidRDefault="00837822" w:rsidP="00837822">
                    <w:pPr>
                      <w:jc w:val="center"/>
                      <w:rPr>
                        <w:b/>
                        <w:shadow/>
                        <w:sz w:val="13"/>
                        <w:lang w:val="es-CL"/>
                      </w:rPr>
                    </w:pPr>
                    <w:r w:rsidRPr="00CF7D73">
                      <w:rPr>
                        <w:b/>
                        <w:shadow/>
                        <w:sz w:val="13"/>
                        <w:lang w:val="es-CL"/>
                      </w:rPr>
                      <w:t>ETAPA 3:</w:t>
                    </w:r>
                  </w:p>
                  <w:p w:rsidR="00837822" w:rsidRPr="00CF7D73" w:rsidRDefault="00837822" w:rsidP="00837822">
                    <w:pPr>
                      <w:jc w:val="center"/>
                      <w:rPr>
                        <w:b/>
                        <w:shadow/>
                        <w:sz w:val="13"/>
                        <w:lang w:val="es-CL"/>
                      </w:rPr>
                    </w:pPr>
                    <w:r w:rsidRPr="00CF7D73">
                      <w:rPr>
                        <w:b/>
                        <w:shadow/>
                        <w:sz w:val="13"/>
                        <w:lang w:val="es-CL"/>
                      </w:rPr>
                      <w:t>REVISAR</w:t>
                    </w:r>
                  </w:p>
                </w:txbxContent>
              </v:textbox>
            </v:rect>
            <v:rect id="_s1075" o:spid="_x0000_s1075" style="position:absolute;left:2910;top:4292;width:1882;height:1882;v-text-anchor:middle" o:dgmnodekind="0" filled="f" stroked="f">
              <v:textbox style="mso-next-textbox:#_s1075" inset="0,0,0,0">
                <w:txbxContent>
                  <w:p w:rsidR="00837822" w:rsidRPr="00CF7D73" w:rsidRDefault="00837822" w:rsidP="00837822">
                    <w:pPr>
                      <w:jc w:val="center"/>
                      <w:rPr>
                        <w:b/>
                        <w:shadow/>
                        <w:sz w:val="13"/>
                        <w:lang w:val="es-CL"/>
                      </w:rPr>
                    </w:pPr>
                    <w:r w:rsidRPr="00CF7D73">
                      <w:rPr>
                        <w:b/>
                        <w:shadow/>
                        <w:sz w:val="13"/>
                        <w:lang w:val="es-CL"/>
                      </w:rPr>
                      <w:t>ETAPA 4:</w:t>
                    </w:r>
                  </w:p>
                  <w:p w:rsidR="00837822" w:rsidRPr="00CF7D73" w:rsidRDefault="00837822" w:rsidP="00837822">
                    <w:pPr>
                      <w:jc w:val="center"/>
                      <w:rPr>
                        <w:b/>
                        <w:shadow/>
                        <w:sz w:val="13"/>
                        <w:lang w:val="es-CL"/>
                      </w:rPr>
                    </w:pPr>
                    <w:r w:rsidRPr="00CF7D73">
                      <w:rPr>
                        <w:b/>
                        <w:shadow/>
                        <w:sz w:val="13"/>
                        <w:lang w:val="es-CL"/>
                      </w:rPr>
                      <w:t>ACTUAR</w:t>
                    </w:r>
                  </w:p>
                </w:txbxContent>
              </v:textbox>
            </v:rect>
            <v:rect id="_s1076" o:spid="_x0000_s1076" style="position:absolute;left:7455;top:8835;width:1882;height:1882;v-text-anchor:middle" o:dgmnodekind="0" filled="f" stroked="f">
              <v:textbox style="mso-next-textbox:#_s1076" inset="0,0,0,0">
                <w:txbxContent>
                  <w:p w:rsidR="00837822" w:rsidRPr="00CF7D73" w:rsidRDefault="00837822" w:rsidP="00837822">
                    <w:pPr>
                      <w:jc w:val="center"/>
                      <w:rPr>
                        <w:b/>
                        <w:shadow/>
                        <w:sz w:val="13"/>
                        <w:lang w:val="es-CL"/>
                      </w:rPr>
                    </w:pPr>
                    <w:r w:rsidRPr="00CF7D73">
                      <w:rPr>
                        <w:b/>
                        <w:shadow/>
                        <w:sz w:val="13"/>
                        <w:lang w:val="es-CL"/>
                      </w:rPr>
                      <w:t>ETAPA 2:</w:t>
                    </w:r>
                  </w:p>
                  <w:p w:rsidR="00837822" w:rsidRPr="00CF7D73" w:rsidRDefault="00837822" w:rsidP="00837822">
                    <w:pPr>
                      <w:jc w:val="center"/>
                      <w:rPr>
                        <w:b/>
                        <w:shadow/>
                        <w:sz w:val="13"/>
                        <w:lang w:val="es-CL"/>
                      </w:rPr>
                    </w:pPr>
                    <w:r w:rsidRPr="00CF7D73">
                      <w:rPr>
                        <w:b/>
                        <w:shadow/>
                        <w:sz w:val="13"/>
                        <w:lang w:val="es-CL"/>
                      </w:rPr>
                      <w:t>HACER</w:t>
                    </w:r>
                  </w:p>
                </w:txbxContent>
              </v:textbox>
            </v:rect>
          </v:group>
        </w:pict>
      </w:r>
    </w:p>
    <w:p w:rsidR="003E0A6A" w:rsidRDefault="003E0A6A"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p>
    <w:p w:rsidR="00CF7D73" w:rsidRDefault="00CF7D73" w:rsidP="00CF7D73">
      <w:pPr>
        <w:rPr>
          <w:lang w:eastAsia="es-CL"/>
        </w:rPr>
      </w:pPr>
      <w:r>
        <w:rPr>
          <w:lang w:eastAsia="es-CL"/>
        </w:rPr>
        <w:t>Las cuatro etapas que define la metodología se deben ejecutar en el orden indicado en el diagrama anterior y sus propósitos son los siguientes:</w:t>
      </w:r>
    </w:p>
    <w:p w:rsidR="00CF7D73" w:rsidRDefault="00CF7D73" w:rsidP="00CF7D73">
      <w:pPr>
        <w:rPr>
          <w:lang w:eastAsia="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gridCol w:w="1134"/>
        <w:gridCol w:w="7904"/>
      </w:tblGrid>
      <w:tr w:rsidR="00D81280" w:rsidRPr="00D81280" w:rsidTr="006B1092">
        <w:tc>
          <w:tcPr>
            <w:tcW w:w="483" w:type="dxa"/>
            <w:shd w:val="clear" w:color="auto" w:fill="D9E2F3"/>
            <w:tcMar>
              <w:top w:w="57" w:type="dxa"/>
              <w:left w:w="57" w:type="dxa"/>
              <w:bottom w:w="57" w:type="dxa"/>
              <w:right w:w="57" w:type="dxa"/>
            </w:tcMar>
          </w:tcPr>
          <w:p w:rsidR="00D81280" w:rsidRPr="00D81280" w:rsidRDefault="00D81280" w:rsidP="00532163">
            <w:pPr>
              <w:jc w:val="center"/>
              <w:rPr>
                <w:b/>
                <w:lang w:eastAsia="es-CL"/>
              </w:rPr>
            </w:pPr>
            <w:proofErr w:type="spellStart"/>
            <w:r w:rsidRPr="00D81280">
              <w:rPr>
                <w:b/>
                <w:lang w:eastAsia="es-CL"/>
              </w:rPr>
              <w:t>N°</w:t>
            </w:r>
            <w:proofErr w:type="spellEnd"/>
          </w:p>
        </w:tc>
        <w:tc>
          <w:tcPr>
            <w:tcW w:w="1134" w:type="dxa"/>
            <w:shd w:val="clear" w:color="auto" w:fill="D9E2F3"/>
            <w:tcMar>
              <w:top w:w="57" w:type="dxa"/>
              <w:left w:w="57" w:type="dxa"/>
              <w:bottom w:w="57" w:type="dxa"/>
              <w:right w:w="57" w:type="dxa"/>
            </w:tcMar>
          </w:tcPr>
          <w:p w:rsidR="00D81280" w:rsidRPr="00D81280" w:rsidRDefault="00D81280" w:rsidP="00CF7D73">
            <w:pPr>
              <w:rPr>
                <w:b/>
                <w:lang w:eastAsia="es-CL"/>
              </w:rPr>
            </w:pPr>
            <w:r w:rsidRPr="00D81280">
              <w:rPr>
                <w:b/>
                <w:lang w:eastAsia="es-CL"/>
              </w:rPr>
              <w:t>Etapa</w:t>
            </w:r>
          </w:p>
        </w:tc>
        <w:tc>
          <w:tcPr>
            <w:tcW w:w="7904" w:type="dxa"/>
            <w:shd w:val="clear" w:color="auto" w:fill="D9E2F3"/>
            <w:tcMar>
              <w:top w:w="57" w:type="dxa"/>
              <w:left w:w="57" w:type="dxa"/>
              <w:bottom w:w="57" w:type="dxa"/>
              <w:right w:w="57" w:type="dxa"/>
            </w:tcMar>
          </w:tcPr>
          <w:p w:rsidR="00D81280" w:rsidRPr="00D81280" w:rsidRDefault="00D81280" w:rsidP="00CF7D73">
            <w:pPr>
              <w:rPr>
                <w:b/>
                <w:lang w:eastAsia="es-CL"/>
              </w:rPr>
            </w:pPr>
            <w:r w:rsidRPr="00D81280">
              <w:rPr>
                <w:b/>
                <w:lang w:eastAsia="es-CL"/>
              </w:rPr>
              <w:t>Propósito</w:t>
            </w:r>
          </w:p>
        </w:tc>
      </w:tr>
      <w:tr w:rsidR="00532163" w:rsidTr="00532163">
        <w:tc>
          <w:tcPr>
            <w:tcW w:w="483" w:type="dxa"/>
            <w:shd w:val="clear" w:color="auto" w:fill="auto"/>
            <w:tcMar>
              <w:top w:w="57" w:type="dxa"/>
              <w:left w:w="57" w:type="dxa"/>
              <w:bottom w:w="57" w:type="dxa"/>
              <w:right w:w="57" w:type="dxa"/>
            </w:tcMar>
          </w:tcPr>
          <w:p w:rsidR="0086402F" w:rsidRDefault="0086402F" w:rsidP="00532163">
            <w:pPr>
              <w:jc w:val="center"/>
              <w:rPr>
                <w:lang w:eastAsia="es-CL"/>
              </w:rPr>
            </w:pPr>
            <w:r>
              <w:rPr>
                <w:lang w:eastAsia="es-CL"/>
              </w:rPr>
              <w:t>1</w:t>
            </w:r>
          </w:p>
        </w:tc>
        <w:tc>
          <w:tcPr>
            <w:tcW w:w="1134" w:type="dxa"/>
            <w:shd w:val="clear" w:color="auto" w:fill="auto"/>
            <w:tcMar>
              <w:top w:w="57" w:type="dxa"/>
              <w:left w:w="57" w:type="dxa"/>
              <w:bottom w:w="57" w:type="dxa"/>
              <w:right w:w="57" w:type="dxa"/>
            </w:tcMar>
          </w:tcPr>
          <w:p w:rsidR="0086402F" w:rsidRDefault="0086402F" w:rsidP="00CF7D73">
            <w:pPr>
              <w:rPr>
                <w:lang w:eastAsia="es-CL"/>
              </w:rPr>
            </w:pPr>
            <w:r>
              <w:rPr>
                <w:lang w:eastAsia="es-CL"/>
              </w:rPr>
              <w:t>Planificar</w:t>
            </w:r>
          </w:p>
        </w:tc>
        <w:tc>
          <w:tcPr>
            <w:tcW w:w="7904" w:type="dxa"/>
            <w:shd w:val="clear" w:color="auto" w:fill="auto"/>
            <w:tcMar>
              <w:top w:w="57" w:type="dxa"/>
              <w:left w:w="57" w:type="dxa"/>
              <w:bottom w:w="57" w:type="dxa"/>
              <w:right w:w="57" w:type="dxa"/>
            </w:tcMar>
          </w:tcPr>
          <w:p w:rsidR="0086402F" w:rsidRDefault="0039347E" w:rsidP="00CF7D73">
            <w:pPr>
              <w:rPr>
                <w:lang w:eastAsia="es-CL"/>
              </w:rPr>
            </w:pPr>
            <w:r>
              <w:rPr>
                <w:lang w:eastAsia="es-CL"/>
              </w:rPr>
              <w:t xml:space="preserve">Definir los objetivos y actividades necesarias para </w:t>
            </w:r>
            <w:r w:rsidR="003C74EA">
              <w:rPr>
                <w:lang w:eastAsia="es-CL"/>
              </w:rPr>
              <w:t>obtener los resultados esperados para el proceso o servicio en cuestión.</w:t>
            </w:r>
          </w:p>
        </w:tc>
      </w:tr>
      <w:tr w:rsidR="00532163" w:rsidTr="00532163">
        <w:tc>
          <w:tcPr>
            <w:tcW w:w="483" w:type="dxa"/>
            <w:shd w:val="clear" w:color="auto" w:fill="auto"/>
            <w:tcMar>
              <w:top w:w="57" w:type="dxa"/>
              <w:left w:w="57" w:type="dxa"/>
              <w:bottom w:w="57" w:type="dxa"/>
              <w:right w:w="57" w:type="dxa"/>
            </w:tcMar>
          </w:tcPr>
          <w:p w:rsidR="0086402F" w:rsidRDefault="0086402F" w:rsidP="00532163">
            <w:pPr>
              <w:jc w:val="center"/>
              <w:rPr>
                <w:lang w:eastAsia="es-CL"/>
              </w:rPr>
            </w:pPr>
            <w:r>
              <w:rPr>
                <w:lang w:eastAsia="es-CL"/>
              </w:rPr>
              <w:t>2</w:t>
            </w:r>
          </w:p>
        </w:tc>
        <w:tc>
          <w:tcPr>
            <w:tcW w:w="1134" w:type="dxa"/>
            <w:shd w:val="clear" w:color="auto" w:fill="auto"/>
            <w:tcMar>
              <w:top w:w="57" w:type="dxa"/>
              <w:left w:w="57" w:type="dxa"/>
              <w:bottom w:w="57" w:type="dxa"/>
              <w:right w:w="57" w:type="dxa"/>
            </w:tcMar>
          </w:tcPr>
          <w:p w:rsidR="0086402F" w:rsidRDefault="0086402F" w:rsidP="00CF7D73">
            <w:pPr>
              <w:rPr>
                <w:lang w:eastAsia="es-CL"/>
              </w:rPr>
            </w:pPr>
            <w:r>
              <w:rPr>
                <w:lang w:eastAsia="es-CL"/>
              </w:rPr>
              <w:t>Hacer</w:t>
            </w:r>
          </w:p>
        </w:tc>
        <w:tc>
          <w:tcPr>
            <w:tcW w:w="7904" w:type="dxa"/>
            <w:shd w:val="clear" w:color="auto" w:fill="auto"/>
            <w:tcMar>
              <w:top w:w="57" w:type="dxa"/>
              <w:left w:w="57" w:type="dxa"/>
              <w:bottom w:w="57" w:type="dxa"/>
              <w:right w:w="57" w:type="dxa"/>
            </w:tcMar>
          </w:tcPr>
          <w:p w:rsidR="0086402F" w:rsidRDefault="00E04037" w:rsidP="00CF7D73">
            <w:pPr>
              <w:rPr>
                <w:lang w:eastAsia="es-CL"/>
              </w:rPr>
            </w:pPr>
            <w:r>
              <w:rPr>
                <w:lang w:eastAsia="es-CL"/>
              </w:rPr>
              <w:t>Ejecutar lo diseñado en la etapa anterior (Planificación)</w:t>
            </w:r>
            <w:r w:rsidR="002E2C24">
              <w:rPr>
                <w:lang w:eastAsia="es-CL"/>
              </w:rPr>
              <w:t>, considerando la recopilación datos que luego permitan el cálculo de indicadores, que serán evaluados en la siguiente etapa (Revisar).</w:t>
            </w:r>
          </w:p>
        </w:tc>
      </w:tr>
      <w:tr w:rsidR="00532163" w:rsidTr="00532163">
        <w:tc>
          <w:tcPr>
            <w:tcW w:w="483" w:type="dxa"/>
            <w:shd w:val="clear" w:color="auto" w:fill="auto"/>
            <w:tcMar>
              <w:top w:w="57" w:type="dxa"/>
              <w:left w:w="57" w:type="dxa"/>
              <w:bottom w:w="57" w:type="dxa"/>
              <w:right w:w="57" w:type="dxa"/>
            </w:tcMar>
          </w:tcPr>
          <w:p w:rsidR="0086402F" w:rsidRDefault="0086402F" w:rsidP="00532163">
            <w:pPr>
              <w:jc w:val="center"/>
              <w:rPr>
                <w:lang w:eastAsia="es-CL"/>
              </w:rPr>
            </w:pPr>
            <w:r>
              <w:rPr>
                <w:lang w:eastAsia="es-CL"/>
              </w:rPr>
              <w:t>3</w:t>
            </w:r>
          </w:p>
        </w:tc>
        <w:tc>
          <w:tcPr>
            <w:tcW w:w="1134" w:type="dxa"/>
            <w:shd w:val="clear" w:color="auto" w:fill="auto"/>
            <w:tcMar>
              <w:top w:w="57" w:type="dxa"/>
              <w:left w:w="57" w:type="dxa"/>
              <w:bottom w:w="57" w:type="dxa"/>
              <w:right w:w="57" w:type="dxa"/>
            </w:tcMar>
          </w:tcPr>
          <w:p w:rsidR="0086402F" w:rsidRDefault="0086402F" w:rsidP="00CF7D73">
            <w:pPr>
              <w:rPr>
                <w:lang w:eastAsia="es-CL"/>
              </w:rPr>
            </w:pPr>
            <w:r>
              <w:rPr>
                <w:lang w:eastAsia="es-CL"/>
              </w:rPr>
              <w:t>Revisar</w:t>
            </w:r>
          </w:p>
        </w:tc>
        <w:tc>
          <w:tcPr>
            <w:tcW w:w="7904" w:type="dxa"/>
            <w:shd w:val="clear" w:color="auto" w:fill="auto"/>
            <w:tcMar>
              <w:top w:w="57" w:type="dxa"/>
              <w:left w:w="57" w:type="dxa"/>
              <w:bottom w:w="57" w:type="dxa"/>
              <w:right w:w="57" w:type="dxa"/>
            </w:tcMar>
          </w:tcPr>
          <w:p w:rsidR="0086402F" w:rsidRDefault="005D5010" w:rsidP="00CF7D73">
            <w:pPr>
              <w:rPr>
                <w:lang w:eastAsia="es-CL"/>
              </w:rPr>
            </w:pPr>
            <w:r>
              <w:rPr>
                <w:lang w:eastAsia="es-CL"/>
              </w:rPr>
              <w:t>Analizar los resultados de la etapa “Hacer”, con respecto a las esperados definidos en la etapa “Planificar”</w:t>
            </w:r>
            <w:r w:rsidR="00F0673C">
              <w:rPr>
                <w:lang w:eastAsia="es-CL"/>
              </w:rPr>
              <w:t xml:space="preserve"> e identificar las eventuales desviaciones. </w:t>
            </w:r>
          </w:p>
        </w:tc>
      </w:tr>
      <w:tr w:rsidR="00532163" w:rsidTr="00532163">
        <w:tc>
          <w:tcPr>
            <w:tcW w:w="483" w:type="dxa"/>
            <w:shd w:val="clear" w:color="auto" w:fill="auto"/>
            <w:tcMar>
              <w:top w:w="57" w:type="dxa"/>
              <w:left w:w="57" w:type="dxa"/>
              <w:bottom w:w="57" w:type="dxa"/>
              <w:right w:w="57" w:type="dxa"/>
            </w:tcMar>
          </w:tcPr>
          <w:p w:rsidR="0086402F" w:rsidRDefault="0086402F" w:rsidP="00532163">
            <w:pPr>
              <w:jc w:val="center"/>
              <w:rPr>
                <w:lang w:eastAsia="es-CL"/>
              </w:rPr>
            </w:pPr>
            <w:r>
              <w:rPr>
                <w:lang w:eastAsia="es-CL"/>
              </w:rPr>
              <w:t>4</w:t>
            </w:r>
          </w:p>
        </w:tc>
        <w:tc>
          <w:tcPr>
            <w:tcW w:w="1134" w:type="dxa"/>
            <w:shd w:val="clear" w:color="auto" w:fill="auto"/>
            <w:tcMar>
              <w:top w:w="57" w:type="dxa"/>
              <w:left w:w="57" w:type="dxa"/>
              <w:bottom w:w="57" w:type="dxa"/>
              <w:right w:w="57" w:type="dxa"/>
            </w:tcMar>
          </w:tcPr>
          <w:p w:rsidR="0086402F" w:rsidRDefault="0086402F" w:rsidP="00CF7D73">
            <w:pPr>
              <w:rPr>
                <w:lang w:eastAsia="es-CL"/>
              </w:rPr>
            </w:pPr>
            <w:r>
              <w:rPr>
                <w:lang w:eastAsia="es-CL"/>
              </w:rPr>
              <w:t>Actuar</w:t>
            </w:r>
          </w:p>
        </w:tc>
        <w:tc>
          <w:tcPr>
            <w:tcW w:w="7904" w:type="dxa"/>
            <w:shd w:val="clear" w:color="auto" w:fill="auto"/>
            <w:tcMar>
              <w:top w:w="57" w:type="dxa"/>
              <w:left w:w="57" w:type="dxa"/>
              <w:bottom w:w="57" w:type="dxa"/>
              <w:right w:w="57" w:type="dxa"/>
            </w:tcMar>
          </w:tcPr>
          <w:p w:rsidR="0086402F" w:rsidRDefault="00912BD1" w:rsidP="00CF7D73">
            <w:pPr>
              <w:rPr>
                <w:lang w:eastAsia="es-CL"/>
              </w:rPr>
            </w:pPr>
            <w:r>
              <w:rPr>
                <w:lang w:eastAsia="es-CL"/>
              </w:rPr>
              <w:t>Ejecutar acciones que permitan corregir las desviaciones identificadas en la etapa “Revisar”, de tal manera que la siguiente ejecución del ciclo, se produzca en un contexto mejorado.</w:t>
            </w:r>
          </w:p>
        </w:tc>
      </w:tr>
    </w:tbl>
    <w:p w:rsidR="00CF7D73" w:rsidRPr="00CC1FB7" w:rsidRDefault="00CF7D73" w:rsidP="00CF7D73">
      <w:pPr>
        <w:rPr>
          <w:lang w:eastAsia="es-CL"/>
        </w:rPr>
      </w:pPr>
    </w:p>
    <w:p w:rsidR="00620F60" w:rsidRPr="00E67CA9" w:rsidRDefault="00837822" w:rsidP="00916560">
      <w:pPr>
        <w:pStyle w:val="Ttulo1"/>
      </w:pPr>
      <w:r>
        <w:br w:type="page"/>
      </w:r>
      <w:r w:rsidR="000C21E2" w:rsidRPr="00E67CA9">
        <w:lastRenderedPageBreak/>
        <w:t>Metodología</w:t>
      </w:r>
      <w:r w:rsidR="000C5281" w:rsidRPr="00E67CA9">
        <w:t>.</w:t>
      </w:r>
    </w:p>
    <w:p w:rsidR="00312B66" w:rsidRDefault="00312B66" w:rsidP="003A7E78"/>
    <w:p w:rsidR="003A7E78" w:rsidRDefault="003A7E78" w:rsidP="003A7E78">
      <w:r>
        <w:t xml:space="preserve">Para </w:t>
      </w:r>
      <w:r w:rsidR="00312B66">
        <w:t>el trabajo de titulación</w:t>
      </w:r>
      <w:r w:rsidR="006C61F2">
        <w:t>, la metodología a utilizar tiene directa relación con las accion</w:t>
      </w:r>
      <w:r w:rsidR="00AA2DA5">
        <w:t>es propuestas en los objetivos y</w:t>
      </w:r>
      <w:r w:rsidR="00EE0DF1">
        <w:t>,</w:t>
      </w:r>
      <w:r w:rsidR="00AA2DA5">
        <w:t xml:space="preserve"> en consecuencia, </w:t>
      </w:r>
      <w:r w:rsidR="00477E1E">
        <w:t xml:space="preserve">en una primera etapa </w:t>
      </w:r>
      <w:r w:rsidR="00AA2DA5">
        <w:t xml:space="preserve">se desarrollará inicialmente </w:t>
      </w:r>
      <w:r w:rsidR="006F006F">
        <w:t>una revisión de los antecedentes históricos usando proyectos ejecutados (exitosos y no exitosos)</w:t>
      </w:r>
      <w:r w:rsidR="00EE0DF1">
        <w:t xml:space="preserve">. Luego se realizarán entrevistas para recoger la visión de expertos y usuarios. </w:t>
      </w:r>
      <w:r w:rsidR="00F15D2F">
        <w:t xml:space="preserve">La información obtenida con las acciones </w:t>
      </w:r>
      <w:r w:rsidR="005C4E47">
        <w:t>anteriores</w:t>
      </w:r>
      <w:r w:rsidR="00F15D2F">
        <w:t xml:space="preserve"> será analizada</w:t>
      </w:r>
      <w:r w:rsidR="00E469BF">
        <w:t>,</w:t>
      </w:r>
      <w:r w:rsidR="00F15D2F">
        <w:t xml:space="preserve"> con el propósito de identificar los factores críticos para la gestión de los proyectos.</w:t>
      </w:r>
    </w:p>
    <w:p w:rsidR="00F15D2F" w:rsidRDefault="00F15D2F" w:rsidP="003A7E78"/>
    <w:p w:rsidR="00DE7EF2" w:rsidRDefault="00DE7EF2" w:rsidP="003A7E78">
      <w:r>
        <w:t xml:space="preserve">En una segunda etapa se comenzará con el desarrollo de las acciones necesarias para la elaboración del manual, considerando el establecimiento de su estructura, la cual será validada por </w:t>
      </w:r>
      <w:r w:rsidR="007F6BD1">
        <w:t>personal de ZOFRI S.A., lo que permitirá continuar con la elaboración del contenido del manual de buenas prácticas. Esto último también será validado por personal de ZOFRI S.A.</w:t>
      </w:r>
    </w:p>
    <w:p w:rsidR="00DE7EF2" w:rsidRDefault="00DE7EF2" w:rsidP="003A7E78"/>
    <w:p w:rsidR="003A7E78" w:rsidRDefault="001D0438" w:rsidP="003A7E78">
      <w:r>
        <w:t>Finalmente, se construirá una propuesta de plan para la implementación del manual de buenas prácticas</w:t>
      </w:r>
      <w:r w:rsidR="00B62BE6">
        <w:t xml:space="preserve">, considerando el respectivo cronograma. </w:t>
      </w:r>
    </w:p>
    <w:p w:rsidR="00446A7A" w:rsidRDefault="00446A7A" w:rsidP="00446A7A"/>
    <w:p w:rsidR="0055008B" w:rsidRDefault="0055008B" w:rsidP="00446A7A">
      <w:r>
        <w:br w:type="page"/>
      </w:r>
      <w:r>
        <w:lastRenderedPageBreak/>
        <w:t>El siguiente diagrama establece la relación entre los objetivos específicos y las actividades que se desarrollarán para sus cumplimientos:</w:t>
      </w:r>
    </w:p>
    <w:p w:rsidR="0055008B" w:rsidRDefault="0055008B" w:rsidP="00446A7A"/>
    <w:p w:rsidR="00446A7A" w:rsidRDefault="00515D8E" w:rsidP="00446A7A">
      <w:r>
        <w:pict>
          <v:group id="_x0000_s1029" editas="orgchart" style="width:466.45pt;height:576.25pt;mso-position-horizontal-relative:char;mso-position-vertical-relative:line" coordorigin="1803,9809" coordsize="5040,14748">
            <o:lock v:ext="edit" aspectratio="t"/>
            <o:diagram v:ext="edit" dgmstyle="10" dgmscalex="121309" dgmscaley="51214" dgmfontsize="9" constrainbounds="0,0,0,0" autoformat="t">
              <o:relationtable v:ext="edit">
                <o:rel v:ext="edit" idsrc="#_s1030" iddest="#_s1030"/>
                <o:rel v:ext="edit" idsrc="#_s1031" iddest="#_s1030" idcntr="#_s1034"/>
                <o:rel v:ext="edit" idsrc="#_s1032" iddest="#_s1030" idcntr="#_s1035"/>
                <o:rel v:ext="edit" idsrc="#_s1033" iddest="#_s1030" idcntr="#_s1036"/>
                <o:rel v:ext="edit" idsrc="#_s1037" iddest="#_s1031" idcntr="#_s1038"/>
                <o:rel v:ext="edit" idsrc="#_s1039" iddest="#_s1031" idcntr="#_s1040"/>
                <o:rel v:ext="edit" idsrc="#_s1041" iddest="#_s1031" idcntr="#_s1042"/>
                <o:rel v:ext="edit" idsrc="#_s1043" iddest="#_s1031" idcntr="#_s1044"/>
                <o:rel v:ext="edit" idsrc="#_s1045" iddest="#_s1032" idcntr="#_s1046"/>
                <o:rel v:ext="edit" idsrc="#_s1047" iddest="#_s1032" idcntr="#_s1048"/>
                <o:rel v:ext="edit" idsrc="#_s1049" iddest="#_s1032" idcntr="#_s1050"/>
                <o:rel v:ext="edit" idsrc="#_s1051" iddest="#_s1032" idcntr="#_s1052"/>
                <o:rel v:ext="edit" idsrc="#_s1053" iddest="#_s1033" idcntr="#_s1054"/>
                <o:rel v:ext="edit" idsrc="#_s1055" iddest="#_s1033" idcntr="#_s1056"/>
              </o:relationtable>
            </o:diagram>
            <v:shape id="_x0000_s1028" type="#_x0000_t75" style="position:absolute;left:1803;top:9809;width:5040;height:14748" o:preferrelative="f">
              <v:fill o:detectmouseclick="t"/>
              <v:path o:extrusionok="t" o:connecttype="none"/>
              <o:lock v:ext="edit" text="t"/>
            </v:shape>
            <v:shapetype id="_x0000_t33" coordsize="21600,21600" o:spt="33" o:oned="t" path="m,l21600,r,21600e" filled="f">
              <v:stroke joinstyle="miter"/>
              <v:path arrowok="t" fillok="f" o:connecttype="none"/>
              <o:lock v:ext="edit" shapetype="t"/>
            </v:shapetype>
            <v:shape id="_s1056" o:spid="_x0000_s1056" type="#_x0000_t33" style="position:absolute;left:4323;top:22420;width:352;height:1779;rotation:180" o:connectortype="elbow" adj="-233320,-204392,-233320"/>
            <v:shape id="_s1054" o:spid="_x0000_s1054" type="#_x0000_t33" style="position:absolute;left:4323;top:22420;width:352;height:700;rotation:180" o:connectortype="elbow" adj="-233320,-486099,-233320"/>
            <v:shape id="_s1052" o:spid="_x0000_s1052" type="#_x0000_t33" style="position:absolute;left:4323;top:17025;width:352;height:3937;rotation:180" o:connectortype="elbow" adj="-233320,-74579,-233320"/>
            <v:shape id="_s1050" o:spid="_x0000_s1050" type="#_x0000_t33" style="position:absolute;left:4323;top:17025;width:352;height:2860;rotation:180" o:connectortype="elbow" adj="-233320,-94537,-233320"/>
            <v:shape id="_s1048" o:spid="_x0000_s1048" type="#_x0000_t33" style="position:absolute;left:4323;top:17025;width:352;height:1780;rotation:180" o:connectortype="elbow" adj="-233320,-138793,-233320"/>
            <v:shape id="_s1046" o:spid="_x0000_s1046" type="#_x0000_t33" style="position:absolute;left:4323;top:17025;width:352;height:701;rotation:180" o:connectortype="elbow" adj="-233320,-319073,-233320"/>
            <v:shape id="_s1044" o:spid="_x0000_s1044" type="#_x0000_t33" style="position:absolute;left:4323;top:11629;width:352;height:3937;rotation:180" o:connectortype="elbow" adj="-233320,-44976,-233320"/>
            <v:shape id="_s1042" o:spid="_x0000_s1042" type="#_x0000_t33" style="position:absolute;left:4323;top:11629;width:352;height:2858;rotation:180" o:connectortype="elbow" adj="-233320,-53797,-233320"/>
            <v:shape id="_s1040" o:spid="_x0000_s1040" type="#_x0000_t33" style="position:absolute;left:4323;top:11629;width:352;height:1780;rotation:180" o:connectortype="elbow" adj="-233320,-73310,-233320"/>
            <v:shape id="_s1038" o:spid="_x0000_s1038" type="#_x0000_t33" style="position:absolute;left:4323;top:11629;width:352;height:701;rotation:180" o:connectortype="elbow" adj="-233320,-152855,-233320"/>
            <v:shape id="_s1036" o:spid="_x0000_s1036" type="#_x0000_t33" style="position:absolute;left:2883;top:10549;width:352;height:11492;rotation:180" o:connectortype="elbow" adj="-144863,-27579,-144863"/>
            <v:shape id="_s1035" o:spid="_x0000_s1035" type="#_x0000_t33" style="position:absolute;left:2883;top:10549;width:352;height:6097;rotation:180" o:connectortype="elbow" adj="-144863,-32869,-144863"/>
            <v:shape id="_s1034" o:spid="_x0000_s1034" type="#_x0000_t33" style="position:absolute;left:2883;top:10549;width:352;height:701;rotation:180" o:connectortype="elbow" adj="-144863,-119588,-144863"/>
            <v:rect id="_s1030" o:spid="_x0000_s1030" style="position:absolute;left:1803;top:9809;width:2160;height:720;v-text-anchor:middle" o:dgmlayout="2" o:dgmnodekind="1" o:dgmlayoutmru="2" filled="f" strokecolor="#d1e0ce" strokeweight="1.5pt">
              <v:textbox inset="0,0,0,0">
                <w:txbxContent>
                  <w:p w:rsidR="008A184C" w:rsidRDefault="00446A7A" w:rsidP="00446A7A">
                    <w:pPr>
                      <w:jc w:val="center"/>
                      <w:rPr>
                        <w:rFonts w:cs="Arial"/>
                        <w:shadow/>
                        <w:sz w:val="20"/>
                        <w:szCs w:val="20"/>
                        <w:lang w:val="es-CL"/>
                      </w:rPr>
                    </w:pPr>
                    <w:r w:rsidRPr="006272AD">
                      <w:rPr>
                        <w:rFonts w:cs="Arial"/>
                        <w:shadow/>
                        <w:sz w:val="20"/>
                        <w:szCs w:val="20"/>
                        <w:lang w:val="es-CL"/>
                      </w:rPr>
                      <w:t xml:space="preserve">Elaboración Manual de </w:t>
                    </w:r>
                  </w:p>
                  <w:p w:rsidR="00446A7A" w:rsidRPr="006272AD" w:rsidRDefault="00446A7A" w:rsidP="00446A7A">
                    <w:pPr>
                      <w:jc w:val="center"/>
                      <w:rPr>
                        <w:rFonts w:cs="Arial"/>
                        <w:shadow/>
                        <w:sz w:val="20"/>
                        <w:szCs w:val="20"/>
                        <w:lang w:val="es-CL"/>
                      </w:rPr>
                    </w:pPr>
                    <w:r w:rsidRPr="006272AD">
                      <w:rPr>
                        <w:rFonts w:cs="Arial"/>
                        <w:shadow/>
                        <w:sz w:val="20"/>
                        <w:szCs w:val="20"/>
                        <w:lang w:val="es-CL"/>
                      </w:rPr>
                      <w:t>Buenas Prácticas</w:t>
                    </w:r>
                  </w:p>
                </w:txbxContent>
              </v:textbox>
            </v:rect>
            <v:rect id="_s1031" o:spid="_x0000_s1031" style="position:absolute;left:3243;top:10889;width:2160;height:720;v-text-anchor:middle" o:dgmlayout="2" o:dgmnodekind="0" o:dgmlayoutmru="2" filled="f" strokecolor="#9bb0cb" strokeweight="1.5pt">
              <v:textbox inset="0,0,0,0">
                <w:txbxContent>
                  <w:p w:rsidR="00446A7A" w:rsidRPr="006272AD" w:rsidRDefault="00657A6A" w:rsidP="00056D15">
                    <w:pPr>
                      <w:jc w:val="center"/>
                      <w:rPr>
                        <w:rFonts w:cs="Arial"/>
                        <w:shadow/>
                        <w:sz w:val="20"/>
                        <w:szCs w:val="20"/>
                        <w:lang w:val="es-CL"/>
                      </w:rPr>
                    </w:pPr>
                    <w:r w:rsidRPr="006272AD">
                      <w:rPr>
                        <w:rFonts w:cs="Arial"/>
                        <w:shadow/>
                        <w:sz w:val="20"/>
                        <w:szCs w:val="20"/>
                        <w:lang w:val="es-CL"/>
                      </w:rPr>
                      <w:t>Identificar Factores Críticos que influyen en las buenas prácticas del área bajo estudio</w:t>
                    </w:r>
                  </w:p>
                </w:txbxContent>
              </v:textbox>
            </v:rect>
            <v:rect id="_s1032" o:spid="_x0000_s1032" style="position:absolute;left:3243;top:16286;width:2160;height:720;v-text-anchor:middle" o:dgmlayout="2" o:dgmnodekind="0" o:dgmlayoutmru="2" filled="f" strokecolor="#9bb0cb" strokeweight="1.5pt">
              <v:textbox inset="0,0,0,0">
                <w:txbxContent>
                  <w:p w:rsidR="00446A7A" w:rsidRPr="006272AD" w:rsidRDefault="00120C47" w:rsidP="00446A7A">
                    <w:pPr>
                      <w:jc w:val="center"/>
                      <w:rPr>
                        <w:rFonts w:cs="Arial"/>
                        <w:shadow/>
                        <w:sz w:val="20"/>
                        <w:szCs w:val="20"/>
                        <w:lang w:val="es-CL"/>
                      </w:rPr>
                    </w:pPr>
                    <w:r w:rsidRPr="006272AD">
                      <w:rPr>
                        <w:rFonts w:cs="Arial"/>
                        <w:shadow/>
                        <w:sz w:val="20"/>
                        <w:szCs w:val="20"/>
                        <w:lang w:val="es-CL"/>
                      </w:rPr>
                      <w:t>Desarrollar los elementos centrales del manual de buenas prácticas</w:t>
                    </w:r>
                  </w:p>
                </w:txbxContent>
              </v:textbox>
            </v:rect>
            <v:rect id="_s1033" o:spid="_x0000_s1033" style="position:absolute;left:3243;top:21681;width:2160;height:720;v-text-anchor:middle" o:dgmlayout="2" o:dgmnodekind="0" o:dgmlayoutmru="2" filled="f" strokecolor="#9bb0cb" strokeweight="1.5pt">
              <v:textbox inset="0,0,0,0">
                <w:txbxContent>
                  <w:p w:rsidR="00446A7A" w:rsidRPr="006272AD" w:rsidRDefault="007C4331" w:rsidP="00446A7A">
                    <w:pPr>
                      <w:jc w:val="center"/>
                      <w:rPr>
                        <w:rFonts w:cs="Arial"/>
                        <w:shadow/>
                        <w:sz w:val="20"/>
                        <w:szCs w:val="20"/>
                        <w:lang w:val="es-CL"/>
                      </w:rPr>
                    </w:pPr>
                    <w:r w:rsidRPr="006272AD">
                      <w:rPr>
                        <w:rFonts w:cs="Arial"/>
                        <w:shadow/>
                        <w:sz w:val="20"/>
                        <w:szCs w:val="20"/>
                        <w:lang w:val="es-CL"/>
                      </w:rPr>
                      <w:t>Proponer un plan de implementación del manual de buenas prácticas</w:t>
                    </w:r>
                  </w:p>
                </w:txbxContent>
              </v:textbox>
            </v:re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s1037" o:spid="_x0000_s1037" type="#_x0000_t186" style="position:absolute;left:4683;top:11969;width:2160;height:720;v-text-anchor:middle" o:dgmlayout="2" o:dgmnodekind="0" strokecolor="#98b246" strokeweight="1.5pt">
              <v:textbox inset="0,0,0,0">
                <w:txbxContent>
                  <w:p w:rsidR="00056D15" w:rsidRDefault="00835F54" w:rsidP="00835F54">
                    <w:pPr>
                      <w:jc w:val="center"/>
                      <w:rPr>
                        <w:rFonts w:cs="Arial"/>
                        <w:shadow/>
                        <w:sz w:val="20"/>
                        <w:szCs w:val="20"/>
                        <w:lang w:val="es-CL"/>
                      </w:rPr>
                    </w:pPr>
                    <w:r w:rsidRPr="006272AD">
                      <w:rPr>
                        <w:rFonts w:cs="Arial"/>
                        <w:shadow/>
                        <w:sz w:val="20"/>
                        <w:szCs w:val="20"/>
                        <w:lang w:val="es-CL"/>
                      </w:rPr>
                      <w:t xml:space="preserve">Revisión de Antecedentes Históricos </w:t>
                    </w:r>
                  </w:p>
                  <w:p w:rsidR="00835F54" w:rsidRPr="006272AD" w:rsidRDefault="00835F54" w:rsidP="00835F54">
                    <w:pPr>
                      <w:jc w:val="center"/>
                      <w:rPr>
                        <w:rFonts w:cs="Arial"/>
                        <w:shadow/>
                        <w:sz w:val="20"/>
                        <w:szCs w:val="20"/>
                        <w:lang w:val="es-CL"/>
                      </w:rPr>
                    </w:pPr>
                    <w:r w:rsidRPr="006272AD">
                      <w:rPr>
                        <w:rFonts w:cs="Arial"/>
                        <w:shadow/>
                        <w:sz w:val="20"/>
                        <w:szCs w:val="20"/>
                        <w:lang w:val="es-CL"/>
                      </w:rPr>
                      <w:t>de la situación bajo estudio</w:t>
                    </w:r>
                  </w:p>
                </w:txbxContent>
              </v:textbox>
            </v:shape>
            <v:shape id="_s1039" o:spid="_x0000_s1039" type="#_x0000_t186" style="position:absolute;left:4683;top:13049;width:2160;height:719;v-text-anchor:middle" o:dgmlayout="2" o:dgmnodekind="0" strokecolor="#98b246" strokeweight="1.5pt">
              <v:textbox inset="0,0,0,0">
                <w:txbxContent>
                  <w:p w:rsidR="00056D15" w:rsidRDefault="00835F54" w:rsidP="00835F54">
                    <w:pPr>
                      <w:jc w:val="center"/>
                      <w:rPr>
                        <w:rFonts w:cs="Arial"/>
                        <w:shadow/>
                        <w:sz w:val="20"/>
                        <w:szCs w:val="20"/>
                        <w:lang w:val="es-CL"/>
                      </w:rPr>
                    </w:pPr>
                    <w:r w:rsidRPr="006272AD">
                      <w:rPr>
                        <w:rFonts w:cs="Arial"/>
                        <w:shadow/>
                        <w:sz w:val="20"/>
                        <w:szCs w:val="20"/>
                        <w:lang w:val="es-CL"/>
                      </w:rPr>
                      <w:t xml:space="preserve">Consulta a Expertos </w:t>
                    </w:r>
                  </w:p>
                  <w:p w:rsidR="00835F54" w:rsidRPr="006272AD" w:rsidRDefault="00835F54" w:rsidP="00835F54">
                    <w:pPr>
                      <w:jc w:val="center"/>
                      <w:rPr>
                        <w:rFonts w:cs="Arial"/>
                        <w:shadow/>
                        <w:sz w:val="20"/>
                        <w:szCs w:val="20"/>
                        <w:lang w:val="es-CL"/>
                      </w:rPr>
                    </w:pPr>
                    <w:r w:rsidRPr="006272AD">
                      <w:rPr>
                        <w:rFonts w:cs="Arial"/>
                        <w:shadow/>
                        <w:sz w:val="20"/>
                        <w:szCs w:val="20"/>
                        <w:lang w:val="es-CL"/>
                      </w:rPr>
                      <w:t>y Usuarios</w:t>
                    </w:r>
                  </w:p>
                </w:txbxContent>
              </v:textbox>
            </v:shape>
            <v:shape id="_s1041" o:spid="_x0000_s1041" type="#_x0000_t186" style="position:absolute;left:4683;top:14128;width:2160;height:719;v-text-anchor:middle" o:dgmlayout="2" o:dgmnodekind="0" strokecolor="#98b246" strokeweight="1.5pt">
              <v:textbox inset="0,0,0,0">
                <w:txbxContent>
                  <w:p w:rsidR="00056D15" w:rsidRDefault="00B10F27" w:rsidP="00B10F27">
                    <w:pPr>
                      <w:jc w:val="center"/>
                      <w:rPr>
                        <w:rFonts w:cs="Arial"/>
                        <w:shadow/>
                        <w:sz w:val="20"/>
                        <w:szCs w:val="20"/>
                        <w:lang w:val="es-CL"/>
                      </w:rPr>
                    </w:pPr>
                    <w:r w:rsidRPr="006272AD">
                      <w:rPr>
                        <w:rFonts w:cs="Arial"/>
                        <w:shadow/>
                        <w:sz w:val="20"/>
                        <w:szCs w:val="20"/>
                        <w:lang w:val="es-CL"/>
                      </w:rPr>
                      <w:t xml:space="preserve">Análisis de la </w:t>
                    </w:r>
                  </w:p>
                  <w:p w:rsidR="00B10F27" w:rsidRPr="006272AD" w:rsidRDefault="00B10F27" w:rsidP="00B10F27">
                    <w:pPr>
                      <w:jc w:val="center"/>
                      <w:rPr>
                        <w:rFonts w:cs="Arial"/>
                        <w:shadow/>
                        <w:sz w:val="20"/>
                        <w:szCs w:val="20"/>
                        <w:lang w:val="es-CL"/>
                      </w:rPr>
                    </w:pPr>
                    <w:r w:rsidRPr="006272AD">
                      <w:rPr>
                        <w:rFonts w:cs="Arial"/>
                        <w:shadow/>
                        <w:sz w:val="20"/>
                        <w:szCs w:val="20"/>
                        <w:lang w:val="es-CL"/>
                      </w:rPr>
                      <w:t>Información</w:t>
                    </w:r>
                  </w:p>
                </w:txbxContent>
              </v:textbox>
            </v:shape>
            <v:shape id="_s1043" o:spid="_x0000_s1043" type="#_x0000_t186" style="position:absolute;left:4683;top:15207;width:2160;height:719;v-text-anchor:middle" o:dgmlayout="2" o:dgmnodekind="0" strokecolor="#98b246" strokeweight="1.5pt">
              <v:textbox inset="0,0,0,0">
                <w:txbxContent>
                  <w:p w:rsidR="00056D15" w:rsidRDefault="00A34F4C" w:rsidP="00B10F27">
                    <w:pPr>
                      <w:jc w:val="center"/>
                      <w:rPr>
                        <w:rFonts w:cs="Arial"/>
                        <w:shadow/>
                        <w:sz w:val="20"/>
                        <w:szCs w:val="20"/>
                        <w:lang w:val="es-CL"/>
                      </w:rPr>
                    </w:pPr>
                    <w:r w:rsidRPr="006272AD">
                      <w:rPr>
                        <w:rFonts w:cs="Arial"/>
                        <w:shadow/>
                        <w:sz w:val="20"/>
                        <w:szCs w:val="20"/>
                        <w:lang w:val="es-CL"/>
                      </w:rPr>
                      <w:t xml:space="preserve">Determinación de los </w:t>
                    </w:r>
                  </w:p>
                  <w:p w:rsidR="00B10F27" w:rsidRPr="006272AD" w:rsidRDefault="00A34F4C" w:rsidP="00B10F27">
                    <w:pPr>
                      <w:jc w:val="center"/>
                      <w:rPr>
                        <w:rFonts w:cs="Arial"/>
                        <w:shadow/>
                        <w:sz w:val="20"/>
                        <w:szCs w:val="20"/>
                        <w:lang w:val="es-CL"/>
                      </w:rPr>
                    </w:pPr>
                    <w:r w:rsidRPr="006272AD">
                      <w:rPr>
                        <w:rFonts w:cs="Arial"/>
                        <w:shadow/>
                        <w:sz w:val="20"/>
                        <w:szCs w:val="20"/>
                        <w:lang w:val="es-CL"/>
                      </w:rPr>
                      <w:t>Factores Críticos</w:t>
                    </w:r>
                  </w:p>
                </w:txbxContent>
              </v:textbox>
            </v:shape>
            <v:shape id="_s1045" o:spid="_x0000_s1045" type="#_x0000_t186" style="position:absolute;left:4683;top:17366;width:2160;height:719;v-text-anchor:middle" o:dgmlayout="2" o:dgmnodekind="0" strokecolor="#98b246" strokeweight="1.5pt">
              <v:textbox inset="0,0,0,0">
                <w:txbxContent>
                  <w:p w:rsidR="00336A16" w:rsidRPr="006272AD" w:rsidRDefault="00336A16" w:rsidP="00336A16">
                    <w:pPr>
                      <w:jc w:val="center"/>
                      <w:rPr>
                        <w:rFonts w:cs="Arial"/>
                        <w:shadow/>
                        <w:sz w:val="20"/>
                        <w:szCs w:val="20"/>
                        <w:lang w:val="es-CL"/>
                      </w:rPr>
                    </w:pPr>
                    <w:r w:rsidRPr="006272AD">
                      <w:rPr>
                        <w:rFonts w:cs="Arial"/>
                        <w:shadow/>
                        <w:sz w:val="20"/>
                        <w:szCs w:val="20"/>
                        <w:lang w:val="es-CL"/>
                      </w:rPr>
                      <w:t>Establecimiento de la Estructura del Manual de Buenas Prácticas</w:t>
                    </w:r>
                  </w:p>
                </w:txbxContent>
              </v:textbox>
            </v:shape>
            <v:shape id="_s1047" o:spid="_x0000_s1047" type="#_x0000_t186" style="position:absolute;left:4683;top:18445;width:2160;height:720;v-text-anchor:middle" o:dgmlayout="2" o:dgmnodekind="0" strokecolor="#98b246" strokeweight="1.5pt">
              <v:textbox inset="0,0,0,0">
                <w:txbxContent>
                  <w:p w:rsidR="00336A16" w:rsidRPr="006272AD" w:rsidRDefault="00553D53" w:rsidP="00336A16">
                    <w:pPr>
                      <w:jc w:val="center"/>
                      <w:rPr>
                        <w:rFonts w:cs="Arial"/>
                        <w:shadow/>
                        <w:sz w:val="20"/>
                        <w:szCs w:val="20"/>
                        <w:lang w:val="es-CL"/>
                      </w:rPr>
                    </w:pPr>
                    <w:r w:rsidRPr="006272AD">
                      <w:rPr>
                        <w:rFonts w:cs="Arial"/>
                        <w:shadow/>
                        <w:sz w:val="20"/>
                        <w:szCs w:val="20"/>
                        <w:lang w:val="es-CL"/>
                      </w:rPr>
                      <w:t>Validación de la Estructura</w:t>
                    </w:r>
                  </w:p>
                </w:txbxContent>
              </v:textbox>
            </v:shape>
            <v:shape id="_s1049" o:spid="_x0000_s1049" type="#_x0000_t186" style="position:absolute;left:4683;top:19525;width:2160;height:718;v-text-anchor:middle" o:dgmlayout="2" o:dgmnodekind="0" strokecolor="#98b246" strokeweight="1.5pt">
              <v:textbox inset="0,0,0,0">
                <w:txbxContent>
                  <w:p w:rsidR="00336A16" w:rsidRPr="006272AD" w:rsidRDefault="00E22349" w:rsidP="00336A16">
                    <w:pPr>
                      <w:jc w:val="center"/>
                      <w:rPr>
                        <w:rFonts w:cs="Arial"/>
                        <w:shadow/>
                        <w:sz w:val="20"/>
                        <w:szCs w:val="20"/>
                        <w:lang w:val="es-CL"/>
                      </w:rPr>
                    </w:pPr>
                    <w:r w:rsidRPr="006272AD">
                      <w:rPr>
                        <w:rFonts w:cs="Arial"/>
                        <w:shadow/>
                        <w:sz w:val="20"/>
                        <w:szCs w:val="20"/>
                        <w:lang w:val="es-CL"/>
                      </w:rPr>
                      <w:t>Elaboración de los Contenidos de las buenas prácticas</w:t>
                    </w:r>
                  </w:p>
                </w:txbxContent>
              </v:textbox>
            </v:shape>
            <v:shape id="_s1051" o:spid="_x0000_s1051" type="#_x0000_t186" style="position:absolute;left:4683;top:20603;width:2160;height:718;v-text-anchor:middle" o:dgmlayout="2" o:dgmnodekind="0" strokecolor="#98b246" strokeweight="1.5pt">
              <v:textbox inset="0,0,0,0">
                <w:txbxContent>
                  <w:p w:rsidR="00336A16" w:rsidRPr="006272AD" w:rsidRDefault="00D86831" w:rsidP="00336A16">
                    <w:pPr>
                      <w:jc w:val="center"/>
                      <w:rPr>
                        <w:rFonts w:cs="Arial"/>
                        <w:shadow/>
                        <w:sz w:val="20"/>
                        <w:szCs w:val="20"/>
                        <w:lang w:val="es-CL"/>
                      </w:rPr>
                    </w:pPr>
                    <w:r w:rsidRPr="006272AD">
                      <w:rPr>
                        <w:rFonts w:cs="Arial"/>
                        <w:shadow/>
                        <w:sz w:val="20"/>
                        <w:szCs w:val="20"/>
                        <w:lang w:val="es-CL"/>
                      </w:rPr>
                      <w:t>Validación del Contenido</w:t>
                    </w:r>
                  </w:p>
                </w:txbxContent>
              </v:textbox>
            </v:shape>
            <v:shape id="_s1053" o:spid="_x0000_s1053" type="#_x0000_t186" style="position:absolute;left:4683;top:22761;width:2160;height:718;v-text-anchor:middle" o:dgmlayout="2" o:dgmnodekind="0" strokecolor="#98b246" strokeweight="1.5pt">
              <v:textbox inset="0,0,0,0">
                <w:txbxContent>
                  <w:p w:rsidR="00056D15" w:rsidRDefault="0079782E" w:rsidP="009B3DE0">
                    <w:pPr>
                      <w:jc w:val="center"/>
                      <w:rPr>
                        <w:rFonts w:cs="Arial"/>
                        <w:shadow/>
                        <w:sz w:val="20"/>
                        <w:szCs w:val="20"/>
                        <w:lang w:val="es-CL"/>
                      </w:rPr>
                    </w:pPr>
                    <w:r w:rsidRPr="006272AD">
                      <w:rPr>
                        <w:rFonts w:cs="Arial"/>
                        <w:shadow/>
                        <w:sz w:val="20"/>
                        <w:szCs w:val="20"/>
                        <w:lang w:val="es-CL"/>
                      </w:rPr>
                      <w:t xml:space="preserve">Desarrollo del </w:t>
                    </w:r>
                  </w:p>
                  <w:p w:rsidR="009B3DE0" w:rsidRPr="006272AD" w:rsidRDefault="0079782E" w:rsidP="009B3DE0">
                    <w:pPr>
                      <w:jc w:val="center"/>
                      <w:rPr>
                        <w:rFonts w:cs="Arial"/>
                        <w:shadow/>
                        <w:sz w:val="20"/>
                        <w:szCs w:val="20"/>
                        <w:lang w:val="es-CL"/>
                      </w:rPr>
                    </w:pPr>
                    <w:r w:rsidRPr="006272AD">
                      <w:rPr>
                        <w:rFonts w:cs="Arial"/>
                        <w:shadow/>
                        <w:sz w:val="20"/>
                        <w:szCs w:val="20"/>
                        <w:lang w:val="es-CL"/>
                      </w:rPr>
                      <w:t>Plan de Acción</w:t>
                    </w:r>
                  </w:p>
                </w:txbxContent>
              </v:textbox>
            </v:shape>
            <v:shape id="_s1055" o:spid="_x0000_s1055" type="#_x0000_t186" style="position:absolute;left:4683;top:23839;width:2160;height:718;v-text-anchor:middle" o:dgmlayout="2" o:dgmnodekind="0" strokecolor="#98b246" strokeweight="1.5pt">
              <v:textbox inset="0,0,0,0">
                <w:txbxContent>
                  <w:p w:rsidR="00056D15" w:rsidRDefault="000B5EBB" w:rsidP="009B3DE0">
                    <w:pPr>
                      <w:jc w:val="center"/>
                      <w:rPr>
                        <w:rFonts w:cs="Arial"/>
                        <w:shadow/>
                        <w:sz w:val="20"/>
                        <w:szCs w:val="20"/>
                        <w:lang w:val="es-CL"/>
                      </w:rPr>
                    </w:pPr>
                    <w:r w:rsidRPr="006272AD">
                      <w:rPr>
                        <w:rFonts w:cs="Arial"/>
                        <w:shadow/>
                        <w:sz w:val="20"/>
                        <w:szCs w:val="20"/>
                        <w:lang w:val="es-CL"/>
                      </w:rPr>
                      <w:t xml:space="preserve">Construir Cronograma </w:t>
                    </w:r>
                  </w:p>
                  <w:p w:rsidR="009B3DE0" w:rsidRPr="006272AD" w:rsidRDefault="000B5EBB" w:rsidP="009B3DE0">
                    <w:pPr>
                      <w:jc w:val="center"/>
                      <w:rPr>
                        <w:rFonts w:cs="Arial"/>
                        <w:shadow/>
                        <w:sz w:val="20"/>
                        <w:szCs w:val="20"/>
                        <w:lang w:val="es-CL"/>
                      </w:rPr>
                    </w:pPr>
                    <w:r w:rsidRPr="006272AD">
                      <w:rPr>
                        <w:rFonts w:cs="Arial"/>
                        <w:shadow/>
                        <w:sz w:val="20"/>
                        <w:szCs w:val="20"/>
                        <w:lang w:val="es-CL"/>
                      </w:rPr>
                      <w:t>de implementación</w:t>
                    </w:r>
                  </w:p>
                </w:txbxContent>
              </v:textbox>
            </v:shape>
            <w10:anchorlock/>
          </v:group>
        </w:pict>
      </w:r>
    </w:p>
    <w:p w:rsidR="00446A7A" w:rsidRDefault="00446A7A" w:rsidP="00446A7A"/>
    <w:p w:rsidR="000C21E2" w:rsidRPr="00E67CA9" w:rsidRDefault="004562DD" w:rsidP="00916560">
      <w:pPr>
        <w:pStyle w:val="Ttulo1"/>
      </w:pPr>
      <w:r w:rsidRPr="00E67CA9">
        <w:br w:type="page"/>
      </w:r>
      <w:r w:rsidR="0047699B" w:rsidRPr="00E67CA9">
        <w:lastRenderedPageBreak/>
        <w:t>Cronograma Tentativo</w:t>
      </w:r>
    </w:p>
    <w:p w:rsidR="005C2AAE" w:rsidRDefault="005C2AAE" w:rsidP="00B52A39">
      <w:pPr>
        <w:rPr>
          <w:rFonts w:cs="Arial"/>
          <w:b/>
          <w:bCs/>
          <w:color w:val="FF0000"/>
          <w:szCs w:val="22"/>
        </w:rPr>
      </w:pPr>
    </w:p>
    <w:tbl>
      <w:tblPr>
        <w:tblW w:w="954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422"/>
        <w:gridCol w:w="4578"/>
      </w:tblGrid>
      <w:tr w:rsidR="0018420E" w:rsidRPr="00760573" w:rsidTr="009E52D0">
        <w:tc>
          <w:tcPr>
            <w:tcW w:w="540" w:type="dxa"/>
            <w:shd w:val="clear" w:color="auto" w:fill="D9E2F3"/>
            <w:tcMar>
              <w:top w:w="57" w:type="dxa"/>
              <w:left w:w="57" w:type="dxa"/>
              <w:bottom w:w="57" w:type="dxa"/>
              <w:right w:w="57" w:type="dxa"/>
            </w:tcMar>
            <w:vAlign w:val="center"/>
          </w:tcPr>
          <w:p w:rsidR="0018420E" w:rsidRPr="00760573" w:rsidRDefault="000F6AB4" w:rsidP="00760573">
            <w:pPr>
              <w:rPr>
                <w:b/>
              </w:rPr>
            </w:pPr>
            <w:r w:rsidRPr="00760573">
              <w:rPr>
                <w:b/>
              </w:rPr>
              <w:t>N°</w:t>
            </w:r>
          </w:p>
        </w:tc>
        <w:tc>
          <w:tcPr>
            <w:tcW w:w="4422" w:type="dxa"/>
            <w:shd w:val="clear" w:color="auto" w:fill="D9E2F3"/>
            <w:tcMar>
              <w:top w:w="57" w:type="dxa"/>
              <w:left w:w="57" w:type="dxa"/>
              <w:bottom w:w="57" w:type="dxa"/>
              <w:right w:w="57" w:type="dxa"/>
            </w:tcMar>
            <w:vAlign w:val="center"/>
          </w:tcPr>
          <w:p w:rsidR="0018420E" w:rsidRPr="00760573" w:rsidRDefault="0018420E" w:rsidP="00760573">
            <w:pPr>
              <w:rPr>
                <w:b/>
              </w:rPr>
            </w:pPr>
            <w:r w:rsidRPr="00760573">
              <w:rPr>
                <w:b/>
              </w:rPr>
              <w:t>Actividades a Realizar</w:t>
            </w:r>
          </w:p>
        </w:tc>
        <w:tc>
          <w:tcPr>
            <w:tcW w:w="4578" w:type="dxa"/>
            <w:shd w:val="clear" w:color="auto" w:fill="D9E2F3"/>
            <w:tcMar>
              <w:top w:w="57" w:type="dxa"/>
              <w:left w:w="57" w:type="dxa"/>
              <w:bottom w:w="57" w:type="dxa"/>
              <w:right w:w="57" w:type="dxa"/>
            </w:tcMar>
            <w:vAlign w:val="center"/>
          </w:tcPr>
          <w:p w:rsidR="0018420E" w:rsidRPr="00760573" w:rsidRDefault="0018420E" w:rsidP="00760573">
            <w:pPr>
              <w:rPr>
                <w:b/>
              </w:rPr>
            </w:pPr>
            <w:r w:rsidRPr="00760573">
              <w:rPr>
                <w:b/>
              </w:rPr>
              <w:t>Descripción de la actividad a realizar</w:t>
            </w:r>
          </w:p>
        </w:tc>
      </w:tr>
      <w:tr w:rsidR="00B849A3" w:rsidRPr="005530FB" w:rsidTr="009E52D0">
        <w:tc>
          <w:tcPr>
            <w:tcW w:w="540" w:type="dxa"/>
            <w:shd w:val="clear" w:color="auto" w:fill="F2F2F2"/>
            <w:tcMar>
              <w:top w:w="57" w:type="dxa"/>
              <w:left w:w="57" w:type="dxa"/>
              <w:bottom w:w="57" w:type="dxa"/>
              <w:right w:w="57" w:type="dxa"/>
            </w:tcMar>
            <w:vAlign w:val="center"/>
          </w:tcPr>
          <w:p w:rsidR="00B849A3" w:rsidRPr="005530FB" w:rsidRDefault="00485716" w:rsidP="00760573">
            <w:pPr>
              <w:rPr>
                <w:b/>
                <w:i/>
              </w:rPr>
            </w:pPr>
            <w:r w:rsidRPr="005530FB">
              <w:rPr>
                <w:b/>
                <w:i/>
              </w:rPr>
              <w:t>1</w:t>
            </w:r>
          </w:p>
        </w:tc>
        <w:tc>
          <w:tcPr>
            <w:tcW w:w="4422" w:type="dxa"/>
            <w:shd w:val="clear" w:color="auto" w:fill="F2F2F2"/>
            <w:tcMar>
              <w:top w:w="57" w:type="dxa"/>
              <w:left w:w="57" w:type="dxa"/>
              <w:bottom w:w="57" w:type="dxa"/>
              <w:right w:w="57" w:type="dxa"/>
            </w:tcMar>
            <w:vAlign w:val="center"/>
          </w:tcPr>
          <w:p w:rsidR="00B849A3" w:rsidRPr="005530FB" w:rsidRDefault="00B849A3" w:rsidP="00760573">
            <w:pPr>
              <w:rPr>
                <w:b/>
                <w:i/>
              </w:rPr>
            </w:pPr>
            <w:r w:rsidRPr="005530FB">
              <w:rPr>
                <w:b/>
                <w:i/>
              </w:rPr>
              <w:t>Identificación de factores críticos</w:t>
            </w:r>
          </w:p>
        </w:tc>
        <w:tc>
          <w:tcPr>
            <w:tcW w:w="4578" w:type="dxa"/>
            <w:shd w:val="clear" w:color="auto" w:fill="F2F2F2"/>
            <w:tcMar>
              <w:top w:w="57" w:type="dxa"/>
              <w:left w:w="57" w:type="dxa"/>
              <w:bottom w:w="57" w:type="dxa"/>
              <w:right w:w="57" w:type="dxa"/>
            </w:tcMar>
            <w:vAlign w:val="center"/>
          </w:tcPr>
          <w:p w:rsidR="00B849A3" w:rsidRPr="005530FB" w:rsidRDefault="00B849A3" w:rsidP="00760573">
            <w:pPr>
              <w:rPr>
                <w:b/>
                <w:i/>
              </w:rPr>
            </w:pPr>
          </w:p>
        </w:tc>
      </w:tr>
      <w:tr w:rsidR="0018420E" w:rsidRPr="00E67CA9" w:rsidTr="00F47258">
        <w:tc>
          <w:tcPr>
            <w:tcW w:w="540" w:type="dxa"/>
            <w:tcMar>
              <w:top w:w="57" w:type="dxa"/>
              <w:left w:w="57" w:type="dxa"/>
              <w:bottom w:w="57" w:type="dxa"/>
              <w:right w:w="57" w:type="dxa"/>
            </w:tcMar>
            <w:vAlign w:val="center"/>
          </w:tcPr>
          <w:p w:rsidR="0018420E" w:rsidRPr="00E67CA9" w:rsidRDefault="0047699B" w:rsidP="00760573">
            <w:r w:rsidRPr="00E67CA9">
              <w:t>1</w:t>
            </w:r>
            <w:r w:rsidR="00564E28">
              <w:t>.1</w:t>
            </w:r>
          </w:p>
        </w:tc>
        <w:tc>
          <w:tcPr>
            <w:tcW w:w="4422" w:type="dxa"/>
            <w:tcMar>
              <w:top w:w="57" w:type="dxa"/>
              <w:left w:w="57" w:type="dxa"/>
              <w:bottom w:w="57" w:type="dxa"/>
              <w:right w:w="57" w:type="dxa"/>
            </w:tcMar>
            <w:vAlign w:val="center"/>
          </w:tcPr>
          <w:p w:rsidR="0018420E" w:rsidRPr="00E67CA9" w:rsidRDefault="008402CA" w:rsidP="007618A5">
            <w:pPr>
              <w:ind w:left="251"/>
            </w:pPr>
            <w:r>
              <w:t xml:space="preserve">Revisión de </w:t>
            </w:r>
            <w:r w:rsidR="00BD1BD1">
              <w:t>a</w:t>
            </w:r>
            <w:r>
              <w:t>ntecedentes históricos de la situación bajo estudio</w:t>
            </w:r>
          </w:p>
        </w:tc>
        <w:tc>
          <w:tcPr>
            <w:tcW w:w="4578" w:type="dxa"/>
            <w:tcMar>
              <w:top w:w="57" w:type="dxa"/>
              <w:left w:w="57" w:type="dxa"/>
              <w:bottom w:w="57" w:type="dxa"/>
              <w:right w:w="57" w:type="dxa"/>
            </w:tcMar>
            <w:vAlign w:val="center"/>
          </w:tcPr>
          <w:p w:rsidR="00BE1733" w:rsidRPr="00E67CA9" w:rsidRDefault="002E61BD" w:rsidP="00760573">
            <w:r>
              <w:t>Revisión de los proyectos ejecutados (exitosos y no exitosos)</w:t>
            </w:r>
          </w:p>
        </w:tc>
      </w:tr>
      <w:tr w:rsidR="0018420E" w:rsidRPr="00E67CA9" w:rsidTr="00F47258">
        <w:tc>
          <w:tcPr>
            <w:tcW w:w="540" w:type="dxa"/>
            <w:tcMar>
              <w:top w:w="57" w:type="dxa"/>
              <w:left w:w="57" w:type="dxa"/>
              <w:bottom w:w="57" w:type="dxa"/>
              <w:right w:w="57" w:type="dxa"/>
            </w:tcMar>
            <w:vAlign w:val="center"/>
          </w:tcPr>
          <w:p w:rsidR="0018420E" w:rsidRPr="00E67CA9" w:rsidRDefault="00564E28" w:rsidP="00760573">
            <w:r>
              <w:t>1.2</w:t>
            </w:r>
          </w:p>
        </w:tc>
        <w:tc>
          <w:tcPr>
            <w:tcW w:w="4422" w:type="dxa"/>
            <w:tcMar>
              <w:top w:w="57" w:type="dxa"/>
              <w:left w:w="57" w:type="dxa"/>
              <w:bottom w:w="57" w:type="dxa"/>
              <w:right w:w="57" w:type="dxa"/>
            </w:tcMar>
            <w:vAlign w:val="center"/>
          </w:tcPr>
          <w:p w:rsidR="0018420E" w:rsidRPr="00E67CA9" w:rsidRDefault="008402CA" w:rsidP="007618A5">
            <w:pPr>
              <w:ind w:left="251"/>
            </w:pPr>
            <w:r>
              <w:t>Consulta a Expertos y Usuarios</w:t>
            </w:r>
          </w:p>
        </w:tc>
        <w:tc>
          <w:tcPr>
            <w:tcW w:w="4578" w:type="dxa"/>
            <w:tcMar>
              <w:top w:w="57" w:type="dxa"/>
              <w:left w:w="57" w:type="dxa"/>
              <w:bottom w:w="57" w:type="dxa"/>
              <w:right w:w="57" w:type="dxa"/>
            </w:tcMar>
            <w:vAlign w:val="center"/>
          </w:tcPr>
          <w:p w:rsidR="0018420E" w:rsidRPr="00E67CA9" w:rsidRDefault="002B271A" w:rsidP="00760573">
            <w:r>
              <w:t xml:space="preserve">Obtener aportes por medio de </w:t>
            </w:r>
            <w:r w:rsidR="00A8776E">
              <w:t>e</w:t>
            </w:r>
            <w:r>
              <w:t>ntrevista</w:t>
            </w:r>
            <w:r w:rsidR="00A8776E">
              <w:t>s</w:t>
            </w:r>
          </w:p>
        </w:tc>
      </w:tr>
      <w:tr w:rsidR="0018420E" w:rsidRPr="00E67CA9" w:rsidTr="00F47258">
        <w:tc>
          <w:tcPr>
            <w:tcW w:w="540" w:type="dxa"/>
            <w:tcMar>
              <w:top w:w="57" w:type="dxa"/>
              <w:left w:w="57" w:type="dxa"/>
              <w:bottom w:w="57" w:type="dxa"/>
              <w:right w:w="57" w:type="dxa"/>
            </w:tcMar>
            <w:vAlign w:val="center"/>
          </w:tcPr>
          <w:p w:rsidR="0018420E" w:rsidRPr="00E67CA9" w:rsidRDefault="00564E28" w:rsidP="00760573">
            <w:r>
              <w:t>1.3</w:t>
            </w:r>
          </w:p>
        </w:tc>
        <w:tc>
          <w:tcPr>
            <w:tcW w:w="4422" w:type="dxa"/>
            <w:tcMar>
              <w:top w:w="57" w:type="dxa"/>
              <w:left w:w="57" w:type="dxa"/>
              <w:bottom w:w="57" w:type="dxa"/>
              <w:right w:w="57" w:type="dxa"/>
            </w:tcMar>
            <w:vAlign w:val="center"/>
          </w:tcPr>
          <w:p w:rsidR="0018420E" w:rsidRPr="00E67CA9" w:rsidRDefault="008402CA" w:rsidP="007618A5">
            <w:pPr>
              <w:ind w:left="251"/>
            </w:pPr>
            <w:r>
              <w:t>Análisis de la información</w:t>
            </w:r>
          </w:p>
        </w:tc>
        <w:tc>
          <w:tcPr>
            <w:tcW w:w="4578" w:type="dxa"/>
            <w:tcMar>
              <w:top w:w="57" w:type="dxa"/>
              <w:left w:w="57" w:type="dxa"/>
              <w:bottom w:w="57" w:type="dxa"/>
              <w:right w:w="57" w:type="dxa"/>
            </w:tcMar>
            <w:vAlign w:val="center"/>
          </w:tcPr>
          <w:p w:rsidR="0018420E" w:rsidRPr="00E67CA9" w:rsidRDefault="0027074B" w:rsidP="00760573">
            <w:r>
              <w:t>Analizar la información recogida</w:t>
            </w:r>
          </w:p>
        </w:tc>
      </w:tr>
      <w:tr w:rsidR="0018420E" w:rsidRPr="00E67CA9" w:rsidTr="00F47258">
        <w:tc>
          <w:tcPr>
            <w:tcW w:w="540" w:type="dxa"/>
            <w:tcMar>
              <w:top w:w="57" w:type="dxa"/>
              <w:left w:w="57" w:type="dxa"/>
              <w:bottom w:w="57" w:type="dxa"/>
              <w:right w:w="57" w:type="dxa"/>
            </w:tcMar>
            <w:vAlign w:val="center"/>
          </w:tcPr>
          <w:p w:rsidR="0018420E" w:rsidRPr="00E67CA9" w:rsidRDefault="00564E28" w:rsidP="00760573">
            <w:r>
              <w:t>1.</w:t>
            </w:r>
            <w:r w:rsidR="0047699B" w:rsidRPr="00E67CA9">
              <w:t>4</w:t>
            </w:r>
          </w:p>
        </w:tc>
        <w:tc>
          <w:tcPr>
            <w:tcW w:w="4422" w:type="dxa"/>
            <w:tcMar>
              <w:top w:w="57" w:type="dxa"/>
              <w:left w:w="57" w:type="dxa"/>
              <w:bottom w:w="57" w:type="dxa"/>
              <w:right w:w="57" w:type="dxa"/>
            </w:tcMar>
            <w:vAlign w:val="center"/>
          </w:tcPr>
          <w:p w:rsidR="0018420E" w:rsidRPr="00E67CA9" w:rsidRDefault="008402CA" w:rsidP="007618A5">
            <w:pPr>
              <w:ind w:left="251"/>
            </w:pPr>
            <w:r>
              <w:t>Determinación de los Factores Críticos</w:t>
            </w:r>
          </w:p>
        </w:tc>
        <w:tc>
          <w:tcPr>
            <w:tcW w:w="4578" w:type="dxa"/>
            <w:tcMar>
              <w:top w:w="57" w:type="dxa"/>
              <w:left w:w="57" w:type="dxa"/>
              <w:bottom w:w="57" w:type="dxa"/>
              <w:right w:w="57" w:type="dxa"/>
            </w:tcMar>
            <w:vAlign w:val="center"/>
          </w:tcPr>
          <w:p w:rsidR="0018420E" w:rsidRPr="00E67CA9" w:rsidRDefault="0027074B" w:rsidP="00760573">
            <w:r>
              <w:t>Identificar los factores críticos para el desarrollo de los proyectos</w:t>
            </w:r>
          </w:p>
        </w:tc>
      </w:tr>
      <w:tr w:rsidR="001650D9" w:rsidRPr="00E67CA9" w:rsidTr="009E52D0">
        <w:tc>
          <w:tcPr>
            <w:tcW w:w="540" w:type="dxa"/>
            <w:shd w:val="clear" w:color="auto" w:fill="F2F2F2"/>
            <w:tcMar>
              <w:top w:w="57" w:type="dxa"/>
              <w:left w:w="57" w:type="dxa"/>
              <w:bottom w:w="57" w:type="dxa"/>
              <w:right w:w="57" w:type="dxa"/>
            </w:tcMar>
            <w:vAlign w:val="center"/>
          </w:tcPr>
          <w:p w:rsidR="001650D9" w:rsidRPr="006D6E5B" w:rsidRDefault="001650D9" w:rsidP="00760573">
            <w:pPr>
              <w:rPr>
                <w:b/>
                <w:i/>
              </w:rPr>
            </w:pPr>
            <w:r w:rsidRPr="006D6E5B">
              <w:rPr>
                <w:b/>
                <w:i/>
              </w:rPr>
              <w:t>2</w:t>
            </w:r>
          </w:p>
        </w:tc>
        <w:tc>
          <w:tcPr>
            <w:tcW w:w="4422" w:type="dxa"/>
            <w:shd w:val="clear" w:color="auto" w:fill="F2F2F2"/>
            <w:tcMar>
              <w:top w:w="57" w:type="dxa"/>
              <w:left w:w="57" w:type="dxa"/>
              <w:bottom w:w="57" w:type="dxa"/>
              <w:right w:w="57" w:type="dxa"/>
            </w:tcMar>
            <w:vAlign w:val="center"/>
          </w:tcPr>
          <w:p w:rsidR="001650D9" w:rsidRPr="006D6E5B" w:rsidRDefault="001650D9" w:rsidP="00760573">
            <w:pPr>
              <w:rPr>
                <w:b/>
                <w:i/>
              </w:rPr>
            </w:pPr>
            <w:r w:rsidRPr="006D6E5B">
              <w:rPr>
                <w:b/>
                <w:i/>
              </w:rPr>
              <w:t>Desarrollar el Manual</w:t>
            </w:r>
          </w:p>
        </w:tc>
        <w:tc>
          <w:tcPr>
            <w:tcW w:w="4578" w:type="dxa"/>
            <w:shd w:val="clear" w:color="auto" w:fill="F2F2F2"/>
            <w:tcMar>
              <w:top w:w="57" w:type="dxa"/>
              <w:left w:w="57" w:type="dxa"/>
              <w:bottom w:w="57" w:type="dxa"/>
              <w:right w:w="57" w:type="dxa"/>
            </w:tcMar>
            <w:vAlign w:val="center"/>
          </w:tcPr>
          <w:p w:rsidR="001650D9" w:rsidRPr="00E67CA9" w:rsidRDefault="001650D9" w:rsidP="00760573"/>
        </w:tc>
      </w:tr>
      <w:tr w:rsidR="00C54B6A" w:rsidRPr="00E67CA9" w:rsidTr="00F47258">
        <w:tc>
          <w:tcPr>
            <w:tcW w:w="540" w:type="dxa"/>
            <w:tcMar>
              <w:top w:w="57" w:type="dxa"/>
              <w:left w:w="57" w:type="dxa"/>
              <w:bottom w:w="57" w:type="dxa"/>
              <w:right w:w="57" w:type="dxa"/>
            </w:tcMar>
            <w:vAlign w:val="center"/>
          </w:tcPr>
          <w:p w:rsidR="00C54B6A" w:rsidRDefault="00C54B6A" w:rsidP="00760573">
            <w:r>
              <w:t>2.1</w:t>
            </w:r>
          </w:p>
        </w:tc>
        <w:tc>
          <w:tcPr>
            <w:tcW w:w="4422" w:type="dxa"/>
            <w:tcMar>
              <w:top w:w="57" w:type="dxa"/>
              <w:left w:w="57" w:type="dxa"/>
              <w:bottom w:w="57" w:type="dxa"/>
              <w:right w:w="57" w:type="dxa"/>
            </w:tcMar>
            <w:vAlign w:val="center"/>
          </w:tcPr>
          <w:p w:rsidR="00C54B6A" w:rsidRPr="00FB050F" w:rsidRDefault="00C54B6A" w:rsidP="007618A5">
            <w:pPr>
              <w:ind w:left="251"/>
            </w:pPr>
            <w:r>
              <w:t>Establecimiento de la Estructura del Manual de Buenas Prácticas</w:t>
            </w:r>
          </w:p>
        </w:tc>
        <w:tc>
          <w:tcPr>
            <w:tcW w:w="4578" w:type="dxa"/>
            <w:tcMar>
              <w:top w:w="57" w:type="dxa"/>
              <w:left w:w="57" w:type="dxa"/>
              <w:bottom w:w="57" w:type="dxa"/>
              <w:right w:w="57" w:type="dxa"/>
            </w:tcMar>
            <w:vAlign w:val="center"/>
          </w:tcPr>
          <w:p w:rsidR="00C54B6A" w:rsidRPr="00E67CA9" w:rsidRDefault="00C54B6A" w:rsidP="00760573"/>
        </w:tc>
      </w:tr>
      <w:tr w:rsidR="00C54B6A" w:rsidRPr="00E67CA9" w:rsidTr="00F47258">
        <w:tc>
          <w:tcPr>
            <w:tcW w:w="540" w:type="dxa"/>
            <w:tcMar>
              <w:top w:w="57" w:type="dxa"/>
              <w:left w:w="57" w:type="dxa"/>
              <w:bottom w:w="57" w:type="dxa"/>
              <w:right w:w="57" w:type="dxa"/>
            </w:tcMar>
            <w:vAlign w:val="center"/>
          </w:tcPr>
          <w:p w:rsidR="00C54B6A" w:rsidRDefault="00C54B6A" w:rsidP="00760573">
            <w:r>
              <w:t>2.2</w:t>
            </w:r>
          </w:p>
        </w:tc>
        <w:tc>
          <w:tcPr>
            <w:tcW w:w="4422" w:type="dxa"/>
            <w:tcMar>
              <w:top w:w="57" w:type="dxa"/>
              <w:left w:w="57" w:type="dxa"/>
              <w:bottom w:w="57" w:type="dxa"/>
              <w:right w:w="57" w:type="dxa"/>
            </w:tcMar>
            <w:vAlign w:val="center"/>
          </w:tcPr>
          <w:p w:rsidR="00C54B6A" w:rsidRDefault="00067E57" w:rsidP="007618A5">
            <w:pPr>
              <w:ind w:left="251"/>
            </w:pPr>
            <w:r>
              <w:t xml:space="preserve">Validación de la </w:t>
            </w:r>
            <w:r w:rsidR="00B92535">
              <w:t>e</w:t>
            </w:r>
            <w:r>
              <w:t>structura</w:t>
            </w:r>
          </w:p>
        </w:tc>
        <w:tc>
          <w:tcPr>
            <w:tcW w:w="4578" w:type="dxa"/>
            <w:tcMar>
              <w:top w:w="57" w:type="dxa"/>
              <w:left w:w="57" w:type="dxa"/>
              <w:bottom w:w="57" w:type="dxa"/>
              <w:right w:w="57" w:type="dxa"/>
            </w:tcMar>
            <w:vAlign w:val="center"/>
          </w:tcPr>
          <w:p w:rsidR="00C54B6A" w:rsidRPr="00E67CA9" w:rsidRDefault="00B92535" w:rsidP="00760573">
            <w:r>
              <w:t>Valida</w:t>
            </w:r>
            <w:r w:rsidR="00BB0049">
              <w:t xml:space="preserve">ción por parte de </w:t>
            </w:r>
            <w:r>
              <w:t>ZOFRI S.A.</w:t>
            </w:r>
          </w:p>
        </w:tc>
      </w:tr>
      <w:tr w:rsidR="00C54B6A" w:rsidRPr="00E67CA9" w:rsidTr="00F47258">
        <w:tc>
          <w:tcPr>
            <w:tcW w:w="540" w:type="dxa"/>
            <w:tcMar>
              <w:top w:w="57" w:type="dxa"/>
              <w:left w:w="57" w:type="dxa"/>
              <w:bottom w:w="57" w:type="dxa"/>
              <w:right w:w="57" w:type="dxa"/>
            </w:tcMar>
            <w:vAlign w:val="center"/>
          </w:tcPr>
          <w:p w:rsidR="00C54B6A" w:rsidRDefault="00C54B6A" w:rsidP="00760573">
            <w:r>
              <w:t>2.3</w:t>
            </w:r>
          </w:p>
        </w:tc>
        <w:tc>
          <w:tcPr>
            <w:tcW w:w="4422" w:type="dxa"/>
            <w:tcMar>
              <w:top w:w="57" w:type="dxa"/>
              <w:left w:w="57" w:type="dxa"/>
              <w:bottom w:w="57" w:type="dxa"/>
              <w:right w:w="57" w:type="dxa"/>
            </w:tcMar>
            <w:vAlign w:val="center"/>
          </w:tcPr>
          <w:p w:rsidR="00C54B6A" w:rsidRPr="00C54B6A" w:rsidRDefault="00C54B6A" w:rsidP="007618A5">
            <w:pPr>
              <w:ind w:left="251"/>
            </w:pPr>
            <w:r>
              <w:t>Elaboración de los contenidos de las buenas prácticas</w:t>
            </w:r>
          </w:p>
        </w:tc>
        <w:tc>
          <w:tcPr>
            <w:tcW w:w="4578" w:type="dxa"/>
            <w:tcMar>
              <w:top w:w="57" w:type="dxa"/>
              <w:left w:w="57" w:type="dxa"/>
              <w:bottom w:w="57" w:type="dxa"/>
              <w:right w:w="57" w:type="dxa"/>
            </w:tcMar>
            <w:vAlign w:val="center"/>
          </w:tcPr>
          <w:p w:rsidR="00C54B6A" w:rsidRPr="00E67CA9" w:rsidRDefault="00C54B6A" w:rsidP="00760573"/>
        </w:tc>
      </w:tr>
      <w:tr w:rsidR="00C54B6A" w:rsidRPr="00E67CA9" w:rsidTr="00F47258">
        <w:tc>
          <w:tcPr>
            <w:tcW w:w="540" w:type="dxa"/>
            <w:tcMar>
              <w:top w:w="57" w:type="dxa"/>
              <w:left w:w="57" w:type="dxa"/>
              <w:bottom w:w="57" w:type="dxa"/>
              <w:right w:w="57" w:type="dxa"/>
            </w:tcMar>
            <w:vAlign w:val="center"/>
          </w:tcPr>
          <w:p w:rsidR="00C54B6A" w:rsidRDefault="00C54B6A" w:rsidP="00760573">
            <w:r>
              <w:t>2.4</w:t>
            </w:r>
          </w:p>
        </w:tc>
        <w:tc>
          <w:tcPr>
            <w:tcW w:w="4422" w:type="dxa"/>
            <w:tcMar>
              <w:top w:w="57" w:type="dxa"/>
              <w:left w:w="57" w:type="dxa"/>
              <w:bottom w:w="57" w:type="dxa"/>
              <w:right w:w="57" w:type="dxa"/>
            </w:tcMar>
            <w:vAlign w:val="center"/>
          </w:tcPr>
          <w:p w:rsidR="00C54B6A" w:rsidRDefault="00C54B6A" w:rsidP="007618A5">
            <w:pPr>
              <w:ind w:left="251"/>
            </w:pPr>
            <w:r>
              <w:t>Validación del Contenido</w:t>
            </w:r>
          </w:p>
        </w:tc>
        <w:tc>
          <w:tcPr>
            <w:tcW w:w="4578" w:type="dxa"/>
            <w:tcMar>
              <w:top w:w="57" w:type="dxa"/>
              <w:left w:w="57" w:type="dxa"/>
              <w:bottom w:w="57" w:type="dxa"/>
              <w:right w:w="57" w:type="dxa"/>
            </w:tcMar>
            <w:vAlign w:val="center"/>
          </w:tcPr>
          <w:p w:rsidR="00C54B6A" w:rsidRPr="00E67CA9" w:rsidRDefault="00BB0049" w:rsidP="00760573">
            <w:r>
              <w:t>Validación por parte de ZOFRI S.A.</w:t>
            </w:r>
          </w:p>
        </w:tc>
      </w:tr>
      <w:tr w:rsidR="00E3098D" w:rsidRPr="00E67CA9" w:rsidTr="009E52D0">
        <w:tc>
          <w:tcPr>
            <w:tcW w:w="540" w:type="dxa"/>
            <w:shd w:val="clear" w:color="auto" w:fill="F2F2F2"/>
            <w:tcMar>
              <w:top w:w="57" w:type="dxa"/>
              <w:left w:w="57" w:type="dxa"/>
              <w:bottom w:w="57" w:type="dxa"/>
              <w:right w:w="57" w:type="dxa"/>
            </w:tcMar>
            <w:vAlign w:val="center"/>
          </w:tcPr>
          <w:p w:rsidR="00E3098D" w:rsidRPr="00866431" w:rsidRDefault="00866431" w:rsidP="00760573">
            <w:pPr>
              <w:rPr>
                <w:b/>
                <w:i/>
              </w:rPr>
            </w:pPr>
            <w:r w:rsidRPr="00866431">
              <w:rPr>
                <w:b/>
                <w:i/>
              </w:rPr>
              <w:t>3</w:t>
            </w:r>
          </w:p>
        </w:tc>
        <w:tc>
          <w:tcPr>
            <w:tcW w:w="4422" w:type="dxa"/>
            <w:shd w:val="clear" w:color="auto" w:fill="F2F2F2"/>
            <w:tcMar>
              <w:top w:w="57" w:type="dxa"/>
              <w:left w:w="57" w:type="dxa"/>
              <w:bottom w:w="57" w:type="dxa"/>
              <w:right w:w="57" w:type="dxa"/>
            </w:tcMar>
            <w:vAlign w:val="center"/>
          </w:tcPr>
          <w:p w:rsidR="00E3098D" w:rsidRPr="00866431" w:rsidRDefault="00E3098D" w:rsidP="00760573">
            <w:pPr>
              <w:rPr>
                <w:b/>
                <w:i/>
              </w:rPr>
            </w:pPr>
            <w:r w:rsidRPr="00866431">
              <w:rPr>
                <w:b/>
                <w:i/>
              </w:rPr>
              <w:t>Elaborar plan de Implementación</w:t>
            </w:r>
          </w:p>
        </w:tc>
        <w:tc>
          <w:tcPr>
            <w:tcW w:w="4578" w:type="dxa"/>
            <w:shd w:val="clear" w:color="auto" w:fill="F2F2F2"/>
            <w:tcMar>
              <w:top w:w="57" w:type="dxa"/>
              <w:left w:w="57" w:type="dxa"/>
              <w:bottom w:w="57" w:type="dxa"/>
              <w:right w:w="57" w:type="dxa"/>
            </w:tcMar>
            <w:vAlign w:val="center"/>
          </w:tcPr>
          <w:p w:rsidR="00E3098D" w:rsidRPr="00E67CA9" w:rsidRDefault="00E3098D" w:rsidP="00760573"/>
        </w:tc>
      </w:tr>
      <w:tr w:rsidR="00231631" w:rsidRPr="00E67CA9" w:rsidTr="00F47258">
        <w:tc>
          <w:tcPr>
            <w:tcW w:w="540" w:type="dxa"/>
            <w:tcMar>
              <w:top w:w="57" w:type="dxa"/>
              <w:left w:w="57" w:type="dxa"/>
              <w:bottom w:w="57" w:type="dxa"/>
              <w:right w:w="57" w:type="dxa"/>
            </w:tcMar>
            <w:vAlign w:val="center"/>
          </w:tcPr>
          <w:p w:rsidR="00231631" w:rsidRDefault="00C36AC0" w:rsidP="00760573">
            <w:r>
              <w:t>3.1</w:t>
            </w:r>
          </w:p>
        </w:tc>
        <w:tc>
          <w:tcPr>
            <w:tcW w:w="4422" w:type="dxa"/>
            <w:tcMar>
              <w:top w:w="57" w:type="dxa"/>
              <w:left w:w="57" w:type="dxa"/>
              <w:bottom w:w="57" w:type="dxa"/>
              <w:right w:w="57" w:type="dxa"/>
            </w:tcMar>
            <w:vAlign w:val="center"/>
          </w:tcPr>
          <w:p w:rsidR="00231631" w:rsidRDefault="00C36AC0" w:rsidP="00BD1BD1">
            <w:pPr>
              <w:ind w:left="251"/>
            </w:pPr>
            <w:r>
              <w:t>Desarrollo del plan de acción</w:t>
            </w:r>
          </w:p>
        </w:tc>
        <w:tc>
          <w:tcPr>
            <w:tcW w:w="4578" w:type="dxa"/>
            <w:tcMar>
              <w:top w:w="57" w:type="dxa"/>
              <w:left w:w="57" w:type="dxa"/>
              <w:bottom w:w="57" w:type="dxa"/>
              <w:right w:w="57" w:type="dxa"/>
            </w:tcMar>
            <w:vAlign w:val="center"/>
          </w:tcPr>
          <w:p w:rsidR="00231631" w:rsidRPr="00E67CA9" w:rsidRDefault="00231631" w:rsidP="00760573"/>
        </w:tc>
      </w:tr>
      <w:tr w:rsidR="00C36AC0" w:rsidRPr="00E67CA9" w:rsidTr="00F47258">
        <w:tc>
          <w:tcPr>
            <w:tcW w:w="540" w:type="dxa"/>
            <w:tcMar>
              <w:top w:w="57" w:type="dxa"/>
              <w:left w:w="57" w:type="dxa"/>
              <w:bottom w:w="57" w:type="dxa"/>
              <w:right w:w="57" w:type="dxa"/>
            </w:tcMar>
            <w:vAlign w:val="center"/>
          </w:tcPr>
          <w:p w:rsidR="00C36AC0" w:rsidRDefault="00C36AC0" w:rsidP="00760573">
            <w:r>
              <w:t>3.2</w:t>
            </w:r>
          </w:p>
        </w:tc>
        <w:tc>
          <w:tcPr>
            <w:tcW w:w="4422" w:type="dxa"/>
            <w:tcMar>
              <w:top w:w="57" w:type="dxa"/>
              <w:left w:w="57" w:type="dxa"/>
              <w:bottom w:w="57" w:type="dxa"/>
              <w:right w:w="57" w:type="dxa"/>
            </w:tcMar>
            <w:vAlign w:val="center"/>
          </w:tcPr>
          <w:p w:rsidR="00C36AC0" w:rsidRDefault="00591340" w:rsidP="00BD1BD1">
            <w:pPr>
              <w:ind w:left="251"/>
            </w:pPr>
            <w:r>
              <w:t>Construir c</w:t>
            </w:r>
            <w:r w:rsidR="008316D9">
              <w:t>ronograma de implementación</w:t>
            </w:r>
          </w:p>
        </w:tc>
        <w:tc>
          <w:tcPr>
            <w:tcW w:w="4578" w:type="dxa"/>
            <w:tcMar>
              <w:top w:w="57" w:type="dxa"/>
              <w:left w:w="57" w:type="dxa"/>
              <w:bottom w:w="57" w:type="dxa"/>
              <w:right w:w="57" w:type="dxa"/>
            </w:tcMar>
            <w:vAlign w:val="center"/>
          </w:tcPr>
          <w:p w:rsidR="00C36AC0" w:rsidRPr="00E67CA9" w:rsidRDefault="008B07ED" w:rsidP="00760573">
            <w:r>
              <w:t>Elaborar</w:t>
            </w:r>
            <w:r w:rsidR="00562CEB">
              <w:t xml:space="preserve"> Carta Gantt</w:t>
            </w:r>
          </w:p>
        </w:tc>
      </w:tr>
    </w:tbl>
    <w:p w:rsidR="00231631" w:rsidRPr="00E67CA9" w:rsidRDefault="00231631" w:rsidP="00B52A39">
      <w:pPr>
        <w:rPr>
          <w:rFonts w:cs="Arial"/>
          <w:b/>
          <w:bCs/>
          <w:color w:val="FF0000"/>
          <w:szCs w:val="22"/>
          <w:highlight w:val="yellow"/>
        </w:rPr>
      </w:pPr>
    </w:p>
    <w:tbl>
      <w:tblPr>
        <w:tblW w:w="954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40"/>
        <w:gridCol w:w="5697"/>
        <w:gridCol w:w="851"/>
        <w:gridCol w:w="850"/>
        <w:gridCol w:w="851"/>
        <w:gridCol w:w="751"/>
      </w:tblGrid>
      <w:tr w:rsidR="00F23B7E" w:rsidRPr="00FB3A8A" w:rsidTr="009E52D0">
        <w:tc>
          <w:tcPr>
            <w:tcW w:w="540" w:type="dxa"/>
            <w:shd w:val="clear" w:color="auto" w:fill="D9E2F3"/>
            <w:tcMar>
              <w:top w:w="57" w:type="dxa"/>
              <w:left w:w="57" w:type="dxa"/>
              <w:bottom w:w="57" w:type="dxa"/>
              <w:right w:w="57" w:type="dxa"/>
            </w:tcMar>
            <w:vAlign w:val="center"/>
          </w:tcPr>
          <w:p w:rsidR="00C13940" w:rsidRPr="00FB3A8A" w:rsidRDefault="00B9257D" w:rsidP="001451B2">
            <w:pPr>
              <w:rPr>
                <w:b/>
              </w:rPr>
            </w:pPr>
            <w:r w:rsidRPr="00FB3A8A">
              <w:rPr>
                <w:b/>
              </w:rPr>
              <w:t>N°</w:t>
            </w:r>
          </w:p>
        </w:tc>
        <w:tc>
          <w:tcPr>
            <w:tcW w:w="5697" w:type="dxa"/>
            <w:shd w:val="clear" w:color="auto" w:fill="D9E2F3"/>
            <w:tcMar>
              <w:top w:w="57" w:type="dxa"/>
              <w:left w:w="57" w:type="dxa"/>
              <w:bottom w:w="57" w:type="dxa"/>
              <w:right w:w="57" w:type="dxa"/>
            </w:tcMar>
            <w:vAlign w:val="center"/>
          </w:tcPr>
          <w:p w:rsidR="00C13940" w:rsidRPr="00FB3A8A" w:rsidRDefault="00C13940" w:rsidP="001451B2">
            <w:pPr>
              <w:rPr>
                <w:b/>
                <w:bCs/>
              </w:rPr>
            </w:pPr>
            <w:r w:rsidRPr="00FB3A8A">
              <w:rPr>
                <w:b/>
                <w:bCs/>
              </w:rPr>
              <w:t>Actividades / Meses</w:t>
            </w:r>
          </w:p>
        </w:tc>
        <w:tc>
          <w:tcPr>
            <w:tcW w:w="851" w:type="dxa"/>
            <w:tcBorders>
              <w:bottom w:val="single" w:sz="4" w:space="0" w:color="auto"/>
            </w:tcBorders>
            <w:shd w:val="clear" w:color="auto" w:fill="D9E2F3"/>
            <w:tcMar>
              <w:top w:w="57" w:type="dxa"/>
              <w:left w:w="57" w:type="dxa"/>
              <w:bottom w:w="57" w:type="dxa"/>
              <w:right w:w="57" w:type="dxa"/>
            </w:tcMar>
            <w:vAlign w:val="center"/>
          </w:tcPr>
          <w:p w:rsidR="00C13940" w:rsidRPr="00FB3A8A" w:rsidRDefault="00F10F1F" w:rsidP="00D31C63">
            <w:pPr>
              <w:jc w:val="center"/>
              <w:rPr>
                <w:b/>
                <w:bCs/>
              </w:rPr>
            </w:pPr>
            <w:r w:rsidRPr="00FB3A8A">
              <w:rPr>
                <w:b/>
                <w:bCs/>
              </w:rPr>
              <w:t>Mes 1</w:t>
            </w:r>
          </w:p>
        </w:tc>
        <w:tc>
          <w:tcPr>
            <w:tcW w:w="850" w:type="dxa"/>
            <w:shd w:val="clear" w:color="auto" w:fill="D9E2F3"/>
            <w:tcMar>
              <w:top w:w="57" w:type="dxa"/>
              <w:left w:w="57" w:type="dxa"/>
              <w:bottom w:w="57" w:type="dxa"/>
              <w:right w:w="57" w:type="dxa"/>
            </w:tcMar>
            <w:vAlign w:val="center"/>
          </w:tcPr>
          <w:p w:rsidR="00C13940" w:rsidRPr="00FB3A8A" w:rsidRDefault="00F10F1F" w:rsidP="00D31C63">
            <w:pPr>
              <w:jc w:val="center"/>
              <w:rPr>
                <w:b/>
                <w:bCs/>
              </w:rPr>
            </w:pPr>
            <w:r w:rsidRPr="00FB3A8A">
              <w:rPr>
                <w:b/>
                <w:bCs/>
              </w:rPr>
              <w:t>Mes 2</w:t>
            </w:r>
          </w:p>
        </w:tc>
        <w:tc>
          <w:tcPr>
            <w:tcW w:w="851" w:type="dxa"/>
            <w:shd w:val="clear" w:color="auto" w:fill="D9E2F3"/>
            <w:tcMar>
              <w:top w:w="57" w:type="dxa"/>
              <w:left w:w="57" w:type="dxa"/>
              <w:bottom w:w="57" w:type="dxa"/>
              <w:right w:w="57" w:type="dxa"/>
            </w:tcMar>
            <w:vAlign w:val="center"/>
          </w:tcPr>
          <w:p w:rsidR="00C13940" w:rsidRPr="00FB3A8A" w:rsidRDefault="00F10F1F" w:rsidP="00D31C63">
            <w:pPr>
              <w:jc w:val="center"/>
              <w:rPr>
                <w:b/>
                <w:bCs/>
              </w:rPr>
            </w:pPr>
            <w:r w:rsidRPr="00FB3A8A">
              <w:rPr>
                <w:b/>
                <w:bCs/>
              </w:rPr>
              <w:t>Mes 3</w:t>
            </w:r>
          </w:p>
        </w:tc>
        <w:tc>
          <w:tcPr>
            <w:tcW w:w="751" w:type="dxa"/>
            <w:shd w:val="clear" w:color="auto" w:fill="D9E2F3"/>
            <w:tcMar>
              <w:top w:w="57" w:type="dxa"/>
              <w:left w:w="57" w:type="dxa"/>
              <w:bottom w:w="57" w:type="dxa"/>
              <w:right w:w="57" w:type="dxa"/>
            </w:tcMar>
            <w:vAlign w:val="center"/>
          </w:tcPr>
          <w:p w:rsidR="00C13940" w:rsidRPr="00FB3A8A" w:rsidRDefault="00F10F1F" w:rsidP="00D31C63">
            <w:pPr>
              <w:jc w:val="center"/>
              <w:rPr>
                <w:b/>
                <w:bCs/>
              </w:rPr>
            </w:pPr>
            <w:r w:rsidRPr="00FB3A8A">
              <w:rPr>
                <w:b/>
                <w:bCs/>
              </w:rPr>
              <w:t>Mes 4</w:t>
            </w:r>
          </w:p>
        </w:tc>
      </w:tr>
      <w:tr w:rsidR="00BC4E2C" w:rsidRPr="00E67CA9" w:rsidTr="009E52D0">
        <w:trPr>
          <w:trHeight w:val="242"/>
        </w:trPr>
        <w:tc>
          <w:tcPr>
            <w:tcW w:w="540" w:type="dxa"/>
            <w:shd w:val="clear" w:color="auto" w:fill="F2F2F2"/>
            <w:tcMar>
              <w:top w:w="57" w:type="dxa"/>
              <w:left w:w="57" w:type="dxa"/>
              <w:bottom w:w="57" w:type="dxa"/>
              <w:right w:w="57" w:type="dxa"/>
            </w:tcMar>
            <w:vAlign w:val="center"/>
          </w:tcPr>
          <w:p w:rsidR="00BC4E2C" w:rsidRPr="005530FB" w:rsidRDefault="00BC4E2C" w:rsidP="00BC4E2C">
            <w:pPr>
              <w:rPr>
                <w:b/>
                <w:i/>
              </w:rPr>
            </w:pPr>
            <w:r w:rsidRPr="005530FB">
              <w:rPr>
                <w:b/>
                <w:i/>
              </w:rPr>
              <w:t>1</w:t>
            </w:r>
          </w:p>
        </w:tc>
        <w:tc>
          <w:tcPr>
            <w:tcW w:w="5697" w:type="dxa"/>
            <w:shd w:val="clear" w:color="auto" w:fill="F2F2F2"/>
            <w:tcMar>
              <w:top w:w="57" w:type="dxa"/>
              <w:left w:w="57" w:type="dxa"/>
              <w:bottom w:w="57" w:type="dxa"/>
              <w:right w:w="57" w:type="dxa"/>
            </w:tcMar>
            <w:vAlign w:val="center"/>
          </w:tcPr>
          <w:p w:rsidR="00BC4E2C" w:rsidRPr="005530FB" w:rsidRDefault="00BC4E2C" w:rsidP="00BC4E2C">
            <w:pPr>
              <w:rPr>
                <w:b/>
                <w:i/>
              </w:rPr>
            </w:pPr>
            <w:r w:rsidRPr="005530FB">
              <w:rPr>
                <w:b/>
                <w:i/>
              </w:rPr>
              <w:t>Identificación de factores críticos</w:t>
            </w: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0" w:type="dxa"/>
            <w:tcBorders>
              <w:bottom w:val="single" w:sz="4" w:space="0" w:color="auto"/>
            </w:tcBorders>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7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rPr>
          <w:trHeight w:val="242"/>
        </w:trPr>
        <w:tc>
          <w:tcPr>
            <w:tcW w:w="540" w:type="dxa"/>
            <w:tcMar>
              <w:top w:w="57" w:type="dxa"/>
              <w:left w:w="57" w:type="dxa"/>
              <w:bottom w:w="57" w:type="dxa"/>
              <w:right w:w="57" w:type="dxa"/>
            </w:tcMar>
            <w:vAlign w:val="center"/>
          </w:tcPr>
          <w:p w:rsidR="00BC4E2C" w:rsidRPr="00E67CA9" w:rsidRDefault="00BC4E2C" w:rsidP="00BC4E2C">
            <w:r w:rsidRPr="00E67CA9">
              <w:t>1</w:t>
            </w:r>
            <w:r>
              <w:t>.1</w:t>
            </w:r>
          </w:p>
        </w:tc>
        <w:tc>
          <w:tcPr>
            <w:tcW w:w="5697" w:type="dxa"/>
            <w:tcMar>
              <w:top w:w="57" w:type="dxa"/>
              <w:left w:w="57" w:type="dxa"/>
              <w:bottom w:w="57" w:type="dxa"/>
              <w:right w:w="57" w:type="dxa"/>
            </w:tcMar>
            <w:vAlign w:val="center"/>
          </w:tcPr>
          <w:p w:rsidR="00BC4E2C" w:rsidRPr="00E67CA9" w:rsidRDefault="00BC4E2C" w:rsidP="00BC4E2C">
            <w:pPr>
              <w:ind w:left="251"/>
            </w:pPr>
            <w:r>
              <w:t>Revisión de antecedentes históricos de la situación bajo estudio</w:t>
            </w:r>
          </w:p>
        </w:tc>
        <w:tc>
          <w:tcPr>
            <w:tcW w:w="851"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850" w:type="dxa"/>
            <w:shd w:val="clear" w:color="auto" w:fill="FFFFFF"/>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Pr="00E67CA9" w:rsidRDefault="00BC4E2C" w:rsidP="00BC4E2C">
            <w:r>
              <w:t>1.2</w:t>
            </w:r>
          </w:p>
        </w:tc>
        <w:tc>
          <w:tcPr>
            <w:tcW w:w="5697" w:type="dxa"/>
            <w:tcMar>
              <w:top w:w="57" w:type="dxa"/>
              <w:left w:w="57" w:type="dxa"/>
              <w:bottom w:w="57" w:type="dxa"/>
              <w:right w:w="57" w:type="dxa"/>
            </w:tcMar>
            <w:vAlign w:val="center"/>
          </w:tcPr>
          <w:p w:rsidR="00BC4E2C" w:rsidRPr="00E67CA9" w:rsidRDefault="00BC4E2C" w:rsidP="00BC4E2C">
            <w:pPr>
              <w:ind w:left="251"/>
            </w:pPr>
            <w:r>
              <w:t>Consulta a Expertos y Usuarios</w:t>
            </w:r>
          </w:p>
        </w:tc>
        <w:tc>
          <w:tcPr>
            <w:tcW w:w="851" w:type="dxa"/>
            <w:tcMar>
              <w:top w:w="57" w:type="dxa"/>
              <w:left w:w="57" w:type="dxa"/>
              <w:bottom w:w="57" w:type="dxa"/>
              <w:right w:w="57" w:type="dxa"/>
            </w:tcMar>
            <w:vAlign w:val="center"/>
          </w:tcPr>
          <w:p w:rsidR="00BC4E2C" w:rsidRPr="00E67CA9" w:rsidRDefault="00A0066E" w:rsidP="00D31C63">
            <w:pPr>
              <w:jc w:val="center"/>
              <w:rPr>
                <w:bCs/>
              </w:rPr>
            </w:pPr>
            <w:r>
              <w:rPr>
                <w:bCs/>
              </w:rPr>
              <w:t>X</w:t>
            </w: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Pr="00E67CA9" w:rsidRDefault="00BC4E2C" w:rsidP="00BC4E2C">
            <w:r>
              <w:t>1.3</w:t>
            </w:r>
          </w:p>
        </w:tc>
        <w:tc>
          <w:tcPr>
            <w:tcW w:w="5697" w:type="dxa"/>
            <w:tcMar>
              <w:top w:w="57" w:type="dxa"/>
              <w:left w:w="57" w:type="dxa"/>
              <w:bottom w:w="57" w:type="dxa"/>
              <w:right w:w="57" w:type="dxa"/>
            </w:tcMar>
            <w:vAlign w:val="center"/>
          </w:tcPr>
          <w:p w:rsidR="00BC4E2C" w:rsidRPr="00E67CA9" w:rsidRDefault="00BC4E2C" w:rsidP="00BC4E2C">
            <w:pPr>
              <w:ind w:left="251"/>
            </w:pPr>
            <w:r>
              <w:t>Análisis de la información</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Pr="00E67CA9" w:rsidRDefault="00BC4E2C" w:rsidP="00BC4E2C">
            <w:r>
              <w:t>1.</w:t>
            </w:r>
            <w:r w:rsidRPr="00E67CA9">
              <w:t>4</w:t>
            </w:r>
          </w:p>
        </w:tc>
        <w:tc>
          <w:tcPr>
            <w:tcW w:w="5697" w:type="dxa"/>
            <w:tcMar>
              <w:top w:w="57" w:type="dxa"/>
              <w:left w:w="57" w:type="dxa"/>
              <w:bottom w:w="57" w:type="dxa"/>
              <w:right w:w="57" w:type="dxa"/>
            </w:tcMar>
            <w:vAlign w:val="center"/>
          </w:tcPr>
          <w:p w:rsidR="00BC4E2C" w:rsidRPr="00E67CA9" w:rsidRDefault="00BC4E2C" w:rsidP="00BC4E2C">
            <w:pPr>
              <w:ind w:left="251"/>
            </w:pPr>
            <w:r>
              <w:t>Determinación de los Factores Críticos</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9E52D0">
        <w:tc>
          <w:tcPr>
            <w:tcW w:w="540" w:type="dxa"/>
            <w:shd w:val="clear" w:color="auto" w:fill="F2F2F2"/>
            <w:tcMar>
              <w:top w:w="57" w:type="dxa"/>
              <w:left w:w="57" w:type="dxa"/>
              <w:bottom w:w="57" w:type="dxa"/>
              <w:right w:w="57" w:type="dxa"/>
            </w:tcMar>
            <w:vAlign w:val="center"/>
          </w:tcPr>
          <w:p w:rsidR="00BC4E2C" w:rsidRPr="006D6E5B" w:rsidRDefault="00BC4E2C" w:rsidP="00BC4E2C">
            <w:pPr>
              <w:rPr>
                <w:b/>
                <w:i/>
              </w:rPr>
            </w:pPr>
            <w:r w:rsidRPr="006D6E5B">
              <w:rPr>
                <w:b/>
                <w:i/>
              </w:rPr>
              <w:t>2</w:t>
            </w:r>
          </w:p>
        </w:tc>
        <w:tc>
          <w:tcPr>
            <w:tcW w:w="5697" w:type="dxa"/>
            <w:shd w:val="clear" w:color="auto" w:fill="F2F2F2"/>
            <w:tcMar>
              <w:top w:w="57" w:type="dxa"/>
              <w:left w:w="57" w:type="dxa"/>
              <w:bottom w:w="57" w:type="dxa"/>
              <w:right w:w="57" w:type="dxa"/>
            </w:tcMar>
            <w:vAlign w:val="center"/>
          </w:tcPr>
          <w:p w:rsidR="00BC4E2C" w:rsidRPr="006D6E5B" w:rsidRDefault="00BC4E2C" w:rsidP="00BC4E2C">
            <w:pPr>
              <w:rPr>
                <w:b/>
                <w:i/>
              </w:rPr>
            </w:pPr>
            <w:r w:rsidRPr="006D6E5B">
              <w:rPr>
                <w:b/>
                <w:i/>
              </w:rPr>
              <w:t>Desarrollar el Manual</w:t>
            </w: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0"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7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Default="00BC4E2C" w:rsidP="00BC4E2C">
            <w:r>
              <w:t>2.1</w:t>
            </w:r>
          </w:p>
        </w:tc>
        <w:tc>
          <w:tcPr>
            <w:tcW w:w="5697" w:type="dxa"/>
            <w:tcMar>
              <w:top w:w="57" w:type="dxa"/>
              <w:left w:w="57" w:type="dxa"/>
              <w:bottom w:w="57" w:type="dxa"/>
              <w:right w:w="57" w:type="dxa"/>
            </w:tcMar>
            <w:vAlign w:val="center"/>
          </w:tcPr>
          <w:p w:rsidR="00BC4E2C" w:rsidRPr="00FB050F" w:rsidRDefault="00BC4E2C" w:rsidP="00BC4E2C">
            <w:pPr>
              <w:ind w:left="251"/>
            </w:pPr>
            <w:r>
              <w:t>Establecimiento de la Estructura del Manual de Buenas Prácticas</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6C706B" w:rsidP="00D31C63">
            <w:pPr>
              <w:jc w:val="center"/>
              <w:rPr>
                <w:bCs/>
              </w:rPr>
            </w:pPr>
            <w:r>
              <w:rPr>
                <w:bCs/>
              </w:rPr>
              <w:t>X</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Default="00BC4E2C" w:rsidP="00BC4E2C">
            <w:r>
              <w:t>2.2</w:t>
            </w:r>
          </w:p>
        </w:tc>
        <w:tc>
          <w:tcPr>
            <w:tcW w:w="5697" w:type="dxa"/>
            <w:tcMar>
              <w:top w:w="57" w:type="dxa"/>
              <w:left w:w="57" w:type="dxa"/>
              <w:bottom w:w="57" w:type="dxa"/>
              <w:right w:w="57" w:type="dxa"/>
            </w:tcMar>
            <w:vAlign w:val="center"/>
          </w:tcPr>
          <w:p w:rsidR="00BC4E2C" w:rsidRDefault="00BC4E2C" w:rsidP="00BC4E2C">
            <w:pPr>
              <w:ind w:left="251"/>
            </w:pPr>
            <w:r>
              <w:t>Validación de la estructura</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Default="00BC4E2C" w:rsidP="00BC4E2C">
            <w:r>
              <w:t>2.3</w:t>
            </w:r>
          </w:p>
        </w:tc>
        <w:tc>
          <w:tcPr>
            <w:tcW w:w="5697" w:type="dxa"/>
            <w:tcMar>
              <w:top w:w="57" w:type="dxa"/>
              <w:left w:w="57" w:type="dxa"/>
              <w:bottom w:w="57" w:type="dxa"/>
              <w:right w:w="57" w:type="dxa"/>
            </w:tcMar>
            <w:vAlign w:val="center"/>
          </w:tcPr>
          <w:p w:rsidR="00BC4E2C" w:rsidRPr="00C54B6A" w:rsidRDefault="00BC4E2C" w:rsidP="00BC4E2C">
            <w:pPr>
              <w:ind w:left="251"/>
            </w:pPr>
            <w:r>
              <w:t>Elaboración de los contenidos de las buenas prácticas</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Default="00BC4E2C" w:rsidP="00BC4E2C">
            <w:r>
              <w:t>2.4</w:t>
            </w:r>
          </w:p>
        </w:tc>
        <w:tc>
          <w:tcPr>
            <w:tcW w:w="5697" w:type="dxa"/>
            <w:tcMar>
              <w:top w:w="57" w:type="dxa"/>
              <w:left w:w="57" w:type="dxa"/>
              <w:bottom w:w="57" w:type="dxa"/>
              <w:right w:w="57" w:type="dxa"/>
            </w:tcMar>
            <w:vAlign w:val="center"/>
          </w:tcPr>
          <w:p w:rsidR="00BC4E2C" w:rsidRDefault="00BC4E2C" w:rsidP="00BC4E2C">
            <w:pPr>
              <w:ind w:left="251"/>
            </w:pPr>
            <w:r>
              <w:t>Validación del Contenido</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9E52D0">
        <w:tc>
          <w:tcPr>
            <w:tcW w:w="540" w:type="dxa"/>
            <w:shd w:val="clear" w:color="auto" w:fill="F2F2F2"/>
            <w:tcMar>
              <w:top w:w="57" w:type="dxa"/>
              <w:left w:w="57" w:type="dxa"/>
              <w:bottom w:w="57" w:type="dxa"/>
              <w:right w:w="57" w:type="dxa"/>
            </w:tcMar>
            <w:vAlign w:val="center"/>
          </w:tcPr>
          <w:p w:rsidR="00BC4E2C" w:rsidRPr="00866431" w:rsidRDefault="00BC4E2C" w:rsidP="00BC4E2C">
            <w:pPr>
              <w:rPr>
                <w:b/>
                <w:i/>
              </w:rPr>
            </w:pPr>
            <w:r w:rsidRPr="00866431">
              <w:rPr>
                <w:b/>
                <w:i/>
              </w:rPr>
              <w:t>3</w:t>
            </w:r>
          </w:p>
        </w:tc>
        <w:tc>
          <w:tcPr>
            <w:tcW w:w="5697" w:type="dxa"/>
            <w:shd w:val="clear" w:color="auto" w:fill="F2F2F2"/>
            <w:tcMar>
              <w:top w:w="57" w:type="dxa"/>
              <w:left w:w="57" w:type="dxa"/>
              <w:bottom w:w="57" w:type="dxa"/>
              <w:right w:w="57" w:type="dxa"/>
            </w:tcMar>
            <w:vAlign w:val="center"/>
          </w:tcPr>
          <w:p w:rsidR="00BC4E2C" w:rsidRPr="00866431" w:rsidRDefault="00BC4E2C" w:rsidP="00BC4E2C">
            <w:pPr>
              <w:rPr>
                <w:b/>
                <w:i/>
              </w:rPr>
            </w:pPr>
            <w:r w:rsidRPr="00866431">
              <w:rPr>
                <w:b/>
                <w:i/>
              </w:rPr>
              <w:t>Elaborar plan de Implementación</w:t>
            </w: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0"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7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Default="00BC4E2C" w:rsidP="00BC4E2C">
            <w:r>
              <w:t>3.1</w:t>
            </w:r>
          </w:p>
        </w:tc>
        <w:tc>
          <w:tcPr>
            <w:tcW w:w="5697" w:type="dxa"/>
            <w:tcMar>
              <w:top w:w="57" w:type="dxa"/>
              <w:left w:w="57" w:type="dxa"/>
              <w:bottom w:w="57" w:type="dxa"/>
              <w:right w:w="57" w:type="dxa"/>
            </w:tcMar>
            <w:vAlign w:val="center"/>
          </w:tcPr>
          <w:p w:rsidR="00BC4E2C" w:rsidRDefault="00BC4E2C" w:rsidP="00BC4E2C">
            <w:pPr>
              <w:ind w:left="251"/>
            </w:pPr>
            <w:r>
              <w:t>Desarrollo del plan de acción</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907022" w:rsidP="00D31C63">
            <w:pPr>
              <w:jc w:val="center"/>
              <w:rPr>
                <w:bCs/>
              </w:rPr>
            </w:pPr>
            <w:r>
              <w:rPr>
                <w:bCs/>
              </w:rPr>
              <w:t>X</w:t>
            </w:r>
          </w:p>
        </w:tc>
      </w:tr>
      <w:tr w:rsidR="00BC4E2C" w:rsidRPr="00E67CA9" w:rsidTr="008F3F60">
        <w:tc>
          <w:tcPr>
            <w:tcW w:w="540" w:type="dxa"/>
            <w:tcMar>
              <w:top w:w="57" w:type="dxa"/>
              <w:left w:w="57" w:type="dxa"/>
              <w:bottom w:w="57" w:type="dxa"/>
              <w:right w:w="57" w:type="dxa"/>
            </w:tcMar>
            <w:vAlign w:val="center"/>
          </w:tcPr>
          <w:p w:rsidR="00BC4E2C" w:rsidRDefault="00BC4E2C" w:rsidP="00BC4E2C">
            <w:r>
              <w:t>3.2</w:t>
            </w:r>
          </w:p>
        </w:tc>
        <w:tc>
          <w:tcPr>
            <w:tcW w:w="5697" w:type="dxa"/>
            <w:tcMar>
              <w:top w:w="57" w:type="dxa"/>
              <w:left w:w="57" w:type="dxa"/>
              <w:bottom w:w="57" w:type="dxa"/>
              <w:right w:w="57" w:type="dxa"/>
            </w:tcMar>
            <w:vAlign w:val="center"/>
          </w:tcPr>
          <w:p w:rsidR="00BC4E2C" w:rsidRDefault="00BC4E2C" w:rsidP="00BC4E2C">
            <w:pPr>
              <w:ind w:left="251"/>
            </w:pPr>
            <w:r>
              <w:t>Elaboración del cronograma de implementación</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907022" w:rsidP="00D31C63">
            <w:pPr>
              <w:jc w:val="center"/>
              <w:rPr>
                <w:bCs/>
              </w:rPr>
            </w:pPr>
            <w:r>
              <w:rPr>
                <w:bCs/>
              </w:rPr>
              <w:t>X</w:t>
            </w:r>
          </w:p>
        </w:tc>
      </w:tr>
    </w:tbl>
    <w:p w:rsidR="006D7D84" w:rsidRPr="00E67CA9" w:rsidRDefault="006D7D84" w:rsidP="00B52A39">
      <w:pPr>
        <w:rPr>
          <w:rFonts w:cs="Arial"/>
          <w:b/>
          <w:bCs/>
          <w:color w:val="FF0000"/>
          <w:szCs w:val="22"/>
        </w:rPr>
      </w:pPr>
    </w:p>
    <w:p w:rsidR="00664040" w:rsidRPr="00E67CA9" w:rsidRDefault="00664040" w:rsidP="00B52A39">
      <w:pPr>
        <w:rPr>
          <w:rFonts w:cs="Arial"/>
          <w:b/>
          <w:bCs/>
          <w:color w:val="FF0000"/>
          <w:szCs w:val="22"/>
        </w:rPr>
      </w:pPr>
    </w:p>
    <w:p w:rsidR="000C21E2" w:rsidRPr="00E67CA9" w:rsidRDefault="000C21E2" w:rsidP="00916560">
      <w:pPr>
        <w:pStyle w:val="Ttulo1"/>
      </w:pPr>
      <w:r w:rsidRPr="00E67CA9">
        <w:t>Bibliografía y Fuentes de Información</w:t>
      </w:r>
      <w:r w:rsidR="000C5281" w:rsidRPr="00E67CA9">
        <w:t>.</w:t>
      </w:r>
    </w:p>
    <w:p w:rsidR="00D81D69" w:rsidRPr="00E67CA9" w:rsidRDefault="00D81D69" w:rsidP="00B52A39">
      <w:pPr>
        <w:rPr>
          <w:rFonts w:cs="Arial"/>
          <w:color w:val="FF0000"/>
          <w:szCs w:val="22"/>
        </w:rPr>
      </w:pPr>
    </w:p>
    <w:p w:rsidR="00531CE0" w:rsidRPr="00306704" w:rsidRDefault="00531CE0" w:rsidP="00306704">
      <w:pPr>
        <w:pStyle w:val="Ttulo2"/>
      </w:pPr>
      <w:r w:rsidRPr="00306704">
        <w:t>Bibliografía</w:t>
      </w:r>
    </w:p>
    <w:p w:rsidR="00F337B4" w:rsidRDefault="00F337B4" w:rsidP="00B52A39">
      <w:pPr>
        <w:rPr>
          <w:rFonts w:cs="Arial"/>
          <w:b/>
          <w:color w:val="FF0000"/>
          <w:szCs w:val="22"/>
          <w:lang w:val="es-CL"/>
        </w:rPr>
      </w:pPr>
    </w:p>
    <w:p w:rsidR="00F27BF9" w:rsidRDefault="00F27BF9" w:rsidP="00F27BF9">
      <w:pPr>
        <w:pStyle w:val="Bibliografa"/>
        <w:ind w:left="720" w:hanging="720"/>
        <w:rPr>
          <w:noProof/>
          <w:sz w:val="24"/>
        </w:rPr>
      </w:pPr>
      <w:r>
        <w:rPr>
          <w:noProof/>
        </w:rPr>
        <w:t xml:space="preserve">CMMI Institute. (2013). </w:t>
      </w:r>
      <w:r>
        <w:rPr>
          <w:i/>
          <w:iCs/>
          <w:noProof/>
        </w:rPr>
        <w:t>CMMI® para Servicios, Versión 1.3 (CMMI-SVC).</w:t>
      </w:r>
      <w:r>
        <w:rPr>
          <w:noProof/>
        </w:rPr>
        <w:t xml:space="preserve"> CMMI Institute.</w:t>
      </w:r>
    </w:p>
    <w:p w:rsidR="00F27BF9" w:rsidRPr="00F27BF9" w:rsidRDefault="00F27BF9" w:rsidP="00F27BF9">
      <w:pPr>
        <w:pStyle w:val="Bibliografa"/>
        <w:ind w:left="720" w:hanging="720"/>
        <w:rPr>
          <w:noProof/>
          <w:lang w:val="en-US"/>
        </w:rPr>
      </w:pPr>
      <w:r>
        <w:rPr>
          <w:noProof/>
        </w:rPr>
        <w:t xml:space="preserve">Project Management Institute. (2017). </w:t>
      </w:r>
      <w:r>
        <w:rPr>
          <w:i/>
          <w:iCs/>
          <w:noProof/>
        </w:rPr>
        <w:t>Guía de los fundamentos para la Dirección de Proyectos (Guía del PMBOK).</w:t>
      </w:r>
      <w:r>
        <w:rPr>
          <w:noProof/>
        </w:rPr>
        <w:t xml:space="preserve"> </w:t>
      </w:r>
      <w:r w:rsidRPr="00F27BF9">
        <w:rPr>
          <w:noProof/>
          <w:lang w:val="en-US"/>
        </w:rPr>
        <w:t>Pennsylvania: Project Management Institute, Inc.</w:t>
      </w:r>
    </w:p>
    <w:p w:rsidR="00F27BF9" w:rsidRPr="00F27BF9" w:rsidRDefault="00F27BF9" w:rsidP="00F27BF9">
      <w:pPr>
        <w:pStyle w:val="Bibliografa"/>
        <w:ind w:left="720" w:hanging="720"/>
        <w:rPr>
          <w:noProof/>
          <w:lang w:val="en-US"/>
        </w:rPr>
      </w:pPr>
      <w:r w:rsidRPr="00F27BF9">
        <w:rPr>
          <w:noProof/>
          <w:lang w:val="en-US"/>
        </w:rPr>
        <w:t xml:space="preserve">Software Engineering Institute. (2009). </w:t>
      </w:r>
      <w:r w:rsidRPr="00F27BF9">
        <w:rPr>
          <w:i/>
          <w:iCs/>
          <w:noProof/>
          <w:lang w:val="en-US"/>
        </w:rPr>
        <w:t>People Capability Maturity Model (P-CMM) Versión 2.0, Second Edition.</w:t>
      </w:r>
      <w:r w:rsidRPr="00F27BF9">
        <w:rPr>
          <w:noProof/>
          <w:lang w:val="en-US"/>
        </w:rPr>
        <w:t xml:space="preserve"> Carnegie Mellon University.</w:t>
      </w:r>
    </w:p>
    <w:p w:rsidR="00F27BF9" w:rsidRDefault="00F27BF9" w:rsidP="00F27BF9">
      <w:pPr>
        <w:pStyle w:val="Bibliografa"/>
        <w:ind w:left="720" w:hanging="720"/>
        <w:rPr>
          <w:noProof/>
        </w:rPr>
      </w:pPr>
      <w:r w:rsidRPr="00F27BF9">
        <w:rPr>
          <w:noProof/>
          <w:lang w:val="en-US"/>
        </w:rPr>
        <w:t xml:space="preserve">Software Engineering Institute. (2010). </w:t>
      </w:r>
      <w:r w:rsidRPr="00F27BF9">
        <w:rPr>
          <w:i/>
          <w:iCs/>
          <w:noProof/>
          <w:lang w:val="en-US"/>
        </w:rPr>
        <w:t>CMMI® for Acquisition, Version 1.3 (CMMI-ACQ).</w:t>
      </w:r>
      <w:r w:rsidRPr="00F27BF9">
        <w:rPr>
          <w:noProof/>
          <w:lang w:val="en-US"/>
        </w:rPr>
        <w:t xml:space="preserve"> </w:t>
      </w:r>
      <w:r>
        <w:rPr>
          <w:noProof/>
        </w:rPr>
        <w:t>Carnegie Mellon University.</w:t>
      </w:r>
    </w:p>
    <w:p w:rsidR="00F27BF9" w:rsidRDefault="00F27BF9" w:rsidP="00F27BF9">
      <w:pPr>
        <w:pStyle w:val="Bibliografa"/>
        <w:ind w:left="720" w:hanging="720"/>
        <w:rPr>
          <w:noProof/>
        </w:rPr>
      </w:pPr>
      <w:r>
        <w:rPr>
          <w:noProof/>
        </w:rPr>
        <w:t xml:space="preserve">Software Engineering Institute. (2010). </w:t>
      </w:r>
      <w:r>
        <w:rPr>
          <w:i/>
          <w:iCs/>
          <w:noProof/>
        </w:rPr>
        <w:t>CMMI® para Desarrollo, Versión 1.3 (CMMI-DEV).</w:t>
      </w:r>
      <w:r>
        <w:rPr>
          <w:noProof/>
        </w:rPr>
        <w:t xml:space="preserve"> Carnegie Mellon University.</w:t>
      </w:r>
    </w:p>
    <w:p w:rsidR="00483DED" w:rsidRPr="00466749" w:rsidRDefault="00F44AEB" w:rsidP="00F27BF9">
      <w:pPr>
        <w:rPr>
          <w:noProof/>
          <w:lang w:val="es-CL"/>
        </w:rPr>
      </w:pPr>
      <w:r w:rsidRPr="00E67CA9">
        <w:fldChar w:fldCharType="begin"/>
      </w:r>
      <w:r w:rsidRPr="00672327">
        <w:rPr>
          <w:lang w:val="es-CL"/>
        </w:rPr>
        <w:instrText xml:space="preserve"> ADDIN EN.REFLIST </w:instrText>
      </w:r>
      <w:r w:rsidRPr="00E67CA9">
        <w:fldChar w:fldCharType="separate"/>
      </w:r>
    </w:p>
    <w:p w:rsidR="000C21E2" w:rsidRPr="00E67CA9" w:rsidRDefault="00F44AEB" w:rsidP="00306704">
      <w:pPr>
        <w:pStyle w:val="Ttulo2"/>
      </w:pPr>
      <w:r w:rsidRPr="00E67CA9">
        <w:fldChar w:fldCharType="end"/>
      </w:r>
      <w:r w:rsidR="00F16849">
        <w:t>Fuentes de Información</w:t>
      </w:r>
    </w:p>
    <w:p w:rsidR="000A43A3" w:rsidRDefault="000A43A3" w:rsidP="00B52A39">
      <w:pPr>
        <w:rPr>
          <w:rFonts w:cs="Arial"/>
          <w:b/>
          <w:color w:val="FF0000"/>
          <w:szCs w:val="22"/>
        </w:rPr>
      </w:pPr>
    </w:p>
    <w:p w:rsidR="005613C7" w:rsidRDefault="00515D8E" w:rsidP="00262FF4">
      <w:pPr>
        <w:numPr>
          <w:ilvl w:val="0"/>
          <w:numId w:val="3"/>
        </w:numPr>
        <w:rPr>
          <w:rFonts w:cs="Arial"/>
          <w:szCs w:val="22"/>
        </w:rPr>
      </w:pPr>
      <w:hyperlink r:id="rId10" w:history="1">
        <w:r w:rsidR="006F34FF" w:rsidRPr="00F64287">
          <w:rPr>
            <w:rStyle w:val="Hipervnculo"/>
            <w:rFonts w:cs="Arial"/>
            <w:szCs w:val="22"/>
          </w:rPr>
          <w:t>https://www.pmi.org/</w:t>
        </w:r>
      </w:hyperlink>
    </w:p>
    <w:p w:rsidR="006F34FF" w:rsidRPr="00F51258" w:rsidRDefault="00515D8E" w:rsidP="00262FF4">
      <w:pPr>
        <w:numPr>
          <w:ilvl w:val="0"/>
          <w:numId w:val="3"/>
        </w:numPr>
        <w:rPr>
          <w:rStyle w:val="Hipervnculo"/>
          <w:rFonts w:cs="Arial"/>
          <w:color w:val="auto"/>
          <w:szCs w:val="22"/>
          <w:u w:val="none"/>
        </w:rPr>
      </w:pPr>
      <w:hyperlink r:id="rId11" w:history="1">
        <w:r w:rsidR="006E6484" w:rsidRPr="00F64287">
          <w:rPr>
            <w:rStyle w:val="Hipervnculo"/>
            <w:rFonts w:cs="Arial"/>
            <w:szCs w:val="22"/>
          </w:rPr>
          <w:t>https://cmmiinstitute.com/</w:t>
        </w:r>
      </w:hyperlink>
    </w:p>
    <w:p w:rsidR="00FA55C1" w:rsidRDefault="00515D8E" w:rsidP="00262FF4">
      <w:pPr>
        <w:numPr>
          <w:ilvl w:val="0"/>
          <w:numId w:val="3"/>
        </w:numPr>
        <w:rPr>
          <w:rFonts w:cs="Arial"/>
          <w:szCs w:val="22"/>
        </w:rPr>
      </w:pPr>
      <w:hyperlink r:id="rId12" w:history="1">
        <w:r w:rsidR="00F51258" w:rsidRPr="007F2D95">
          <w:rPr>
            <w:rStyle w:val="Hipervnculo"/>
            <w:rFonts w:cs="Arial"/>
            <w:szCs w:val="22"/>
          </w:rPr>
          <w:t>https://scholar.google.cl/</w:t>
        </w:r>
      </w:hyperlink>
    </w:p>
    <w:p w:rsidR="00396AB3" w:rsidRPr="00396AB3" w:rsidRDefault="00515D8E" w:rsidP="00FA55C1">
      <w:pPr>
        <w:numPr>
          <w:ilvl w:val="0"/>
          <w:numId w:val="3"/>
        </w:numPr>
        <w:rPr>
          <w:rStyle w:val="Hipervnculo"/>
          <w:rFonts w:cs="Arial"/>
          <w:color w:val="auto"/>
          <w:szCs w:val="22"/>
          <w:u w:val="none"/>
        </w:rPr>
      </w:pPr>
      <w:hyperlink r:id="rId13" w:history="1">
        <w:r w:rsidR="00FA55C1" w:rsidRPr="00F64287">
          <w:rPr>
            <w:rStyle w:val="Hipervnculo"/>
            <w:rFonts w:cs="Arial"/>
            <w:szCs w:val="22"/>
          </w:rPr>
          <w:t>http://scielo.org/</w:t>
        </w:r>
      </w:hyperlink>
    </w:p>
    <w:p w:rsidR="00F51258" w:rsidRPr="00FA55C1" w:rsidRDefault="00515D8E" w:rsidP="00FA55C1">
      <w:pPr>
        <w:numPr>
          <w:ilvl w:val="0"/>
          <w:numId w:val="3"/>
        </w:numPr>
        <w:rPr>
          <w:rFonts w:cs="Arial"/>
          <w:szCs w:val="22"/>
        </w:rPr>
      </w:pPr>
      <w:hyperlink r:id="rId14" w:history="1">
        <w:r w:rsidR="00396AB3" w:rsidRPr="007F2D95">
          <w:rPr>
            <w:rStyle w:val="Hipervnculo"/>
            <w:rFonts w:cs="Arial"/>
            <w:szCs w:val="22"/>
          </w:rPr>
          <w:t>https://metodoss.com/metodologia-pdca-ciclo-shewhart-deming/</w:t>
        </w:r>
      </w:hyperlink>
      <w:r w:rsidR="00396AB3">
        <w:rPr>
          <w:rFonts w:cs="Arial"/>
          <w:szCs w:val="22"/>
        </w:rPr>
        <w:tab/>
      </w:r>
      <w:r w:rsidR="00F51258" w:rsidRPr="00FA55C1">
        <w:rPr>
          <w:rFonts w:cs="Arial"/>
          <w:szCs w:val="22"/>
        </w:rPr>
        <w:tab/>
      </w:r>
    </w:p>
    <w:p w:rsidR="006E6484" w:rsidRPr="00EE1AE0" w:rsidRDefault="006E6484" w:rsidP="00684D85">
      <w:pPr>
        <w:rPr>
          <w:rFonts w:cs="Arial"/>
          <w:szCs w:val="22"/>
        </w:rPr>
      </w:pPr>
    </w:p>
    <w:p w:rsidR="000C21E2" w:rsidRPr="00E67CA9" w:rsidRDefault="000C5281" w:rsidP="00916560">
      <w:pPr>
        <w:pStyle w:val="Ttulo1"/>
      </w:pPr>
      <w:r w:rsidRPr="00E67CA9">
        <w:t xml:space="preserve">Nombre del </w:t>
      </w:r>
      <w:r w:rsidR="000C21E2" w:rsidRPr="00E67CA9">
        <w:t>Alumno Participante</w:t>
      </w:r>
      <w:r w:rsidRPr="00E67CA9">
        <w:t>.</w:t>
      </w:r>
    </w:p>
    <w:p w:rsidR="00B8233F" w:rsidRDefault="00B8233F" w:rsidP="00B52A39">
      <w:pPr>
        <w:rPr>
          <w:rFonts w:cs="Arial"/>
          <w:b/>
          <w:bCs/>
          <w:color w:val="FF0000"/>
          <w:szCs w:val="22"/>
        </w:rPr>
      </w:pPr>
    </w:p>
    <w:tbl>
      <w:tblPr>
        <w:tblW w:w="0" w:type="auto"/>
        <w:tblInd w:w="675" w:type="dxa"/>
        <w:tblLook w:val="04A0" w:firstRow="1" w:lastRow="0" w:firstColumn="1" w:lastColumn="0" w:noHBand="0" w:noVBand="1"/>
      </w:tblPr>
      <w:tblGrid>
        <w:gridCol w:w="1985"/>
        <w:gridCol w:w="278"/>
        <w:gridCol w:w="6509"/>
      </w:tblGrid>
      <w:tr w:rsidR="001224A9" w:rsidRPr="001224A9" w:rsidTr="007241E9">
        <w:tc>
          <w:tcPr>
            <w:tcW w:w="1985" w:type="dxa"/>
            <w:shd w:val="clear" w:color="auto" w:fill="auto"/>
          </w:tcPr>
          <w:p w:rsidR="00040626" w:rsidRPr="001224A9" w:rsidRDefault="00040626" w:rsidP="001224A9">
            <w:r w:rsidRPr="001224A9">
              <w:t>Nombre</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3D61B2" w:rsidP="001224A9">
            <w:r w:rsidRPr="001224A9">
              <w:t>Mauricio W</w:t>
            </w:r>
            <w:r w:rsidR="006B16E9" w:rsidRPr="001224A9">
              <w:t>enceslao</w:t>
            </w:r>
            <w:r w:rsidRPr="001224A9">
              <w:t xml:space="preserve"> Cámara Molina</w:t>
            </w:r>
          </w:p>
        </w:tc>
      </w:tr>
      <w:tr w:rsidR="001224A9" w:rsidRPr="001224A9" w:rsidTr="007241E9">
        <w:tc>
          <w:tcPr>
            <w:tcW w:w="1985" w:type="dxa"/>
            <w:shd w:val="clear" w:color="auto" w:fill="auto"/>
          </w:tcPr>
          <w:p w:rsidR="00040626" w:rsidRPr="001224A9" w:rsidRDefault="00040626" w:rsidP="001224A9">
            <w:r w:rsidRPr="001224A9">
              <w:t>RUT</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6B16E9" w:rsidP="001224A9">
            <w:r w:rsidRPr="001224A9">
              <w:t>13.005.188-K</w:t>
            </w:r>
          </w:p>
        </w:tc>
      </w:tr>
      <w:tr w:rsidR="001224A9" w:rsidRPr="001224A9" w:rsidTr="007241E9">
        <w:tc>
          <w:tcPr>
            <w:tcW w:w="1985" w:type="dxa"/>
            <w:shd w:val="clear" w:color="auto" w:fill="auto"/>
          </w:tcPr>
          <w:p w:rsidR="00040626" w:rsidRPr="001224A9" w:rsidRDefault="00040626" w:rsidP="001224A9">
            <w:r w:rsidRPr="001224A9">
              <w:t>Carrera</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6B16E9" w:rsidP="001224A9">
            <w:r w:rsidRPr="001224A9">
              <w:t>Ingeniería Civil Industrial Mención Gestión</w:t>
            </w:r>
          </w:p>
        </w:tc>
      </w:tr>
      <w:tr w:rsidR="001224A9" w:rsidRPr="001224A9" w:rsidTr="007241E9">
        <w:tc>
          <w:tcPr>
            <w:tcW w:w="1985" w:type="dxa"/>
            <w:shd w:val="clear" w:color="auto" w:fill="auto"/>
          </w:tcPr>
          <w:p w:rsidR="00040626" w:rsidRPr="001224A9" w:rsidRDefault="00040626" w:rsidP="001224A9">
            <w:r w:rsidRPr="001224A9">
              <w:t>Ciudad</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2856CF" w:rsidP="001224A9">
            <w:r w:rsidRPr="001224A9">
              <w:t>Iquique</w:t>
            </w:r>
          </w:p>
        </w:tc>
      </w:tr>
      <w:tr w:rsidR="001224A9" w:rsidRPr="001224A9" w:rsidTr="007241E9">
        <w:tc>
          <w:tcPr>
            <w:tcW w:w="1985" w:type="dxa"/>
            <w:shd w:val="clear" w:color="auto" w:fill="auto"/>
          </w:tcPr>
          <w:p w:rsidR="00040626" w:rsidRPr="001224A9" w:rsidRDefault="00040626" w:rsidP="001224A9">
            <w:r w:rsidRPr="001224A9">
              <w:t>Año de Ingreso</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2856CF" w:rsidP="001224A9">
            <w:r w:rsidRPr="001224A9">
              <w:t>2001</w:t>
            </w:r>
          </w:p>
        </w:tc>
      </w:tr>
      <w:tr w:rsidR="001224A9" w:rsidRPr="001224A9" w:rsidTr="007241E9">
        <w:tc>
          <w:tcPr>
            <w:tcW w:w="1985" w:type="dxa"/>
            <w:shd w:val="clear" w:color="auto" w:fill="auto"/>
          </w:tcPr>
          <w:p w:rsidR="00040626" w:rsidRPr="001224A9" w:rsidRDefault="00040626" w:rsidP="001224A9">
            <w:r w:rsidRPr="001224A9">
              <w:t>Año de Egreso</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2856CF" w:rsidP="001224A9">
            <w:r w:rsidRPr="001224A9">
              <w:t>2004</w:t>
            </w:r>
          </w:p>
        </w:tc>
      </w:tr>
      <w:tr w:rsidR="001224A9" w:rsidRPr="001224A9" w:rsidTr="007241E9">
        <w:tc>
          <w:tcPr>
            <w:tcW w:w="1985" w:type="dxa"/>
            <w:shd w:val="clear" w:color="auto" w:fill="auto"/>
          </w:tcPr>
          <w:p w:rsidR="00040626" w:rsidRPr="001224A9" w:rsidRDefault="00040626" w:rsidP="001224A9">
            <w:r w:rsidRPr="001224A9">
              <w:t>Correo</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0E626A" w:rsidP="001224A9">
            <w:r w:rsidRPr="001224A9">
              <w:t>mcamara75@gmail.com</w:t>
            </w:r>
          </w:p>
        </w:tc>
      </w:tr>
      <w:tr w:rsidR="001224A9" w:rsidRPr="001224A9" w:rsidTr="007241E9">
        <w:tc>
          <w:tcPr>
            <w:tcW w:w="1985" w:type="dxa"/>
            <w:shd w:val="clear" w:color="auto" w:fill="auto"/>
          </w:tcPr>
          <w:p w:rsidR="00040626" w:rsidRPr="001224A9" w:rsidRDefault="00040626" w:rsidP="001224A9">
            <w:r w:rsidRPr="001224A9">
              <w:t>Teléfono</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0E626A" w:rsidP="001224A9">
            <w:r w:rsidRPr="001224A9">
              <w:t>+56 9 9219 1920</w:t>
            </w:r>
          </w:p>
        </w:tc>
      </w:tr>
      <w:tr w:rsidR="007241E9" w:rsidRPr="001224A9" w:rsidTr="007241E9">
        <w:tc>
          <w:tcPr>
            <w:tcW w:w="1985" w:type="dxa"/>
            <w:shd w:val="clear" w:color="auto" w:fill="auto"/>
          </w:tcPr>
          <w:p w:rsidR="007241E9" w:rsidRPr="001224A9" w:rsidRDefault="007241E9" w:rsidP="001224A9"/>
        </w:tc>
        <w:tc>
          <w:tcPr>
            <w:tcW w:w="278" w:type="dxa"/>
            <w:shd w:val="clear" w:color="auto" w:fill="auto"/>
          </w:tcPr>
          <w:p w:rsidR="007241E9" w:rsidRPr="001224A9" w:rsidRDefault="007241E9" w:rsidP="001224A9"/>
        </w:tc>
        <w:tc>
          <w:tcPr>
            <w:tcW w:w="6509" w:type="dxa"/>
            <w:shd w:val="clear" w:color="auto" w:fill="auto"/>
          </w:tcPr>
          <w:p w:rsidR="007241E9" w:rsidRPr="001224A9" w:rsidRDefault="007241E9" w:rsidP="001224A9"/>
        </w:tc>
      </w:tr>
      <w:tr w:rsidR="001224A9" w:rsidRPr="001224A9" w:rsidTr="007241E9">
        <w:tc>
          <w:tcPr>
            <w:tcW w:w="1985" w:type="dxa"/>
            <w:shd w:val="clear" w:color="auto" w:fill="auto"/>
          </w:tcPr>
          <w:p w:rsidR="00BD37F4" w:rsidRPr="001224A9" w:rsidRDefault="00BD37F4" w:rsidP="001224A9">
            <w:r w:rsidRPr="001224A9">
              <w:t>Nombre</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BD37F4" w:rsidP="001224A9">
            <w:r w:rsidRPr="001224A9">
              <w:t>Ma</w:t>
            </w:r>
            <w:r w:rsidR="002E7C5B" w:rsidRPr="001224A9">
              <w:t>nuel Garay Riquelme</w:t>
            </w:r>
          </w:p>
        </w:tc>
      </w:tr>
      <w:tr w:rsidR="001224A9" w:rsidRPr="001224A9" w:rsidTr="007241E9">
        <w:tc>
          <w:tcPr>
            <w:tcW w:w="1985" w:type="dxa"/>
            <w:shd w:val="clear" w:color="auto" w:fill="auto"/>
          </w:tcPr>
          <w:p w:rsidR="00BD37F4" w:rsidRPr="001224A9" w:rsidRDefault="00BD37F4" w:rsidP="001224A9">
            <w:r w:rsidRPr="001224A9">
              <w:t>RUT</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2E7C5B" w:rsidP="001224A9">
            <w:r w:rsidRPr="009E52D0">
              <w:rPr>
                <w:rFonts w:cs="Arial"/>
                <w:szCs w:val="22"/>
              </w:rPr>
              <w:t>7.151.248-7</w:t>
            </w:r>
          </w:p>
        </w:tc>
      </w:tr>
      <w:tr w:rsidR="001224A9" w:rsidRPr="001224A9" w:rsidTr="007241E9">
        <w:tc>
          <w:tcPr>
            <w:tcW w:w="1985" w:type="dxa"/>
            <w:shd w:val="clear" w:color="auto" w:fill="auto"/>
          </w:tcPr>
          <w:p w:rsidR="00BD37F4" w:rsidRPr="001224A9" w:rsidRDefault="00BD37F4" w:rsidP="001224A9">
            <w:r w:rsidRPr="001224A9">
              <w:t>Carrera</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BD37F4" w:rsidP="001224A9">
            <w:r w:rsidRPr="001224A9">
              <w:t>Ingeniería Civil Industrial Mención Gestión</w:t>
            </w:r>
          </w:p>
        </w:tc>
      </w:tr>
      <w:tr w:rsidR="001224A9" w:rsidRPr="001224A9" w:rsidTr="007241E9">
        <w:tc>
          <w:tcPr>
            <w:tcW w:w="1985" w:type="dxa"/>
            <w:shd w:val="clear" w:color="auto" w:fill="auto"/>
          </w:tcPr>
          <w:p w:rsidR="00BD37F4" w:rsidRPr="001224A9" w:rsidRDefault="00BD37F4" w:rsidP="001224A9">
            <w:r w:rsidRPr="001224A9">
              <w:t>Ciudad</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BD37F4" w:rsidP="001224A9">
            <w:r w:rsidRPr="001224A9">
              <w:t>Iquique</w:t>
            </w:r>
          </w:p>
        </w:tc>
      </w:tr>
      <w:tr w:rsidR="001224A9" w:rsidRPr="001224A9" w:rsidTr="007241E9">
        <w:tc>
          <w:tcPr>
            <w:tcW w:w="1985" w:type="dxa"/>
            <w:shd w:val="clear" w:color="auto" w:fill="auto"/>
          </w:tcPr>
          <w:p w:rsidR="00BD37F4" w:rsidRPr="001224A9" w:rsidRDefault="00BD37F4" w:rsidP="001224A9">
            <w:r w:rsidRPr="001224A9">
              <w:t>Año de Ingreso</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BD37F4" w:rsidP="001224A9">
            <w:r w:rsidRPr="001224A9">
              <w:t>2001</w:t>
            </w:r>
          </w:p>
        </w:tc>
      </w:tr>
      <w:tr w:rsidR="001224A9" w:rsidRPr="001224A9" w:rsidTr="007241E9">
        <w:tc>
          <w:tcPr>
            <w:tcW w:w="1985" w:type="dxa"/>
            <w:shd w:val="clear" w:color="auto" w:fill="auto"/>
          </w:tcPr>
          <w:p w:rsidR="00BD37F4" w:rsidRPr="001224A9" w:rsidRDefault="00BD37F4" w:rsidP="001224A9">
            <w:r w:rsidRPr="001224A9">
              <w:t>Año de Egreso</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BD37F4" w:rsidP="001224A9">
            <w:r w:rsidRPr="001224A9">
              <w:t>2004</w:t>
            </w:r>
          </w:p>
        </w:tc>
      </w:tr>
      <w:tr w:rsidR="001224A9" w:rsidRPr="001224A9" w:rsidTr="007241E9">
        <w:tc>
          <w:tcPr>
            <w:tcW w:w="1985" w:type="dxa"/>
            <w:shd w:val="clear" w:color="auto" w:fill="auto"/>
          </w:tcPr>
          <w:p w:rsidR="00BD37F4" w:rsidRPr="001224A9" w:rsidRDefault="00BD37F4" w:rsidP="001224A9">
            <w:r w:rsidRPr="001224A9">
              <w:t>Correo</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2E7C5B" w:rsidP="001224A9">
            <w:r w:rsidRPr="001224A9">
              <w:t>mgaray56@gmail.com</w:t>
            </w:r>
          </w:p>
        </w:tc>
      </w:tr>
      <w:tr w:rsidR="001224A9" w:rsidRPr="001224A9" w:rsidTr="007241E9">
        <w:tc>
          <w:tcPr>
            <w:tcW w:w="1985" w:type="dxa"/>
            <w:shd w:val="clear" w:color="auto" w:fill="auto"/>
          </w:tcPr>
          <w:p w:rsidR="00BD37F4" w:rsidRPr="001224A9" w:rsidRDefault="00BD37F4" w:rsidP="001224A9">
            <w:r w:rsidRPr="001224A9">
              <w:t>Teléfono</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2E7C5B" w:rsidP="001224A9">
            <w:r w:rsidRPr="001224A9">
              <w:t>+56 9 9219 1945</w:t>
            </w:r>
          </w:p>
        </w:tc>
      </w:tr>
    </w:tbl>
    <w:p w:rsidR="00BD37F4" w:rsidRDefault="00BD37F4" w:rsidP="00B52A39">
      <w:pPr>
        <w:rPr>
          <w:rFonts w:cs="Arial"/>
          <w:b/>
          <w:bCs/>
          <w:color w:val="FF0000"/>
          <w:szCs w:val="22"/>
        </w:rPr>
      </w:pPr>
    </w:p>
    <w:p w:rsidR="000C21E2" w:rsidRPr="00E67CA9" w:rsidRDefault="00C76D29" w:rsidP="00916560">
      <w:pPr>
        <w:pStyle w:val="Ttulo1"/>
      </w:pPr>
      <w:r>
        <w:br w:type="page"/>
      </w:r>
      <w:r w:rsidR="000C21E2" w:rsidRPr="00E67CA9">
        <w:lastRenderedPageBreak/>
        <w:t>Nombre del Profesor Patrocinante</w:t>
      </w:r>
      <w:r w:rsidR="006948A0" w:rsidRPr="00E67CA9">
        <w:t xml:space="preserve"> y C</w:t>
      </w:r>
      <w:r w:rsidR="000C21E2" w:rsidRPr="00E67CA9">
        <w:t>olaborador</w:t>
      </w:r>
    </w:p>
    <w:p w:rsidR="00724F09" w:rsidRDefault="00724F09" w:rsidP="00B52A39">
      <w:pPr>
        <w:rPr>
          <w:rFonts w:cs="Arial"/>
          <w:b/>
          <w:bCs/>
          <w:color w:val="FF0000"/>
          <w:szCs w:val="22"/>
        </w:rPr>
      </w:pPr>
    </w:p>
    <w:tbl>
      <w:tblPr>
        <w:tblW w:w="0" w:type="auto"/>
        <w:tblInd w:w="675" w:type="dxa"/>
        <w:tblLook w:val="04A0" w:firstRow="1" w:lastRow="0" w:firstColumn="1" w:lastColumn="0" w:noHBand="0" w:noVBand="1"/>
      </w:tblPr>
      <w:tblGrid>
        <w:gridCol w:w="1985"/>
        <w:gridCol w:w="283"/>
        <w:gridCol w:w="6646"/>
      </w:tblGrid>
      <w:tr w:rsidR="00F77BC5" w:rsidRPr="001224A9" w:rsidTr="0053017A">
        <w:tc>
          <w:tcPr>
            <w:tcW w:w="1985" w:type="dxa"/>
            <w:shd w:val="clear" w:color="auto" w:fill="auto"/>
          </w:tcPr>
          <w:p w:rsidR="00F77BC5" w:rsidRPr="001224A9" w:rsidRDefault="00F77BC5" w:rsidP="009E52D0">
            <w:r w:rsidRPr="001224A9">
              <w:t>Nombre</w:t>
            </w:r>
          </w:p>
        </w:tc>
        <w:tc>
          <w:tcPr>
            <w:tcW w:w="283" w:type="dxa"/>
            <w:shd w:val="clear" w:color="auto" w:fill="auto"/>
          </w:tcPr>
          <w:p w:rsidR="00F77BC5" w:rsidRPr="001224A9" w:rsidRDefault="00F77BC5" w:rsidP="009E52D0">
            <w:r w:rsidRPr="001224A9">
              <w:t>:</w:t>
            </w:r>
          </w:p>
        </w:tc>
        <w:tc>
          <w:tcPr>
            <w:tcW w:w="6646" w:type="dxa"/>
            <w:shd w:val="clear" w:color="auto" w:fill="auto"/>
          </w:tcPr>
          <w:p w:rsidR="00F77BC5" w:rsidRPr="001224A9" w:rsidRDefault="001F33A8" w:rsidP="009E52D0">
            <w:pPr>
              <w:ind w:left="708" w:hanging="708"/>
            </w:pPr>
            <w:r>
              <w:t>Jaime Augusto Lam Moraga</w:t>
            </w:r>
          </w:p>
        </w:tc>
      </w:tr>
      <w:tr w:rsidR="00F77BC5" w:rsidRPr="001224A9" w:rsidTr="0053017A">
        <w:tc>
          <w:tcPr>
            <w:tcW w:w="1985" w:type="dxa"/>
            <w:shd w:val="clear" w:color="auto" w:fill="auto"/>
          </w:tcPr>
          <w:p w:rsidR="00F77BC5" w:rsidRPr="001224A9" w:rsidRDefault="00F77BC5" w:rsidP="009E52D0">
            <w:r w:rsidRPr="001224A9">
              <w:t>RUT</w:t>
            </w:r>
          </w:p>
        </w:tc>
        <w:tc>
          <w:tcPr>
            <w:tcW w:w="283" w:type="dxa"/>
            <w:shd w:val="clear" w:color="auto" w:fill="auto"/>
          </w:tcPr>
          <w:p w:rsidR="00F77BC5" w:rsidRPr="001224A9" w:rsidRDefault="00F77BC5" w:rsidP="009E52D0">
            <w:r w:rsidRPr="001224A9">
              <w:t>:</w:t>
            </w:r>
          </w:p>
        </w:tc>
        <w:tc>
          <w:tcPr>
            <w:tcW w:w="6646" w:type="dxa"/>
            <w:shd w:val="clear" w:color="auto" w:fill="auto"/>
          </w:tcPr>
          <w:p w:rsidR="00F77BC5" w:rsidRPr="001224A9" w:rsidRDefault="001F33A8" w:rsidP="009E52D0">
            <w:r w:rsidRPr="009E52D0">
              <w:rPr>
                <w:rFonts w:cs="Arial"/>
                <w:szCs w:val="22"/>
              </w:rPr>
              <w:t>10.674.498-K</w:t>
            </w:r>
          </w:p>
        </w:tc>
      </w:tr>
      <w:tr w:rsidR="00F77BC5" w:rsidRPr="001224A9" w:rsidTr="0053017A">
        <w:tc>
          <w:tcPr>
            <w:tcW w:w="1985" w:type="dxa"/>
            <w:shd w:val="clear" w:color="auto" w:fill="auto"/>
          </w:tcPr>
          <w:p w:rsidR="00F77BC5" w:rsidRPr="001224A9" w:rsidRDefault="00F77BC5" w:rsidP="009E52D0">
            <w:r>
              <w:t>Profesión</w:t>
            </w:r>
          </w:p>
        </w:tc>
        <w:tc>
          <w:tcPr>
            <w:tcW w:w="283" w:type="dxa"/>
            <w:shd w:val="clear" w:color="auto" w:fill="auto"/>
          </w:tcPr>
          <w:p w:rsidR="00F77BC5" w:rsidRPr="001224A9" w:rsidRDefault="00F77BC5" w:rsidP="009E52D0">
            <w:r w:rsidRPr="001224A9">
              <w:t>:</w:t>
            </w:r>
          </w:p>
        </w:tc>
        <w:tc>
          <w:tcPr>
            <w:tcW w:w="6646" w:type="dxa"/>
            <w:shd w:val="clear" w:color="auto" w:fill="auto"/>
          </w:tcPr>
          <w:p w:rsidR="00F77BC5" w:rsidRPr="001224A9" w:rsidRDefault="00021654" w:rsidP="009E52D0">
            <w:r>
              <w:t>Ingeniero</w:t>
            </w:r>
            <w:r w:rsidR="00F77BC5" w:rsidRPr="001224A9">
              <w:t xml:space="preserve"> Civil Industrial</w:t>
            </w:r>
            <w:r w:rsidR="005A483A">
              <w:t>, Máster en Calidad Total</w:t>
            </w:r>
          </w:p>
        </w:tc>
      </w:tr>
      <w:tr w:rsidR="00F77BC5" w:rsidRPr="001224A9" w:rsidTr="0053017A">
        <w:tc>
          <w:tcPr>
            <w:tcW w:w="1985" w:type="dxa"/>
            <w:shd w:val="clear" w:color="auto" w:fill="auto"/>
          </w:tcPr>
          <w:p w:rsidR="00F77BC5" w:rsidRPr="001224A9" w:rsidRDefault="00F77BC5" w:rsidP="009E52D0">
            <w:r>
              <w:t>Cargo</w:t>
            </w:r>
          </w:p>
        </w:tc>
        <w:tc>
          <w:tcPr>
            <w:tcW w:w="283" w:type="dxa"/>
            <w:shd w:val="clear" w:color="auto" w:fill="auto"/>
          </w:tcPr>
          <w:p w:rsidR="00F77BC5" w:rsidRPr="001224A9" w:rsidRDefault="00F77BC5" w:rsidP="009E52D0">
            <w:r w:rsidRPr="001224A9">
              <w:t>:</w:t>
            </w:r>
          </w:p>
        </w:tc>
        <w:tc>
          <w:tcPr>
            <w:tcW w:w="6646" w:type="dxa"/>
            <w:shd w:val="clear" w:color="auto" w:fill="auto"/>
          </w:tcPr>
          <w:p w:rsidR="00F77BC5" w:rsidRPr="001224A9" w:rsidRDefault="00A8742F" w:rsidP="009E52D0">
            <w:r>
              <w:t>Director General de Calidad</w:t>
            </w:r>
          </w:p>
        </w:tc>
      </w:tr>
      <w:tr w:rsidR="00F77BC5" w:rsidRPr="001224A9" w:rsidTr="0053017A">
        <w:tc>
          <w:tcPr>
            <w:tcW w:w="1985" w:type="dxa"/>
            <w:shd w:val="clear" w:color="auto" w:fill="auto"/>
          </w:tcPr>
          <w:p w:rsidR="00F77BC5" w:rsidRPr="001224A9" w:rsidRDefault="00F77BC5" w:rsidP="009E52D0">
            <w:r>
              <w:t>Institución</w:t>
            </w:r>
          </w:p>
        </w:tc>
        <w:tc>
          <w:tcPr>
            <w:tcW w:w="283" w:type="dxa"/>
            <w:shd w:val="clear" w:color="auto" w:fill="auto"/>
          </w:tcPr>
          <w:p w:rsidR="00F77BC5" w:rsidRPr="001224A9" w:rsidRDefault="00F77BC5" w:rsidP="009E52D0">
            <w:r w:rsidRPr="001224A9">
              <w:t>:</w:t>
            </w:r>
          </w:p>
        </w:tc>
        <w:tc>
          <w:tcPr>
            <w:tcW w:w="6646" w:type="dxa"/>
            <w:shd w:val="clear" w:color="auto" w:fill="auto"/>
          </w:tcPr>
          <w:p w:rsidR="00F77BC5" w:rsidRPr="001224A9" w:rsidRDefault="00A8742F" w:rsidP="009E52D0">
            <w:r>
              <w:t>Universidad Arturo Prat</w:t>
            </w:r>
          </w:p>
        </w:tc>
      </w:tr>
      <w:tr w:rsidR="0053017A" w:rsidRPr="001224A9" w:rsidTr="0053017A">
        <w:tc>
          <w:tcPr>
            <w:tcW w:w="1985" w:type="dxa"/>
            <w:shd w:val="clear" w:color="auto" w:fill="auto"/>
          </w:tcPr>
          <w:p w:rsidR="0053017A" w:rsidRPr="001224A9" w:rsidRDefault="0053017A" w:rsidP="009E52D0"/>
        </w:tc>
        <w:tc>
          <w:tcPr>
            <w:tcW w:w="283" w:type="dxa"/>
            <w:shd w:val="clear" w:color="auto" w:fill="auto"/>
          </w:tcPr>
          <w:p w:rsidR="0053017A" w:rsidRPr="001224A9" w:rsidRDefault="0053017A" w:rsidP="009E52D0"/>
        </w:tc>
        <w:tc>
          <w:tcPr>
            <w:tcW w:w="6646" w:type="dxa"/>
            <w:shd w:val="clear" w:color="auto" w:fill="auto"/>
          </w:tcPr>
          <w:p w:rsidR="0053017A" w:rsidRDefault="0053017A" w:rsidP="009E52D0">
            <w:pPr>
              <w:ind w:left="708" w:hanging="708"/>
            </w:pPr>
          </w:p>
        </w:tc>
      </w:tr>
      <w:tr w:rsidR="0082451B" w:rsidRPr="001224A9" w:rsidTr="0053017A">
        <w:tc>
          <w:tcPr>
            <w:tcW w:w="1985" w:type="dxa"/>
            <w:shd w:val="clear" w:color="auto" w:fill="auto"/>
          </w:tcPr>
          <w:p w:rsidR="0082451B" w:rsidRPr="001224A9" w:rsidRDefault="0082451B" w:rsidP="009E52D0">
            <w:r w:rsidRPr="001224A9">
              <w:t>Nombre</w:t>
            </w:r>
          </w:p>
        </w:tc>
        <w:tc>
          <w:tcPr>
            <w:tcW w:w="283" w:type="dxa"/>
            <w:shd w:val="clear" w:color="auto" w:fill="auto"/>
          </w:tcPr>
          <w:p w:rsidR="0082451B" w:rsidRPr="001224A9" w:rsidRDefault="0082451B" w:rsidP="009E52D0">
            <w:r w:rsidRPr="001224A9">
              <w:t>:</w:t>
            </w:r>
          </w:p>
        </w:tc>
        <w:tc>
          <w:tcPr>
            <w:tcW w:w="6646" w:type="dxa"/>
            <w:shd w:val="clear" w:color="auto" w:fill="auto"/>
          </w:tcPr>
          <w:p w:rsidR="0082451B" w:rsidRPr="001224A9" w:rsidRDefault="003E41A9" w:rsidP="009E52D0">
            <w:pPr>
              <w:ind w:left="708" w:hanging="708"/>
            </w:pPr>
            <w:r>
              <w:t>Andrés Pulgar S</w:t>
            </w:r>
            <w:r w:rsidR="000408A5">
              <w:t>eguel</w:t>
            </w:r>
          </w:p>
        </w:tc>
      </w:tr>
      <w:tr w:rsidR="0082451B" w:rsidRPr="001224A9" w:rsidTr="0053017A">
        <w:tc>
          <w:tcPr>
            <w:tcW w:w="1985" w:type="dxa"/>
            <w:shd w:val="clear" w:color="auto" w:fill="auto"/>
          </w:tcPr>
          <w:p w:rsidR="0082451B" w:rsidRPr="001224A9" w:rsidRDefault="0082451B" w:rsidP="009E52D0">
            <w:r w:rsidRPr="001224A9">
              <w:t>RUT</w:t>
            </w:r>
          </w:p>
        </w:tc>
        <w:tc>
          <w:tcPr>
            <w:tcW w:w="283" w:type="dxa"/>
            <w:shd w:val="clear" w:color="auto" w:fill="auto"/>
          </w:tcPr>
          <w:p w:rsidR="0082451B" w:rsidRPr="001224A9" w:rsidRDefault="0082451B" w:rsidP="009E52D0">
            <w:r w:rsidRPr="001224A9">
              <w:t>:</w:t>
            </w:r>
          </w:p>
        </w:tc>
        <w:tc>
          <w:tcPr>
            <w:tcW w:w="6646" w:type="dxa"/>
            <w:shd w:val="clear" w:color="auto" w:fill="auto"/>
          </w:tcPr>
          <w:p w:rsidR="0082451B" w:rsidRPr="001224A9" w:rsidRDefault="00021654" w:rsidP="009E52D0">
            <w:r>
              <w:t>15.378.376-4</w:t>
            </w:r>
          </w:p>
        </w:tc>
      </w:tr>
      <w:tr w:rsidR="0082451B" w:rsidRPr="001224A9" w:rsidTr="0053017A">
        <w:tc>
          <w:tcPr>
            <w:tcW w:w="1985" w:type="dxa"/>
            <w:shd w:val="clear" w:color="auto" w:fill="auto"/>
          </w:tcPr>
          <w:p w:rsidR="0082451B" w:rsidRPr="001224A9" w:rsidRDefault="0082451B" w:rsidP="009E52D0">
            <w:r>
              <w:t>Profesión</w:t>
            </w:r>
          </w:p>
        </w:tc>
        <w:tc>
          <w:tcPr>
            <w:tcW w:w="283" w:type="dxa"/>
            <w:shd w:val="clear" w:color="auto" w:fill="auto"/>
          </w:tcPr>
          <w:p w:rsidR="0082451B" w:rsidRPr="001224A9" w:rsidRDefault="0082451B" w:rsidP="009E52D0">
            <w:r w:rsidRPr="001224A9">
              <w:t>:</w:t>
            </w:r>
          </w:p>
        </w:tc>
        <w:tc>
          <w:tcPr>
            <w:tcW w:w="6646" w:type="dxa"/>
            <w:shd w:val="clear" w:color="auto" w:fill="auto"/>
          </w:tcPr>
          <w:p w:rsidR="0082451B" w:rsidRPr="001224A9" w:rsidRDefault="00021654" w:rsidP="009E52D0">
            <w:r>
              <w:t>Ingeniero</w:t>
            </w:r>
            <w:r w:rsidRPr="001224A9">
              <w:t xml:space="preserve"> Civil Industrial</w:t>
            </w:r>
          </w:p>
        </w:tc>
      </w:tr>
      <w:tr w:rsidR="0082451B" w:rsidRPr="001224A9" w:rsidTr="0053017A">
        <w:tc>
          <w:tcPr>
            <w:tcW w:w="1985" w:type="dxa"/>
            <w:shd w:val="clear" w:color="auto" w:fill="auto"/>
          </w:tcPr>
          <w:p w:rsidR="0082451B" w:rsidRPr="001224A9" w:rsidRDefault="0082451B" w:rsidP="009E52D0">
            <w:r>
              <w:t>Cargo</w:t>
            </w:r>
          </w:p>
        </w:tc>
        <w:tc>
          <w:tcPr>
            <w:tcW w:w="283" w:type="dxa"/>
            <w:shd w:val="clear" w:color="auto" w:fill="auto"/>
          </w:tcPr>
          <w:p w:rsidR="0082451B" w:rsidRPr="001224A9" w:rsidRDefault="0082451B" w:rsidP="009E52D0">
            <w:r w:rsidRPr="001224A9">
              <w:t>:</w:t>
            </w:r>
          </w:p>
        </w:tc>
        <w:tc>
          <w:tcPr>
            <w:tcW w:w="6646" w:type="dxa"/>
            <w:shd w:val="clear" w:color="auto" w:fill="auto"/>
          </w:tcPr>
          <w:p w:rsidR="0082451B" w:rsidRPr="001224A9" w:rsidRDefault="00672327" w:rsidP="009E52D0">
            <w:r>
              <w:t>Profesional Acreditación Institucional</w:t>
            </w:r>
          </w:p>
        </w:tc>
      </w:tr>
      <w:tr w:rsidR="0082451B" w:rsidRPr="001224A9" w:rsidTr="0053017A">
        <w:tc>
          <w:tcPr>
            <w:tcW w:w="1985" w:type="dxa"/>
            <w:shd w:val="clear" w:color="auto" w:fill="auto"/>
          </w:tcPr>
          <w:p w:rsidR="0082451B" w:rsidRPr="001224A9" w:rsidRDefault="0082451B" w:rsidP="009E52D0">
            <w:r>
              <w:t>Institución</w:t>
            </w:r>
          </w:p>
        </w:tc>
        <w:tc>
          <w:tcPr>
            <w:tcW w:w="283" w:type="dxa"/>
            <w:shd w:val="clear" w:color="auto" w:fill="auto"/>
          </w:tcPr>
          <w:p w:rsidR="0082451B" w:rsidRPr="001224A9" w:rsidRDefault="0082451B" w:rsidP="009E52D0">
            <w:r w:rsidRPr="001224A9">
              <w:t>:</w:t>
            </w:r>
          </w:p>
        </w:tc>
        <w:tc>
          <w:tcPr>
            <w:tcW w:w="6646" w:type="dxa"/>
            <w:shd w:val="clear" w:color="auto" w:fill="auto"/>
          </w:tcPr>
          <w:p w:rsidR="0082451B" w:rsidRPr="001224A9" w:rsidRDefault="0082451B" w:rsidP="009E52D0">
            <w:r>
              <w:t>Universidad Arturo Prat</w:t>
            </w:r>
          </w:p>
        </w:tc>
      </w:tr>
    </w:tbl>
    <w:p w:rsidR="0082451B" w:rsidRDefault="0082451B" w:rsidP="00B52A39">
      <w:pPr>
        <w:rPr>
          <w:rFonts w:cs="Arial"/>
          <w:b/>
          <w:bCs/>
          <w:color w:val="FF0000"/>
          <w:szCs w:val="22"/>
        </w:rPr>
      </w:pPr>
    </w:p>
    <w:p w:rsidR="000C21E2" w:rsidRPr="00314714" w:rsidRDefault="000C21E2" w:rsidP="00916560">
      <w:pPr>
        <w:pStyle w:val="Ttulo1"/>
      </w:pPr>
      <w:r w:rsidRPr="00314714">
        <w:t xml:space="preserve">Estimación de requerimientos humanos, físicos, materiales y financieros, e indicar responsabilidad del financiamiento. </w:t>
      </w:r>
    </w:p>
    <w:p w:rsidR="00B8233F" w:rsidRPr="00E67CA9" w:rsidRDefault="00B8233F" w:rsidP="00B52A39">
      <w:pPr>
        <w:rPr>
          <w:rFonts w:cs="Arial"/>
          <w:b/>
          <w:bCs/>
          <w:color w:val="FF0000"/>
          <w:szCs w:val="22"/>
        </w:rPr>
      </w:pPr>
    </w:p>
    <w:p w:rsidR="000C21E2" w:rsidRPr="00E67CA9" w:rsidRDefault="000C21E2" w:rsidP="00314714">
      <w:r w:rsidRPr="00E67CA9">
        <w:t>Los recursos humanos, físicos, materiales y financieros</w:t>
      </w:r>
      <w:r w:rsidR="00D81D69" w:rsidRPr="00E67CA9">
        <w:t xml:space="preserve"> serán de responsabilidad del alumno.</w:t>
      </w:r>
    </w:p>
    <w:p w:rsidR="00294E7A" w:rsidRPr="00466749" w:rsidRDefault="00294E7A" w:rsidP="008907DC">
      <w:pPr>
        <w:rPr>
          <w:rFonts w:cs="Arial"/>
          <w:noProof/>
          <w:color w:val="FF0000"/>
          <w:szCs w:val="22"/>
          <w:lang w:val="es-CL"/>
        </w:rPr>
      </w:pPr>
    </w:p>
    <w:p w:rsidR="00B7131D" w:rsidRPr="00294E7A" w:rsidRDefault="00B7131D" w:rsidP="00B52A39">
      <w:pPr>
        <w:rPr>
          <w:rFonts w:cs="Arial"/>
          <w:color w:val="FF0000"/>
          <w:szCs w:val="22"/>
          <w:lang w:val="es-CL"/>
        </w:rPr>
      </w:pPr>
    </w:p>
    <w:sectPr w:rsidR="00B7131D" w:rsidRPr="00294E7A" w:rsidSect="003C04B1">
      <w:footerReference w:type="default" r:id="rId15"/>
      <w:pgSz w:w="12242" w:h="15842" w:code="1"/>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1092" w:rsidRDefault="006B1092" w:rsidP="00CF388A">
      <w:r>
        <w:separator/>
      </w:r>
    </w:p>
  </w:endnote>
  <w:endnote w:type="continuationSeparator" w:id="0">
    <w:p w:rsidR="006B1092" w:rsidRDefault="006B1092" w:rsidP="00CF3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4B1" w:rsidRDefault="003C04B1" w:rsidP="009B6BFB">
    <w:pPr>
      <w:pStyle w:val="Piedepgina"/>
      <w:jc w:val="right"/>
    </w:pPr>
    <w:r>
      <w:fldChar w:fldCharType="begin"/>
    </w:r>
    <w:r>
      <w:instrText>PAGE   \* MERGEFORMAT</w:instrText>
    </w:r>
    <w:r>
      <w:fldChar w:fldCharType="separate"/>
    </w:r>
    <w:r>
      <w:t>2</w:t>
    </w:r>
    <w:r>
      <w:fldChar w:fldCharType="end"/>
    </w:r>
  </w:p>
  <w:p w:rsidR="003C04B1" w:rsidRDefault="003C04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1092" w:rsidRDefault="006B1092" w:rsidP="00CF388A">
      <w:r>
        <w:separator/>
      </w:r>
    </w:p>
  </w:footnote>
  <w:footnote w:type="continuationSeparator" w:id="0">
    <w:p w:rsidR="006B1092" w:rsidRDefault="006B1092" w:rsidP="00CF388A">
      <w:r>
        <w:continuationSeparator/>
      </w:r>
    </w:p>
  </w:footnote>
  <w:footnote w:id="1">
    <w:p w:rsidR="00F101F0" w:rsidRPr="004D6289" w:rsidRDefault="00F101F0">
      <w:pPr>
        <w:pStyle w:val="Textonotapie"/>
        <w:rPr>
          <w:lang w:val="en-US"/>
        </w:rPr>
      </w:pPr>
      <w:r>
        <w:rPr>
          <w:rStyle w:val="Refdenotaalpie"/>
        </w:rPr>
        <w:footnoteRef/>
      </w:r>
      <w:r w:rsidRPr="004D6289">
        <w:rPr>
          <w:lang w:val="en-US"/>
        </w:rPr>
        <w:t xml:space="preserve"> CMMI: </w:t>
      </w:r>
      <w:r w:rsidR="00716CEB" w:rsidRPr="004D6289">
        <w:rPr>
          <w:lang w:val="en-US"/>
        </w:rPr>
        <w:t>Capability Maturity Model Integration</w:t>
      </w:r>
    </w:p>
  </w:footnote>
  <w:footnote w:id="2">
    <w:p w:rsidR="004D6289" w:rsidRPr="004D6289" w:rsidRDefault="004D6289">
      <w:pPr>
        <w:pStyle w:val="Textonotapie"/>
        <w:rPr>
          <w:lang w:val="en-US"/>
        </w:rPr>
      </w:pPr>
      <w:r>
        <w:rPr>
          <w:rStyle w:val="Refdenotaalpie"/>
        </w:rPr>
        <w:footnoteRef/>
      </w:r>
      <w:r w:rsidRPr="004D6289">
        <w:rPr>
          <w:lang w:val="en-US"/>
        </w:rPr>
        <w:t xml:space="preserve"> </w:t>
      </w:r>
      <w:r w:rsidRPr="00150AE0">
        <w:rPr>
          <w:lang w:val="en-US"/>
        </w:rPr>
        <w:t>PMBOK: Project Management Body of Knowledge</w:t>
      </w:r>
    </w:p>
  </w:footnote>
  <w:footnote w:id="3">
    <w:p w:rsidR="00C011F4" w:rsidRPr="001D4748" w:rsidRDefault="00C011F4">
      <w:pPr>
        <w:pStyle w:val="Textonotapie"/>
        <w:rPr>
          <w:lang w:val="en-US"/>
        </w:rPr>
      </w:pPr>
      <w:r>
        <w:rPr>
          <w:rStyle w:val="Refdenotaalpie"/>
        </w:rPr>
        <w:footnoteRef/>
      </w:r>
      <w:r w:rsidRPr="001D4748">
        <w:rPr>
          <w:lang w:val="en-US"/>
        </w:rPr>
        <w:t xml:space="preserve"> PMI: Project Management Institute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F65B5"/>
    <w:multiLevelType w:val="hybridMultilevel"/>
    <w:tmpl w:val="2594EE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14252BB"/>
    <w:multiLevelType w:val="hybridMultilevel"/>
    <w:tmpl w:val="9D30AB4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F053B4D"/>
    <w:multiLevelType w:val="hybridMultilevel"/>
    <w:tmpl w:val="651A0EE2"/>
    <w:lvl w:ilvl="0" w:tplc="F9E0B74A">
      <w:start w:val="3"/>
      <w:numFmt w:val="bullet"/>
      <w:lvlText w:val="-"/>
      <w:lvlJc w:val="left"/>
      <w:pPr>
        <w:ind w:left="1428" w:hanging="360"/>
      </w:pPr>
      <w:rPr>
        <w:rFonts w:ascii="Arial" w:eastAsia="Times New Roman" w:hAnsi="Arial" w:cs="Arial" w:hint="default"/>
        <w:b/>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3" w15:restartNumberingAfterBreak="0">
    <w:nsid w:val="25ED1D9B"/>
    <w:multiLevelType w:val="hybridMultilevel"/>
    <w:tmpl w:val="EED288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50383821"/>
    <w:multiLevelType w:val="hybridMultilevel"/>
    <w:tmpl w:val="587618B2"/>
    <w:lvl w:ilvl="0" w:tplc="23AA9F2E">
      <w:start w:val="1"/>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5BFD48BE"/>
    <w:multiLevelType w:val="hybridMultilevel"/>
    <w:tmpl w:val="E52AFF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B600300"/>
    <w:multiLevelType w:val="hybridMultilevel"/>
    <w:tmpl w:val="86A285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1436600"/>
    <w:multiLevelType w:val="multilevel"/>
    <w:tmpl w:val="096E01FA"/>
    <w:lvl w:ilvl="0">
      <w:start w:val="1"/>
      <w:numFmt w:val="decimal"/>
      <w:pStyle w:val="Ttulo1"/>
      <w:lvlText w:val="%1."/>
      <w:lvlJc w:val="left"/>
      <w:pPr>
        <w:ind w:left="360" w:hanging="360"/>
      </w:pPr>
      <w:rPr>
        <w:rFonts w:hint="default"/>
      </w:rPr>
    </w:lvl>
    <w:lvl w:ilvl="1">
      <w:start w:val="1"/>
      <w:numFmt w:val="decimal"/>
      <w:pStyle w:val="Ttulo2"/>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5C3083F"/>
    <w:multiLevelType w:val="hybridMultilevel"/>
    <w:tmpl w:val="A100EF16"/>
    <w:lvl w:ilvl="0" w:tplc="AB5454B8">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9" w15:restartNumberingAfterBreak="0">
    <w:nsid w:val="7A561584"/>
    <w:multiLevelType w:val="hybridMultilevel"/>
    <w:tmpl w:val="37E6F902"/>
    <w:lvl w:ilvl="0" w:tplc="BFF0D5DE">
      <w:numFmt w:val="bullet"/>
      <w:lvlText w:val="-"/>
      <w:lvlJc w:val="left"/>
      <w:pPr>
        <w:ind w:left="720" w:hanging="360"/>
      </w:pPr>
      <w:rPr>
        <w:rFonts w:ascii="Cambria" w:eastAsia="Calibri" w:hAnsi="Cambria"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6"/>
  </w:num>
  <w:num w:numId="5">
    <w:abstractNumId w:val="2"/>
  </w:num>
  <w:num w:numId="6">
    <w:abstractNumId w:val="5"/>
  </w:num>
  <w:num w:numId="7">
    <w:abstractNumId w:val="9"/>
  </w:num>
  <w:num w:numId="8">
    <w:abstractNumId w:val="8"/>
  </w:num>
  <w:num w:numId="9">
    <w:abstractNumId w:val="1"/>
  </w:num>
  <w:num w:numId="10">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ctiveWritingStyle w:appName="MSWord" w:lang="es-ES"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hdrShapeDefaults>
    <o:shapedefaults v:ext="edit" spidmax="4097"/>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948A0"/>
    <w:rsid w:val="0000053B"/>
    <w:rsid w:val="00000A74"/>
    <w:rsid w:val="00002FE4"/>
    <w:rsid w:val="000059A9"/>
    <w:rsid w:val="00015536"/>
    <w:rsid w:val="00021654"/>
    <w:rsid w:val="00025EFD"/>
    <w:rsid w:val="0002746F"/>
    <w:rsid w:val="00027B81"/>
    <w:rsid w:val="00031D0E"/>
    <w:rsid w:val="000347FC"/>
    <w:rsid w:val="000350E7"/>
    <w:rsid w:val="00040085"/>
    <w:rsid w:val="00040626"/>
    <w:rsid w:val="000408A5"/>
    <w:rsid w:val="00043F42"/>
    <w:rsid w:val="000525CB"/>
    <w:rsid w:val="00056D15"/>
    <w:rsid w:val="0006198B"/>
    <w:rsid w:val="000657A1"/>
    <w:rsid w:val="00067E57"/>
    <w:rsid w:val="0007022F"/>
    <w:rsid w:val="00082585"/>
    <w:rsid w:val="0008382A"/>
    <w:rsid w:val="00093DEE"/>
    <w:rsid w:val="000955FD"/>
    <w:rsid w:val="000A0597"/>
    <w:rsid w:val="000A160C"/>
    <w:rsid w:val="000A43A3"/>
    <w:rsid w:val="000A6FAE"/>
    <w:rsid w:val="000B322F"/>
    <w:rsid w:val="000B5EBB"/>
    <w:rsid w:val="000B620E"/>
    <w:rsid w:val="000B6977"/>
    <w:rsid w:val="000B7852"/>
    <w:rsid w:val="000B7C5A"/>
    <w:rsid w:val="000C1219"/>
    <w:rsid w:val="000C21E2"/>
    <w:rsid w:val="000C4784"/>
    <w:rsid w:val="000C5281"/>
    <w:rsid w:val="000C69C9"/>
    <w:rsid w:val="000C7A00"/>
    <w:rsid w:val="000D34CA"/>
    <w:rsid w:val="000D497E"/>
    <w:rsid w:val="000D5CC9"/>
    <w:rsid w:val="000D6A29"/>
    <w:rsid w:val="000D7EB8"/>
    <w:rsid w:val="000E1CA9"/>
    <w:rsid w:val="000E1F13"/>
    <w:rsid w:val="000E2E2F"/>
    <w:rsid w:val="000E43C3"/>
    <w:rsid w:val="000E626A"/>
    <w:rsid w:val="000E7DEA"/>
    <w:rsid w:val="000F33EE"/>
    <w:rsid w:val="000F4AB2"/>
    <w:rsid w:val="000F4B32"/>
    <w:rsid w:val="000F6AB4"/>
    <w:rsid w:val="00106F25"/>
    <w:rsid w:val="00112C5A"/>
    <w:rsid w:val="00112D54"/>
    <w:rsid w:val="00114ECB"/>
    <w:rsid w:val="0012033B"/>
    <w:rsid w:val="00120C47"/>
    <w:rsid w:val="001224A9"/>
    <w:rsid w:val="00123EB3"/>
    <w:rsid w:val="0012688E"/>
    <w:rsid w:val="00132101"/>
    <w:rsid w:val="00135A0A"/>
    <w:rsid w:val="00137643"/>
    <w:rsid w:val="00140C43"/>
    <w:rsid w:val="00142D4F"/>
    <w:rsid w:val="001451B2"/>
    <w:rsid w:val="00150AE0"/>
    <w:rsid w:val="001518AD"/>
    <w:rsid w:val="00153847"/>
    <w:rsid w:val="00156318"/>
    <w:rsid w:val="001571E9"/>
    <w:rsid w:val="00164A23"/>
    <w:rsid w:val="001650D9"/>
    <w:rsid w:val="00165F83"/>
    <w:rsid w:val="0017274D"/>
    <w:rsid w:val="00174488"/>
    <w:rsid w:val="00176CB6"/>
    <w:rsid w:val="001834A5"/>
    <w:rsid w:val="00183D38"/>
    <w:rsid w:val="0018420E"/>
    <w:rsid w:val="001906D0"/>
    <w:rsid w:val="001928D9"/>
    <w:rsid w:val="00193E7E"/>
    <w:rsid w:val="0019446C"/>
    <w:rsid w:val="00195BC6"/>
    <w:rsid w:val="0019730C"/>
    <w:rsid w:val="00197CFD"/>
    <w:rsid w:val="001A21E6"/>
    <w:rsid w:val="001A249F"/>
    <w:rsid w:val="001A77D0"/>
    <w:rsid w:val="001B1EAC"/>
    <w:rsid w:val="001B2EA4"/>
    <w:rsid w:val="001C2465"/>
    <w:rsid w:val="001C53EC"/>
    <w:rsid w:val="001C676C"/>
    <w:rsid w:val="001C7257"/>
    <w:rsid w:val="001D0438"/>
    <w:rsid w:val="001D136E"/>
    <w:rsid w:val="001D2A6B"/>
    <w:rsid w:val="001D4748"/>
    <w:rsid w:val="001D4900"/>
    <w:rsid w:val="001D70E7"/>
    <w:rsid w:val="001E36FB"/>
    <w:rsid w:val="001E5471"/>
    <w:rsid w:val="001E7738"/>
    <w:rsid w:val="001F0028"/>
    <w:rsid w:val="001F0ADA"/>
    <w:rsid w:val="001F1646"/>
    <w:rsid w:val="001F17BE"/>
    <w:rsid w:val="001F2358"/>
    <w:rsid w:val="001F33A8"/>
    <w:rsid w:val="001F7482"/>
    <w:rsid w:val="00200701"/>
    <w:rsid w:val="00201ECD"/>
    <w:rsid w:val="00205310"/>
    <w:rsid w:val="0021027D"/>
    <w:rsid w:val="0021204F"/>
    <w:rsid w:val="002127ED"/>
    <w:rsid w:val="00214069"/>
    <w:rsid w:val="00231631"/>
    <w:rsid w:val="00232203"/>
    <w:rsid w:val="00232E2B"/>
    <w:rsid w:val="00236765"/>
    <w:rsid w:val="00241791"/>
    <w:rsid w:val="0024198D"/>
    <w:rsid w:val="00243C6C"/>
    <w:rsid w:val="00245DD4"/>
    <w:rsid w:val="0025155A"/>
    <w:rsid w:val="002533FB"/>
    <w:rsid w:val="00253423"/>
    <w:rsid w:val="00260DF6"/>
    <w:rsid w:val="00262FF4"/>
    <w:rsid w:val="002633D9"/>
    <w:rsid w:val="002647C5"/>
    <w:rsid w:val="00266168"/>
    <w:rsid w:val="002674CC"/>
    <w:rsid w:val="0027022D"/>
    <w:rsid w:val="0027074B"/>
    <w:rsid w:val="00274CDC"/>
    <w:rsid w:val="00275586"/>
    <w:rsid w:val="00275E44"/>
    <w:rsid w:val="00277CF8"/>
    <w:rsid w:val="002808FF"/>
    <w:rsid w:val="002856CF"/>
    <w:rsid w:val="00294E7A"/>
    <w:rsid w:val="002953CF"/>
    <w:rsid w:val="002A0729"/>
    <w:rsid w:val="002A0F09"/>
    <w:rsid w:val="002A3627"/>
    <w:rsid w:val="002B271A"/>
    <w:rsid w:val="002B2A98"/>
    <w:rsid w:val="002C416D"/>
    <w:rsid w:val="002C6520"/>
    <w:rsid w:val="002C73AE"/>
    <w:rsid w:val="002C7419"/>
    <w:rsid w:val="002D72B1"/>
    <w:rsid w:val="002E00CC"/>
    <w:rsid w:val="002E2C24"/>
    <w:rsid w:val="002E61BD"/>
    <w:rsid w:val="002E7C5B"/>
    <w:rsid w:val="002F1A1C"/>
    <w:rsid w:val="002F5B82"/>
    <w:rsid w:val="002F5F54"/>
    <w:rsid w:val="002F70A9"/>
    <w:rsid w:val="003003E5"/>
    <w:rsid w:val="00304A97"/>
    <w:rsid w:val="00305A5A"/>
    <w:rsid w:val="00306704"/>
    <w:rsid w:val="00311126"/>
    <w:rsid w:val="00312B66"/>
    <w:rsid w:val="0031376B"/>
    <w:rsid w:val="00314714"/>
    <w:rsid w:val="003155C5"/>
    <w:rsid w:val="00315EDD"/>
    <w:rsid w:val="003341C9"/>
    <w:rsid w:val="00334C7E"/>
    <w:rsid w:val="00335D5D"/>
    <w:rsid w:val="00336A16"/>
    <w:rsid w:val="003420AE"/>
    <w:rsid w:val="00345D39"/>
    <w:rsid w:val="003463D4"/>
    <w:rsid w:val="00346D29"/>
    <w:rsid w:val="00353D18"/>
    <w:rsid w:val="00356044"/>
    <w:rsid w:val="00361A62"/>
    <w:rsid w:val="00364D88"/>
    <w:rsid w:val="0036647D"/>
    <w:rsid w:val="00370D68"/>
    <w:rsid w:val="003719B5"/>
    <w:rsid w:val="00373DBF"/>
    <w:rsid w:val="0037454A"/>
    <w:rsid w:val="0037553D"/>
    <w:rsid w:val="00380420"/>
    <w:rsid w:val="00384E16"/>
    <w:rsid w:val="0038520A"/>
    <w:rsid w:val="00385210"/>
    <w:rsid w:val="00387FFB"/>
    <w:rsid w:val="00390AFC"/>
    <w:rsid w:val="0039347E"/>
    <w:rsid w:val="00393573"/>
    <w:rsid w:val="0039572D"/>
    <w:rsid w:val="00396AB3"/>
    <w:rsid w:val="00397D86"/>
    <w:rsid w:val="003A1009"/>
    <w:rsid w:val="003A57B3"/>
    <w:rsid w:val="003A57FD"/>
    <w:rsid w:val="003A7E78"/>
    <w:rsid w:val="003B04A0"/>
    <w:rsid w:val="003B1B90"/>
    <w:rsid w:val="003B2CBB"/>
    <w:rsid w:val="003B304A"/>
    <w:rsid w:val="003C04B1"/>
    <w:rsid w:val="003C385D"/>
    <w:rsid w:val="003C74EA"/>
    <w:rsid w:val="003D0BEF"/>
    <w:rsid w:val="003D2B90"/>
    <w:rsid w:val="003D5F8A"/>
    <w:rsid w:val="003D61B2"/>
    <w:rsid w:val="003D77D0"/>
    <w:rsid w:val="003E0A6A"/>
    <w:rsid w:val="003E41A9"/>
    <w:rsid w:val="003E5EDF"/>
    <w:rsid w:val="003E5FF2"/>
    <w:rsid w:val="003E7E29"/>
    <w:rsid w:val="003F3149"/>
    <w:rsid w:val="004005B3"/>
    <w:rsid w:val="00400B56"/>
    <w:rsid w:val="00400F04"/>
    <w:rsid w:val="00403BD4"/>
    <w:rsid w:val="00403CBE"/>
    <w:rsid w:val="00404A1F"/>
    <w:rsid w:val="00405177"/>
    <w:rsid w:val="004115DF"/>
    <w:rsid w:val="004116E6"/>
    <w:rsid w:val="0041247F"/>
    <w:rsid w:val="00412BCB"/>
    <w:rsid w:val="00414A20"/>
    <w:rsid w:val="00420A66"/>
    <w:rsid w:val="004212DD"/>
    <w:rsid w:val="00421892"/>
    <w:rsid w:val="00423E2C"/>
    <w:rsid w:val="0042486A"/>
    <w:rsid w:val="00433158"/>
    <w:rsid w:val="00436C9B"/>
    <w:rsid w:val="00437920"/>
    <w:rsid w:val="00437DEE"/>
    <w:rsid w:val="004401D7"/>
    <w:rsid w:val="00440F99"/>
    <w:rsid w:val="00442F6B"/>
    <w:rsid w:val="00443465"/>
    <w:rsid w:val="00446A7A"/>
    <w:rsid w:val="004516C3"/>
    <w:rsid w:val="004562DD"/>
    <w:rsid w:val="004603AD"/>
    <w:rsid w:val="00463FA8"/>
    <w:rsid w:val="00465904"/>
    <w:rsid w:val="00466749"/>
    <w:rsid w:val="00466E5C"/>
    <w:rsid w:val="00467F79"/>
    <w:rsid w:val="00470651"/>
    <w:rsid w:val="00470A16"/>
    <w:rsid w:val="00476013"/>
    <w:rsid w:val="0047699B"/>
    <w:rsid w:val="00477E1E"/>
    <w:rsid w:val="00480240"/>
    <w:rsid w:val="0048027B"/>
    <w:rsid w:val="00480F38"/>
    <w:rsid w:val="00483DED"/>
    <w:rsid w:val="00484736"/>
    <w:rsid w:val="00485716"/>
    <w:rsid w:val="00485AA7"/>
    <w:rsid w:val="00490E78"/>
    <w:rsid w:val="00491829"/>
    <w:rsid w:val="00497044"/>
    <w:rsid w:val="00497D70"/>
    <w:rsid w:val="004A2C98"/>
    <w:rsid w:val="004A4215"/>
    <w:rsid w:val="004A4C1D"/>
    <w:rsid w:val="004A6D32"/>
    <w:rsid w:val="004B0D23"/>
    <w:rsid w:val="004B1962"/>
    <w:rsid w:val="004B263A"/>
    <w:rsid w:val="004C28F2"/>
    <w:rsid w:val="004C3D05"/>
    <w:rsid w:val="004C3E37"/>
    <w:rsid w:val="004C4ECA"/>
    <w:rsid w:val="004C6E85"/>
    <w:rsid w:val="004D378E"/>
    <w:rsid w:val="004D6289"/>
    <w:rsid w:val="004E40EF"/>
    <w:rsid w:val="004F005F"/>
    <w:rsid w:val="004F3C56"/>
    <w:rsid w:val="00507211"/>
    <w:rsid w:val="00513BD1"/>
    <w:rsid w:val="00515D8E"/>
    <w:rsid w:val="00517EC5"/>
    <w:rsid w:val="005203C2"/>
    <w:rsid w:val="005232D8"/>
    <w:rsid w:val="0053017A"/>
    <w:rsid w:val="00530A48"/>
    <w:rsid w:val="00531CE0"/>
    <w:rsid w:val="00531CE5"/>
    <w:rsid w:val="00532163"/>
    <w:rsid w:val="00535561"/>
    <w:rsid w:val="0054336B"/>
    <w:rsid w:val="00545991"/>
    <w:rsid w:val="0054632C"/>
    <w:rsid w:val="0055008B"/>
    <w:rsid w:val="005504DD"/>
    <w:rsid w:val="005530FB"/>
    <w:rsid w:val="00553D53"/>
    <w:rsid w:val="00557C93"/>
    <w:rsid w:val="005613C7"/>
    <w:rsid w:val="005619E4"/>
    <w:rsid w:val="00562CEB"/>
    <w:rsid w:val="00564E28"/>
    <w:rsid w:val="005662F2"/>
    <w:rsid w:val="005704A4"/>
    <w:rsid w:val="0057069E"/>
    <w:rsid w:val="00570979"/>
    <w:rsid w:val="0057399C"/>
    <w:rsid w:val="00575088"/>
    <w:rsid w:val="0057764D"/>
    <w:rsid w:val="00582B73"/>
    <w:rsid w:val="005837FD"/>
    <w:rsid w:val="00591340"/>
    <w:rsid w:val="005967FD"/>
    <w:rsid w:val="005A0D42"/>
    <w:rsid w:val="005A249F"/>
    <w:rsid w:val="005A483A"/>
    <w:rsid w:val="005B13A1"/>
    <w:rsid w:val="005B1691"/>
    <w:rsid w:val="005B3BC2"/>
    <w:rsid w:val="005B5C5B"/>
    <w:rsid w:val="005B73E7"/>
    <w:rsid w:val="005C09FB"/>
    <w:rsid w:val="005C1BFD"/>
    <w:rsid w:val="005C2AAE"/>
    <w:rsid w:val="005C4E0E"/>
    <w:rsid w:val="005C4E47"/>
    <w:rsid w:val="005C7328"/>
    <w:rsid w:val="005D0CA4"/>
    <w:rsid w:val="005D27E5"/>
    <w:rsid w:val="005D37DA"/>
    <w:rsid w:val="005D5010"/>
    <w:rsid w:val="005E016F"/>
    <w:rsid w:val="005F7FA9"/>
    <w:rsid w:val="00611B80"/>
    <w:rsid w:val="00613A69"/>
    <w:rsid w:val="006144CB"/>
    <w:rsid w:val="00620F60"/>
    <w:rsid w:val="00622C7B"/>
    <w:rsid w:val="00626ED3"/>
    <w:rsid w:val="00627120"/>
    <w:rsid w:val="006272AD"/>
    <w:rsid w:val="006301B1"/>
    <w:rsid w:val="00634CCF"/>
    <w:rsid w:val="00637B49"/>
    <w:rsid w:val="0064427A"/>
    <w:rsid w:val="00644706"/>
    <w:rsid w:val="00647EC4"/>
    <w:rsid w:val="0065127A"/>
    <w:rsid w:val="00652529"/>
    <w:rsid w:val="006525A3"/>
    <w:rsid w:val="00652959"/>
    <w:rsid w:val="00655C37"/>
    <w:rsid w:val="00657416"/>
    <w:rsid w:val="00657A6A"/>
    <w:rsid w:val="00660759"/>
    <w:rsid w:val="0066383A"/>
    <w:rsid w:val="00664040"/>
    <w:rsid w:val="00666353"/>
    <w:rsid w:val="00672327"/>
    <w:rsid w:val="006816B6"/>
    <w:rsid w:val="00684D85"/>
    <w:rsid w:val="0068578D"/>
    <w:rsid w:val="00691B5A"/>
    <w:rsid w:val="006948A0"/>
    <w:rsid w:val="006A1A19"/>
    <w:rsid w:val="006B1092"/>
    <w:rsid w:val="006B16E9"/>
    <w:rsid w:val="006B223A"/>
    <w:rsid w:val="006B324C"/>
    <w:rsid w:val="006B5AE7"/>
    <w:rsid w:val="006B75C3"/>
    <w:rsid w:val="006C1F5D"/>
    <w:rsid w:val="006C24E7"/>
    <w:rsid w:val="006C44B9"/>
    <w:rsid w:val="006C61F2"/>
    <w:rsid w:val="006C706B"/>
    <w:rsid w:val="006D1430"/>
    <w:rsid w:val="006D2200"/>
    <w:rsid w:val="006D2DF2"/>
    <w:rsid w:val="006D6E5B"/>
    <w:rsid w:val="006D7D84"/>
    <w:rsid w:val="006E0554"/>
    <w:rsid w:val="006E2C24"/>
    <w:rsid w:val="006E6484"/>
    <w:rsid w:val="006F006F"/>
    <w:rsid w:val="006F34FF"/>
    <w:rsid w:val="006F60FC"/>
    <w:rsid w:val="007011F3"/>
    <w:rsid w:val="00702F6E"/>
    <w:rsid w:val="00704AA0"/>
    <w:rsid w:val="007050E5"/>
    <w:rsid w:val="00707818"/>
    <w:rsid w:val="00707D7C"/>
    <w:rsid w:val="00710328"/>
    <w:rsid w:val="00713298"/>
    <w:rsid w:val="007144E6"/>
    <w:rsid w:val="007163A0"/>
    <w:rsid w:val="00716CEB"/>
    <w:rsid w:val="007239AF"/>
    <w:rsid w:val="007241E9"/>
    <w:rsid w:val="00724F09"/>
    <w:rsid w:val="00727361"/>
    <w:rsid w:val="007323C6"/>
    <w:rsid w:val="007348B1"/>
    <w:rsid w:val="00734EEE"/>
    <w:rsid w:val="00735B3E"/>
    <w:rsid w:val="00740652"/>
    <w:rsid w:val="007419B8"/>
    <w:rsid w:val="00747A6E"/>
    <w:rsid w:val="0075172E"/>
    <w:rsid w:val="007558D3"/>
    <w:rsid w:val="0075695D"/>
    <w:rsid w:val="00757FEF"/>
    <w:rsid w:val="00760573"/>
    <w:rsid w:val="007618A5"/>
    <w:rsid w:val="007711E4"/>
    <w:rsid w:val="007714F1"/>
    <w:rsid w:val="007760C5"/>
    <w:rsid w:val="00784E51"/>
    <w:rsid w:val="00785FCD"/>
    <w:rsid w:val="00787DA9"/>
    <w:rsid w:val="00790252"/>
    <w:rsid w:val="00794BCF"/>
    <w:rsid w:val="0079752F"/>
    <w:rsid w:val="0079782E"/>
    <w:rsid w:val="007A5AE7"/>
    <w:rsid w:val="007A6846"/>
    <w:rsid w:val="007B5F7E"/>
    <w:rsid w:val="007B6735"/>
    <w:rsid w:val="007C13A2"/>
    <w:rsid w:val="007C4331"/>
    <w:rsid w:val="007C4B6A"/>
    <w:rsid w:val="007D2A98"/>
    <w:rsid w:val="007D5143"/>
    <w:rsid w:val="007D550C"/>
    <w:rsid w:val="007D620B"/>
    <w:rsid w:val="007D7A07"/>
    <w:rsid w:val="007E0CF2"/>
    <w:rsid w:val="007E38DD"/>
    <w:rsid w:val="007E3D5C"/>
    <w:rsid w:val="007E70B1"/>
    <w:rsid w:val="007F055C"/>
    <w:rsid w:val="007F6BD1"/>
    <w:rsid w:val="007F6DE9"/>
    <w:rsid w:val="008005D7"/>
    <w:rsid w:val="008116C8"/>
    <w:rsid w:val="008152DB"/>
    <w:rsid w:val="00815B9A"/>
    <w:rsid w:val="00817912"/>
    <w:rsid w:val="008200BE"/>
    <w:rsid w:val="00823098"/>
    <w:rsid w:val="00823747"/>
    <w:rsid w:val="0082451B"/>
    <w:rsid w:val="008316D9"/>
    <w:rsid w:val="00832426"/>
    <w:rsid w:val="0083267B"/>
    <w:rsid w:val="00832BA9"/>
    <w:rsid w:val="008334ED"/>
    <w:rsid w:val="008357D3"/>
    <w:rsid w:val="00835AC4"/>
    <w:rsid w:val="00835F54"/>
    <w:rsid w:val="00837822"/>
    <w:rsid w:val="008402CA"/>
    <w:rsid w:val="00840F2B"/>
    <w:rsid w:val="0084478F"/>
    <w:rsid w:val="00852D31"/>
    <w:rsid w:val="0085437F"/>
    <w:rsid w:val="008564C4"/>
    <w:rsid w:val="008633C4"/>
    <w:rsid w:val="0086402F"/>
    <w:rsid w:val="008646D1"/>
    <w:rsid w:val="00866431"/>
    <w:rsid w:val="008678A6"/>
    <w:rsid w:val="00870E76"/>
    <w:rsid w:val="00871B31"/>
    <w:rsid w:val="0087351B"/>
    <w:rsid w:val="008739F3"/>
    <w:rsid w:val="00882D93"/>
    <w:rsid w:val="0088306A"/>
    <w:rsid w:val="00883FDF"/>
    <w:rsid w:val="00885F69"/>
    <w:rsid w:val="00887AE7"/>
    <w:rsid w:val="008907DC"/>
    <w:rsid w:val="00895721"/>
    <w:rsid w:val="00895A55"/>
    <w:rsid w:val="00897F57"/>
    <w:rsid w:val="008A1126"/>
    <w:rsid w:val="008A184C"/>
    <w:rsid w:val="008A54F2"/>
    <w:rsid w:val="008B07ED"/>
    <w:rsid w:val="008B1FF0"/>
    <w:rsid w:val="008B2122"/>
    <w:rsid w:val="008B2F28"/>
    <w:rsid w:val="008B7731"/>
    <w:rsid w:val="008B7B9E"/>
    <w:rsid w:val="008C175C"/>
    <w:rsid w:val="008C69B9"/>
    <w:rsid w:val="008D779D"/>
    <w:rsid w:val="008E6357"/>
    <w:rsid w:val="008E6AA7"/>
    <w:rsid w:val="008F1DB8"/>
    <w:rsid w:val="008F3F60"/>
    <w:rsid w:val="008F4FC9"/>
    <w:rsid w:val="009019A9"/>
    <w:rsid w:val="00901AD3"/>
    <w:rsid w:val="00901D08"/>
    <w:rsid w:val="00902738"/>
    <w:rsid w:val="00903ED2"/>
    <w:rsid w:val="00904753"/>
    <w:rsid w:val="00907022"/>
    <w:rsid w:val="00907B96"/>
    <w:rsid w:val="00910375"/>
    <w:rsid w:val="00911800"/>
    <w:rsid w:val="00912BD1"/>
    <w:rsid w:val="0091476C"/>
    <w:rsid w:val="009149AB"/>
    <w:rsid w:val="00916560"/>
    <w:rsid w:val="009250EE"/>
    <w:rsid w:val="00926EE6"/>
    <w:rsid w:val="00927350"/>
    <w:rsid w:val="00930686"/>
    <w:rsid w:val="0093417E"/>
    <w:rsid w:val="00935F1E"/>
    <w:rsid w:val="0093631E"/>
    <w:rsid w:val="009376A3"/>
    <w:rsid w:val="00940788"/>
    <w:rsid w:val="009428AF"/>
    <w:rsid w:val="00953682"/>
    <w:rsid w:val="009558E8"/>
    <w:rsid w:val="009577DF"/>
    <w:rsid w:val="00961043"/>
    <w:rsid w:val="00961558"/>
    <w:rsid w:val="00964B93"/>
    <w:rsid w:val="00965298"/>
    <w:rsid w:val="00972B37"/>
    <w:rsid w:val="00973C17"/>
    <w:rsid w:val="009833CD"/>
    <w:rsid w:val="00984AC9"/>
    <w:rsid w:val="00987EB5"/>
    <w:rsid w:val="009912E8"/>
    <w:rsid w:val="009B07D4"/>
    <w:rsid w:val="009B364C"/>
    <w:rsid w:val="009B3DE0"/>
    <w:rsid w:val="009B57A1"/>
    <w:rsid w:val="009B6BFB"/>
    <w:rsid w:val="009B7B2D"/>
    <w:rsid w:val="009C46A9"/>
    <w:rsid w:val="009D1A14"/>
    <w:rsid w:val="009D2F6C"/>
    <w:rsid w:val="009D4E54"/>
    <w:rsid w:val="009E1168"/>
    <w:rsid w:val="009E1697"/>
    <w:rsid w:val="009E4232"/>
    <w:rsid w:val="009E52D0"/>
    <w:rsid w:val="009F0A59"/>
    <w:rsid w:val="009F4C16"/>
    <w:rsid w:val="009F615B"/>
    <w:rsid w:val="00A0066E"/>
    <w:rsid w:val="00A111B0"/>
    <w:rsid w:val="00A14772"/>
    <w:rsid w:val="00A147FE"/>
    <w:rsid w:val="00A166CA"/>
    <w:rsid w:val="00A16D22"/>
    <w:rsid w:val="00A210B8"/>
    <w:rsid w:val="00A219AB"/>
    <w:rsid w:val="00A2260A"/>
    <w:rsid w:val="00A23484"/>
    <w:rsid w:val="00A27E32"/>
    <w:rsid w:val="00A30FA9"/>
    <w:rsid w:val="00A321FA"/>
    <w:rsid w:val="00A34379"/>
    <w:rsid w:val="00A34F4C"/>
    <w:rsid w:val="00A45E51"/>
    <w:rsid w:val="00A501D2"/>
    <w:rsid w:val="00A57A49"/>
    <w:rsid w:val="00A57E10"/>
    <w:rsid w:val="00A57F64"/>
    <w:rsid w:val="00A61FBB"/>
    <w:rsid w:val="00A65197"/>
    <w:rsid w:val="00A66165"/>
    <w:rsid w:val="00A6661D"/>
    <w:rsid w:val="00A66BEE"/>
    <w:rsid w:val="00A67F40"/>
    <w:rsid w:val="00A7037A"/>
    <w:rsid w:val="00A7341C"/>
    <w:rsid w:val="00A77556"/>
    <w:rsid w:val="00A82747"/>
    <w:rsid w:val="00A848C5"/>
    <w:rsid w:val="00A8742F"/>
    <w:rsid w:val="00A8776E"/>
    <w:rsid w:val="00A94AEE"/>
    <w:rsid w:val="00AA2DA5"/>
    <w:rsid w:val="00AB1788"/>
    <w:rsid w:val="00AB48FD"/>
    <w:rsid w:val="00AB56A9"/>
    <w:rsid w:val="00AB5C5D"/>
    <w:rsid w:val="00AB692B"/>
    <w:rsid w:val="00AB6D3C"/>
    <w:rsid w:val="00AB7CF8"/>
    <w:rsid w:val="00AC0C9E"/>
    <w:rsid w:val="00AC155E"/>
    <w:rsid w:val="00AC327F"/>
    <w:rsid w:val="00AD166A"/>
    <w:rsid w:val="00AE5624"/>
    <w:rsid w:val="00AE6B0B"/>
    <w:rsid w:val="00AF2A48"/>
    <w:rsid w:val="00AF35A3"/>
    <w:rsid w:val="00AF52C9"/>
    <w:rsid w:val="00B01C2C"/>
    <w:rsid w:val="00B10F27"/>
    <w:rsid w:val="00B11B44"/>
    <w:rsid w:val="00B12EAA"/>
    <w:rsid w:val="00B13BA4"/>
    <w:rsid w:val="00B144E5"/>
    <w:rsid w:val="00B15A9C"/>
    <w:rsid w:val="00B200AB"/>
    <w:rsid w:val="00B2110C"/>
    <w:rsid w:val="00B26DC5"/>
    <w:rsid w:val="00B30710"/>
    <w:rsid w:val="00B31220"/>
    <w:rsid w:val="00B40B59"/>
    <w:rsid w:val="00B42DDB"/>
    <w:rsid w:val="00B45ADD"/>
    <w:rsid w:val="00B478D9"/>
    <w:rsid w:val="00B50724"/>
    <w:rsid w:val="00B52A39"/>
    <w:rsid w:val="00B52FB6"/>
    <w:rsid w:val="00B55831"/>
    <w:rsid w:val="00B56482"/>
    <w:rsid w:val="00B5695E"/>
    <w:rsid w:val="00B57770"/>
    <w:rsid w:val="00B57896"/>
    <w:rsid w:val="00B62BE6"/>
    <w:rsid w:val="00B70556"/>
    <w:rsid w:val="00B7131D"/>
    <w:rsid w:val="00B73AE4"/>
    <w:rsid w:val="00B74ED5"/>
    <w:rsid w:val="00B75422"/>
    <w:rsid w:val="00B7674E"/>
    <w:rsid w:val="00B772AB"/>
    <w:rsid w:val="00B8233F"/>
    <w:rsid w:val="00B823D6"/>
    <w:rsid w:val="00B849A3"/>
    <w:rsid w:val="00B85235"/>
    <w:rsid w:val="00B92535"/>
    <w:rsid w:val="00B9257D"/>
    <w:rsid w:val="00B94942"/>
    <w:rsid w:val="00B9706D"/>
    <w:rsid w:val="00BA11BA"/>
    <w:rsid w:val="00BA15E8"/>
    <w:rsid w:val="00BA3297"/>
    <w:rsid w:val="00BA3DEF"/>
    <w:rsid w:val="00BA470D"/>
    <w:rsid w:val="00BA4BD3"/>
    <w:rsid w:val="00BA6E08"/>
    <w:rsid w:val="00BA7A15"/>
    <w:rsid w:val="00BB0049"/>
    <w:rsid w:val="00BB04A6"/>
    <w:rsid w:val="00BB31DA"/>
    <w:rsid w:val="00BB544C"/>
    <w:rsid w:val="00BC01FD"/>
    <w:rsid w:val="00BC02B3"/>
    <w:rsid w:val="00BC1AD2"/>
    <w:rsid w:val="00BC3C28"/>
    <w:rsid w:val="00BC4721"/>
    <w:rsid w:val="00BC4867"/>
    <w:rsid w:val="00BC4E2C"/>
    <w:rsid w:val="00BD1BD1"/>
    <w:rsid w:val="00BD338F"/>
    <w:rsid w:val="00BD37F4"/>
    <w:rsid w:val="00BD3F2C"/>
    <w:rsid w:val="00BD752A"/>
    <w:rsid w:val="00BE114A"/>
    <w:rsid w:val="00BE1733"/>
    <w:rsid w:val="00BE4369"/>
    <w:rsid w:val="00BE4891"/>
    <w:rsid w:val="00BE57EC"/>
    <w:rsid w:val="00BE7FB6"/>
    <w:rsid w:val="00BF4538"/>
    <w:rsid w:val="00BF5C35"/>
    <w:rsid w:val="00C004DD"/>
    <w:rsid w:val="00C011F4"/>
    <w:rsid w:val="00C02A26"/>
    <w:rsid w:val="00C02B99"/>
    <w:rsid w:val="00C03D72"/>
    <w:rsid w:val="00C11492"/>
    <w:rsid w:val="00C12E0D"/>
    <w:rsid w:val="00C137E2"/>
    <w:rsid w:val="00C13940"/>
    <w:rsid w:val="00C14A8F"/>
    <w:rsid w:val="00C15753"/>
    <w:rsid w:val="00C216F7"/>
    <w:rsid w:val="00C25DC4"/>
    <w:rsid w:val="00C26946"/>
    <w:rsid w:val="00C33491"/>
    <w:rsid w:val="00C33C10"/>
    <w:rsid w:val="00C33D30"/>
    <w:rsid w:val="00C34E51"/>
    <w:rsid w:val="00C36AC0"/>
    <w:rsid w:val="00C44462"/>
    <w:rsid w:val="00C45F0A"/>
    <w:rsid w:val="00C5433A"/>
    <w:rsid w:val="00C54B6A"/>
    <w:rsid w:val="00C62C09"/>
    <w:rsid w:val="00C665AB"/>
    <w:rsid w:val="00C7379B"/>
    <w:rsid w:val="00C76D29"/>
    <w:rsid w:val="00C76D8E"/>
    <w:rsid w:val="00C82097"/>
    <w:rsid w:val="00C833D6"/>
    <w:rsid w:val="00C8357C"/>
    <w:rsid w:val="00C90FB8"/>
    <w:rsid w:val="00C933B3"/>
    <w:rsid w:val="00CA0A84"/>
    <w:rsid w:val="00CB0F6D"/>
    <w:rsid w:val="00CB175B"/>
    <w:rsid w:val="00CB6B71"/>
    <w:rsid w:val="00CC1038"/>
    <w:rsid w:val="00CC119E"/>
    <w:rsid w:val="00CC1FB7"/>
    <w:rsid w:val="00CC245E"/>
    <w:rsid w:val="00CC4D7D"/>
    <w:rsid w:val="00CC5E62"/>
    <w:rsid w:val="00CC633D"/>
    <w:rsid w:val="00CD13E2"/>
    <w:rsid w:val="00CD330D"/>
    <w:rsid w:val="00CD4EE7"/>
    <w:rsid w:val="00CD717E"/>
    <w:rsid w:val="00CE1A2D"/>
    <w:rsid w:val="00CE55C2"/>
    <w:rsid w:val="00CE68A6"/>
    <w:rsid w:val="00CE6A2A"/>
    <w:rsid w:val="00CF27CF"/>
    <w:rsid w:val="00CF311D"/>
    <w:rsid w:val="00CF388A"/>
    <w:rsid w:val="00CF51AE"/>
    <w:rsid w:val="00CF5388"/>
    <w:rsid w:val="00CF7270"/>
    <w:rsid w:val="00CF7C7A"/>
    <w:rsid w:val="00CF7D73"/>
    <w:rsid w:val="00CF7F4F"/>
    <w:rsid w:val="00D028A7"/>
    <w:rsid w:val="00D05897"/>
    <w:rsid w:val="00D07030"/>
    <w:rsid w:val="00D12506"/>
    <w:rsid w:val="00D223E7"/>
    <w:rsid w:val="00D26ADC"/>
    <w:rsid w:val="00D30B5B"/>
    <w:rsid w:val="00D31C63"/>
    <w:rsid w:val="00D35937"/>
    <w:rsid w:val="00D42CD3"/>
    <w:rsid w:val="00D4484D"/>
    <w:rsid w:val="00D44949"/>
    <w:rsid w:val="00D456CE"/>
    <w:rsid w:val="00D47101"/>
    <w:rsid w:val="00D50C19"/>
    <w:rsid w:val="00D50F5E"/>
    <w:rsid w:val="00D51F6F"/>
    <w:rsid w:val="00D533CF"/>
    <w:rsid w:val="00D53EFC"/>
    <w:rsid w:val="00D64B47"/>
    <w:rsid w:val="00D653D7"/>
    <w:rsid w:val="00D72144"/>
    <w:rsid w:val="00D75116"/>
    <w:rsid w:val="00D7643B"/>
    <w:rsid w:val="00D81280"/>
    <w:rsid w:val="00D81D69"/>
    <w:rsid w:val="00D86831"/>
    <w:rsid w:val="00D92B87"/>
    <w:rsid w:val="00D975C3"/>
    <w:rsid w:val="00DA0B80"/>
    <w:rsid w:val="00DA2D0F"/>
    <w:rsid w:val="00DB2B62"/>
    <w:rsid w:val="00DB4724"/>
    <w:rsid w:val="00DB4905"/>
    <w:rsid w:val="00DB4BF9"/>
    <w:rsid w:val="00DB5A23"/>
    <w:rsid w:val="00DC0E08"/>
    <w:rsid w:val="00DC3691"/>
    <w:rsid w:val="00DC36D1"/>
    <w:rsid w:val="00DC3A81"/>
    <w:rsid w:val="00DC40A4"/>
    <w:rsid w:val="00DC6796"/>
    <w:rsid w:val="00DD07E1"/>
    <w:rsid w:val="00DD1FF7"/>
    <w:rsid w:val="00DD56E8"/>
    <w:rsid w:val="00DD6685"/>
    <w:rsid w:val="00DE29A7"/>
    <w:rsid w:val="00DE3A7E"/>
    <w:rsid w:val="00DE7EF2"/>
    <w:rsid w:val="00DF072B"/>
    <w:rsid w:val="00DF172C"/>
    <w:rsid w:val="00E018F1"/>
    <w:rsid w:val="00E032B5"/>
    <w:rsid w:val="00E03435"/>
    <w:rsid w:val="00E04037"/>
    <w:rsid w:val="00E1285E"/>
    <w:rsid w:val="00E12B01"/>
    <w:rsid w:val="00E13D9B"/>
    <w:rsid w:val="00E15AAD"/>
    <w:rsid w:val="00E20036"/>
    <w:rsid w:val="00E22349"/>
    <w:rsid w:val="00E23DD3"/>
    <w:rsid w:val="00E24C25"/>
    <w:rsid w:val="00E3098D"/>
    <w:rsid w:val="00E34EF3"/>
    <w:rsid w:val="00E40A13"/>
    <w:rsid w:val="00E40F9F"/>
    <w:rsid w:val="00E42803"/>
    <w:rsid w:val="00E4511B"/>
    <w:rsid w:val="00E469BF"/>
    <w:rsid w:val="00E51489"/>
    <w:rsid w:val="00E54D0E"/>
    <w:rsid w:val="00E60E74"/>
    <w:rsid w:val="00E639EE"/>
    <w:rsid w:val="00E63C5F"/>
    <w:rsid w:val="00E67499"/>
    <w:rsid w:val="00E67756"/>
    <w:rsid w:val="00E67CA9"/>
    <w:rsid w:val="00E76E2C"/>
    <w:rsid w:val="00E8034E"/>
    <w:rsid w:val="00E850E0"/>
    <w:rsid w:val="00E86553"/>
    <w:rsid w:val="00E91373"/>
    <w:rsid w:val="00EA0CDB"/>
    <w:rsid w:val="00EA0F68"/>
    <w:rsid w:val="00EA2DF6"/>
    <w:rsid w:val="00EA4E0F"/>
    <w:rsid w:val="00EB52FA"/>
    <w:rsid w:val="00EB578B"/>
    <w:rsid w:val="00EC125D"/>
    <w:rsid w:val="00EC2D00"/>
    <w:rsid w:val="00EC3367"/>
    <w:rsid w:val="00EE0DF1"/>
    <w:rsid w:val="00EE1AE0"/>
    <w:rsid w:val="00EE3124"/>
    <w:rsid w:val="00EE5F35"/>
    <w:rsid w:val="00EE60C1"/>
    <w:rsid w:val="00EE612C"/>
    <w:rsid w:val="00EF04B9"/>
    <w:rsid w:val="00EF2B75"/>
    <w:rsid w:val="00EF68CA"/>
    <w:rsid w:val="00F03269"/>
    <w:rsid w:val="00F0673C"/>
    <w:rsid w:val="00F101F0"/>
    <w:rsid w:val="00F106F2"/>
    <w:rsid w:val="00F10F1F"/>
    <w:rsid w:val="00F12273"/>
    <w:rsid w:val="00F15D2F"/>
    <w:rsid w:val="00F16849"/>
    <w:rsid w:val="00F2063B"/>
    <w:rsid w:val="00F20CA3"/>
    <w:rsid w:val="00F23B7E"/>
    <w:rsid w:val="00F277F0"/>
    <w:rsid w:val="00F27BF9"/>
    <w:rsid w:val="00F30F02"/>
    <w:rsid w:val="00F320EA"/>
    <w:rsid w:val="00F337B4"/>
    <w:rsid w:val="00F36B99"/>
    <w:rsid w:val="00F36FE3"/>
    <w:rsid w:val="00F41ECB"/>
    <w:rsid w:val="00F42D41"/>
    <w:rsid w:val="00F42F90"/>
    <w:rsid w:val="00F43FF8"/>
    <w:rsid w:val="00F44AEB"/>
    <w:rsid w:val="00F46D19"/>
    <w:rsid w:val="00F47258"/>
    <w:rsid w:val="00F51258"/>
    <w:rsid w:val="00F549B9"/>
    <w:rsid w:val="00F550E3"/>
    <w:rsid w:val="00F637A2"/>
    <w:rsid w:val="00F66521"/>
    <w:rsid w:val="00F72969"/>
    <w:rsid w:val="00F731EF"/>
    <w:rsid w:val="00F737E3"/>
    <w:rsid w:val="00F77BC5"/>
    <w:rsid w:val="00F82957"/>
    <w:rsid w:val="00F902D0"/>
    <w:rsid w:val="00F9321C"/>
    <w:rsid w:val="00F93C43"/>
    <w:rsid w:val="00F94CE4"/>
    <w:rsid w:val="00F95ABD"/>
    <w:rsid w:val="00F977CF"/>
    <w:rsid w:val="00FA4908"/>
    <w:rsid w:val="00FA55C1"/>
    <w:rsid w:val="00FA5C58"/>
    <w:rsid w:val="00FB050F"/>
    <w:rsid w:val="00FB0E35"/>
    <w:rsid w:val="00FB2DF9"/>
    <w:rsid w:val="00FB399C"/>
    <w:rsid w:val="00FB3A8A"/>
    <w:rsid w:val="00FB7573"/>
    <w:rsid w:val="00FB7579"/>
    <w:rsid w:val="00FB76EE"/>
    <w:rsid w:val="00FB7A42"/>
    <w:rsid w:val="00FC19FD"/>
    <w:rsid w:val="00FC4125"/>
    <w:rsid w:val="00FD1B53"/>
    <w:rsid w:val="00FD1EE5"/>
    <w:rsid w:val="00FD3FF5"/>
    <w:rsid w:val="00FE3E26"/>
    <w:rsid w:val="00FE3F74"/>
    <w:rsid w:val="00FF2976"/>
    <w:rsid w:val="00FF4987"/>
    <w:rsid w:val="00FF4A77"/>
    <w:rsid w:val="00FF67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rules v:ext="edit">
        <o:r id="V:Rule14" type="connector" idref="#_s1034">
          <o:proxy start="" idref="#_s1031" connectloc="1"/>
          <o:proxy end="" idref="#_s1030" connectloc="2"/>
        </o:r>
        <o:r id="V:Rule15" type="connector" idref="#_s1036">
          <o:proxy start="" idref="#_s1033" connectloc="1"/>
          <o:proxy end="" idref="#_s1030" connectloc="2"/>
        </o:r>
        <o:r id="V:Rule16" type="connector" idref="#_s1035">
          <o:proxy start="" idref="#_s1032" connectloc="1"/>
          <o:proxy end="" idref="#_s1030" connectloc="2"/>
        </o:r>
        <o:r id="V:Rule17" type="connector" idref="#_s1042">
          <o:proxy start="" idref="#_s1041" connectloc="1"/>
          <o:proxy end="" idref="#_s1031" connectloc="2"/>
        </o:r>
        <o:r id="V:Rule18" type="connector" idref="#_s1044">
          <o:proxy start="" idref="#_s1043" connectloc="1"/>
          <o:proxy end="" idref="#_s1031" connectloc="2"/>
        </o:r>
        <o:r id="V:Rule19" type="connector" idref="#_s1040">
          <o:proxy start="" idref="#_s1039" connectloc="1"/>
          <o:proxy end="" idref="#_s1031" connectloc="2"/>
        </o:r>
        <o:r id="V:Rule20" type="connector" idref="#_s1038">
          <o:proxy start="" idref="#_s1037" connectloc="1"/>
          <o:proxy end="" idref="#_s1031" connectloc="2"/>
        </o:r>
        <o:r id="V:Rule21" type="connector" idref="#_s1048">
          <o:proxy start="" idref="#_s1047" connectloc="1"/>
          <o:proxy end="" idref="#_s1032" connectloc="2"/>
        </o:r>
        <o:r id="V:Rule22" type="connector" idref="#_s1046">
          <o:proxy start="" idref="#_s1045" connectloc="1"/>
          <o:proxy end="" idref="#_s1032" connectloc="2"/>
        </o:r>
        <o:r id="V:Rule23" type="connector" idref="#_s1052">
          <o:proxy start="" idref="#_s1051" connectloc="1"/>
          <o:proxy end="" idref="#_s1032" connectloc="2"/>
        </o:r>
        <o:r id="V:Rule24" type="connector" idref="#_s1050">
          <o:proxy start="" idref="#_s1049" connectloc="1"/>
          <o:proxy end="" idref="#_s1032" connectloc="2"/>
        </o:r>
        <o:r id="V:Rule25" type="connector" idref="#_s1056">
          <o:proxy start="" idref="#_s1055" connectloc="1"/>
          <o:proxy end="" idref="#_s1033" connectloc="2"/>
        </o:r>
        <o:r id="V:Rule26" type="connector" idref="#_s1054">
          <o:proxy start="" idref="#_s1053" connectloc="1"/>
          <o:proxy end="" idref="#_s1033" connectloc="2"/>
        </o:r>
      </o:rules>
    </o:shapelayout>
  </w:shapeDefaults>
  <w:decimalSymbol w:val=","/>
  <w:listSeparator w:val=","/>
  <w15:chartTrackingRefBased/>
  <w15:docId w15:val="{C4BA1A72-FEA4-4621-828A-FD3575EE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3C28"/>
    <w:pPr>
      <w:jc w:val="both"/>
    </w:pPr>
    <w:rPr>
      <w:rFonts w:ascii="Arial" w:hAnsi="Arial"/>
      <w:sz w:val="22"/>
      <w:szCs w:val="24"/>
      <w:lang w:val="es-ES" w:eastAsia="es-ES"/>
    </w:rPr>
  </w:style>
  <w:style w:type="paragraph" w:styleId="Ttulo1">
    <w:name w:val="heading 1"/>
    <w:basedOn w:val="Normal"/>
    <w:next w:val="Normal"/>
    <w:link w:val="Ttulo1Car"/>
    <w:uiPriority w:val="9"/>
    <w:qFormat/>
    <w:rsid w:val="00916560"/>
    <w:pPr>
      <w:keepNext/>
      <w:numPr>
        <w:numId w:val="1"/>
      </w:numPr>
      <w:spacing w:before="240" w:after="60"/>
      <w:ind w:left="567" w:hanging="567"/>
      <w:outlineLvl w:val="0"/>
    </w:pPr>
    <w:rPr>
      <w:b/>
      <w:bCs/>
      <w:kern w:val="32"/>
      <w:szCs w:val="32"/>
    </w:rPr>
  </w:style>
  <w:style w:type="paragraph" w:styleId="Ttulo2">
    <w:name w:val="heading 2"/>
    <w:basedOn w:val="Ttulo1"/>
    <w:next w:val="Normal"/>
    <w:qFormat/>
    <w:rsid w:val="00373DBF"/>
    <w:pPr>
      <w:numPr>
        <w:ilvl w:val="1"/>
      </w:numPr>
      <w:ind w:left="567" w:hanging="567"/>
      <w:outlineLvl w:val="1"/>
    </w:pPr>
    <w:rPr>
      <w:rFonts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4C3E37"/>
    <w:pPr>
      <w:spacing w:before="100" w:beforeAutospacing="1" w:after="100" w:afterAutospacing="1"/>
    </w:pPr>
    <w:rPr>
      <w:rFonts w:ascii="Arial Unicode MS" w:eastAsia="Arial Unicode MS" w:hAnsi="Arial Unicode MS" w:cs="Arial Unicode MS"/>
      <w:color w:val="000000"/>
    </w:rPr>
  </w:style>
  <w:style w:type="character" w:styleId="Textoennegrita">
    <w:name w:val="Strong"/>
    <w:qFormat/>
    <w:rsid w:val="004C3E37"/>
    <w:rPr>
      <w:b/>
      <w:bCs/>
    </w:rPr>
  </w:style>
  <w:style w:type="character" w:styleId="nfasis">
    <w:name w:val="Emphasis"/>
    <w:qFormat/>
    <w:rsid w:val="004C3E37"/>
    <w:rPr>
      <w:i/>
      <w:iCs/>
    </w:rPr>
  </w:style>
  <w:style w:type="character" w:styleId="Hipervnculo">
    <w:name w:val="Hyperlink"/>
    <w:rsid w:val="004C3E37"/>
    <w:rPr>
      <w:color w:val="0000FF"/>
      <w:u w:val="single"/>
    </w:rPr>
  </w:style>
  <w:style w:type="character" w:styleId="Hipervnculovisitado">
    <w:name w:val="FollowedHyperlink"/>
    <w:rsid w:val="004C3E37"/>
    <w:rPr>
      <w:color w:val="800080"/>
      <w:u w:val="single"/>
    </w:rPr>
  </w:style>
  <w:style w:type="table" w:styleId="Tablaconcuadrcula">
    <w:name w:val="Table Grid"/>
    <w:basedOn w:val="Tablanormal"/>
    <w:rsid w:val="005C2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8233F"/>
    <w:pPr>
      <w:ind w:left="720"/>
      <w:contextualSpacing/>
    </w:pPr>
  </w:style>
  <w:style w:type="character" w:customStyle="1" w:styleId="label9">
    <w:name w:val="label9"/>
    <w:basedOn w:val="Fuentedeprrafopredeter"/>
    <w:rsid w:val="00E63C5F"/>
  </w:style>
  <w:style w:type="paragraph" w:styleId="Textonotapie">
    <w:name w:val="footnote text"/>
    <w:basedOn w:val="Normal"/>
    <w:link w:val="TextonotapieCar"/>
    <w:uiPriority w:val="99"/>
    <w:semiHidden/>
    <w:unhideWhenUsed/>
    <w:rsid w:val="00CF388A"/>
    <w:rPr>
      <w:sz w:val="20"/>
      <w:szCs w:val="20"/>
    </w:rPr>
  </w:style>
  <w:style w:type="character" w:customStyle="1" w:styleId="TextonotapieCar">
    <w:name w:val="Texto nota pie Car"/>
    <w:link w:val="Textonotapie"/>
    <w:uiPriority w:val="99"/>
    <w:semiHidden/>
    <w:rsid w:val="00CF388A"/>
    <w:rPr>
      <w:rFonts w:ascii="Arial" w:hAnsi="Arial"/>
      <w:lang w:val="es-ES" w:eastAsia="es-ES"/>
    </w:rPr>
  </w:style>
  <w:style w:type="character" w:styleId="Refdenotaalpie">
    <w:name w:val="footnote reference"/>
    <w:uiPriority w:val="99"/>
    <w:semiHidden/>
    <w:unhideWhenUsed/>
    <w:rsid w:val="00CF388A"/>
    <w:rPr>
      <w:vertAlign w:val="superscript"/>
    </w:rPr>
  </w:style>
  <w:style w:type="character" w:customStyle="1" w:styleId="Ttulo1Car">
    <w:name w:val="Título 1 Car"/>
    <w:link w:val="Ttulo1"/>
    <w:uiPriority w:val="9"/>
    <w:rsid w:val="00916560"/>
    <w:rPr>
      <w:rFonts w:ascii="Arial" w:hAnsi="Arial"/>
      <w:b/>
      <w:bCs/>
      <w:kern w:val="32"/>
      <w:sz w:val="22"/>
      <w:szCs w:val="32"/>
      <w:lang w:val="es-ES" w:eastAsia="es-ES"/>
    </w:rPr>
  </w:style>
  <w:style w:type="paragraph" w:styleId="Bibliografa">
    <w:name w:val="Bibliography"/>
    <w:basedOn w:val="Normal"/>
    <w:next w:val="Normal"/>
    <w:uiPriority w:val="37"/>
    <w:unhideWhenUsed/>
    <w:rsid w:val="000B322F"/>
  </w:style>
  <w:style w:type="character" w:styleId="Mencinsinresolver">
    <w:name w:val="Unresolved Mention"/>
    <w:uiPriority w:val="99"/>
    <w:semiHidden/>
    <w:unhideWhenUsed/>
    <w:rsid w:val="006F34FF"/>
    <w:rPr>
      <w:color w:val="808080"/>
      <w:shd w:val="clear" w:color="auto" w:fill="E6E6E6"/>
    </w:rPr>
  </w:style>
  <w:style w:type="paragraph" w:styleId="Encabezado">
    <w:name w:val="header"/>
    <w:basedOn w:val="Normal"/>
    <w:link w:val="EncabezadoCar"/>
    <w:uiPriority w:val="99"/>
    <w:unhideWhenUsed/>
    <w:rsid w:val="003C04B1"/>
    <w:pPr>
      <w:tabs>
        <w:tab w:val="center" w:pos="4419"/>
        <w:tab w:val="right" w:pos="8838"/>
      </w:tabs>
    </w:pPr>
  </w:style>
  <w:style w:type="character" w:customStyle="1" w:styleId="EncabezadoCar">
    <w:name w:val="Encabezado Car"/>
    <w:link w:val="Encabezado"/>
    <w:uiPriority w:val="99"/>
    <w:rsid w:val="003C04B1"/>
    <w:rPr>
      <w:rFonts w:ascii="Arial" w:hAnsi="Arial"/>
      <w:sz w:val="22"/>
      <w:szCs w:val="24"/>
      <w:lang w:val="es-ES" w:eastAsia="es-ES"/>
    </w:rPr>
  </w:style>
  <w:style w:type="paragraph" w:styleId="Piedepgina">
    <w:name w:val="footer"/>
    <w:basedOn w:val="Normal"/>
    <w:link w:val="PiedepginaCar"/>
    <w:uiPriority w:val="99"/>
    <w:unhideWhenUsed/>
    <w:rsid w:val="003C04B1"/>
    <w:pPr>
      <w:tabs>
        <w:tab w:val="center" w:pos="4419"/>
        <w:tab w:val="right" w:pos="8838"/>
      </w:tabs>
    </w:pPr>
  </w:style>
  <w:style w:type="character" w:customStyle="1" w:styleId="PiedepginaCar">
    <w:name w:val="Pie de página Car"/>
    <w:link w:val="Piedepgina"/>
    <w:uiPriority w:val="99"/>
    <w:rsid w:val="003C04B1"/>
    <w:rPr>
      <w:rFonts w:ascii="Arial" w:hAnsi="Arial"/>
      <w:sz w:val="22"/>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3303">
      <w:bodyDiv w:val="1"/>
      <w:marLeft w:val="0"/>
      <w:marRight w:val="0"/>
      <w:marTop w:val="0"/>
      <w:marBottom w:val="0"/>
      <w:divBdr>
        <w:top w:val="none" w:sz="0" w:space="0" w:color="auto"/>
        <w:left w:val="none" w:sz="0" w:space="0" w:color="auto"/>
        <w:bottom w:val="none" w:sz="0" w:space="0" w:color="auto"/>
        <w:right w:val="none" w:sz="0" w:space="0" w:color="auto"/>
      </w:divBdr>
      <w:divsChild>
        <w:div w:id="57288223">
          <w:marLeft w:val="0"/>
          <w:marRight w:val="0"/>
          <w:marTop w:val="0"/>
          <w:marBottom w:val="0"/>
          <w:divBdr>
            <w:top w:val="none" w:sz="0" w:space="0" w:color="auto"/>
            <w:left w:val="none" w:sz="0" w:space="0" w:color="auto"/>
            <w:bottom w:val="none" w:sz="0" w:space="0" w:color="auto"/>
            <w:right w:val="none" w:sz="0" w:space="0" w:color="auto"/>
          </w:divBdr>
          <w:divsChild>
            <w:div w:id="3899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735">
      <w:bodyDiv w:val="1"/>
      <w:marLeft w:val="0"/>
      <w:marRight w:val="0"/>
      <w:marTop w:val="0"/>
      <w:marBottom w:val="0"/>
      <w:divBdr>
        <w:top w:val="none" w:sz="0" w:space="0" w:color="auto"/>
        <w:left w:val="none" w:sz="0" w:space="0" w:color="auto"/>
        <w:bottom w:val="none" w:sz="0" w:space="0" w:color="auto"/>
        <w:right w:val="none" w:sz="0" w:space="0" w:color="auto"/>
      </w:divBdr>
      <w:divsChild>
        <w:div w:id="1741100464">
          <w:marLeft w:val="0"/>
          <w:marRight w:val="0"/>
          <w:marTop w:val="0"/>
          <w:marBottom w:val="0"/>
          <w:divBdr>
            <w:top w:val="none" w:sz="0" w:space="0" w:color="auto"/>
            <w:left w:val="none" w:sz="0" w:space="0" w:color="auto"/>
            <w:bottom w:val="none" w:sz="0" w:space="0" w:color="auto"/>
            <w:right w:val="none" w:sz="0" w:space="0" w:color="auto"/>
          </w:divBdr>
          <w:divsChild>
            <w:div w:id="21470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2598">
      <w:bodyDiv w:val="1"/>
      <w:marLeft w:val="0"/>
      <w:marRight w:val="0"/>
      <w:marTop w:val="0"/>
      <w:marBottom w:val="0"/>
      <w:divBdr>
        <w:top w:val="none" w:sz="0" w:space="0" w:color="auto"/>
        <w:left w:val="none" w:sz="0" w:space="0" w:color="auto"/>
        <w:bottom w:val="none" w:sz="0" w:space="0" w:color="auto"/>
        <w:right w:val="none" w:sz="0" w:space="0" w:color="auto"/>
      </w:divBdr>
      <w:divsChild>
        <w:div w:id="363749890">
          <w:marLeft w:val="0"/>
          <w:marRight w:val="0"/>
          <w:marTop w:val="0"/>
          <w:marBottom w:val="0"/>
          <w:divBdr>
            <w:top w:val="none" w:sz="0" w:space="0" w:color="auto"/>
            <w:left w:val="none" w:sz="0" w:space="0" w:color="auto"/>
            <w:bottom w:val="none" w:sz="0" w:space="0" w:color="auto"/>
            <w:right w:val="none" w:sz="0" w:space="0" w:color="auto"/>
          </w:divBdr>
          <w:divsChild>
            <w:div w:id="217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3039">
      <w:bodyDiv w:val="1"/>
      <w:marLeft w:val="0"/>
      <w:marRight w:val="0"/>
      <w:marTop w:val="0"/>
      <w:marBottom w:val="0"/>
      <w:divBdr>
        <w:top w:val="none" w:sz="0" w:space="0" w:color="auto"/>
        <w:left w:val="none" w:sz="0" w:space="0" w:color="auto"/>
        <w:bottom w:val="none" w:sz="0" w:space="0" w:color="auto"/>
        <w:right w:val="none" w:sz="0" w:space="0" w:color="auto"/>
      </w:divBdr>
    </w:div>
    <w:div w:id="655257967">
      <w:bodyDiv w:val="1"/>
      <w:marLeft w:val="0"/>
      <w:marRight w:val="0"/>
      <w:marTop w:val="0"/>
      <w:marBottom w:val="0"/>
      <w:divBdr>
        <w:top w:val="none" w:sz="0" w:space="0" w:color="auto"/>
        <w:left w:val="none" w:sz="0" w:space="0" w:color="auto"/>
        <w:bottom w:val="none" w:sz="0" w:space="0" w:color="auto"/>
        <w:right w:val="none" w:sz="0" w:space="0" w:color="auto"/>
      </w:divBdr>
    </w:div>
    <w:div w:id="957101677">
      <w:bodyDiv w:val="1"/>
      <w:marLeft w:val="0"/>
      <w:marRight w:val="0"/>
      <w:marTop w:val="0"/>
      <w:marBottom w:val="0"/>
      <w:divBdr>
        <w:top w:val="none" w:sz="0" w:space="0" w:color="auto"/>
        <w:left w:val="none" w:sz="0" w:space="0" w:color="auto"/>
        <w:bottom w:val="none" w:sz="0" w:space="0" w:color="auto"/>
        <w:right w:val="none" w:sz="0" w:space="0" w:color="auto"/>
      </w:divBdr>
    </w:div>
    <w:div w:id="1044717671">
      <w:bodyDiv w:val="1"/>
      <w:marLeft w:val="0"/>
      <w:marRight w:val="0"/>
      <w:marTop w:val="0"/>
      <w:marBottom w:val="0"/>
      <w:divBdr>
        <w:top w:val="none" w:sz="0" w:space="0" w:color="auto"/>
        <w:left w:val="none" w:sz="0" w:space="0" w:color="auto"/>
        <w:bottom w:val="none" w:sz="0" w:space="0" w:color="auto"/>
        <w:right w:val="none" w:sz="0" w:space="0" w:color="auto"/>
      </w:divBdr>
    </w:div>
    <w:div w:id="1050496361">
      <w:bodyDiv w:val="1"/>
      <w:marLeft w:val="0"/>
      <w:marRight w:val="0"/>
      <w:marTop w:val="0"/>
      <w:marBottom w:val="0"/>
      <w:divBdr>
        <w:top w:val="none" w:sz="0" w:space="0" w:color="auto"/>
        <w:left w:val="none" w:sz="0" w:space="0" w:color="auto"/>
        <w:bottom w:val="none" w:sz="0" w:space="0" w:color="auto"/>
        <w:right w:val="none" w:sz="0" w:space="0" w:color="auto"/>
      </w:divBdr>
    </w:div>
    <w:div w:id="1339113973">
      <w:bodyDiv w:val="1"/>
      <w:marLeft w:val="0"/>
      <w:marRight w:val="0"/>
      <w:marTop w:val="0"/>
      <w:marBottom w:val="0"/>
      <w:divBdr>
        <w:top w:val="none" w:sz="0" w:space="0" w:color="auto"/>
        <w:left w:val="none" w:sz="0" w:space="0" w:color="auto"/>
        <w:bottom w:val="none" w:sz="0" w:space="0" w:color="auto"/>
        <w:right w:val="none" w:sz="0" w:space="0" w:color="auto"/>
      </w:divBdr>
    </w:div>
    <w:div w:id="1345784473">
      <w:bodyDiv w:val="1"/>
      <w:marLeft w:val="0"/>
      <w:marRight w:val="0"/>
      <w:marTop w:val="0"/>
      <w:marBottom w:val="0"/>
      <w:divBdr>
        <w:top w:val="none" w:sz="0" w:space="0" w:color="auto"/>
        <w:left w:val="none" w:sz="0" w:space="0" w:color="auto"/>
        <w:bottom w:val="none" w:sz="0" w:space="0" w:color="auto"/>
        <w:right w:val="none" w:sz="0" w:space="0" w:color="auto"/>
      </w:divBdr>
    </w:div>
    <w:div w:id="1406299732">
      <w:bodyDiv w:val="1"/>
      <w:marLeft w:val="0"/>
      <w:marRight w:val="0"/>
      <w:marTop w:val="0"/>
      <w:marBottom w:val="0"/>
      <w:divBdr>
        <w:top w:val="none" w:sz="0" w:space="0" w:color="auto"/>
        <w:left w:val="none" w:sz="0" w:space="0" w:color="auto"/>
        <w:bottom w:val="none" w:sz="0" w:space="0" w:color="auto"/>
        <w:right w:val="none" w:sz="0" w:space="0" w:color="auto"/>
      </w:divBdr>
    </w:div>
    <w:div w:id="1529757101">
      <w:bodyDiv w:val="1"/>
      <w:marLeft w:val="0"/>
      <w:marRight w:val="0"/>
      <w:marTop w:val="0"/>
      <w:marBottom w:val="0"/>
      <w:divBdr>
        <w:top w:val="none" w:sz="0" w:space="0" w:color="auto"/>
        <w:left w:val="none" w:sz="0" w:space="0" w:color="auto"/>
        <w:bottom w:val="none" w:sz="0" w:space="0" w:color="auto"/>
        <w:right w:val="none" w:sz="0" w:space="0" w:color="auto"/>
      </w:divBdr>
    </w:div>
    <w:div w:id="1617062541">
      <w:bodyDiv w:val="1"/>
      <w:marLeft w:val="0"/>
      <w:marRight w:val="0"/>
      <w:marTop w:val="0"/>
      <w:marBottom w:val="0"/>
      <w:divBdr>
        <w:top w:val="none" w:sz="0" w:space="0" w:color="auto"/>
        <w:left w:val="none" w:sz="0" w:space="0" w:color="auto"/>
        <w:bottom w:val="none" w:sz="0" w:space="0" w:color="auto"/>
        <w:right w:val="none" w:sz="0" w:space="0" w:color="auto"/>
      </w:divBdr>
    </w:div>
    <w:div w:id="1626279542">
      <w:bodyDiv w:val="1"/>
      <w:marLeft w:val="0"/>
      <w:marRight w:val="0"/>
      <w:marTop w:val="0"/>
      <w:marBottom w:val="0"/>
      <w:divBdr>
        <w:top w:val="none" w:sz="0" w:space="0" w:color="auto"/>
        <w:left w:val="none" w:sz="0" w:space="0" w:color="auto"/>
        <w:bottom w:val="none" w:sz="0" w:space="0" w:color="auto"/>
        <w:right w:val="none" w:sz="0" w:space="0" w:color="auto"/>
      </w:divBdr>
    </w:div>
    <w:div w:id="1707634828">
      <w:bodyDiv w:val="1"/>
      <w:marLeft w:val="0"/>
      <w:marRight w:val="0"/>
      <w:marTop w:val="0"/>
      <w:marBottom w:val="0"/>
      <w:divBdr>
        <w:top w:val="none" w:sz="0" w:space="0" w:color="auto"/>
        <w:left w:val="none" w:sz="0" w:space="0" w:color="auto"/>
        <w:bottom w:val="none" w:sz="0" w:space="0" w:color="auto"/>
        <w:right w:val="none" w:sz="0" w:space="0" w:color="auto"/>
      </w:divBdr>
    </w:div>
    <w:div w:id="210980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cielo.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holar.google.c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mmiinstitute.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pmi.org/"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metodoss.com/metodologia-pdca-ciclo-shewhart-dem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Pro17</b:Tag>
    <b:SourceType>Book</b:SourceType>
    <b:Guid>{8D199CA3-9B4A-4154-B4A7-378E49B7570C}</b:Guid>
    <b:Author>
      <b:Author>
        <b:Corporate>Project Management Institute</b:Corporate>
      </b:Author>
    </b:Author>
    <b:Title>Guía de los fundamentos para la Dirección de Proyectos (Guía del PMBOK)</b:Title>
    <b:Year>2017</b:Year>
    <b:City>Pennsylvania</b:City>
    <b:Publisher>Project Management Institute, Inc</b:Publisher>
    <b:RefOrder>1</b:RefOrder>
  </b:Source>
  <b:Source>
    <b:Tag>Sof10</b:Tag>
    <b:SourceType>Book</b:SourceType>
    <b:Guid>{36E10C9E-F1AF-4035-BA30-9AF20CF70BB1}</b:Guid>
    <b:Author>
      <b:Author>
        <b:Corporate>Software Engineering Institute</b:Corporate>
      </b:Author>
    </b:Author>
    <b:Title>CMMI® para Desarrollo, Versión 1.3 (CMMI-DEV)</b:Title>
    <b:Year>2010</b:Year>
    <b:Publisher>Carnegie Mellon University</b:Publisher>
    <b:RefOrder>2</b:RefOrder>
  </b:Source>
  <b:Source>
    <b:Tag>CMM13</b:Tag>
    <b:SourceType>Book</b:SourceType>
    <b:Guid>{031E2E78-C15A-4531-8F27-782A158241F0}</b:Guid>
    <b:Author>
      <b:Author>
        <b:Corporate>CMMI Institute</b:Corporate>
      </b:Author>
    </b:Author>
    <b:Title>CMMI® para Servicios, Versión 1.3 (CMMI-SVC)</b:Title>
    <b:Year>2013</b:Year>
    <b:Publisher>CMMI Institute</b:Publisher>
    <b:RefOrder>3</b:RefOrder>
  </b:Source>
  <b:Source>
    <b:Tag>Sof101</b:Tag>
    <b:SourceType>Book</b:SourceType>
    <b:Guid>{CA90115F-7E94-45BD-8CEC-F4BFA979C358}</b:Guid>
    <b:Author>
      <b:Author>
        <b:Corporate>Software Engineering Institute</b:Corporate>
      </b:Author>
    </b:Author>
    <b:Title>CMMI® for Acquisition, Version 1.3 (CMMI-ACQ)</b:Title>
    <b:Year>2010</b:Year>
    <b:Publisher>Carnegie Mellon University</b:Publisher>
    <b:RefOrder>4</b:RefOrder>
  </b:Source>
  <b:Source>
    <b:Tag>Sof09</b:Tag>
    <b:SourceType>Book</b:SourceType>
    <b:Guid>{F3EC0A21-1B88-4484-90D9-584A502BED61}</b:Guid>
    <b:Author>
      <b:Author>
        <b:Corporate>Software Engineering Institute</b:Corporate>
      </b:Author>
    </b:Author>
    <b:Title>People Capability Maturity Model (P-CMM) Versión 2.0, Second Edition</b:Title>
    <b:Year>2009</b:Year>
    <b:Publisher>Carnegie Mellon University</b:Publisher>
    <b:RefOrder>5</b:RefOrder>
  </b:Source>
</b:Sources>
</file>

<file path=customXml/itemProps1.xml><?xml version="1.0" encoding="utf-8"?>
<ds:datastoreItem xmlns:ds="http://schemas.openxmlformats.org/officeDocument/2006/customXml" ds:itemID="{D611D916-BC15-4934-A6A3-3B0F16514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11</Pages>
  <Words>2491</Words>
  <Characters>13704</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ELABORACIÓN DE UN MANUAL DE BUENAS PRÁCTICAS PARA EL DESARROLLO DE PROYECTOS INFORMÁTICOS EN ZOFRI S.A.</vt:lpstr>
    </vt:vector>
  </TitlesOfParts>
  <Company/>
  <LinksUpToDate>false</LinksUpToDate>
  <CharactersWithSpaces>16163</CharactersWithSpaces>
  <SharedDoc>false</SharedDoc>
  <HLinks>
    <vt:vector size="12" baseType="variant">
      <vt:variant>
        <vt:i4>3014705</vt:i4>
      </vt:variant>
      <vt:variant>
        <vt:i4>42</vt:i4>
      </vt:variant>
      <vt:variant>
        <vt:i4>0</vt:i4>
      </vt:variant>
      <vt:variant>
        <vt:i4>5</vt:i4>
      </vt:variant>
      <vt:variant>
        <vt:lpwstr>http://www.scielo.org/</vt:lpwstr>
      </vt:variant>
      <vt:variant>
        <vt:lpwstr/>
      </vt:variant>
      <vt:variant>
        <vt:i4>1179663</vt:i4>
      </vt:variant>
      <vt:variant>
        <vt:i4>39</vt:i4>
      </vt:variant>
      <vt:variant>
        <vt:i4>0</vt:i4>
      </vt:variant>
      <vt:variant>
        <vt:i4>5</vt:i4>
      </vt:variant>
      <vt:variant>
        <vt:lpwstr>http://www.zofri.cl/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ELABORACIÓN DE UN MANUAL DE BUENAS PRÁCTICAS PARA EL DESARROLLO DE PROYECTOS INFORMÁTICOS EN ZOFRI S.A.</dc:title>
  <dc:subject>PTT</dc:subject>
  <dc:creator>M. Camara - M. Garay</dc:creator>
  <cp:keywords/>
  <cp:lastModifiedBy>Mauricio Camara Molina</cp:lastModifiedBy>
  <cp:revision>254</cp:revision>
  <cp:lastPrinted>2006-10-11T21:54:00Z</cp:lastPrinted>
  <dcterms:created xsi:type="dcterms:W3CDTF">2018-09-12T00:06:00Z</dcterms:created>
  <dcterms:modified xsi:type="dcterms:W3CDTF">2018-09-27T23:01:00Z</dcterms:modified>
</cp:coreProperties>
</file>