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B92" w14:textId="77777777" w:rsidR="00657416" w:rsidRPr="00E67CA9" w:rsidRDefault="009D6B12" w:rsidP="00B52A39">
      <w:pPr>
        <w:rPr>
          <w:rFonts w:cs="Arial"/>
          <w:b/>
          <w:bCs/>
          <w:color w:val="FF0000"/>
        </w:rPr>
      </w:pPr>
      <w:r>
        <w:rPr>
          <w:noProof/>
          <w:color w:val="FF0000"/>
        </w:rPr>
        <w:pict w14:anchorId="39329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251658240;visibility:visible;mso-position-horizontal:left" wrapcoords="-154 0 -154 21405 21600 21405 21600 0 -154 0">
            <v:imagedata r:id="rId8" o:title=""/>
            <w10:wrap type="tight"/>
          </v:shape>
        </w:pict>
      </w:r>
      <w:r>
        <w:rPr>
          <w:noProof/>
          <w:color w:val="FF0000"/>
        </w:rPr>
        <w:pict w14:anchorId="65F83233">
          <v:shape id="Imagen 3" o:spid="_x0000_s1026" type="#_x0000_t75" style="position:absolute;left:0;text-align:left;margin-left:2028.15pt;margin-top:.3pt;width:206.35pt;height:92.4pt;z-index:251656192;visibility:visible;mso-position-horizontal:right" o:allowoverlap="f">
            <v:imagedata r:id="rId9" o:title=""/>
            <w10:wrap type="square"/>
          </v:shape>
        </w:pict>
      </w:r>
    </w:p>
    <w:p w14:paraId="67BA5F4E" w14:textId="77777777" w:rsidR="00657416" w:rsidRPr="00E67CA9" w:rsidRDefault="00657416" w:rsidP="00B52A39">
      <w:pPr>
        <w:rPr>
          <w:rFonts w:cs="Arial"/>
          <w:b/>
          <w:bCs/>
          <w:color w:val="FF0000"/>
        </w:rPr>
      </w:pPr>
    </w:p>
    <w:p w14:paraId="73E7296C" w14:textId="77777777" w:rsidR="00657416" w:rsidRPr="00E67CA9" w:rsidRDefault="00657416" w:rsidP="00B52A39">
      <w:pPr>
        <w:rPr>
          <w:rFonts w:cs="Arial"/>
          <w:b/>
          <w:bCs/>
          <w:color w:val="FF0000"/>
        </w:rPr>
      </w:pPr>
    </w:p>
    <w:p w14:paraId="062CF844" w14:textId="77777777" w:rsidR="00B52A39" w:rsidRPr="00E67CA9" w:rsidRDefault="00B52A39" w:rsidP="00B52A39">
      <w:pPr>
        <w:rPr>
          <w:rFonts w:cs="Arial"/>
          <w:b/>
          <w:bCs/>
          <w:color w:val="FF0000"/>
        </w:rPr>
      </w:pPr>
    </w:p>
    <w:p w14:paraId="063D0F11" w14:textId="77777777" w:rsidR="00B52A39" w:rsidRPr="00E67CA9" w:rsidRDefault="00B52A39" w:rsidP="00B52A39">
      <w:pPr>
        <w:rPr>
          <w:rFonts w:cs="Arial"/>
          <w:b/>
          <w:bCs/>
          <w:color w:val="FF0000"/>
        </w:rPr>
      </w:pPr>
    </w:p>
    <w:p w14:paraId="6F77A1CA" w14:textId="77777777" w:rsidR="00B52A39" w:rsidRPr="00E67CA9" w:rsidRDefault="00B52A39" w:rsidP="00B52A39">
      <w:pPr>
        <w:rPr>
          <w:rFonts w:cs="Arial"/>
          <w:b/>
          <w:bCs/>
          <w:color w:val="FF0000"/>
        </w:rPr>
      </w:pPr>
    </w:p>
    <w:p w14:paraId="5B86BF70" w14:textId="77777777" w:rsidR="00B52A39" w:rsidRPr="00E67CA9" w:rsidRDefault="00B52A39" w:rsidP="00B52A39">
      <w:pPr>
        <w:rPr>
          <w:rFonts w:cs="Arial"/>
          <w:b/>
          <w:bCs/>
          <w:color w:val="FF0000"/>
        </w:rPr>
      </w:pPr>
    </w:p>
    <w:p w14:paraId="5B6B0BAB" w14:textId="77777777" w:rsidR="00B52A39" w:rsidRPr="00E67CA9" w:rsidRDefault="00B52A39" w:rsidP="00B52A39">
      <w:pPr>
        <w:spacing w:line="360" w:lineRule="auto"/>
        <w:rPr>
          <w:rFonts w:cs="Arial"/>
          <w:b/>
          <w:bCs/>
          <w:color w:val="FF0000"/>
        </w:rPr>
      </w:pPr>
    </w:p>
    <w:p w14:paraId="34AB931C" w14:textId="77777777" w:rsidR="00B52A39" w:rsidRPr="00E67CA9" w:rsidRDefault="00B52A39" w:rsidP="00B52A39">
      <w:pPr>
        <w:spacing w:line="360" w:lineRule="auto"/>
        <w:rPr>
          <w:rFonts w:cs="Arial"/>
          <w:b/>
          <w:bCs/>
          <w:color w:val="FF0000"/>
        </w:rPr>
      </w:pPr>
    </w:p>
    <w:p w14:paraId="353779E8" w14:textId="77777777" w:rsidR="00B52A39" w:rsidRPr="00E67CA9" w:rsidRDefault="00B52A39" w:rsidP="00B52A39">
      <w:pPr>
        <w:spacing w:line="360" w:lineRule="auto"/>
        <w:rPr>
          <w:rFonts w:cs="Arial"/>
          <w:b/>
          <w:bCs/>
          <w:color w:val="FF0000"/>
        </w:rPr>
      </w:pPr>
    </w:p>
    <w:p w14:paraId="2C4C7FDD" w14:textId="77777777" w:rsidR="00B52A39" w:rsidRPr="00E67CA9" w:rsidRDefault="00B52A39" w:rsidP="00B52A39">
      <w:pPr>
        <w:spacing w:line="360" w:lineRule="auto"/>
        <w:rPr>
          <w:rFonts w:cs="Arial"/>
          <w:b/>
          <w:bCs/>
          <w:color w:val="FF0000"/>
        </w:rPr>
      </w:pPr>
    </w:p>
    <w:p w14:paraId="0DD21F2C" w14:textId="77777777" w:rsidR="00B52A39" w:rsidRPr="00E67CA9" w:rsidRDefault="00B52A39" w:rsidP="00B52A39">
      <w:pPr>
        <w:spacing w:line="360" w:lineRule="auto"/>
        <w:rPr>
          <w:rFonts w:cs="Arial"/>
          <w:b/>
          <w:bCs/>
          <w:color w:val="FF0000"/>
        </w:rPr>
      </w:pPr>
    </w:p>
    <w:p w14:paraId="5102A550" w14:textId="77777777"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14:paraId="6D8CCF18" w14:textId="77777777" w:rsidR="00B52A39" w:rsidRPr="00000A74" w:rsidRDefault="00B52A39" w:rsidP="00B52A39">
      <w:pPr>
        <w:spacing w:line="360" w:lineRule="auto"/>
        <w:jc w:val="center"/>
        <w:rPr>
          <w:rFonts w:cs="Arial"/>
          <w:b/>
          <w:bCs/>
          <w:sz w:val="28"/>
          <w:szCs w:val="28"/>
        </w:rPr>
      </w:pPr>
    </w:p>
    <w:p w14:paraId="4DF1AE2D" w14:textId="77777777"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14:paraId="4BB3C1E6" w14:textId="77777777" w:rsidR="00B52A39" w:rsidRPr="00000A74" w:rsidRDefault="00B52A39" w:rsidP="00B52A39">
      <w:pPr>
        <w:spacing w:line="360" w:lineRule="auto"/>
        <w:jc w:val="center"/>
        <w:rPr>
          <w:rFonts w:cs="Arial"/>
          <w:b/>
          <w:bCs/>
          <w:sz w:val="28"/>
          <w:szCs w:val="28"/>
        </w:rPr>
      </w:pPr>
    </w:p>
    <w:p w14:paraId="4A226E52" w14:textId="77777777" w:rsidR="001D4900" w:rsidRPr="00000A74" w:rsidRDefault="001D4900" w:rsidP="00B52A39">
      <w:pPr>
        <w:spacing w:line="360" w:lineRule="auto"/>
        <w:jc w:val="center"/>
        <w:rPr>
          <w:rFonts w:cs="Arial"/>
          <w:b/>
          <w:bCs/>
          <w:sz w:val="28"/>
          <w:szCs w:val="28"/>
        </w:rPr>
      </w:pPr>
    </w:p>
    <w:p w14:paraId="25EF0A7F" w14:textId="77777777"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14:paraId="5E726148" w14:textId="77777777" w:rsidR="00B52A39" w:rsidRPr="00E67CA9" w:rsidRDefault="00B52A39" w:rsidP="00B52A39">
      <w:pPr>
        <w:spacing w:line="360" w:lineRule="auto"/>
        <w:rPr>
          <w:rFonts w:cs="Arial"/>
          <w:b/>
          <w:bCs/>
          <w:color w:val="FF0000"/>
        </w:rPr>
      </w:pPr>
    </w:p>
    <w:p w14:paraId="650AFB5E" w14:textId="77777777" w:rsidR="00B52A39" w:rsidRPr="00E67CA9" w:rsidRDefault="00B52A39" w:rsidP="00B52A39">
      <w:pPr>
        <w:spacing w:line="360" w:lineRule="auto"/>
        <w:rPr>
          <w:rFonts w:cs="Arial"/>
          <w:b/>
          <w:bCs/>
          <w:color w:val="FF0000"/>
          <w:szCs w:val="22"/>
        </w:rPr>
      </w:pPr>
    </w:p>
    <w:p w14:paraId="715A3AC8" w14:textId="77777777" w:rsidR="00B52A39" w:rsidRPr="00E67CA9" w:rsidRDefault="00B52A39" w:rsidP="00B52A39">
      <w:pPr>
        <w:spacing w:line="360" w:lineRule="auto"/>
        <w:rPr>
          <w:rFonts w:cs="Arial"/>
          <w:b/>
          <w:bCs/>
          <w:color w:val="FF0000"/>
          <w:szCs w:val="22"/>
        </w:rPr>
      </w:pPr>
    </w:p>
    <w:p w14:paraId="2D8E119B" w14:textId="77777777" w:rsidR="00B52A39" w:rsidRPr="00E67CA9" w:rsidRDefault="00B52A39" w:rsidP="00B52A39">
      <w:pPr>
        <w:spacing w:line="360" w:lineRule="auto"/>
        <w:rPr>
          <w:rFonts w:cs="Arial"/>
          <w:b/>
          <w:bCs/>
          <w:color w:val="FF0000"/>
          <w:szCs w:val="22"/>
        </w:rPr>
      </w:pPr>
    </w:p>
    <w:p w14:paraId="3E462008" w14:textId="77777777" w:rsidR="00B52A39" w:rsidRPr="00E67CA9" w:rsidRDefault="00B52A39" w:rsidP="00B52A39">
      <w:pPr>
        <w:spacing w:line="360" w:lineRule="auto"/>
        <w:rPr>
          <w:rFonts w:cs="Arial"/>
          <w:b/>
          <w:bCs/>
          <w:color w:val="FF0000"/>
          <w:szCs w:val="22"/>
        </w:rPr>
      </w:pPr>
    </w:p>
    <w:p w14:paraId="234799A4" w14:textId="77777777" w:rsidR="00B52A39" w:rsidRPr="00E67CA9" w:rsidRDefault="00B52A39" w:rsidP="00B52A39">
      <w:pPr>
        <w:spacing w:line="360" w:lineRule="auto"/>
        <w:rPr>
          <w:rFonts w:cs="Arial"/>
          <w:b/>
          <w:bCs/>
          <w:color w:val="FF0000"/>
          <w:szCs w:val="22"/>
        </w:rPr>
      </w:pPr>
    </w:p>
    <w:p w14:paraId="0CDDEE0A" w14:textId="77777777" w:rsidR="00B52A39" w:rsidRPr="00E67CA9" w:rsidRDefault="00B52A39" w:rsidP="00B52A39">
      <w:pPr>
        <w:spacing w:line="360" w:lineRule="auto"/>
        <w:rPr>
          <w:rFonts w:cs="Arial"/>
          <w:b/>
          <w:bCs/>
          <w:color w:val="FF0000"/>
          <w:szCs w:val="22"/>
        </w:rPr>
      </w:pPr>
    </w:p>
    <w:p w14:paraId="3901B7B8" w14:textId="77777777"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14:paraId="02C369D8" w14:textId="77777777" w:rsidTr="009E52D0">
        <w:tc>
          <w:tcPr>
            <w:tcW w:w="2835" w:type="dxa"/>
            <w:shd w:val="clear" w:color="auto" w:fill="auto"/>
          </w:tcPr>
          <w:p w14:paraId="11F1EFA1" w14:textId="77777777"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14:paraId="0982A88B" w14:textId="77777777" w:rsidR="00C15753" w:rsidRPr="009E52D0" w:rsidRDefault="00112C5A" w:rsidP="009E52D0">
            <w:pPr>
              <w:spacing w:line="360" w:lineRule="auto"/>
              <w:rPr>
                <w:rFonts w:cs="Arial"/>
                <w:bCs/>
                <w:sz w:val="24"/>
                <w:szCs w:val="22"/>
              </w:rPr>
            </w:pPr>
            <w:r w:rsidRPr="009E52D0">
              <w:rPr>
                <w:rFonts w:cs="Arial"/>
                <w:bCs/>
                <w:sz w:val="24"/>
                <w:szCs w:val="22"/>
              </w:rPr>
              <w:t>:</w:t>
            </w:r>
          </w:p>
          <w:p w14:paraId="748880AF" w14:textId="77777777"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33BDAF83" w14:textId="77777777"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14:paraId="0F030AD6" w14:textId="77777777"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14:paraId="2ED305C8" w14:textId="77777777" w:rsidTr="009E52D0">
        <w:tc>
          <w:tcPr>
            <w:tcW w:w="2835" w:type="dxa"/>
            <w:shd w:val="clear" w:color="auto" w:fill="auto"/>
          </w:tcPr>
          <w:p w14:paraId="1DC03C7E" w14:textId="77777777"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14:paraId="72DD6A04" w14:textId="77777777"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33390DCB" w14:textId="77777777"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14:paraId="69182473" w14:textId="77777777" w:rsidTr="009E52D0">
        <w:tc>
          <w:tcPr>
            <w:tcW w:w="2835" w:type="dxa"/>
            <w:shd w:val="clear" w:color="auto" w:fill="auto"/>
          </w:tcPr>
          <w:p w14:paraId="709185BF" w14:textId="77777777"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14:paraId="19C4E427" w14:textId="77777777"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31717812" w14:textId="77777777"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14:paraId="7EEDE041" w14:textId="77777777" w:rsidTr="009E52D0">
        <w:tc>
          <w:tcPr>
            <w:tcW w:w="2835" w:type="dxa"/>
            <w:shd w:val="clear" w:color="auto" w:fill="auto"/>
          </w:tcPr>
          <w:p w14:paraId="5E3B4EC7" w14:textId="77777777"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14:paraId="244A23ED" w14:textId="77777777"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14:paraId="4B5109B2" w14:textId="77777777" w:rsidR="00C15753" w:rsidRPr="009E52D0" w:rsidRDefault="004448DE" w:rsidP="009E52D0">
            <w:pPr>
              <w:spacing w:line="360" w:lineRule="auto"/>
              <w:rPr>
                <w:rFonts w:cs="Arial"/>
                <w:bCs/>
                <w:sz w:val="24"/>
                <w:szCs w:val="22"/>
              </w:rPr>
            </w:pPr>
            <w:r>
              <w:rPr>
                <w:rFonts w:cs="Arial"/>
                <w:bCs/>
                <w:sz w:val="24"/>
                <w:szCs w:val="22"/>
              </w:rPr>
              <w:t>3</w:t>
            </w:r>
            <w:r w:rsidR="00BB544C" w:rsidRPr="009E52D0">
              <w:rPr>
                <w:rFonts w:cs="Arial"/>
                <w:bCs/>
                <w:sz w:val="24"/>
                <w:szCs w:val="22"/>
              </w:rPr>
              <w:t xml:space="preserve"> de </w:t>
            </w:r>
            <w:r>
              <w:rPr>
                <w:rFonts w:cs="Arial"/>
                <w:bCs/>
                <w:sz w:val="24"/>
                <w:szCs w:val="22"/>
              </w:rPr>
              <w:t xml:space="preserve">Octubre </w:t>
            </w:r>
            <w:r w:rsidR="00BB544C" w:rsidRPr="009E52D0">
              <w:rPr>
                <w:rFonts w:cs="Arial"/>
                <w:bCs/>
                <w:sz w:val="24"/>
                <w:szCs w:val="22"/>
              </w:rPr>
              <w:t>de 2018</w:t>
            </w:r>
          </w:p>
        </w:tc>
      </w:tr>
    </w:tbl>
    <w:p w14:paraId="06C121B7" w14:textId="77777777" w:rsidR="00F902D0" w:rsidRPr="00E67CA9" w:rsidRDefault="00F902D0" w:rsidP="00B52A39">
      <w:pPr>
        <w:rPr>
          <w:rFonts w:cs="Arial"/>
          <w:b/>
          <w:bCs/>
          <w:color w:val="FF0000"/>
          <w:szCs w:val="22"/>
        </w:rPr>
      </w:pPr>
    </w:p>
    <w:p w14:paraId="3A3725F3" w14:textId="77777777" w:rsidR="000C21E2" w:rsidRPr="00916560" w:rsidRDefault="00260DF6" w:rsidP="00916560">
      <w:pPr>
        <w:pStyle w:val="Ttulo1"/>
      </w:pPr>
      <w:r w:rsidRPr="0057069E">
        <w:br w:type="page"/>
      </w:r>
      <w:r w:rsidR="005619E4" w:rsidRPr="00916560">
        <w:lastRenderedPageBreak/>
        <w:t>T</w:t>
      </w:r>
      <w:r w:rsidR="007348B1" w:rsidRPr="00916560">
        <w:t>ítulo del Proyecto</w:t>
      </w:r>
    </w:p>
    <w:p w14:paraId="70B7A527" w14:textId="77777777" w:rsidR="00AB692B" w:rsidRPr="00E67CA9" w:rsidRDefault="00AB692B" w:rsidP="00B52A39">
      <w:pPr>
        <w:pStyle w:val="Prrafodelista"/>
        <w:ind w:left="360"/>
        <w:rPr>
          <w:rFonts w:cs="Arial"/>
          <w:b/>
          <w:bCs/>
          <w:color w:val="FF0000"/>
          <w:szCs w:val="22"/>
        </w:rPr>
      </w:pPr>
    </w:p>
    <w:p w14:paraId="5047CD1E" w14:textId="77777777"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14:paraId="6D94CCCA" w14:textId="77777777" w:rsidR="000C21E2" w:rsidRPr="00E67CA9" w:rsidRDefault="000C21E2" w:rsidP="00B52A39">
      <w:pPr>
        <w:rPr>
          <w:rFonts w:cs="Arial"/>
          <w:color w:val="FF0000"/>
          <w:szCs w:val="22"/>
        </w:rPr>
      </w:pPr>
    </w:p>
    <w:p w14:paraId="008159DF" w14:textId="77777777" w:rsidR="002F70A9" w:rsidRPr="00E67CA9" w:rsidRDefault="002F70A9" w:rsidP="00B52A39">
      <w:pPr>
        <w:rPr>
          <w:rFonts w:cs="Arial"/>
          <w:color w:val="FF0000"/>
          <w:szCs w:val="22"/>
        </w:rPr>
      </w:pPr>
    </w:p>
    <w:p w14:paraId="7D61767B" w14:textId="77777777" w:rsidR="000C21E2" w:rsidRPr="005619E4" w:rsidRDefault="005619E4" w:rsidP="00916560">
      <w:pPr>
        <w:pStyle w:val="Ttulo1"/>
      </w:pPr>
      <w:r w:rsidRPr="005619E4">
        <w:t>D</w:t>
      </w:r>
      <w:r w:rsidR="00644706">
        <w:t>escripción del Tema a Estudiar</w:t>
      </w:r>
    </w:p>
    <w:p w14:paraId="1F0B4EEA" w14:textId="77777777" w:rsidR="00B8233F" w:rsidRPr="00E67CA9" w:rsidRDefault="00B8233F" w:rsidP="00B52A39">
      <w:pPr>
        <w:rPr>
          <w:rFonts w:cs="Arial"/>
          <w:b/>
          <w:bCs/>
          <w:color w:val="FF0000"/>
          <w:szCs w:val="22"/>
        </w:rPr>
      </w:pPr>
    </w:p>
    <w:p w14:paraId="0FDF1A30" w14:textId="77777777"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14:paraId="7CFC593C" w14:textId="77777777" w:rsidR="00835AC4" w:rsidRDefault="00835AC4" w:rsidP="00BC3C28"/>
    <w:p w14:paraId="77F83CAB" w14:textId="77777777"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14:paraId="093C5F4A" w14:textId="77777777" w:rsidR="00883FDF" w:rsidRDefault="00883FDF" w:rsidP="00BC3C28"/>
    <w:p w14:paraId="6C205466" w14:textId="77777777"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14:paraId="2F52C7F0" w14:textId="77777777"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14:paraId="15CD17D5" w14:textId="77777777"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14:paraId="78181174" w14:textId="77777777" w:rsidR="001834A5" w:rsidRDefault="001834A5" w:rsidP="00BC3C28"/>
    <w:p w14:paraId="4E628F7E" w14:textId="77777777"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14:paraId="3627B475" w14:textId="77777777" w:rsidR="00D26ADC" w:rsidRDefault="00D26ADC" w:rsidP="00BC3C28"/>
    <w:p w14:paraId="2C42C49F" w14:textId="77777777"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un plan de implementación, que permita facilitar su puesta en marcha en la organización.</w:t>
      </w:r>
    </w:p>
    <w:p w14:paraId="187DD29E" w14:textId="77777777" w:rsidR="00F95ABD" w:rsidRPr="00E67CA9" w:rsidRDefault="00F95ABD" w:rsidP="00B52A39">
      <w:pPr>
        <w:rPr>
          <w:rFonts w:cs="Arial"/>
          <w:color w:val="FF0000"/>
          <w:szCs w:val="22"/>
        </w:rPr>
      </w:pPr>
    </w:p>
    <w:p w14:paraId="2E05BC7C" w14:textId="77777777" w:rsidR="000C21E2" w:rsidRDefault="009577DF" w:rsidP="00916560">
      <w:pPr>
        <w:pStyle w:val="Ttulo1"/>
      </w:pPr>
      <w:r>
        <w:br w:type="page"/>
      </w:r>
      <w:r w:rsidR="0065127A">
        <w:lastRenderedPageBreak/>
        <w:t xml:space="preserve">Objetivos General y </w:t>
      </w:r>
      <w:r w:rsidR="00E60E74">
        <w:t>Especí</w:t>
      </w:r>
      <w:r w:rsidR="0065127A">
        <w:t>ficos</w:t>
      </w:r>
    </w:p>
    <w:p w14:paraId="2D1CA6A8" w14:textId="77777777" w:rsidR="000E1CA9" w:rsidRDefault="000E1CA9" w:rsidP="000E1CA9"/>
    <w:p w14:paraId="3F324B0E" w14:textId="77777777" w:rsidR="000E1CA9" w:rsidRPr="00373DBF" w:rsidRDefault="005C4E0E" w:rsidP="00373DBF">
      <w:pPr>
        <w:pStyle w:val="Ttulo2"/>
      </w:pPr>
      <w:r w:rsidRPr="00373DBF">
        <w:t xml:space="preserve">Objetivo </w:t>
      </w:r>
      <w:r w:rsidR="00F12273" w:rsidRPr="00373DBF">
        <w:t>General</w:t>
      </w:r>
    </w:p>
    <w:p w14:paraId="077631A1" w14:textId="77777777" w:rsidR="000E1CA9" w:rsidRPr="00A23484" w:rsidRDefault="000E1CA9" w:rsidP="000E1CA9"/>
    <w:p w14:paraId="5C5AA349" w14:textId="77777777"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14:paraId="1C371165" w14:textId="77777777" w:rsidR="00A23484" w:rsidRDefault="00A23484" w:rsidP="00B52A39">
      <w:pPr>
        <w:rPr>
          <w:rFonts w:cs="Arial"/>
          <w:b/>
          <w:color w:val="FF0000"/>
          <w:szCs w:val="22"/>
        </w:rPr>
      </w:pPr>
    </w:p>
    <w:p w14:paraId="07A31C6C" w14:textId="77777777" w:rsidR="00A23484" w:rsidRDefault="00A23484" w:rsidP="00B52A39">
      <w:pPr>
        <w:rPr>
          <w:rFonts w:cs="Arial"/>
          <w:b/>
          <w:color w:val="FF0000"/>
          <w:szCs w:val="22"/>
        </w:rPr>
      </w:pPr>
    </w:p>
    <w:p w14:paraId="17860EB7" w14:textId="77777777"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14:paraId="0CEF2DCB" w14:textId="77777777" w:rsidR="005B1691" w:rsidRDefault="005B1691" w:rsidP="00B52A39">
      <w:pPr>
        <w:rPr>
          <w:rFonts w:cs="Arial"/>
          <w:b/>
          <w:color w:val="FF0000"/>
          <w:szCs w:val="22"/>
        </w:rPr>
      </w:pPr>
    </w:p>
    <w:p w14:paraId="4EBC77C6" w14:textId="77777777"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14:paraId="2F4BB528" w14:textId="77777777" w:rsidR="008739F3" w:rsidRPr="008739F3" w:rsidRDefault="008739F3" w:rsidP="004E40EF">
      <w:pPr>
        <w:rPr>
          <w:rFonts w:cs="Arial"/>
          <w:szCs w:val="22"/>
        </w:rPr>
      </w:pPr>
    </w:p>
    <w:p w14:paraId="06718B4A" w14:textId="77777777"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14:paraId="4CF93B7F" w14:textId="77777777" w:rsidR="008739F3" w:rsidRPr="008739F3" w:rsidRDefault="008739F3" w:rsidP="004E40EF">
      <w:pPr>
        <w:rPr>
          <w:rFonts w:cs="Arial"/>
          <w:szCs w:val="22"/>
        </w:rPr>
      </w:pPr>
    </w:p>
    <w:p w14:paraId="106C5806" w14:textId="77777777"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14:paraId="27798C56" w14:textId="77777777" w:rsidR="008739F3" w:rsidRDefault="008739F3" w:rsidP="004E40EF">
      <w:pPr>
        <w:rPr>
          <w:rFonts w:cs="Arial"/>
          <w:b/>
          <w:color w:val="FF0000"/>
          <w:szCs w:val="22"/>
        </w:rPr>
      </w:pPr>
    </w:p>
    <w:p w14:paraId="7D0994E2" w14:textId="77777777" w:rsidR="00D653D7" w:rsidRDefault="00D653D7" w:rsidP="00D653D7">
      <w:pPr>
        <w:rPr>
          <w:rFonts w:cs="Arial"/>
          <w:color w:val="FF0000"/>
          <w:szCs w:val="22"/>
        </w:rPr>
      </w:pPr>
    </w:p>
    <w:p w14:paraId="73A1938A" w14:textId="77777777" w:rsidR="000C21E2" w:rsidRPr="00691B5A" w:rsidRDefault="000C21E2" w:rsidP="00916560">
      <w:pPr>
        <w:pStyle w:val="Ttulo1"/>
      </w:pPr>
      <w:r w:rsidRPr="00691B5A">
        <w:t>Marco Teórico y de Referencia</w:t>
      </w:r>
      <w:r w:rsidR="000C5281" w:rsidRPr="00691B5A">
        <w:t>.</w:t>
      </w:r>
    </w:p>
    <w:p w14:paraId="18A615A3" w14:textId="77777777" w:rsidR="00C665AB" w:rsidRPr="00E67CA9" w:rsidRDefault="00C665AB" w:rsidP="00114ECB"/>
    <w:p w14:paraId="3698D579" w14:textId="77777777" w:rsidR="00361A62" w:rsidRDefault="00397D86" w:rsidP="00373DBF">
      <w:pPr>
        <w:pStyle w:val="Ttulo2"/>
      </w:pPr>
      <w:r w:rsidRPr="00A501D2">
        <w:t>Gestión de Proyectos Informáticos</w:t>
      </w:r>
    </w:p>
    <w:p w14:paraId="204252D5" w14:textId="77777777" w:rsidR="00A1340E" w:rsidRDefault="00A1340E" w:rsidP="00A1340E"/>
    <w:p w14:paraId="2B7080FC" w14:textId="77777777" w:rsidR="00A1340E" w:rsidRDefault="00FC4B24" w:rsidP="00A1340E">
      <w:pPr>
        <w:rPr>
          <w:lang w:val="es-CL"/>
        </w:rPr>
      </w:pPr>
      <w:r w:rsidRPr="00FC4B24">
        <w:rPr>
          <w:noProof/>
          <w:lang w:val="es-CL"/>
        </w:rPr>
        <w:t>(García, Lamarca, &amp; Rodriguez, 2007)</w:t>
      </w:r>
    </w:p>
    <w:p w14:paraId="16110197" w14:textId="77777777" w:rsidR="00FC4B24" w:rsidRDefault="00FC4B24" w:rsidP="00A1340E">
      <w:pPr>
        <w:rPr>
          <w:i/>
        </w:rPr>
      </w:pPr>
      <w:r w:rsidRPr="000602F6">
        <w:rPr>
          <w:i/>
        </w:rPr>
        <w:t xml:space="preserve">“Empíricamente </w:t>
      </w:r>
      <w:r w:rsidR="00D06918" w:rsidRPr="000602F6">
        <w:rPr>
          <w:i/>
        </w:rPr>
        <w:t>se dice que más del 50% de los proyectos informáticos no responden a los objetivos que tenían planteados o han tenido desviaciones significativas de tiempo o de coste. Según algunos autores, esta cifra llega al 70% o al 80%. De acuerdo con un estudio del Standish Group sobre proyectos informáticos en todo el mundo</w:t>
      </w:r>
      <w:r w:rsidR="000602F6" w:rsidRPr="000602F6">
        <w:rPr>
          <w:i/>
        </w:rPr>
        <w:t>, de los proyectos analizados un 31% fueron cancelados antes de su finalización; en un 88% de los casos, se superó el periodo acordado. Y, lo que es más importante, el volumen económico de sobrecoste alcanzo el 222% de las estimaciones iniciales</w:t>
      </w:r>
      <w:r w:rsidR="00594FF5">
        <w:rPr>
          <w:i/>
        </w:rPr>
        <w:t>.</w:t>
      </w:r>
    </w:p>
    <w:p w14:paraId="2576C09E" w14:textId="77777777" w:rsidR="00594FF5" w:rsidRDefault="00594FF5" w:rsidP="00A1340E">
      <w:pPr>
        <w:rPr>
          <w:i/>
        </w:rPr>
      </w:pPr>
    </w:p>
    <w:p w14:paraId="57C8412B" w14:textId="77777777" w:rsidR="00594FF5" w:rsidRPr="000602F6" w:rsidRDefault="00594FF5" w:rsidP="00A1340E">
      <w:pPr>
        <w:rPr>
          <w:i/>
        </w:rPr>
      </w:pPr>
      <w:r>
        <w:rPr>
          <w:i/>
        </w:rPr>
        <w:t>En efecto, gestionar con éxito proyectos en general, y los informáticos en particular, es cada vez más difícil porque supone mayores niveles de exigencia (en términos de tiempo, coste y calidad), pero también de riesgo y complejidad, derivados del tamaño, la multidisciplinariedad y el cambio tecnológico acelerado. Al mismo tiempo, requiere no solo habilidades técnicas, sino de gestión de personas</w:t>
      </w:r>
      <w:r w:rsidR="001C46AA">
        <w:rPr>
          <w:i/>
        </w:rPr>
        <w:t xml:space="preserve">. </w:t>
      </w:r>
      <w:r w:rsidR="00382230">
        <w:rPr>
          <w:i/>
        </w:rPr>
        <w:t>Los proyectos informáticos son cada vez más proyectos “mixtos”, que involucran cambios en la organización, los procesos de trabajo y las actitudes y habilidades de las personas</w:t>
      </w:r>
      <w:r w:rsidR="00E22374">
        <w:rPr>
          <w:i/>
        </w:rPr>
        <w:t>.</w:t>
      </w:r>
      <w:r>
        <w:rPr>
          <w:i/>
        </w:rPr>
        <w:t>”</w:t>
      </w:r>
    </w:p>
    <w:p w14:paraId="3878EB4F" w14:textId="77777777" w:rsidR="00FC4B24" w:rsidRPr="00A1340E" w:rsidRDefault="00FC4B24" w:rsidP="00A1340E"/>
    <w:p w14:paraId="11E803A1" w14:textId="77777777" w:rsidR="002A3627" w:rsidRDefault="00054D15" w:rsidP="004C28F2">
      <w:r>
        <w:br w:type="page"/>
      </w:r>
      <w:r w:rsidR="004C28F2">
        <w:lastRenderedPageBreak/>
        <w:t>En la actualidad existe una amplia oferta de empresas desarrolladoras de software, como también herramientas para agilizar la construcción de</w:t>
      </w:r>
      <w:r w:rsidR="00AE5624">
        <w:t xml:space="preserve"> estos</w:t>
      </w:r>
      <w:r w:rsidR="004C28F2">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14:paraId="0CDFE75F" w14:textId="77777777" w:rsidR="002A3627" w:rsidRDefault="002A3627" w:rsidP="004C28F2"/>
    <w:p w14:paraId="04BBDD9D" w14:textId="77777777" w:rsidR="00DE3A7E" w:rsidRDefault="00F30F02" w:rsidP="009E1168">
      <w:pPr>
        <w:numPr>
          <w:ilvl w:val="0"/>
          <w:numId w:val="8"/>
        </w:numPr>
        <w:rPr>
          <w:b/>
        </w:rPr>
      </w:pPr>
      <w:r w:rsidRPr="000B7C5A">
        <w:rPr>
          <w:b/>
        </w:rPr>
        <w:t>CMMI</w:t>
      </w:r>
      <w:r w:rsidR="00F101F0">
        <w:rPr>
          <w:rStyle w:val="Refdenotaalpie"/>
          <w:b/>
        </w:rPr>
        <w:footnoteReference w:id="1"/>
      </w:r>
    </w:p>
    <w:p w14:paraId="3631890E" w14:textId="77777777"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r w:rsidR="008200BE">
        <w:t>EE. UU</w:t>
      </w:r>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14:paraId="2563C0B2" w14:textId="77777777" w:rsidR="00984AC9" w:rsidRDefault="00984AC9" w:rsidP="008005D7">
      <w:pPr>
        <w:ind w:left="709" w:hanging="1"/>
      </w:pPr>
    </w:p>
    <w:p w14:paraId="7EE421A3" w14:textId="77777777"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14:paraId="10EB542B" w14:textId="77777777" w:rsidR="001F1646" w:rsidRDefault="001F1646" w:rsidP="00262FF4">
      <w:pPr>
        <w:numPr>
          <w:ilvl w:val="0"/>
          <w:numId w:val="5"/>
        </w:numPr>
      </w:pPr>
      <w:r>
        <w:t>CMMI-DEV, V1.3</w:t>
      </w:r>
      <w:r w:rsidR="00895721">
        <w:t xml:space="preserve"> (Desarrollo)</w:t>
      </w:r>
    </w:p>
    <w:p w14:paraId="2F08A31B" w14:textId="77777777" w:rsidR="001F1646" w:rsidRDefault="001F1646" w:rsidP="00262FF4">
      <w:pPr>
        <w:numPr>
          <w:ilvl w:val="0"/>
          <w:numId w:val="5"/>
        </w:numPr>
      </w:pPr>
      <w:r>
        <w:t>CMMI-SVC, V1.3</w:t>
      </w:r>
      <w:r w:rsidR="00895721">
        <w:t xml:space="preserve"> (Servicios)</w:t>
      </w:r>
    </w:p>
    <w:p w14:paraId="79660019" w14:textId="77777777" w:rsidR="001F1646" w:rsidRDefault="001F1646" w:rsidP="00262FF4">
      <w:pPr>
        <w:numPr>
          <w:ilvl w:val="0"/>
          <w:numId w:val="5"/>
        </w:numPr>
      </w:pPr>
      <w:r>
        <w:t>CMMI-ACQ, V1.3</w:t>
      </w:r>
      <w:r w:rsidR="00895721">
        <w:t xml:space="preserve"> (Adquisición)</w:t>
      </w:r>
    </w:p>
    <w:p w14:paraId="591EAF40" w14:textId="77777777" w:rsidR="00984AC9" w:rsidRDefault="00B7674E" w:rsidP="00262FF4">
      <w:pPr>
        <w:numPr>
          <w:ilvl w:val="0"/>
          <w:numId w:val="5"/>
        </w:numPr>
      </w:pPr>
      <w:r>
        <w:t>P-CMM, V2.0</w:t>
      </w:r>
      <w:r w:rsidR="00895721">
        <w:t xml:space="preserve"> (Personas)</w:t>
      </w:r>
    </w:p>
    <w:p w14:paraId="093600F2" w14:textId="77777777" w:rsidR="00622C7B" w:rsidRDefault="00622C7B" w:rsidP="008005D7">
      <w:pPr>
        <w:ind w:left="709" w:hanging="1"/>
      </w:pPr>
    </w:p>
    <w:p w14:paraId="77CEFD75" w14:textId="77777777" w:rsidR="00655C37" w:rsidRDefault="003420AE" w:rsidP="008005D7">
      <w:pPr>
        <w:ind w:left="709" w:hanging="1"/>
      </w:pPr>
      <w:r>
        <w:t xml:space="preserve">Para efectos de </w:t>
      </w:r>
      <w:r w:rsidR="00232E2B">
        <w:t xml:space="preserve">proveer una relación más directa entre los modelos de CMMI y el área bajo estudio de este trabajo, </w:t>
      </w:r>
      <w:r w:rsidR="00393573">
        <w:t>el siguiente párrafo corresponde al propósito declarado en el modelo CMMI-DEV (v1.3):</w:t>
      </w:r>
    </w:p>
    <w:p w14:paraId="5ADE5E86" w14:textId="77777777" w:rsidR="00393573" w:rsidRDefault="00AF7321" w:rsidP="00AF7321">
      <w:pPr>
        <w:tabs>
          <w:tab w:val="left" w:pos="1967"/>
        </w:tabs>
        <w:ind w:left="709" w:hanging="1"/>
      </w:pPr>
      <w:r>
        <w:tab/>
      </w:r>
      <w:r>
        <w:tab/>
      </w:r>
    </w:p>
    <w:p w14:paraId="1FDD1F9C" w14:textId="77777777" w:rsidR="00AF7321" w:rsidRDefault="00AF7321" w:rsidP="002A0729">
      <w:pPr>
        <w:ind w:left="709" w:hanging="1"/>
        <w:rPr>
          <w:i/>
        </w:rPr>
      </w:pPr>
      <w:r w:rsidRPr="00AF7321">
        <w:rPr>
          <w:noProof/>
          <w:lang w:val="es-CL"/>
        </w:rPr>
        <w:t>(Software Engineering Institute, 2010)</w:t>
      </w:r>
    </w:p>
    <w:p w14:paraId="011270DA" w14:textId="77777777" w:rsidR="00393573" w:rsidRPr="002A0729" w:rsidRDefault="00AF7321" w:rsidP="002A0729">
      <w:pPr>
        <w:ind w:left="709" w:hanging="1"/>
        <w:rPr>
          <w:i/>
        </w:rPr>
      </w:pPr>
      <w:r w:rsidRPr="002A0729">
        <w:rPr>
          <w:i/>
        </w:rPr>
        <w:t xml:space="preserve"> </w:t>
      </w:r>
      <w:r w:rsidR="002A0729"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14:paraId="3B80121E" w14:textId="77777777" w:rsidR="002A0729" w:rsidRPr="002A0729" w:rsidRDefault="002A0729" w:rsidP="002A0729">
      <w:pPr>
        <w:ind w:left="709" w:hanging="1"/>
        <w:rPr>
          <w:i/>
        </w:rPr>
      </w:pPr>
    </w:p>
    <w:p w14:paraId="3B43E836" w14:textId="77777777"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p>
    <w:p w14:paraId="3730205B" w14:textId="77777777" w:rsidR="002A0729" w:rsidRDefault="002A0729" w:rsidP="002A0729">
      <w:pPr>
        <w:ind w:left="709" w:hanging="1"/>
      </w:pPr>
    </w:p>
    <w:p w14:paraId="4C561A80" w14:textId="77777777" w:rsidR="0091476C" w:rsidRDefault="0091476C" w:rsidP="004C28F2"/>
    <w:p w14:paraId="1E43795E" w14:textId="77777777" w:rsidR="007711E4" w:rsidRPr="00A57E10" w:rsidRDefault="00C511FC" w:rsidP="00D533CF">
      <w:pPr>
        <w:numPr>
          <w:ilvl w:val="0"/>
          <w:numId w:val="8"/>
        </w:numPr>
        <w:rPr>
          <w:b/>
          <w:lang w:val="es-CL"/>
        </w:rPr>
      </w:pPr>
      <w:r>
        <w:rPr>
          <w:b/>
          <w:lang w:val="es-CL"/>
        </w:rPr>
        <w:br w:type="page"/>
      </w:r>
      <w:bookmarkStart w:id="0" w:name="_GoBack"/>
      <w:bookmarkEnd w:id="0"/>
      <w:r w:rsidR="004D6289" w:rsidRPr="00C33491">
        <w:rPr>
          <w:b/>
          <w:lang w:val="es-CL"/>
        </w:rPr>
        <w:lastRenderedPageBreak/>
        <w:t>Guía</w:t>
      </w:r>
      <w:r w:rsidR="004D6289" w:rsidRPr="00A57E10">
        <w:rPr>
          <w:b/>
          <w:lang w:val="es-CL"/>
        </w:rPr>
        <w:t xml:space="preserve"> del PMBOK</w:t>
      </w:r>
      <w:r w:rsidR="004D6289">
        <w:rPr>
          <w:rStyle w:val="Refdenotaalpie"/>
          <w:b/>
        </w:rPr>
        <w:footnoteReference w:id="2"/>
      </w:r>
    </w:p>
    <w:p w14:paraId="1D93CEF6" w14:textId="77777777"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14:paraId="4A77759A" w14:textId="77777777" w:rsidR="001906D0" w:rsidRDefault="001906D0" w:rsidP="009B07D4">
      <w:pPr>
        <w:ind w:left="709"/>
        <w:rPr>
          <w:lang w:val="es-CL"/>
        </w:rPr>
      </w:pPr>
    </w:p>
    <w:p w14:paraId="63E784A9" w14:textId="77777777" w:rsidR="00D36EF0" w:rsidRDefault="00BB315A" w:rsidP="009B07D4">
      <w:pPr>
        <w:ind w:left="709"/>
        <w:rPr>
          <w:lang w:val="es-CL"/>
        </w:rPr>
      </w:pPr>
      <w:r w:rsidRPr="00BB315A">
        <w:rPr>
          <w:noProof/>
          <w:lang w:val="es-CL"/>
        </w:rPr>
        <w:t>(Project Management Institute, 2017)</w:t>
      </w:r>
    </w:p>
    <w:p w14:paraId="43D940EE" w14:textId="77777777"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p>
    <w:p w14:paraId="009CB5C5" w14:textId="77777777" w:rsidR="00611B80" w:rsidRDefault="00611B80" w:rsidP="004C28F2">
      <w:pPr>
        <w:rPr>
          <w:lang w:val="es-CL"/>
        </w:rPr>
      </w:pPr>
    </w:p>
    <w:p w14:paraId="16F5E8BD" w14:textId="77777777" w:rsidR="00FB76EE" w:rsidRPr="00A57F64" w:rsidRDefault="001D4748" w:rsidP="00A57F64">
      <w:pPr>
        <w:pStyle w:val="Ttulo2"/>
      </w:pPr>
      <w:r>
        <w:rPr>
          <w:lang w:val="es-CL"/>
        </w:rPr>
        <w:br w:type="page"/>
      </w:r>
      <w:r w:rsidR="00156318" w:rsidRPr="00A57F64">
        <w:lastRenderedPageBreak/>
        <w:t>B</w:t>
      </w:r>
      <w:r w:rsidR="00FB76EE" w:rsidRPr="00A57F64">
        <w:t>uenas prácticas</w:t>
      </w:r>
    </w:p>
    <w:p w14:paraId="72EE478A" w14:textId="77777777" w:rsidR="00F14733" w:rsidRDefault="00F14733" w:rsidP="00364D88"/>
    <w:p w14:paraId="3A3B7D45" w14:textId="77777777" w:rsidR="00B31503" w:rsidRDefault="00B31503" w:rsidP="00364D88">
      <w:pPr>
        <w:rPr>
          <w:lang w:val="es-CL"/>
        </w:rPr>
      </w:pPr>
      <w:r w:rsidRPr="00B31503">
        <w:rPr>
          <w:noProof/>
          <w:lang w:val="es-CL"/>
        </w:rPr>
        <w:t>(Cervera, y otros, 2010)</w:t>
      </w:r>
    </w:p>
    <w:p w14:paraId="1741932A" w14:textId="77777777" w:rsidR="00B31503" w:rsidRPr="008831AA" w:rsidRDefault="000261F4" w:rsidP="00364D88">
      <w:pPr>
        <w:rPr>
          <w:i/>
        </w:rPr>
      </w:pPr>
      <w:r w:rsidRPr="008831AA">
        <w:rPr>
          <w:i/>
        </w:rPr>
        <w:t>“Cuando nos referimos a “buenas prácticas” queremos hacer referencia a criterios de actuación que son considerados como óptimos para alcanzar unos determinados resultados, a experiencias que se guían por principios, objetivos y procedimientos apropiados o pautas aconsejables que se adecuan a unos determinados estándares o parámetros consensuados; así como experiencias que ha arrojado resultados positivos, demostrando su eficacia y utilidad en un contexto concreto.”</w:t>
      </w:r>
    </w:p>
    <w:p w14:paraId="49B77698" w14:textId="77777777" w:rsidR="00B31503" w:rsidRDefault="00B31503" w:rsidP="00364D88"/>
    <w:p w14:paraId="1E4D71DF" w14:textId="77777777"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14:paraId="1C164AE3" w14:textId="77777777" w:rsidR="008A1126" w:rsidRPr="00364D88" w:rsidRDefault="008A1126" w:rsidP="00364D88"/>
    <w:p w14:paraId="1E4395E6" w14:textId="77777777"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14:paraId="21DA4B35" w14:textId="77777777" w:rsidR="00C25DC4" w:rsidRDefault="00C25DC4" w:rsidP="00B52A39">
      <w:pPr>
        <w:rPr>
          <w:rFonts w:cs="Arial"/>
          <w:bCs/>
          <w:color w:val="FF0000"/>
          <w:szCs w:val="22"/>
        </w:rPr>
      </w:pPr>
    </w:p>
    <w:p w14:paraId="4E840200" w14:textId="77777777" w:rsidR="0032709D" w:rsidRPr="001928D9" w:rsidRDefault="0032709D" w:rsidP="0032709D">
      <w:pPr>
        <w:textAlignment w:val="top"/>
        <w:rPr>
          <w:rFonts w:cs="Arial"/>
          <w:szCs w:val="22"/>
          <w:lang w:eastAsia="es-CL"/>
        </w:rPr>
      </w:pPr>
      <w:r w:rsidRPr="001928D9">
        <w:rPr>
          <w:noProof/>
          <w:lang w:val="es-CL"/>
        </w:rPr>
        <w:t>(Project Management Institute, 2017)</w:t>
      </w:r>
    </w:p>
    <w:p w14:paraId="394D9A5C" w14:textId="77777777" w:rsidR="00C25DC4" w:rsidRPr="001928D9" w:rsidRDefault="00C25DC4" w:rsidP="00C25DC4">
      <w:pPr>
        <w:rPr>
          <w:i/>
        </w:rPr>
      </w:pPr>
      <w:r w:rsidRPr="001928D9">
        <w:rPr>
          <w:i/>
        </w:rPr>
        <w:t>“Guía del PMBOK® identifica un subconjunto de fundamentos para la dirección de proyectos generalmente reconocido como buenas prácticas.</w:t>
      </w:r>
    </w:p>
    <w:p w14:paraId="71278586" w14:textId="77777777"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14:paraId="143A582C" w14:textId="77777777"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14:paraId="1D555871" w14:textId="77777777" w:rsidR="00DB4905" w:rsidRDefault="00DB4905" w:rsidP="001928D9">
      <w:pPr>
        <w:textAlignment w:val="top"/>
        <w:rPr>
          <w:rFonts w:cs="Arial"/>
          <w:color w:val="FF0000"/>
          <w:szCs w:val="22"/>
          <w:lang w:eastAsia="es-CL"/>
        </w:rPr>
      </w:pPr>
    </w:p>
    <w:p w14:paraId="6E2EB353" w14:textId="77777777"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14:paraId="10A273E9" w14:textId="77777777" w:rsidR="00E54D0E" w:rsidRDefault="00E54D0E" w:rsidP="001928D9">
      <w:pPr>
        <w:textAlignment w:val="top"/>
        <w:rPr>
          <w:rFonts w:cs="Arial"/>
          <w:szCs w:val="22"/>
          <w:lang w:eastAsia="es-CL"/>
        </w:rPr>
      </w:pPr>
    </w:p>
    <w:p w14:paraId="434575C1" w14:textId="77777777" w:rsidR="003E0A6A" w:rsidRDefault="00CF7D73" w:rsidP="003E0A6A">
      <w:pPr>
        <w:pStyle w:val="Ttulo2"/>
        <w:rPr>
          <w:lang w:eastAsia="es-CL"/>
        </w:rPr>
      </w:pPr>
      <w:r>
        <w:rPr>
          <w:lang w:eastAsia="es-CL"/>
        </w:rPr>
        <w:br w:type="page"/>
      </w:r>
      <w:r w:rsidR="003E0A6A">
        <w:rPr>
          <w:lang w:eastAsia="es-CL"/>
        </w:rPr>
        <w:lastRenderedPageBreak/>
        <w:t>Mejora Continua</w:t>
      </w:r>
    </w:p>
    <w:p w14:paraId="5AC34B39" w14:textId="77777777" w:rsidR="003E0A6A" w:rsidRDefault="003E5FF2" w:rsidP="001928D9">
      <w:pPr>
        <w:textAlignment w:val="top"/>
        <w:rPr>
          <w:rFonts w:cs="Arial"/>
          <w:szCs w:val="22"/>
          <w:lang w:eastAsia="es-CL"/>
        </w:rPr>
      </w:pPr>
      <w:r>
        <w:rPr>
          <w:rFonts w:cs="Arial"/>
          <w:szCs w:val="22"/>
          <w:lang w:eastAsia="es-CL"/>
        </w:rPr>
        <w:t>En el contexto de la mejora continua, una de las metodología</w:t>
      </w:r>
      <w:r w:rsidR="005D37DA">
        <w:rPr>
          <w:rFonts w:cs="Arial"/>
          <w:szCs w:val="22"/>
          <w:lang w:eastAsia="es-CL"/>
        </w:rPr>
        <w:t>s</w:t>
      </w:r>
      <w:r>
        <w:rPr>
          <w:rFonts w:cs="Arial"/>
          <w:szCs w:val="22"/>
          <w:lang w:eastAsia="es-CL"/>
        </w:rPr>
        <w:t xml:space="preserve"> que </w:t>
      </w:r>
      <w:r w:rsidR="005D37DA">
        <w:rPr>
          <w:rFonts w:cs="Arial"/>
          <w:szCs w:val="22"/>
          <w:lang w:eastAsia="es-CL"/>
        </w:rPr>
        <w:t xml:space="preserve">se </w:t>
      </w:r>
      <w:r>
        <w:rPr>
          <w:rFonts w:cs="Arial"/>
          <w:szCs w:val="22"/>
          <w:lang w:eastAsia="es-CL"/>
        </w:rPr>
        <w:t>destaca</w:t>
      </w:r>
      <w:r w:rsidR="005D37DA">
        <w:rPr>
          <w:rFonts w:cs="Arial"/>
          <w:szCs w:val="22"/>
          <w:lang w:eastAsia="es-CL"/>
        </w:rPr>
        <w:t xml:space="preserve">, </w:t>
      </w:r>
      <w:r>
        <w:rPr>
          <w:rFonts w:cs="Arial"/>
          <w:szCs w:val="22"/>
          <w:lang w:eastAsia="es-CL"/>
        </w:rPr>
        <w:t xml:space="preserve">corresponde al </w:t>
      </w:r>
      <w:r w:rsidR="005D37DA">
        <w:rPr>
          <w:rFonts w:cs="Arial"/>
          <w:szCs w:val="22"/>
          <w:lang w:eastAsia="es-CL"/>
        </w:rPr>
        <w:t>“</w:t>
      </w:r>
      <w:r w:rsidR="005C1BFD">
        <w:rPr>
          <w:rFonts w:cs="Arial"/>
          <w:szCs w:val="22"/>
          <w:lang w:eastAsia="es-CL"/>
        </w:rPr>
        <w:t>Ciclo Deming</w:t>
      </w:r>
      <w:r w:rsidR="005D37DA">
        <w:rPr>
          <w:rFonts w:cs="Arial"/>
          <w:szCs w:val="22"/>
          <w:lang w:eastAsia="es-CL"/>
        </w:rPr>
        <w:t>”</w:t>
      </w:r>
      <w:r w:rsidR="005C1BFD">
        <w:rPr>
          <w:rFonts w:cs="Arial"/>
          <w:szCs w:val="22"/>
          <w:lang w:eastAsia="es-CL"/>
        </w:rPr>
        <w:t>,</w:t>
      </w:r>
      <w:r w:rsidR="00592113">
        <w:rPr>
          <w:rFonts w:cs="Arial"/>
          <w:szCs w:val="22"/>
          <w:lang w:eastAsia="es-CL"/>
        </w:rPr>
        <w:t xml:space="preserve"> </w:t>
      </w:r>
      <w:r w:rsidR="00796FD0">
        <w:rPr>
          <w:rFonts w:cs="Arial"/>
          <w:szCs w:val="22"/>
          <w:lang w:eastAsia="es-CL"/>
        </w:rPr>
        <w:t>formulada</w:t>
      </w:r>
      <w:r w:rsidR="00E61A92">
        <w:rPr>
          <w:rFonts w:cs="Arial"/>
          <w:szCs w:val="22"/>
          <w:lang w:eastAsia="es-CL"/>
        </w:rPr>
        <w:t xml:space="preserve"> por </w:t>
      </w:r>
      <w:r w:rsidR="000842C8" w:rsidRPr="000842C8">
        <w:rPr>
          <w:rFonts w:cs="Arial"/>
          <w:szCs w:val="22"/>
          <w:lang w:eastAsia="es-CL"/>
        </w:rPr>
        <w:t>William Edwards Deming</w:t>
      </w:r>
      <w:r w:rsidR="000842C8">
        <w:rPr>
          <w:rFonts w:cs="Arial"/>
          <w:szCs w:val="22"/>
          <w:lang w:eastAsia="es-CL"/>
        </w:rPr>
        <w:t xml:space="preserve"> (estadístico </w:t>
      </w:r>
      <w:r w:rsidR="00766538">
        <w:rPr>
          <w:rFonts w:cs="Arial"/>
          <w:szCs w:val="22"/>
          <w:lang w:eastAsia="es-CL"/>
        </w:rPr>
        <w:t xml:space="preserve">y profesor universitario </w:t>
      </w:r>
      <w:r w:rsidR="000842C8">
        <w:rPr>
          <w:rFonts w:cs="Arial"/>
          <w:szCs w:val="22"/>
          <w:lang w:eastAsia="es-CL"/>
        </w:rPr>
        <w:t>estadounidense</w:t>
      </w:r>
      <w:r w:rsidR="00FC27DC">
        <w:rPr>
          <w:rFonts w:cs="Arial"/>
          <w:szCs w:val="22"/>
          <w:lang w:eastAsia="es-CL"/>
        </w:rPr>
        <w:t xml:space="preserve">) </w:t>
      </w:r>
      <w:r w:rsidR="00592113">
        <w:rPr>
          <w:rFonts w:cs="Arial"/>
          <w:szCs w:val="22"/>
          <w:lang w:eastAsia="es-CL"/>
        </w:rPr>
        <w:t xml:space="preserve">y </w:t>
      </w:r>
      <w:r w:rsidR="005C1BFD">
        <w:rPr>
          <w:rFonts w:cs="Arial"/>
          <w:szCs w:val="22"/>
          <w:lang w:eastAsia="es-CL"/>
        </w:rPr>
        <w:t xml:space="preserve">también conocida como “Metodología PDCA” (en </w:t>
      </w:r>
      <w:r w:rsidR="008200BE">
        <w:rPr>
          <w:rFonts w:cs="Arial"/>
          <w:szCs w:val="22"/>
          <w:lang w:eastAsia="es-CL"/>
        </w:rPr>
        <w:t>inglés</w:t>
      </w:r>
      <w:r w:rsidR="005C1BFD">
        <w:rPr>
          <w:rFonts w:cs="Arial"/>
          <w:szCs w:val="22"/>
          <w:lang w:eastAsia="es-CL"/>
        </w:rPr>
        <w:t>, la sigla PDC</w:t>
      </w:r>
      <w:r w:rsidR="00F03269">
        <w:rPr>
          <w:rFonts w:cs="Arial"/>
          <w:szCs w:val="22"/>
          <w:lang w:eastAsia="es-CL"/>
        </w:rPr>
        <w:t>A</w:t>
      </w:r>
      <w:r w:rsidR="005C1BFD">
        <w:rPr>
          <w:rFonts w:cs="Arial"/>
          <w:szCs w:val="22"/>
          <w:lang w:eastAsia="es-CL"/>
        </w:rPr>
        <w:t xml:space="preserve"> se refiere a Plan-Do-Check-Act, es decir, Planificar-Hacer-Revisar-Actuar)</w:t>
      </w:r>
      <w:r w:rsidR="00F03269">
        <w:rPr>
          <w:rFonts w:cs="Arial"/>
          <w:szCs w:val="22"/>
          <w:lang w:eastAsia="es-CL"/>
        </w:rPr>
        <w:t>.</w:t>
      </w:r>
      <w:r w:rsidR="00C82097">
        <w:rPr>
          <w:rFonts w:cs="Arial"/>
          <w:szCs w:val="22"/>
          <w:lang w:eastAsia="es-CL"/>
        </w:rPr>
        <w:t xml:space="preserve"> Dicha metodología está compuesta por cuatro etapas, cuya ejecución es cíclica y permanente</w:t>
      </w:r>
      <w:r w:rsidR="00200701">
        <w:rPr>
          <w:rFonts w:cs="Arial"/>
          <w:szCs w:val="22"/>
          <w:lang w:eastAsia="es-CL"/>
        </w:rPr>
        <w:t xml:space="preserve"> durante la existencia del servicio o proceso sobre el cual se desea garantizar su calidad, incluyendo la mejora permanente. </w:t>
      </w:r>
    </w:p>
    <w:p w14:paraId="1129A8F2" w14:textId="77777777" w:rsidR="00200701" w:rsidRDefault="00200701" w:rsidP="00837822">
      <w:pPr>
        <w:jc w:val="center"/>
        <w:textAlignment w:val="top"/>
        <w:rPr>
          <w:rFonts w:cs="Arial"/>
          <w:szCs w:val="22"/>
          <w:lang w:eastAsia="es-CL"/>
        </w:rPr>
      </w:pPr>
    </w:p>
    <w:p w14:paraId="0642FA39" w14:textId="77777777" w:rsidR="00275586" w:rsidRDefault="009D6B12" w:rsidP="001928D9">
      <w:pPr>
        <w:textAlignment w:val="top"/>
        <w:rPr>
          <w:rFonts w:cs="Arial"/>
          <w:szCs w:val="22"/>
          <w:lang w:eastAsia="es-CL"/>
        </w:rPr>
      </w:pPr>
      <w:r>
        <w:rPr>
          <w:noProof/>
        </w:rPr>
        <w:pict w14:anchorId="7DAABF37">
          <v:group id="_x0000_s1067" editas="cycle" style="position:absolute;left:0;text-align:left;margin-left:0;margin-top:9.65pt;width:237.95pt;height:205.3pt;z-index:251657216;mso-position-horizontal:center" coordorigin="1804,3185" coordsize="8640,8640">
            <o:lock v:ext="edit" aspectratio="t"/>
            <o:diagram v:ext="edit" dgmstyle="17" dgmscalex="36098" dgmscaley="31144" dgmfontsize="5" constrainbounds="2452,3833,9796,11177" autoformat="t">
              <o:relationtable v:ext="edit">
                <o:rel v:ext="edit" idsrc="#_s1073" iddest="#_s1073"/>
                <o:rel v:ext="edit" idsrc="#_s1076" iddest="#_s1073" idcntr="#_s1070"/>
                <o:rel v:ext="edit" idsrc="#_s1074" iddest="#_s1076" idcntr="#_s1071"/>
                <o:rel v:ext="edit" idsrc="#_s1075" iddest="#_s1074" idcntr="#_s1072"/>
                <o:rel v:ext="edit" idsrc="#_s1073" iddest="#_s1075" idcntr="#_s1069"/>
              </o:relationtable>
            </o:diagram>
            <v:shape id="_x0000_s1068"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69" o:spid="_x0000_s1069"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070" o:spid="_x0000_s1070"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071" o:spid="_x0000_s1071"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072" o:spid="_x0000_s1072"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073" o:spid="_x0000_s1073" style="position:absolute;left:7454;top:4292;width:1882;height:1882;v-text-anchor:middle" o:dgmnodekind="0" filled="f" stroked="f">
              <v:textbox style="mso-next-textbox:#_s1073" inset="0,0,0,0">
                <w:txbxContent>
                  <w:p w14:paraId="6DB1740B" w14:textId="77777777" w:rsidR="00837822" w:rsidRPr="00F24EEF" w:rsidRDefault="00837822" w:rsidP="00837822">
                    <w:pPr>
                      <w:jc w:val="center"/>
                      <w:rPr>
                        <w:b/>
                        <w:shadow/>
                        <w:sz w:val="16"/>
                        <w:lang w:val="es-CL"/>
                      </w:rPr>
                    </w:pPr>
                    <w:r w:rsidRPr="00F24EEF">
                      <w:rPr>
                        <w:b/>
                        <w:shadow/>
                        <w:sz w:val="16"/>
                        <w:lang w:val="es-CL"/>
                      </w:rPr>
                      <w:t>ETAPA 1:</w:t>
                    </w:r>
                  </w:p>
                  <w:p w14:paraId="4BBDAE1A" w14:textId="77777777" w:rsidR="00837822" w:rsidRPr="00F24EEF" w:rsidRDefault="00837822" w:rsidP="00837822">
                    <w:pPr>
                      <w:jc w:val="center"/>
                      <w:rPr>
                        <w:b/>
                        <w:shadow/>
                        <w:sz w:val="16"/>
                        <w:lang w:val="es-CL"/>
                      </w:rPr>
                    </w:pPr>
                    <w:r w:rsidRPr="00F24EEF">
                      <w:rPr>
                        <w:b/>
                        <w:shadow/>
                        <w:sz w:val="16"/>
                        <w:lang w:val="es-CL"/>
                      </w:rPr>
                      <w:t>PLANIFICAR</w:t>
                    </w:r>
                  </w:p>
                  <w:p w14:paraId="46CCE8B2" w14:textId="77777777" w:rsidR="004516C3" w:rsidRPr="00F24EEF" w:rsidRDefault="004516C3" w:rsidP="004516C3">
                    <w:pPr>
                      <w:rPr>
                        <w:b/>
                        <w:shadow/>
                        <w:sz w:val="16"/>
                        <w:lang w:val="es-CL"/>
                      </w:rPr>
                    </w:pPr>
                  </w:p>
                </w:txbxContent>
              </v:textbox>
            </v:rect>
            <v:rect id="_s1074" o:spid="_x0000_s1074" style="position:absolute;left:2911;top:8836;width:1882;height:1882;v-text-anchor:middle" o:dgmnodekind="0" filled="f" stroked="f">
              <v:textbox style="mso-next-textbox:#_s1074" inset="0,0,0,0">
                <w:txbxContent>
                  <w:p w14:paraId="4E198A8F" w14:textId="77777777" w:rsidR="00837822" w:rsidRPr="00F24EEF" w:rsidRDefault="00837822" w:rsidP="00837822">
                    <w:pPr>
                      <w:jc w:val="center"/>
                      <w:rPr>
                        <w:b/>
                        <w:shadow/>
                        <w:sz w:val="16"/>
                        <w:lang w:val="es-CL"/>
                      </w:rPr>
                    </w:pPr>
                    <w:r w:rsidRPr="00F24EEF">
                      <w:rPr>
                        <w:b/>
                        <w:shadow/>
                        <w:sz w:val="16"/>
                        <w:lang w:val="es-CL"/>
                      </w:rPr>
                      <w:t>ETAPA 3:</w:t>
                    </w:r>
                  </w:p>
                  <w:p w14:paraId="44E56BF6" w14:textId="77777777" w:rsidR="00837822" w:rsidRPr="00F24EEF" w:rsidRDefault="00837822" w:rsidP="00837822">
                    <w:pPr>
                      <w:jc w:val="center"/>
                      <w:rPr>
                        <w:b/>
                        <w:shadow/>
                        <w:sz w:val="16"/>
                        <w:lang w:val="es-CL"/>
                      </w:rPr>
                    </w:pPr>
                    <w:r w:rsidRPr="00F24EEF">
                      <w:rPr>
                        <w:b/>
                        <w:shadow/>
                        <w:sz w:val="16"/>
                        <w:lang w:val="es-CL"/>
                      </w:rPr>
                      <w:t>REVISAR</w:t>
                    </w:r>
                  </w:p>
                </w:txbxContent>
              </v:textbox>
            </v:rect>
            <v:rect id="_s1075" o:spid="_x0000_s1075" style="position:absolute;left:2910;top:4292;width:1882;height:1882;v-text-anchor:middle" o:dgmnodekind="0" filled="f" stroked="f">
              <v:textbox style="mso-next-textbox:#_s1075" inset="0,0,0,0">
                <w:txbxContent>
                  <w:p w14:paraId="2ABEBD4E" w14:textId="77777777" w:rsidR="00837822" w:rsidRPr="00F24EEF" w:rsidRDefault="00837822" w:rsidP="00837822">
                    <w:pPr>
                      <w:jc w:val="center"/>
                      <w:rPr>
                        <w:b/>
                        <w:shadow/>
                        <w:sz w:val="16"/>
                        <w:lang w:val="es-CL"/>
                      </w:rPr>
                    </w:pPr>
                    <w:r w:rsidRPr="00F24EEF">
                      <w:rPr>
                        <w:b/>
                        <w:shadow/>
                        <w:sz w:val="16"/>
                        <w:lang w:val="es-CL"/>
                      </w:rPr>
                      <w:t>ETAPA 4:</w:t>
                    </w:r>
                  </w:p>
                  <w:p w14:paraId="7271326C" w14:textId="77777777" w:rsidR="00837822" w:rsidRPr="00F24EEF" w:rsidRDefault="00837822" w:rsidP="00837822">
                    <w:pPr>
                      <w:jc w:val="center"/>
                      <w:rPr>
                        <w:b/>
                        <w:shadow/>
                        <w:sz w:val="16"/>
                        <w:lang w:val="es-CL"/>
                      </w:rPr>
                    </w:pPr>
                    <w:r w:rsidRPr="00F24EEF">
                      <w:rPr>
                        <w:b/>
                        <w:shadow/>
                        <w:sz w:val="16"/>
                        <w:lang w:val="es-CL"/>
                      </w:rPr>
                      <w:t>ACTUAR</w:t>
                    </w:r>
                  </w:p>
                </w:txbxContent>
              </v:textbox>
            </v:rect>
            <v:rect id="_s1076" o:spid="_x0000_s1076" style="position:absolute;left:7455;top:8835;width:1882;height:1882;v-text-anchor:middle" o:dgmnodekind="0" filled="f" stroked="f">
              <v:textbox style="mso-next-textbox:#_s1076" inset="0,0,0,0">
                <w:txbxContent>
                  <w:p w14:paraId="0450D14E" w14:textId="77777777" w:rsidR="00837822" w:rsidRPr="00F24EEF" w:rsidRDefault="00837822" w:rsidP="00837822">
                    <w:pPr>
                      <w:jc w:val="center"/>
                      <w:rPr>
                        <w:b/>
                        <w:shadow/>
                        <w:sz w:val="16"/>
                        <w:lang w:val="es-CL"/>
                      </w:rPr>
                    </w:pPr>
                    <w:r w:rsidRPr="00F24EEF">
                      <w:rPr>
                        <w:b/>
                        <w:shadow/>
                        <w:sz w:val="16"/>
                        <w:lang w:val="es-CL"/>
                      </w:rPr>
                      <w:t>ETAPA 2:</w:t>
                    </w:r>
                  </w:p>
                  <w:p w14:paraId="2B7A4187" w14:textId="77777777" w:rsidR="00837822" w:rsidRPr="00F24EEF" w:rsidRDefault="00837822" w:rsidP="00837822">
                    <w:pPr>
                      <w:jc w:val="center"/>
                      <w:rPr>
                        <w:b/>
                        <w:shadow/>
                        <w:sz w:val="16"/>
                        <w:lang w:val="es-CL"/>
                      </w:rPr>
                    </w:pPr>
                    <w:r w:rsidRPr="00F24EEF">
                      <w:rPr>
                        <w:b/>
                        <w:shadow/>
                        <w:sz w:val="16"/>
                        <w:lang w:val="es-CL"/>
                      </w:rPr>
                      <w:t>HACER</w:t>
                    </w:r>
                  </w:p>
                </w:txbxContent>
              </v:textbox>
            </v:rect>
          </v:group>
        </w:pict>
      </w:r>
    </w:p>
    <w:p w14:paraId="528619EC" w14:textId="77777777" w:rsidR="003E0A6A" w:rsidRDefault="003E0A6A" w:rsidP="00CF7D73">
      <w:pPr>
        <w:rPr>
          <w:lang w:eastAsia="es-CL"/>
        </w:rPr>
      </w:pPr>
    </w:p>
    <w:p w14:paraId="7D9D5BEE" w14:textId="77777777" w:rsidR="00CF7D73" w:rsidRDefault="00CF7D73" w:rsidP="00CF7D73">
      <w:pPr>
        <w:rPr>
          <w:lang w:eastAsia="es-CL"/>
        </w:rPr>
      </w:pPr>
    </w:p>
    <w:p w14:paraId="18DCBA91" w14:textId="77777777" w:rsidR="00CF7D73" w:rsidRDefault="00CF7D73" w:rsidP="00CF7D73">
      <w:pPr>
        <w:rPr>
          <w:lang w:eastAsia="es-CL"/>
        </w:rPr>
      </w:pPr>
    </w:p>
    <w:p w14:paraId="66EDFEF3" w14:textId="77777777" w:rsidR="00CF7D73" w:rsidRDefault="00CF7D73" w:rsidP="00CF7D73">
      <w:pPr>
        <w:rPr>
          <w:lang w:eastAsia="es-CL"/>
        </w:rPr>
      </w:pPr>
    </w:p>
    <w:p w14:paraId="535AABE8" w14:textId="77777777" w:rsidR="00CF7D73" w:rsidRDefault="00CF7D73" w:rsidP="00CF7D73">
      <w:pPr>
        <w:rPr>
          <w:lang w:eastAsia="es-CL"/>
        </w:rPr>
      </w:pPr>
    </w:p>
    <w:p w14:paraId="5881D83E" w14:textId="77777777" w:rsidR="00CF7D73" w:rsidRDefault="00CF7D73" w:rsidP="00CF7D73">
      <w:pPr>
        <w:rPr>
          <w:lang w:eastAsia="es-CL"/>
        </w:rPr>
      </w:pPr>
    </w:p>
    <w:p w14:paraId="0851B11F" w14:textId="77777777" w:rsidR="00CF7D73" w:rsidRDefault="00CF7D73" w:rsidP="00CF7D73">
      <w:pPr>
        <w:rPr>
          <w:lang w:eastAsia="es-CL"/>
        </w:rPr>
      </w:pPr>
    </w:p>
    <w:p w14:paraId="4104A9A2" w14:textId="77777777" w:rsidR="00CF7D73" w:rsidRDefault="00CF7D73" w:rsidP="00CF7D73">
      <w:pPr>
        <w:rPr>
          <w:lang w:eastAsia="es-CL"/>
        </w:rPr>
      </w:pPr>
    </w:p>
    <w:p w14:paraId="6AEC8E9B" w14:textId="77777777" w:rsidR="00CF7D73" w:rsidRDefault="00CF7D73" w:rsidP="00CF7D73">
      <w:pPr>
        <w:rPr>
          <w:lang w:eastAsia="es-CL"/>
        </w:rPr>
      </w:pPr>
    </w:p>
    <w:p w14:paraId="1027B996" w14:textId="77777777" w:rsidR="00CF7D73" w:rsidRDefault="00CF7D73" w:rsidP="00CF7D73">
      <w:pPr>
        <w:rPr>
          <w:lang w:eastAsia="es-CL"/>
        </w:rPr>
      </w:pPr>
    </w:p>
    <w:p w14:paraId="5F076AE9" w14:textId="77777777" w:rsidR="00CF7D73" w:rsidRDefault="00CF7D73" w:rsidP="00CF7D73">
      <w:pPr>
        <w:rPr>
          <w:lang w:eastAsia="es-CL"/>
        </w:rPr>
      </w:pPr>
    </w:p>
    <w:p w14:paraId="3A9D480F" w14:textId="77777777" w:rsidR="00CF7D73" w:rsidRDefault="00CF7D73" w:rsidP="00CF7D73">
      <w:pPr>
        <w:rPr>
          <w:lang w:eastAsia="es-CL"/>
        </w:rPr>
      </w:pPr>
    </w:p>
    <w:p w14:paraId="3EE23201" w14:textId="77777777" w:rsidR="00CF7D73" w:rsidRDefault="00CF7D73" w:rsidP="00CF7D73">
      <w:pPr>
        <w:rPr>
          <w:lang w:eastAsia="es-CL"/>
        </w:rPr>
      </w:pPr>
    </w:p>
    <w:p w14:paraId="06A51FF1" w14:textId="77777777" w:rsidR="00CF7D73" w:rsidRDefault="00CF7D73" w:rsidP="00CF7D73">
      <w:pPr>
        <w:rPr>
          <w:lang w:eastAsia="es-CL"/>
        </w:rPr>
      </w:pPr>
    </w:p>
    <w:p w14:paraId="07C71049" w14:textId="77777777" w:rsidR="00CF7D73" w:rsidRDefault="00CF7D73" w:rsidP="00CF7D73">
      <w:pPr>
        <w:rPr>
          <w:lang w:eastAsia="es-CL"/>
        </w:rPr>
      </w:pPr>
    </w:p>
    <w:p w14:paraId="7AC868AE" w14:textId="77777777" w:rsidR="00CF7D73" w:rsidRDefault="00CF7D73" w:rsidP="00CF7D73">
      <w:pPr>
        <w:rPr>
          <w:lang w:eastAsia="es-CL"/>
        </w:rPr>
      </w:pPr>
    </w:p>
    <w:p w14:paraId="7564C2D5" w14:textId="77777777" w:rsidR="00F24EEF" w:rsidRDefault="00F24EEF" w:rsidP="00CF7D73">
      <w:pPr>
        <w:rPr>
          <w:lang w:eastAsia="es-CL"/>
        </w:rPr>
      </w:pPr>
    </w:p>
    <w:p w14:paraId="35936DAD" w14:textId="77777777" w:rsidR="00674E56" w:rsidRDefault="00674E56" w:rsidP="00CF7D73">
      <w:pPr>
        <w:rPr>
          <w:lang w:eastAsia="es-CL"/>
        </w:rPr>
      </w:pPr>
    </w:p>
    <w:p w14:paraId="73E348E8" w14:textId="77777777" w:rsidR="00CF7D73" w:rsidRDefault="00CF7D73" w:rsidP="00CF7D73">
      <w:pPr>
        <w:rPr>
          <w:lang w:eastAsia="es-CL"/>
        </w:rPr>
      </w:pPr>
      <w:r>
        <w:rPr>
          <w:lang w:eastAsia="es-CL"/>
        </w:rPr>
        <w:t>Las cuatro etapas que define la metodología se deben ejecutar en el orden indicado en el diagrama anterior y sus propósitos son los siguientes:</w:t>
      </w:r>
    </w:p>
    <w:p w14:paraId="7170DBEC" w14:textId="77777777" w:rsidR="00CF7D73" w:rsidRDefault="00CF7D73" w:rsidP="00CF7D73">
      <w:pPr>
        <w:rPr>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134"/>
        <w:gridCol w:w="7904"/>
      </w:tblGrid>
      <w:tr w:rsidR="00D81280" w:rsidRPr="00D81280" w14:paraId="563061D4" w14:textId="77777777" w:rsidTr="006B1092">
        <w:tc>
          <w:tcPr>
            <w:tcW w:w="483" w:type="dxa"/>
            <w:shd w:val="clear" w:color="auto" w:fill="D9E2F3"/>
            <w:tcMar>
              <w:top w:w="57" w:type="dxa"/>
              <w:left w:w="57" w:type="dxa"/>
              <w:bottom w:w="57" w:type="dxa"/>
              <w:right w:w="57" w:type="dxa"/>
            </w:tcMar>
          </w:tcPr>
          <w:p w14:paraId="11B1DF74" w14:textId="77777777" w:rsidR="00D81280" w:rsidRPr="00D81280" w:rsidRDefault="00D81280" w:rsidP="00532163">
            <w:pPr>
              <w:jc w:val="center"/>
              <w:rPr>
                <w:b/>
                <w:lang w:eastAsia="es-CL"/>
              </w:rPr>
            </w:pPr>
            <w:r w:rsidRPr="00D81280">
              <w:rPr>
                <w:b/>
                <w:lang w:eastAsia="es-CL"/>
              </w:rPr>
              <w:t>N°</w:t>
            </w:r>
          </w:p>
        </w:tc>
        <w:tc>
          <w:tcPr>
            <w:tcW w:w="1134" w:type="dxa"/>
            <w:shd w:val="clear" w:color="auto" w:fill="D9E2F3"/>
            <w:tcMar>
              <w:top w:w="57" w:type="dxa"/>
              <w:left w:w="57" w:type="dxa"/>
              <w:bottom w:w="57" w:type="dxa"/>
              <w:right w:w="57" w:type="dxa"/>
            </w:tcMar>
          </w:tcPr>
          <w:p w14:paraId="6FD61C36" w14:textId="77777777" w:rsidR="00D81280" w:rsidRPr="00D81280" w:rsidRDefault="00D81280" w:rsidP="00CF7D73">
            <w:pPr>
              <w:rPr>
                <w:b/>
                <w:lang w:eastAsia="es-CL"/>
              </w:rPr>
            </w:pPr>
            <w:r w:rsidRPr="00D81280">
              <w:rPr>
                <w:b/>
                <w:lang w:eastAsia="es-CL"/>
              </w:rPr>
              <w:t>Etapa</w:t>
            </w:r>
          </w:p>
        </w:tc>
        <w:tc>
          <w:tcPr>
            <w:tcW w:w="7904" w:type="dxa"/>
            <w:shd w:val="clear" w:color="auto" w:fill="D9E2F3"/>
            <w:tcMar>
              <w:top w:w="57" w:type="dxa"/>
              <w:left w:w="57" w:type="dxa"/>
              <w:bottom w:w="57" w:type="dxa"/>
              <w:right w:w="57" w:type="dxa"/>
            </w:tcMar>
          </w:tcPr>
          <w:p w14:paraId="040530DE" w14:textId="77777777" w:rsidR="00D81280" w:rsidRPr="00D81280" w:rsidRDefault="00D81280" w:rsidP="00CF7D73">
            <w:pPr>
              <w:rPr>
                <w:b/>
                <w:lang w:eastAsia="es-CL"/>
              </w:rPr>
            </w:pPr>
            <w:r w:rsidRPr="00D81280">
              <w:rPr>
                <w:b/>
                <w:lang w:eastAsia="es-CL"/>
              </w:rPr>
              <w:t>Propósito</w:t>
            </w:r>
          </w:p>
        </w:tc>
      </w:tr>
      <w:tr w:rsidR="00532163" w14:paraId="5EF785D3" w14:textId="77777777" w:rsidTr="00532163">
        <w:tc>
          <w:tcPr>
            <w:tcW w:w="483" w:type="dxa"/>
            <w:shd w:val="clear" w:color="auto" w:fill="auto"/>
            <w:tcMar>
              <w:top w:w="57" w:type="dxa"/>
              <w:left w:w="57" w:type="dxa"/>
              <w:bottom w:w="57" w:type="dxa"/>
              <w:right w:w="57" w:type="dxa"/>
            </w:tcMar>
          </w:tcPr>
          <w:p w14:paraId="1925F02A" w14:textId="77777777" w:rsidR="0086402F" w:rsidRDefault="0086402F" w:rsidP="00532163">
            <w:pPr>
              <w:jc w:val="center"/>
              <w:rPr>
                <w:lang w:eastAsia="es-CL"/>
              </w:rPr>
            </w:pPr>
            <w:r>
              <w:rPr>
                <w:lang w:eastAsia="es-CL"/>
              </w:rPr>
              <w:t>1</w:t>
            </w:r>
          </w:p>
        </w:tc>
        <w:tc>
          <w:tcPr>
            <w:tcW w:w="1134" w:type="dxa"/>
            <w:shd w:val="clear" w:color="auto" w:fill="auto"/>
            <w:tcMar>
              <w:top w:w="57" w:type="dxa"/>
              <w:left w:w="57" w:type="dxa"/>
              <w:bottom w:w="57" w:type="dxa"/>
              <w:right w:w="57" w:type="dxa"/>
            </w:tcMar>
          </w:tcPr>
          <w:p w14:paraId="5F7B2F2E" w14:textId="77777777" w:rsidR="0086402F" w:rsidRDefault="0086402F" w:rsidP="00CF7D73">
            <w:pPr>
              <w:rPr>
                <w:lang w:eastAsia="es-CL"/>
              </w:rPr>
            </w:pPr>
            <w:r>
              <w:rPr>
                <w:lang w:eastAsia="es-CL"/>
              </w:rPr>
              <w:t>Planificar</w:t>
            </w:r>
          </w:p>
        </w:tc>
        <w:tc>
          <w:tcPr>
            <w:tcW w:w="7904" w:type="dxa"/>
            <w:shd w:val="clear" w:color="auto" w:fill="auto"/>
            <w:tcMar>
              <w:top w:w="57" w:type="dxa"/>
              <w:left w:w="57" w:type="dxa"/>
              <w:bottom w:w="57" w:type="dxa"/>
              <w:right w:w="57" w:type="dxa"/>
            </w:tcMar>
          </w:tcPr>
          <w:p w14:paraId="13CDF332" w14:textId="77777777" w:rsidR="0086402F" w:rsidRDefault="0039347E" w:rsidP="00CF7D73">
            <w:pPr>
              <w:rPr>
                <w:lang w:eastAsia="es-CL"/>
              </w:rPr>
            </w:pPr>
            <w:r>
              <w:rPr>
                <w:lang w:eastAsia="es-CL"/>
              </w:rPr>
              <w:t xml:space="preserve">Definir los objetivos y actividades necesarias para </w:t>
            </w:r>
            <w:r w:rsidR="003C74EA">
              <w:rPr>
                <w:lang w:eastAsia="es-CL"/>
              </w:rPr>
              <w:t>obtener los resultados esperados para el proceso o servicio en cuestión.</w:t>
            </w:r>
          </w:p>
        </w:tc>
      </w:tr>
      <w:tr w:rsidR="00532163" w14:paraId="0EFBD989" w14:textId="77777777" w:rsidTr="00532163">
        <w:tc>
          <w:tcPr>
            <w:tcW w:w="483" w:type="dxa"/>
            <w:shd w:val="clear" w:color="auto" w:fill="auto"/>
            <w:tcMar>
              <w:top w:w="57" w:type="dxa"/>
              <w:left w:w="57" w:type="dxa"/>
              <w:bottom w:w="57" w:type="dxa"/>
              <w:right w:w="57" w:type="dxa"/>
            </w:tcMar>
          </w:tcPr>
          <w:p w14:paraId="58D5E67D" w14:textId="77777777" w:rsidR="0086402F" w:rsidRDefault="0086402F" w:rsidP="00532163">
            <w:pPr>
              <w:jc w:val="center"/>
              <w:rPr>
                <w:lang w:eastAsia="es-CL"/>
              </w:rPr>
            </w:pPr>
            <w:r>
              <w:rPr>
                <w:lang w:eastAsia="es-CL"/>
              </w:rPr>
              <w:t>2</w:t>
            </w:r>
          </w:p>
        </w:tc>
        <w:tc>
          <w:tcPr>
            <w:tcW w:w="1134" w:type="dxa"/>
            <w:shd w:val="clear" w:color="auto" w:fill="auto"/>
            <w:tcMar>
              <w:top w:w="57" w:type="dxa"/>
              <w:left w:w="57" w:type="dxa"/>
              <w:bottom w:w="57" w:type="dxa"/>
              <w:right w:w="57" w:type="dxa"/>
            </w:tcMar>
          </w:tcPr>
          <w:p w14:paraId="20F82666" w14:textId="77777777" w:rsidR="0086402F" w:rsidRDefault="0086402F" w:rsidP="00CF7D73">
            <w:pPr>
              <w:rPr>
                <w:lang w:eastAsia="es-CL"/>
              </w:rPr>
            </w:pPr>
            <w:r>
              <w:rPr>
                <w:lang w:eastAsia="es-CL"/>
              </w:rPr>
              <w:t>Hacer</w:t>
            </w:r>
          </w:p>
        </w:tc>
        <w:tc>
          <w:tcPr>
            <w:tcW w:w="7904" w:type="dxa"/>
            <w:shd w:val="clear" w:color="auto" w:fill="auto"/>
            <w:tcMar>
              <w:top w:w="57" w:type="dxa"/>
              <w:left w:w="57" w:type="dxa"/>
              <w:bottom w:w="57" w:type="dxa"/>
              <w:right w:w="57" w:type="dxa"/>
            </w:tcMar>
          </w:tcPr>
          <w:p w14:paraId="6AE5DA7D" w14:textId="77777777" w:rsidR="0086402F" w:rsidRDefault="00E04037" w:rsidP="00CF7D73">
            <w:pPr>
              <w:rPr>
                <w:lang w:eastAsia="es-CL"/>
              </w:rPr>
            </w:pPr>
            <w:r>
              <w:rPr>
                <w:lang w:eastAsia="es-CL"/>
              </w:rPr>
              <w:t>Ejecutar lo diseñado en la etapa anterior (Planificación)</w:t>
            </w:r>
            <w:r w:rsidR="002E2C24">
              <w:rPr>
                <w:lang w:eastAsia="es-CL"/>
              </w:rPr>
              <w:t>, considerando la recopilación datos que luego permitan el cálculo de indicadores, que serán evaluados en la siguiente etapa (Revisar).</w:t>
            </w:r>
          </w:p>
        </w:tc>
      </w:tr>
      <w:tr w:rsidR="00532163" w14:paraId="05AC1001" w14:textId="77777777" w:rsidTr="00532163">
        <w:tc>
          <w:tcPr>
            <w:tcW w:w="483" w:type="dxa"/>
            <w:shd w:val="clear" w:color="auto" w:fill="auto"/>
            <w:tcMar>
              <w:top w:w="57" w:type="dxa"/>
              <w:left w:w="57" w:type="dxa"/>
              <w:bottom w:w="57" w:type="dxa"/>
              <w:right w:w="57" w:type="dxa"/>
            </w:tcMar>
          </w:tcPr>
          <w:p w14:paraId="6ED51470" w14:textId="77777777" w:rsidR="0086402F" w:rsidRDefault="0086402F" w:rsidP="00532163">
            <w:pPr>
              <w:jc w:val="center"/>
              <w:rPr>
                <w:lang w:eastAsia="es-CL"/>
              </w:rPr>
            </w:pPr>
            <w:r>
              <w:rPr>
                <w:lang w:eastAsia="es-CL"/>
              </w:rPr>
              <w:t>3</w:t>
            </w:r>
          </w:p>
        </w:tc>
        <w:tc>
          <w:tcPr>
            <w:tcW w:w="1134" w:type="dxa"/>
            <w:shd w:val="clear" w:color="auto" w:fill="auto"/>
            <w:tcMar>
              <w:top w:w="57" w:type="dxa"/>
              <w:left w:w="57" w:type="dxa"/>
              <w:bottom w:w="57" w:type="dxa"/>
              <w:right w:w="57" w:type="dxa"/>
            </w:tcMar>
          </w:tcPr>
          <w:p w14:paraId="7F7E0B50" w14:textId="77777777" w:rsidR="0086402F" w:rsidRDefault="0086402F" w:rsidP="00CF7D73">
            <w:pPr>
              <w:rPr>
                <w:lang w:eastAsia="es-CL"/>
              </w:rPr>
            </w:pPr>
            <w:r>
              <w:rPr>
                <w:lang w:eastAsia="es-CL"/>
              </w:rPr>
              <w:t>Revisar</w:t>
            </w:r>
          </w:p>
        </w:tc>
        <w:tc>
          <w:tcPr>
            <w:tcW w:w="7904" w:type="dxa"/>
            <w:shd w:val="clear" w:color="auto" w:fill="auto"/>
            <w:tcMar>
              <w:top w:w="57" w:type="dxa"/>
              <w:left w:w="57" w:type="dxa"/>
              <w:bottom w:w="57" w:type="dxa"/>
              <w:right w:w="57" w:type="dxa"/>
            </w:tcMar>
          </w:tcPr>
          <w:p w14:paraId="2184FB5E" w14:textId="77777777" w:rsidR="0086402F" w:rsidRDefault="005D5010" w:rsidP="00CF7D73">
            <w:pPr>
              <w:rPr>
                <w:lang w:eastAsia="es-CL"/>
              </w:rPr>
            </w:pPr>
            <w:r>
              <w:rPr>
                <w:lang w:eastAsia="es-CL"/>
              </w:rPr>
              <w:t>Analizar los resultados de la etapa “Hacer”, con respecto a las esperados definidos en la etapa “Planificar”</w:t>
            </w:r>
            <w:r w:rsidR="00F0673C">
              <w:rPr>
                <w:lang w:eastAsia="es-CL"/>
              </w:rPr>
              <w:t xml:space="preserve"> e identificar las eventuales desviaciones. </w:t>
            </w:r>
          </w:p>
        </w:tc>
      </w:tr>
      <w:tr w:rsidR="00532163" w14:paraId="6AC92472" w14:textId="77777777" w:rsidTr="00532163">
        <w:tc>
          <w:tcPr>
            <w:tcW w:w="483" w:type="dxa"/>
            <w:shd w:val="clear" w:color="auto" w:fill="auto"/>
            <w:tcMar>
              <w:top w:w="57" w:type="dxa"/>
              <w:left w:w="57" w:type="dxa"/>
              <w:bottom w:w="57" w:type="dxa"/>
              <w:right w:w="57" w:type="dxa"/>
            </w:tcMar>
          </w:tcPr>
          <w:p w14:paraId="34EEBB73" w14:textId="77777777" w:rsidR="0086402F" w:rsidRDefault="0086402F" w:rsidP="00532163">
            <w:pPr>
              <w:jc w:val="center"/>
              <w:rPr>
                <w:lang w:eastAsia="es-CL"/>
              </w:rPr>
            </w:pPr>
            <w:r>
              <w:rPr>
                <w:lang w:eastAsia="es-CL"/>
              </w:rPr>
              <w:t>4</w:t>
            </w:r>
          </w:p>
        </w:tc>
        <w:tc>
          <w:tcPr>
            <w:tcW w:w="1134" w:type="dxa"/>
            <w:shd w:val="clear" w:color="auto" w:fill="auto"/>
            <w:tcMar>
              <w:top w:w="57" w:type="dxa"/>
              <w:left w:w="57" w:type="dxa"/>
              <w:bottom w:w="57" w:type="dxa"/>
              <w:right w:w="57" w:type="dxa"/>
            </w:tcMar>
          </w:tcPr>
          <w:p w14:paraId="4599F063" w14:textId="77777777" w:rsidR="0086402F" w:rsidRDefault="0086402F" w:rsidP="00CF7D73">
            <w:pPr>
              <w:rPr>
                <w:lang w:eastAsia="es-CL"/>
              </w:rPr>
            </w:pPr>
            <w:r>
              <w:rPr>
                <w:lang w:eastAsia="es-CL"/>
              </w:rPr>
              <w:t>Actuar</w:t>
            </w:r>
          </w:p>
        </w:tc>
        <w:tc>
          <w:tcPr>
            <w:tcW w:w="7904" w:type="dxa"/>
            <w:shd w:val="clear" w:color="auto" w:fill="auto"/>
            <w:tcMar>
              <w:top w:w="57" w:type="dxa"/>
              <w:left w:w="57" w:type="dxa"/>
              <w:bottom w:w="57" w:type="dxa"/>
              <w:right w:w="57" w:type="dxa"/>
            </w:tcMar>
          </w:tcPr>
          <w:p w14:paraId="3DA7D5FD" w14:textId="77777777" w:rsidR="0086402F" w:rsidRDefault="00912BD1" w:rsidP="00CF7D73">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41882BF0" w14:textId="77777777" w:rsidR="00CF7D73" w:rsidRPr="00CC1FB7" w:rsidRDefault="00CF7D73" w:rsidP="00CF7D73">
      <w:pPr>
        <w:rPr>
          <w:lang w:eastAsia="es-CL"/>
        </w:rPr>
      </w:pPr>
    </w:p>
    <w:p w14:paraId="200A8037" w14:textId="77777777" w:rsidR="00620F60" w:rsidRPr="00E67CA9" w:rsidRDefault="00837822" w:rsidP="00916560">
      <w:pPr>
        <w:pStyle w:val="Ttulo1"/>
      </w:pPr>
      <w:r>
        <w:br w:type="page"/>
      </w:r>
      <w:r w:rsidR="000C21E2" w:rsidRPr="00E67CA9">
        <w:lastRenderedPageBreak/>
        <w:t>Metodología</w:t>
      </w:r>
      <w:r w:rsidR="000C5281" w:rsidRPr="00E67CA9">
        <w:t>.</w:t>
      </w:r>
    </w:p>
    <w:p w14:paraId="4DE57248" w14:textId="77777777" w:rsidR="00312B66" w:rsidRDefault="00312B66" w:rsidP="003A7E78"/>
    <w:p w14:paraId="765E05C0" w14:textId="77777777"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14:paraId="100F8F8A" w14:textId="77777777" w:rsidR="00F15D2F" w:rsidRDefault="00F15D2F" w:rsidP="003A7E78"/>
    <w:p w14:paraId="40024D1E" w14:textId="77777777"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14:paraId="33554347" w14:textId="77777777" w:rsidR="00DE7EF2" w:rsidRDefault="00DE7EF2" w:rsidP="003A7E78"/>
    <w:p w14:paraId="6902CA4A" w14:textId="77777777" w:rsidR="003A7E78" w:rsidRDefault="001D0438" w:rsidP="003A7E78">
      <w:r>
        <w:t>Finalmente, se construirá una propuesta de plan para la implementación del manual de buenas prácticas</w:t>
      </w:r>
      <w:r w:rsidR="00B62BE6">
        <w:t xml:space="preserve">, considerando el respectivo cronograma. </w:t>
      </w:r>
    </w:p>
    <w:p w14:paraId="2B176E5F" w14:textId="77777777" w:rsidR="00446A7A" w:rsidRDefault="00446A7A" w:rsidP="00446A7A"/>
    <w:p w14:paraId="3CF20528" w14:textId="77777777" w:rsidR="0055008B" w:rsidRDefault="0055008B" w:rsidP="00446A7A">
      <w:r>
        <w:br w:type="page"/>
      </w:r>
      <w:r>
        <w:lastRenderedPageBreak/>
        <w:t>El siguiente diagrama establece la relación entre los objetivos específicos y las actividades que se desarrollarán para sus cumplimientos:</w:t>
      </w:r>
    </w:p>
    <w:p w14:paraId="2BBCB6C9" w14:textId="77777777" w:rsidR="0055008B" w:rsidRDefault="0055008B" w:rsidP="00446A7A"/>
    <w:p w14:paraId="01BCFC0A" w14:textId="77777777" w:rsidR="00446A7A" w:rsidRDefault="009D6B12" w:rsidP="00446A7A">
      <w:r>
        <w:pict w14:anchorId="55264D68">
          <v:group id="_x0000_s1029" editas="orgchart" style="width:466.45pt;height:576.25pt;mso-position-horizontal-relative:char;mso-position-vertical-relative:line" coordorigin="1803,9809" coordsize="5040,14748">
            <o:lock v:ext="edit" aspectratio="t"/>
            <o:diagram v:ext="edit" dgmstyle="10" dgmscalex="121309" dgmscaley="51214" dgmfontsize="9" constrainbounds="0,0,0,0" autoformat="t">
              <o:relationtable v:ext="edit">
                <o:rel v:ext="edit" idsrc="#_s1030" iddest="#_s1030"/>
                <o:rel v:ext="edit" idsrc="#_s1031" iddest="#_s1030" idcntr="#_s1034"/>
                <o:rel v:ext="edit" idsrc="#_s1032" iddest="#_s1030" idcntr="#_s1035"/>
                <o:rel v:ext="edit" idsrc="#_s1033" iddest="#_s1030" idcntr="#_s1036"/>
                <o:rel v:ext="edit" idsrc="#_s1037" iddest="#_s1031" idcntr="#_s1038"/>
                <o:rel v:ext="edit" idsrc="#_s1039" iddest="#_s1031" idcntr="#_s1040"/>
                <o:rel v:ext="edit" idsrc="#_s1041" iddest="#_s1031" idcntr="#_s1042"/>
                <o:rel v:ext="edit" idsrc="#_s1043" iddest="#_s1031" idcntr="#_s1044"/>
                <o:rel v:ext="edit" idsrc="#_s1045" iddest="#_s1032" idcntr="#_s1046"/>
                <o:rel v:ext="edit" idsrc="#_s1047" iddest="#_s1032" idcntr="#_s1048"/>
                <o:rel v:ext="edit" idsrc="#_s1049" iddest="#_s1032" idcntr="#_s1050"/>
                <o:rel v:ext="edit" idsrc="#_s1051" iddest="#_s1032" idcntr="#_s1052"/>
                <o:rel v:ext="edit" idsrc="#_s1053" iddest="#_s1033" idcntr="#_s1054"/>
                <o:rel v:ext="edit" idsrc="#_s1055" iddest="#_s1033" idcntr="#_s1056"/>
              </o:relationtable>
            </o:diagram>
            <v:shape id="_x0000_s1028" type="#_x0000_t75" style="position:absolute;left:1803;top:9809;width:5040;height:1474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6" o:spid="_x0000_s1056" type="#_x0000_t33" style="position:absolute;left:4323;top:22420;width:352;height:1779;rotation:180" o:connectortype="elbow" adj="-233618,-204578,-233618"/>
            <v:shape id="_s1054" o:spid="_x0000_s1054" type="#_x0000_t33" style="position:absolute;left:4323;top:22420;width:352;height:700;rotation:180" o:connectortype="elbow" adj="-233618,-486573,-233618"/>
            <v:shape id="_s1052" o:spid="_x0000_s1052" type="#_x0000_t33" style="position:absolute;left:4323;top:17025;width:352;height:3937;rotation:180" o:connectortype="elbow" adj="-233618,-74663,-233618"/>
            <v:shape id="_s1050" o:spid="_x0000_s1050" type="#_x0000_t33" style="position:absolute;left:4323;top:17025;width:352;height:2860;rotation:180" o:connectortype="elbow" adj="-233618,-94653,-233618"/>
            <v:shape id="_s1048" o:spid="_x0000_s1048" type="#_x0000_t33" style="position:absolute;left:4323;top:17025;width:352;height:1780;rotation:180" o:connectortype="elbow" adj="-233618,-138979,-233618"/>
            <v:shape id="_s1046" o:spid="_x0000_s1046" type="#_x0000_t33" style="position:absolute;left:4323;top:17025;width:352;height:701;rotation:180" o:connectortype="elbow" adj="-233618,-319546,-233618"/>
            <v:shape id="_s1044" o:spid="_x0000_s1044" type="#_x0000_t33" style="position:absolute;left:4323;top:11629;width:352;height:3937;rotation:180" o:connectortype="elbow" adj="-233618,-45060,-233618"/>
            <v:shape id="_s1042" o:spid="_x0000_s1042" type="#_x0000_t33" style="position:absolute;left:4323;top:11629;width:352;height:2858;rotation:180" o:connectortype="elbow" adj="-233618,-53913,-233618"/>
            <v:shape id="_s1040" o:spid="_x0000_s1040" type="#_x0000_t33" style="position:absolute;left:4323;top:11629;width:352;height:1780;rotation:180" o:connectortype="elbow" adj="-233618,-73496,-233618"/>
            <v:shape id="_s1038" o:spid="_x0000_s1038" type="#_x0000_t33" style="position:absolute;left:4323;top:11629;width:352;height:701;rotation:180" o:connectortype="elbow" adj="-233618,-153328,-233618"/>
            <v:shape id="_s1036" o:spid="_x0000_s1036" type="#_x0000_t33" style="position:absolute;left:2883;top:10549;width:352;height:11492;rotation:180" o:connectortype="elbow" adj="-145161,-27608,-145161"/>
            <v:shape id="_s1035" o:spid="_x0000_s1035" type="#_x0000_t33" style="position:absolute;left:2883;top:10549;width:352;height:6097;rotation:180" o:connectortype="elbow" adj="-145161,-32924,-145161"/>
            <v:shape id="_s1034" o:spid="_x0000_s1034" type="#_x0000_t33" style="position:absolute;left:2883;top:10549;width:352;height:701;rotation:180" o:connectortype="elbow" adj="-145161,-120061,-145161"/>
            <v:rect id="_s1030" o:spid="_x0000_s1030" style="position:absolute;left:1803;top:9809;width:2160;height:720;v-text-anchor:middle" o:dgmlayout="2" o:dgmnodekind="1" o:dgmlayoutmru="2" filled="f" strokecolor="#d1e0ce" strokeweight="1.5pt">
              <v:textbox inset="0,0,0,0">
                <w:txbxContent>
                  <w:p w14:paraId="419B2E7E" w14:textId="77777777" w:rsidR="008A184C" w:rsidRDefault="00446A7A" w:rsidP="00446A7A">
                    <w:pPr>
                      <w:jc w:val="center"/>
                      <w:rPr>
                        <w:rFonts w:cs="Arial"/>
                        <w:shadow/>
                        <w:sz w:val="20"/>
                        <w:szCs w:val="20"/>
                        <w:lang w:val="es-CL"/>
                      </w:rPr>
                    </w:pPr>
                    <w:r w:rsidRPr="006272AD">
                      <w:rPr>
                        <w:rFonts w:cs="Arial"/>
                        <w:shadow/>
                        <w:sz w:val="20"/>
                        <w:szCs w:val="20"/>
                        <w:lang w:val="es-CL"/>
                      </w:rPr>
                      <w:t xml:space="preserve">Elaboración Manual de </w:t>
                    </w:r>
                  </w:p>
                  <w:p w14:paraId="7953664C" w14:textId="77777777" w:rsidR="00446A7A" w:rsidRPr="006272AD" w:rsidRDefault="00446A7A" w:rsidP="00446A7A">
                    <w:pPr>
                      <w:jc w:val="center"/>
                      <w:rPr>
                        <w:rFonts w:cs="Arial"/>
                        <w:shadow/>
                        <w:sz w:val="20"/>
                        <w:szCs w:val="20"/>
                        <w:lang w:val="es-CL"/>
                      </w:rPr>
                    </w:pPr>
                    <w:r w:rsidRPr="006272AD">
                      <w:rPr>
                        <w:rFonts w:cs="Arial"/>
                        <w:shadow/>
                        <w:sz w:val="20"/>
                        <w:szCs w:val="20"/>
                        <w:lang w:val="es-CL"/>
                      </w:rPr>
                      <w:t>Buenas Prácticas</w:t>
                    </w:r>
                  </w:p>
                </w:txbxContent>
              </v:textbox>
            </v:rect>
            <v:rect id="_s1031" o:spid="_x0000_s1031" style="position:absolute;left:3243;top:10889;width:2160;height:720;v-text-anchor:middle" o:dgmlayout="2" o:dgmnodekind="0" o:dgmlayoutmru="2" filled="f" strokecolor="#9bb0cb" strokeweight="1.5pt">
              <v:textbox inset="0,0,0,0">
                <w:txbxContent>
                  <w:p w14:paraId="7CD434BA" w14:textId="77777777" w:rsidR="00446A7A" w:rsidRPr="006272AD" w:rsidRDefault="00657A6A" w:rsidP="00056D15">
                    <w:pPr>
                      <w:jc w:val="center"/>
                      <w:rPr>
                        <w:rFonts w:cs="Arial"/>
                        <w:shadow/>
                        <w:sz w:val="20"/>
                        <w:szCs w:val="20"/>
                        <w:lang w:val="es-CL"/>
                      </w:rPr>
                    </w:pPr>
                    <w:r w:rsidRPr="006272AD">
                      <w:rPr>
                        <w:rFonts w:cs="Arial"/>
                        <w:shadow/>
                        <w:sz w:val="20"/>
                        <w:szCs w:val="20"/>
                        <w:lang w:val="es-CL"/>
                      </w:rPr>
                      <w:t>Identificar Factores Críticos que influyen en las buenas prácticas del área bajo estudio</w:t>
                    </w:r>
                  </w:p>
                </w:txbxContent>
              </v:textbox>
            </v:rect>
            <v:rect id="_s1032" o:spid="_x0000_s1032" style="position:absolute;left:3243;top:16286;width:2160;height:720;v-text-anchor:middle" o:dgmlayout="2" o:dgmnodekind="0" o:dgmlayoutmru="2" filled="f" strokecolor="#9bb0cb" strokeweight="1.5pt">
              <v:textbox inset="0,0,0,0">
                <w:txbxContent>
                  <w:p w14:paraId="7FB19C31" w14:textId="77777777" w:rsidR="00446A7A" w:rsidRPr="006272AD" w:rsidRDefault="00120C47" w:rsidP="00446A7A">
                    <w:pPr>
                      <w:jc w:val="center"/>
                      <w:rPr>
                        <w:rFonts w:cs="Arial"/>
                        <w:shadow/>
                        <w:sz w:val="20"/>
                        <w:szCs w:val="20"/>
                        <w:lang w:val="es-CL"/>
                      </w:rPr>
                    </w:pPr>
                    <w:r w:rsidRPr="006272AD">
                      <w:rPr>
                        <w:rFonts w:cs="Arial"/>
                        <w:shadow/>
                        <w:sz w:val="20"/>
                        <w:szCs w:val="20"/>
                        <w:lang w:val="es-CL"/>
                      </w:rPr>
                      <w:t>Desarrollar los elementos centrales del manual de buenas prácticas</w:t>
                    </w:r>
                  </w:p>
                </w:txbxContent>
              </v:textbox>
            </v:rect>
            <v:rect id="_s1033" o:spid="_x0000_s1033" style="position:absolute;left:3243;top:21681;width:2160;height:720;v-text-anchor:middle" o:dgmlayout="2" o:dgmnodekind="0" o:dgmlayoutmru="2" filled="f" strokecolor="#9bb0cb" strokeweight="1.5pt">
              <v:textbox inset="0,0,0,0">
                <w:txbxContent>
                  <w:p w14:paraId="3DCCE45A" w14:textId="77777777" w:rsidR="00446A7A" w:rsidRPr="006272AD" w:rsidRDefault="007C4331" w:rsidP="00446A7A">
                    <w:pPr>
                      <w:jc w:val="center"/>
                      <w:rPr>
                        <w:rFonts w:cs="Arial"/>
                        <w:shadow/>
                        <w:sz w:val="20"/>
                        <w:szCs w:val="20"/>
                        <w:lang w:val="es-CL"/>
                      </w:rPr>
                    </w:pPr>
                    <w:r w:rsidRPr="006272AD">
                      <w:rPr>
                        <w:rFonts w:cs="Arial"/>
                        <w:shadow/>
                        <w:sz w:val="20"/>
                        <w:szCs w:val="20"/>
                        <w:lang w:val="es-CL"/>
                      </w:rPr>
                      <w:t>Proponer un plan de implementación del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037" o:spid="_x0000_s1037" type="#_x0000_t186" style="position:absolute;left:4683;top:11969;width:2160;height:720;v-text-anchor:middle" o:dgmlayout="2" o:dgmnodekind="0" strokecolor="#98b246" strokeweight="1.5pt">
              <v:textbox inset="0,0,0,0">
                <w:txbxContent>
                  <w:p w14:paraId="41144DAD" w14:textId="77777777" w:rsidR="00056D15" w:rsidRDefault="00835F54" w:rsidP="00835F54">
                    <w:pPr>
                      <w:jc w:val="center"/>
                      <w:rPr>
                        <w:rFonts w:cs="Arial"/>
                        <w:shadow/>
                        <w:sz w:val="20"/>
                        <w:szCs w:val="20"/>
                        <w:lang w:val="es-CL"/>
                      </w:rPr>
                    </w:pPr>
                    <w:r w:rsidRPr="006272AD">
                      <w:rPr>
                        <w:rFonts w:cs="Arial"/>
                        <w:shadow/>
                        <w:sz w:val="20"/>
                        <w:szCs w:val="20"/>
                        <w:lang w:val="es-CL"/>
                      </w:rPr>
                      <w:t xml:space="preserve">Revisión de Antecedentes Históricos </w:t>
                    </w:r>
                  </w:p>
                  <w:p w14:paraId="42F4C4EF" w14:textId="77777777" w:rsidR="00835F54" w:rsidRPr="006272AD" w:rsidRDefault="00835F54" w:rsidP="00835F54">
                    <w:pPr>
                      <w:jc w:val="center"/>
                      <w:rPr>
                        <w:rFonts w:cs="Arial"/>
                        <w:shadow/>
                        <w:sz w:val="20"/>
                        <w:szCs w:val="20"/>
                        <w:lang w:val="es-CL"/>
                      </w:rPr>
                    </w:pPr>
                    <w:r w:rsidRPr="006272AD">
                      <w:rPr>
                        <w:rFonts w:cs="Arial"/>
                        <w:shadow/>
                        <w:sz w:val="20"/>
                        <w:szCs w:val="20"/>
                        <w:lang w:val="es-CL"/>
                      </w:rPr>
                      <w:t>de la situación bajo estudio</w:t>
                    </w:r>
                  </w:p>
                </w:txbxContent>
              </v:textbox>
            </v:shape>
            <v:shape id="_s1039" o:spid="_x0000_s1039" type="#_x0000_t186" style="position:absolute;left:4683;top:13049;width:2160;height:719;v-text-anchor:middle" o:dgmlayout="2" o:dgmnodekind="0" strokecolor="#98b246" strokeweight="1.5pt">
              <v:textbox inset="0,0,0,0">
                <w:txbxContent>
                  <w:p w14:paraId="3514F269" w14:textId="77777777" w:rsidR="00056D15" w:rsidRDefault="00835F54" w:rsidP="00835F54">
                    <w:pPr>
                      <w:jc w:val="center"/>
                      <w:rPr>
                        <w:rFonts w:cs="Arial"/>
                        <w:shadow/>
                        <w:sz w:val="20"/>
                        <w:szCs w:val="20"/>
                        <w:lang w:val="es-CL"/>
                      </w:rPr>
                    </w:pPr>
                    <w:r w:rsidRPr="006272AD">
                      <w:rPr>
                        <w:rFonts w:cs="Arial"/>
                        <w:shadow/>
                        <w:sz w:val="20"/>
                        <w:szCs w:val="20"/>
                        <w:lang w:val="es-CL"/>
                      </w:rPr>
                      <w:t xml:space="preserve">Consulta a Expertos </w:t>
                    </w:r>
                  </w:p>
                  <w:p w14:paraId="7FA4683A" w14:textId="77777777" w:rsidR="00835F54" w:rsidRPr="006272AD" w:rsidRDefault="00835F54" w:rsidP="00835F54">
                    <w:pPr>
                      <w:jc w:val="center"/>
                      <w:rPr>
                        <w:rFonts w:cs="Arial"/>
                        <w:shadow/>
                        <w:sz w:val="20"/>
                        <w:szCs w:val="20"/>
                        <w:lang w:val="es-CL"/>
                      </w:rPr>
                    </w:pPr>
                    <w:r w:rsidRPr="006272AD">
                      <w:rPr>
                        <w:rFonts w:cs="Arial"/>
                        <w:shadow/>
                        <w:sz w:val="20"/>
                        <w:szCs w:val="20"/>
                        <w:lang w:val="es-CL"/>
                      </w:rPr>
                      <w:t>y Usuarios</w:t>
                    </w:r>
                  </w:p>
                </w:txbxContent>
              </v:textbox>
            </v:shape>
            <v:shape id="_s1041" o:spid="_x0000_s1041" type="#_x0000_t186" style="position:absolute;left:4683;top:14128;width:2160;height:719;v-text-anchor:middle" o:dgmlayout="2" o:dgmnodekind="0" strokecolor="#98b246" strokeweight="1.5pt">
              <v:textbox inset="0,0,0,0">
                <w:txbxContent>
                  <w:p w14:paraId="5C4CF677" w14:textId="77777777" w:rsidR="00056D15" w:rsidRDefault="00B10F27" w:rsidP="00B10F27">
                    <w:pPr>
                      <w:jc w:val="center"/>
                      <w:rPr>
                        <w:rFonts w:cs="Arial"/>
                        <w:shadow/>
                        <w:sz w:val="20"/>
                        <w:szCs w:val="20"/>
                        <w:lang w:val="es-CL"/>
                      </w:rPr>
                    </w:pPr>
                    <w:r w:rsidRPr="006272AD">
                      <w:rPr>
                        <w:rFonts w:cs="Arial"/>
                        <w:shadow/>
                        <w:sz w:val="20"/>
                        <w:szCs w:val="20"/>
                        <w:lang w:val="es-CL"/>
                      </w:rPr>
                      <w:t xml:space="preserve">Análisis de la </w:t>
                    </w:r>
                  </w:p>
                  <w:p w14:paraId="0F982B1E" w14:textId="77777777" w:rsidR="00B10F27" w:rsidRPr="006272AD" w:rsidRDefault="00B10F27" w:rsidP="00B10F27">
                    <w:pPr>
                      <w:jc w:val="center"/>
                      <w:rPr>
                        <w:rFonts w:cs="Arial"/>
                        <w:shadow/>
                        <w:sz w:val="20"/>
                        <w:szCs w:val="20"/>
                        <w:lang w:val="es-CL"/>
                      </w:rPr>
                    </w:pPr>
                    <w:r w:rsidRPr="006272AD">
                      <w:rPr>
                        <w:rFonts w:cs="Arial"/>
                        <w:shadow/>
                        <w:sz w:val="20"/>
                        <w:szCs w:val="20"/>
                        <w:lang w:val="es-CL"/>
                      </w:rPr>
                      <w:t>Información</w:t>
                    </w:r>
                  </w:p>
                </w:txbxContent>
              </v:textbox>
            </v:shape>
            <v:shape id="_s1043" o:spid="_x0000_s1043" type="#_x0000_t186" style="position:absolute;left:4683;top:15207;width:2160;height:719;v-text-anchor:middle" o:dgmlayout="2" o:dgmnodekind="0" strokecolor="#98b246" strokeweight="1.5pt">
              <v:textbox inset="0,0,0,0">
                <w:txbxContent>
                  <w:p w14:paraId="2C96F82A" w14:textId="77777777" w:rsidR="00056D15" w:rsidRDefault="00A34F4C" w:rsidP="00B10F27">
                    <w:pPr>
                      <w:jc w:val="center"/>
                      <w:rPr>
                        <w:rFonts w:cs="Arial"/>
                        <w:shadow/>
                        <w:sz w:val="20"/>
                        <w:szCs w:val="20"/>
                        <w:lang w:val="es-CL"/>
                      </w:rPr>
                    </w:pPr>
                    <w:r w:rsidRPr="006272AD">
                      <w:rPr>
                        <w:rFonts w:cs="Arial"/>
                        <w:shadow/>
                        <w:sz w:val="20"/>
                        <w:szCs w:val="20"/>
                        <w:lang w:val="es-CL"/>
                      </w:rPr>
                      <w:t xml:space="preserve">Determinación de los </w:t>
                    </w:r>
                  </w:p>
                  <w:p w14:paraId="36BB2E43" w14:textId="77777777" w:rsidR="00B10F27" w:rsidRPr="006272AD" w:rsidRDefault="00A34F4C" w:rsidP="00B10F27">
                    <w:pPr>
                      <w:jc w:val="center"/>
                      <w:rPr>
                        <w:rFonts w:cs="Arial"/>
                        <w:shadow/>
                        <w:sz w:val="20"/>
                        <w:szCs w:val="20"/>
                        <w:lang w:val="es-CL"/>
                      </w:rPr>
                    </w:pPr>
                    <w:r w:rsidRPr="006272AD">
                      <w:rPr>
                        <w:rFonts w:cs="Arial"/>
                        <w:shadow/>
                        <w:sz w:val="20"/>
                        <w:szCs w:val="20"/>
                        <w:lang w:val="es-CL"/>
                      </w:rPr>
                      <w:t>Factores Críticos</w:t>
                    </w:r>
                  </w:p>
                </w:txbxContent>
              </v:textbox>
            </v:shape>
            <v:shape id="_s1045" o:spid="_x0000_s1045" type="#_x0000_t186" style="position:absolute;left:4683;top:17366;width:2160;height:719;v-text-anchor:middle" o:dgmlayout="2" o:dgmnodekind="0" strokecolor="#98b246" strokeweight="1.5pt">
              <v:textbox inset="0,0,0,0">
                <w:txbxContent>
                  <w:p w14:paraId="53241427" w14:textId="77777777" w:rsidR="00336A16" w:rsidRPr="006272AD" w:rsidRDefault="00336A16" w:rsidP="00336A16">
                    <w:pPr>
                      <w:jc w:val="center"/>
                      <w:rPr>
                        <w:rFonts w:cs="Arial"/>
                        <w:shadow/>
                        <w:sz w:val="20"/>
                        <w:szCs w:val="20"/>
                        <w:lang w:val="es-CL"/>
                      </w:rPr>
                    </w:pPr>
                    <w:r w:rsidRPr="006272AD">
                      <w:rPr>
                        <w:rFonts w:cs="Arial"/>
                        <w:shadow/>
                        <w:sz w:val="20"/>
                        <w:szCs w:val="20"/>
                        <w:lang w:val="es-CL"/>
                      </w:rPr>
                      <w:t>Establecimiento de la Estructura del Manual de Buenas Prácticas</w:t>
                    </w:r>
                  </w:p>
                </w:txbxContent>
              </v:textbox>
            </v:shape>
            <v:shape id="_s1047" o:spid="_x0000_s1047" type="#_x0000_t186" style="position:absolute;left:4683;top:18445;width:2160;height:720;v-text-anchor:middle" o:dgmlayout="2" o:dgmnodekind="0" strokecolor="#98b246" strokeweight="1.5pt">
              <v:textbox inset="0,0,0,0">
                <w:txbxContent>
                  <w:p w14:paraId="0BFFAC0D" w14:textId="77777777" w:rsidR="00336A16" w:rsidRPr="006272AD" w:rsidRDefault="00553D53" w:rsidP="00336A16">
                    <w:pPr>
                      <w:jc w:val="center"/>
                      <w:rPr>
                        <w:rFonts w:cs="Arial"/>
                        <w:shadow/>
                        <w:sz w:val="20"/>
                        <w:szCs w:val="20"/>
                        <w:lang w:val="es-CL"/>
                      </w:rPr>
                    </w:pPr>
                    <w:r w:rsidRPr="006272AD">
                      <w:rPr>
                        <w:rFonts w:cs="Arial"/>
                        <w:shadow/>
                        <w:sz w:val="20"/>
                        <w:szCs w:val="20"/>
                        <w:lang w:val="es-CL"/>
                      </w:rPr>
                      <w:t>Validación de la Estructura</w:t>
                    </w:r>
                  </w:p>
                </w:txbxContent>
              </v:textbox>
            </v:shape>
            <v:shape id="_s1049" o:spid="_x0000_s1049" type="#_x0000_t186" style="position:absolute;left:4683;top:19525;width:2160;height:718;v-text-anchor:middle" o:dgmlayout="2" o:dgmnodekind="0" strokecolor="#98b246" strokeweight="1.5pt">
              <v:textbox inset="0,0,0,0">
                <w:txbxContent>
                  <w:p w14:paraId="1DB0B11B" w14:textId="77777777" w:rsidR="00336A16" w:rsidRPr="006272AD" w:rsidRDefault="00E22349" w:rsidP="00336A16">
                    <w:pPr>
                      <w:jc w:val="center"/>
                      <w:rPr>
                        <w:rFonts w:cs="Arial"/>
                        <w:shadow/>
                        <w:sz w:val="20"/>
                        <w:szCs w:val="20"/>
                        <w:lang w:val="es-CL"/>
                      </w:rPr>
                    </w:pPr>
                    <w:r w:rsidRPr="006272AD">
                      <w:rPr>
                        <w:rFonts w:cs="Arial"/>
                        <w:shadow/>
                        <w:sz w:val="20"/>
                        <w:szCs w:val="20"/>
                        <w:lang w:val="es-CL"/>
                      </w:rPr>
                      <w:t>Elaboración de los Contenidos de las buenas prácticas</w:t>
                    </w:r>
                  </w:p>
                </w:txbxContent>
              </v:textbox>
            </v:shape>
            <v:shape id="_s1051" o:spid="_x0000_s1051" type="#_x0000_t186" style="position:absolute;left:4683;top:20603;width:2160;height:718;v-text-anchor:middle" o:dgmlayout="2" o:dgmnodekind="0" strokecolor="#98b246" strokeweight="1.5pt">
              <v:textbox inset="0,0,0,0">
                <w:txbxContent>
                  <w:p w14:paraId="42308D2D" w14:textId="77777777" w:rsidR="00336A16" w:rsidRPr="006272AD" w:rsidRDefault="00D86831" w:rsidP="00336A16">
                    <w:pPr>
                      <w:jc w:val="center"/>
                      <w:rPr>
                        <w:rFonts w:cs="Arial"/>
                        <w:shadow/>
                        <w:sz w:val="20"/>
                        <w:szCs w:val="20"/>
                        <w:lang w:val="es-CL"/>
                      </w:rPr>
                    </w:pPr>
                    <w:r w:rsidRPr="006272AD">
                      <w:rPr>
                        <w:rFonts w:cs="Arial"/>
                        <w:shadow/>
                        <w:sz w:val="20"/>
                        <w:szCs w:val="20"/>
                        <w:lang w:val="es-CL"/>
                      </w:rPr>
                      <w:t>Validación del Contenido</w:t>
                    </w:r>
                  </w:p>
                </w:txbxContent>
              </v:textbox>
            </v:shape>
            <v:shape id="_s1053" o:spid="_x0000_s1053" type="#_x0000_t186" style="position:absolute;left:4683;top:22761;width:2160;height:718;v-text-anchor:middle" o:dgmlayout="2" o:dgmnodekind="0" strokecolor="#98b246" strokeweight="1.5pt">
              <v:textbox inset="0,0,0,0">
                <w:txbxContent>
                  <w:p w14:paraId="5E8F3DDF" w14:textId="77777777" w:rsidR="00056D15" w:rsidRDefault="0079782E" w:rsidP="009B3DE0">
                    <w:pPr>
                      <w:jc w:val="center"/>
                      <w:rPr>
                        <w:rFonts w:cs="Arial"/>
                        <w:shadow/>
                        <w:sz w:val="20"/>
                        <w:szCs w:val="20"/>
                        <w:lang w:val="es-CL"/>
                      </w:rPr>
                    </w:pPr>
                    <w:r w:rsidRPr="006272AD">
                      <w:rPr>
                        <w:rFonts w:cs="Arial"/>
                        <w:shadow/>
                        <w:sz w:val="20"/>
                        <w:szCs w:val="20"/>
                        <w:lang w:val="es-CL"/>
                      </w:rPr>
                      <w:t xml:space="preserve">Desarrollo del </w:t>
                    </w:r>
                  </w:p>
                  <w:p w14:paraId="38458E25" w14:textId="77777777" w:rsidR="009B3DE0" w:rsidRPr="006272AD" w:rsidRDefault="0079782E" w:rsidP="009B3DE0">
                    <w:pPr>
                      <w:jc w:val="center"/>
                      <w:rPr>
                        <w:rFonts w:cs="Arial"/>
                        <w:shadow/>
                        <w:sz w:val="20"/>
                        <w:szCs w:val="20"/>
                        <w:lang w:val="es-CL"/>
                      </w:rPr>
                    </w:pPr>
                    <w:r w:rsidRPr="006272AD">
                      <w:rPr>
                        <w:rFonts w:cs="Arial"/>
                        <w:shadow/>
                        <w:sz w:val="20"/>
                        <w:szCs w:val="20"/>
                        <w:lang w:val="es-CL"/>
                      </w:rPr>
                      <w:t>Plan de Acción</w:t>
                    </w:r>
                  </w:p>
                </w:txbxContent>
              </v:textbox>
            </v:shape>
            <v:shape id="_s1055" o:spid="_x0000_s1055" type="#_x0000_t186" style="position:absolute;left:4683;top:23839;width:2160;height:718;v-text-anchor:middle" o:dgmlayout="2" o:dgmnodekind="0" strokecolor="#98b246" strokeweight="1.5pt">
              <v:textbox inset="0,0,0,0">
                <w:txbxContent>
                  <w:p w14:paraId="26A405EA" w14:textId="77777777" w:rsidR="00056D15" w:rsidRDefault="000B5EBB" w:rsidP="009B3DE0">
                    <w:pPr>
                      <w:jc w:val="center"/>
                      <w:rPr>
                        <w:rFonts w:cs="Arial"/>
                        <w:shadow/>
                        <w:sz w:val="20"/>
                        <w:szCs w:val="20"/>
                        <w:lang w:val="es-CL"/>
                      </w:rPr>
                    </w:pPr>
                    <w:r w:rsidRPr="006272AD">
                      <w:rPr>
                        <w:rFonts w:cs="Arial"/>
                        <w:shadow/>
                        <w:sz w:val="20"/>
                        <w:szCs w:val="20"/>
                        <w:lang w:val="es-CL"/>
                      </w:rPr>
                      <w:t xml:space="preserve">Construir Cronograma </w:t>
                    </w:r>
                  </w:p>
                  <w:p w14:paraId="7D83B83F" w14:textId="77777777" w:rsidR="009B3DE0" w:rsidRPr="006272AD" w:rsidRDefault="000B5EBB" w:rsidP="009B3DE0">
                    <w:pPr>
                      <w:jc w:val="center"/>
                      <w:rPr>
                        <w:rFonts w:cs="Arial"/>
                        <w:shadow/>
                        <w:sz w:val="20"/>
                        <w:szCs w:val="20"/>
                        <w:lang w:val="es-CL"/>
                      </w:rPr>
                    </w:pPr>
                    <w:r w:rsidRPr="006272AD">
                      <w:rPr>
                        <w:rFonts w:cs="Arial"/>
                        <w:shadow/>
                        <w:sz w:val="20"/>
                        <w:szCs w:val="20"/>
                        <w:lang w:val="es-CL"/>
                      </w:rPr>
                      <w:t>de implementación</w:t>
                    </w:r>
                  </w:p>
                </w:txbxContent>
              </v:textbox>
            </v:shape>
            <w10:anchorlock/>
          </v:group>
        </w:pict>
      </w:r>
    </w:p>
    <w:p w14:paraId="4A1DB5E4" w14:textId="77777777" w:rsidR="00446A7A" w:rsidRDefault="00446A7A" w:rsidP="00446A7A"/>
    <w:p w14:paraId="70D7D6C0" w14:textId="77777777" w:rsidR="000C21E2" w:rsidRPr="00E67CA9" w:rsidRDefault="004562DD" w:rsidP="00916560">
      <w:pPr>
        <w:pStyle w:val="Ttulo1"/>
      </w:pPr>
      <w:r w:rsidRPr="00E67CA9">
        <w:br w:type="page"/>
      </w:r>
      <w:r w:rsidR="0047699B" w:rsidRPr="00E67CA9">
        <w:lastRenderedPageBreak/>
        <w:t>Cronograma Tentativo</w:t>
      </w:r>
    </w:p>
    <w:p w14:paraId="23567C50" w14:textId="77777777"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14:paraId="00C3B578" w14:textId="77777777" w:rsidTr="009E52D0">
        <w:tc>
          <w:tcPr>
            <w:tcW w:w="540" w:type="dxa"/>
            <w:shd w:val="clear" w:color="auto" w:fill="D9E2F3"/>
            <w:tcMar>
              <w:top w:w="57" w:type="dxa"/>
              <w:left w:w="57" w:type="dxa"/>
              <w:bottom w:w="57" w:type="dxa"/>
              <w:right w:w="57" w:type="dxa"/>
            </w:tcMar>
            <w:vAlign w:val="center"/>
          </w:tcPr>
          <w:p w14:paraId="47EBC694" w14:textId="77777777"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14:paraId="3B2DFA7A" w14:textId="77777777"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14:paraId="6DEEE492" w14:textId="77777777" w:rsidR="0018420E" w:rsidRPr="00760573" w:rsidRDefault="0018420E" w:rsidP="00760573">
            <w:pPr>
              <w:rPr>
                <w:b/>
              </w:rPr>
            </w:pPr>
            <w:r w:rsidRPr="00760573">
              <w:rPr>
                <w:b/>
              </w:rPr>
              <w:t>Descripción de la actividad a realizar</w:t>
            </w:r>
          </w:p>
        </w:tc>
      </w:tr>
      <w:tr w:rsidR="00B849A3" w:rsidRPr="005530FB" w14:paraId="30FD0AEA" w14:textId="77777777" w:rsidTr="009E52D0">
        <w:tc>
          <w:tcPr>
            <w:tcW w:w="540" w:type="dxa"/>
            <w:shd w:val="clear" w:color="auto" w:fill="F2F2F2"/>
            <w:tcMar>
              <w:top w:w="57" w:type="dxa"/>
              <w:left w:w="57" w:type="dxa"/>
              <w:bottom w:w="57" w:type="dxa"/>
              <w:right w:w="57" w:type="dxa"/>
            </w:tcMar>
            <w:vAlign w:val="center"/>
          </w:tcPr>
          <w:p w14:paraId="6F157CF4" w14:textId="77777777"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14:paraId="26679DF8" w14:textId="77777777"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14:paraId="702405BD" w14:textId="77777777" w:rsidR="00B849A3" w:rsidRPr="005530FB" w:rsidRDefault="00B849A3" w:rsidP="00760573">
            <w:pPr>
              <w:rPr>
                <w:b/>
                <w:i/>
              </w:rPr>
            </w:pPr>
          </w:p>
        </w:tc>
      </w:tr>
      <w:tr w:rsidR="0018420E" w:rsidRPr="00E67CA9" w14:paraId="01F2BB66" w14:textId="77777777" w:rsidTr="00F47258">
        <w:tc>
          <w:tcPr>
            <w:tcW w:w="540" w:type="dxa"/>
            <w:tcMar>
              <w:top w:w="57" w:type="dxa"/>
              <w:left w:w="57" w:type="dxa"/>
              <w:bottom w:w="57" w:type="dxa"/>
              <w:right w:w="57" w:type="dxa"/>
            </w:tcMar>
            <w:vAlign w:val="center"/>
          </w:tcPr>
          <w:p w14:paraId="7698722B" w14:textId="77777777"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14:paraId="5160E08B" w14:textId="77777777"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14:paraId="0C931754" w14:textId="77777777" w:rsidR="00BE1733" w:rsidRPr="00E67CA9" w:rsidRDefault="002E61BD" w:rsidP="00760573">
            <w:r>
              <w:t>Revisión de los proyectos ejecutados (exitosos y no exitosos)</w:t>
            </w:r>
          </w:p>
        </w:tc>
      </w:tr>
      <w:tr w:rsidR="0018420E" w:rsidRPr="00E67CA9" w14:paraId="07DD37B2" w14:textId="77777777" w:rsidTr="00F47258">
        <w:tc>
          <w:tcPr>
            <w:tcW w:w="540" w:type="dxa"/>
            <w:tcMar>
              <w:top w:w="57" w:type="dxa"/>
              <w:left w:w="57" w:type="dxa"/>
              <w:bottom w:w="57" w:type="dxa"/>
              <w:right w:w="57" w:type="dxa"/>
            </w:tcMar>
            <w:vAlign w:val="center"/>
          </w:tcPr>
          <w:p w14:paraId="580BEF47" w14:textId="77777777" w:rsidR="0018420E" w:rsidRPr="00E67CA9" w:rsidRDefault="00564E28" w:rsidP="00760573">
            <w:r>
              <w:t>1.2</w:t>
            </w:r>
          </w:p>
        </w:tc>
        <w:tc>
          <w:tcPr>
            <w:tcW w:w="4422" w:type="dxa"/>
            <w:tcMar>
              <w:top w:w="57" w:type="dxa"/>
              <w:left w:w="57" w:type="dxa"/>
              <w:bottom w:w="57" w:type="dxa"/>
              <w:right w:w="57" w:type="dxa"/>
            </w:tcMar>
            <w:vAlign w:val="center"/>
          </w:tcPr>
          <w:p w14:paraId="5CE74B9D" w14:textId="77777777"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14:paraId="304CA831" w14:textId="77777777" w:rsidR="0018420E" w:rsidRPr="00E67CA9" w:rsidRDefault="002B271A" w:rsidP="00760573">
            <w:r>
              <w:t xml:space="preserve">Obtener aportes por medio de </w:t>
            </w:r>
            <w:r w:rsidR="00A8776E">
              <w:t>e</w:t>
            </w:r>
            <w:r>
              <w:t>ntrevista</w:t>
            </w:r>
            <w:r w:rsidR="00A8776E">
              <w:t>s</w:t>
            </w:r>
          </w:p>
        </w:tc>
      </w:tr>
      <w:tr w:rsidR="0018420E" w:rsidRPr="00E67CA9" w14:paraId="484B79FF" w14:textId="77777777" w:rsidTr="00F47258">
        <w:tc>
          <w:tcPr>
            <w:tcW w:w="540" w:type="dxa"/>
            <w:tcMar>
              <w:top w:w="57" w:type="dxa"/>
              <w:left w:w="57" w:type="dxa"/>
              <w:bottom w:w="57" w:type="dxa"/>
              <w:right w:w="57" w:type="dxa"/>
            </w:tcMar>
            <w:vAlign w:val="center"/>
          </w:tcPr>
          <w:p w14:paraId="4CAE5D9D" w14:textId="77777777" w:rsidR="0018420E" w:rsidRPr="00E67CA9" w:rsidRDefault="00564E28" w:rsidP="00760573">
            <w:r>
              <w:t>1.3</w:t>
            </w:r>
          </w:p>
        </w:tc>
        <w:tc>
          <w:tcPr>
            <w:tcW w:w="4422" w:type="dxa"/>
            <w:tcMar>
              <w:top w:w="57" w:type="dxa"/>
              <w:left w:w="57" w:type="dxa"/>
              <w:bottom w:w="57" w:type="dxa"/>
              <w:right w:w="57" w:type="dxa"/>
            </w:tcMar>
            <w:vAlign w:val="center"/>
          </w:tcPr>
          <w:p w14:paraId="584A217B" w14:textId="77777777"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14:paraId="2EF35688" w14:textId="77777777" w:rsidR="0018420E" w:rsidRPr="00E67CA9" w:rsidRDefault="0027074B" w:rsidP="00760573">
            <w:r>
              <w:t>Analizar la información recogida</w:t>
            </w:r>
          </w:p>
        </w:tc>
      </w:tr>
      <w:tr w:rsidR="0018420E" w:rsidRPr="00E67CA9" w14:paraId="75630DD2" w14:textId="77777777" w:rsidTr="00F47258">
        <w:tc>
          <w:tcPr>
            <w:tcW w:w="540" w:type="dxa"/>
            <w:tcMar>
              <w:top w:w="57" w:type="dxa"/>
              <w:left w:w="57" w:type="dxa"/>
              <w:bottom w:w="57" w:type="dxa"/>
              <w:right w:w="57" w:type="dxa"/>
            </w:tcMar>
            <w:vAlign w:val="center"/>
          </w:tcPr>
          <w:p w14:paraId="1293F645" w14:textId="77777777"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14:paraId="515B653F" w14:textId="77777777"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14:paraId="3A47F3DC" w14:textId="77777777" w:rsidR="0018420E" w:rsidRPr="00E67CA9" w:rsidRDefault="0027074B" w:rsidP="00760573">
            <w:r>
              <w:t>Identificar los factores críticos para el desarrollo de los proyectos</w:t>
            </w:r>
          </w:p>
        </w:tc>
      </w:tr>
      <w:tr w:rsidR="001650D9" w:rsidRPr="00E67CA9" w14:paraId="4F5A06E5" w14:textId="77777777" w:rsidTr="009E52D0">
        <w:tc>
          <w:tcPr>
            <w:tcW w:w="540" w:type="dxa"/>
            <w:shd w:val="clear" w:color="auto" w:fill="F2F2F2"/>
            <w:tcMar>
              <w:top w:w="57" w:type="dxa"/>
              <w:left w:w="57" w:type="dxa"/>
              <w:bottom w:w="57" w:type="dxa"/>
              <w:right w:w="57" w:type="dxa"/>
            </w:tcMar>
            <w:vAlign w:val="center"/>
          </w:tcPr>
          <w:p w14:paraId="74161564" w14:textId="77777777"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14:paraId="0E3F90F2" w14:textId="77777777"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14:paraId="37A851E1" w14:textId="77777777" w:rsidR="001650D9" w:rsidRPr="00E67CA9" w:rsidRDefault="001650D9" w:rsidP="00760573"/>
        </w:tc>
      </w:tr>
      <w:tr w:rsidR="00C54B6A" w:rsidRPr="00E67CA9" w14:paraId="7A78137B" w14:textId="77777777" w:rsidTr="00F47258">
        <w:tc>
          <w:tcPr>
            <w:tcW w:w="540" w:type="dxa"/>
            <w:tcMar>
              <w:top w:w="57" w:type="dxa"/>
              <w:left w:w="57" w:type="dxa"/>
              <w:bottom w:w="57" w:type="dxa"/>
              <w:right w:w="57" w:type="dxa"/>
            </w:tcMar>
            <w:vAlign w:val="center"/>
          </w:tcPr>
          <w:p w14:paraId="4BC75715" w14:textId="77777777" w:rsidR="00C54B6A" w:rsidRDefault="00C54B6A" w:rsidP="00760573">
            <w:r>
              <w:t>2.1</w:t>
            </w:r>
          </w:p>
        </w:tc>
        <w:tc>
          <w:tcPr>
            <w:tcW w:w="4422" w:type="dxa"/>
            <w:tcMar>
              <w:top w:w="57" w:type="dxa"/>
              <w:left w:w="57" w:type="dxa"/>
              <w:bottom w:w="57" w:type="dxa"/>
              <w:right w:w="57" w:type="dxa"/>
            </w:tcMar>
            <w:vAlign w:val="center"/>
          </w:tcPr>
          <w:p w14:paraId="39649CF1" w14:textId="77777777"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14:paraId="63E59AFF" w14:textId="77777777" w:rsidR="00C54B6A" w:rsidRPr="00E67CA9" w:rsidRDefault="00C54B6A" w:rsidP="00760573"/>
        </w:tc>
      </w:tr>
      <w:tr w:rsidR="00C54B6A" w:rsidRPr="00E67CA9" w14:paraId="3075ACD3" w14:textId="77777777" w:rsidTr="00F47258">
        <w:tc>
          <w:tcPr>
            <w:tcW w:w="540" w:type="dxa"/>
            <w:tcMar>
              <w:top w:w="57" w:type="dxa"/>
              <w:left w:w="57" w:type="dxa"/>
              <w:bottom w:w="57" w:type="dxa"/>
              <w:right w:w="57" w:type="dxa"/>
            </w:tcMar>
            <w:vAlign w:val="center"/>
          </w:tcPr>
          <w:p w14:paraId="6B9056A2" w14:textId="77777777" w:rsidR="00C54B6A" w:rsidRDefault="00C54B6A" w:rsidP="00760573">
            <w:r>
              <w:t>2.2</w:t>
            </w:r>
          </w:p>
        </w:tc>
        <w:tc>
          <w:tcPr>
            <w:tcW w:w="4422" w:type="dxa"/>
            <w:tcMar>
              <w:top w:w="57" w:type="dxa"/>
              <w:left w:w="57" w:type="dxa"/>
              <w:bottom w:w="57" w:type="dxa"/>
              <w:right w:w="57" w:type="dxa"/>
            </w:tcMar>
            <w:vAlign w:val="center"/>
          </w:tcPr>
          <w:p w14:paraId="1B5875EC" w14:textId="77777777"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14:paraId="2BB095F5" w14:textId="77777777" w:rsidR="00C54B6A" w:rsidRPr="00E67CA9" w:rsidRDefault="00B92535" w:rsidP="00760573">
            <w:r>
              <w:t>Valida</w:t>
            </w:r>
            <w:r w:rsidR="00BB0049">
              <w:t xml:space="preserve">ción por parte de </w:t>
            </w:r>
            <w:r>
              <w:t>ZOFRI S.A.</w:t>
            </w:r>
          </w:p>
        </w:tc>
      </w:tr>
      <w:tr w:rsidR="00C54B6A" w:rsidRPr="00E67CA9" w14:paraId="35E00A52" w14:textId="77777777" w:rsidTr="00F47258">
        <w:tc>
          <w:tcPr>
            <w:tcW w:w="540" w:type="dxa"/>
            <w:tcMar>
              <w:top w:w="57" w:type="dxa"/>
              <w:left w:w="57" w:type="dxa"/>
              <w:bottom w:w="57" w:type="dxa"/>
              <w:right w:w="57" w:type="dxa"/>
            </w:tcMar>
            <w:vAlign w:val="center"/>
          </w:tcPr>
          <w:p w14:paraId="2D73E5CF" w14:textId="77777777" w:rsidR="00C54B6A" w:rsidRDefault="00C54B6A" w:rsidP="00760573">
            <w:r>
              <w:t>2.3</w:t>
            </w:r>
          </w:p>
        </w:tc>
        <w:tc>
          <w:tcPr>
            <w:tcW w:w="4422" w:type="dxa"/>
            <w:tcMar>
              <w:top w:w="57" w:type="dxa"/>
              <w:left w:w="57" w:type="dxa"/>
              <w:bottom w:w="57" w:type="dxa"/>
              <w:right w:w="57" w:type="dxa"/>
            </w:tcMar>
            <w:vAlign w:val="center"/>
          </w:tcPr>
          <w:p w14:paraId="5243F0CB" w14:textId="77777777"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14:paraId="1379773D" w14:textId="77777777" w:rsidR="00C54B6A" w:rsidRPr="00E67CA9" w:rsidRDefault="00C54B6A" w:rsidP="00760573"/>
        </w:tc>
      </w:tr>
      <w:tr w:rsidR="00C54B6A" w:rsidRPr="00E67CA9" w14:paraId="51EB788E" w14:textId="77777777" w:rsidTr="00F47258">
        <w:tc>
          <w:tcPr>
            <w:tcW w:w="540" w:type="dxa"/>
            <w:tcMar>
              <w:top w:w="57" w:type="dxa"/>
              <w:left w:w="57" w:type="dxa"/>
              <w:bottom w:w="57" w:type="dxa"/>
              <w:right w:w="57" w:type="dxa"/>
            </w:tcMar>
            <w:vAlign w:val="center"/>
          </w:tcPr>
          <w:p w14:paraId="6EF8B73D" w14:textId="77777777" w:rsidR="00C54B6A" w:rsidRDefault="00C54B6A" w:rsidP="00760573">
            <w:r>
              <w:t>2.4</w:t>
            </w:r>
          </w:p>
        </w:tc>
        <w:tc>
          <w:tcPr>
            <w:tcW w:w="4422" w:type="dxa"/>
            <w:tcMar>
              <w:top w:w="57" w:type="dxa"/>
              <w:left w:w="57" w:type="dxa"/>
              <w:bottom w:w="57" w:type="dxa"/>
              <w:right w:w="57" w:type="dxa"/>
            </w:tcMar>
            <w:vAlign w:val="center"/>
          </w:tcPr>
          <w:p w14:paraId="569A9BFD" w14:textId="77777777" w:rsidR="00C54B6A" w:rsidRDefault="00C54B6A" w:rsidP="007618A5">
            <w:pPr>
              <w:ind w:left="251"/>
            </w:pPr>
            <w:r>
              <w:t>Validación del Contenido</w:t>
            </w:r>
          </w:p>
        </w:tc>
        <w:tc>
          <w:tcPr>
            <w:tcW w:w="4578" w:type="dxa"/>
            <w:tcMar>
              <w:top w:w="57" w:type="dxa"/>
              <w:left w:w="57" w:type="dxa"/>
              <w:bottom w:w="57" w:type="dxa"/>
              <w:right w:w="57" w:type="dxa"/>
            </w:tcMar>
            <w:vAlign w:val="center"/>
          </w:tcPr>
          <w:p w14:paraId="045F2A6E" w14:textId="77777777" w:rsidR="00C54B6A" w:rsidRPr="00E67CA9" w:rsidRDefault="00BB0049" w:rsidP="00760573">
            <w:r>
              <w:t>Validación por parte de ZOFRI S.A.</w:t>
            </w:r>
          </w:p>
        </w:tc>
      </w:tr>
      <w:tr w:rsidR="00E3098D" w:rsidRPr="00E67CA9" w14:paraId="17DFE731" w14:textId="77777777" w:rsidTr="009E52D0">
        <w:tc>
          <w:tcPr>
            <w:tcW w:w="540" w:type="dxa"/>
            <w:shd w:val="clear" w:color="auto" w:fill="F2F2F2"/>
            <w:tcMar>
              <w:top w:w="57" w:type="dxa"/>
              <w:left w:w="57" w:type="dxa"/>
              <w:bottom w:w="57" w:type="dxa"/>
              <w:right w:w="57" w:type="dxa"/>
            </w:tcMar>
            <w:vAlign w:val="center"/>
          </w:tcPr>
          <w:p w14:paraId="517CBB13" w14:textId="77777777"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14:paraId="3921996D" w14:textId="77777777"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14:paraId="5907B60D" w14:textId="77777777" w:rsidR="00E3098D" w:rsidRPr="00E67CA9" w:rsidRDefault="00E3098D" w:rsidP="00760573"/>
        </w:tc>
      </w:tr>
      <w:tr w:rsidR="00231631" w:rsidRPr="00E67CA9" w14:paraId="253CE2A8" w14:textId="77777777" w:rsidTr="00F47258">
        <w:tc>
          <w:tcPr>
            <w:tcW w:w="540" w:type="dxa"/>
            <w:tcMar>
              <w:top w:w="57" w:type="dxa"/>
              <w:left w:w="57" w:type="dxa"/>
              <w:bottom w:w="57" w:type="dxa"/>
              <w:right w:w="57" w:type="dxa"/>
            </w:tcMar>
            <w:vAlign w:val="center"/>
          </w:tcPr>
          <w:p w14:paraId="03B50DCF" w14:textId="77777777" w:rsidR="00231631" w:rsidRDefault="00C36AC0" w:rsidP="00760573">
            <w:r>
              <w:t>3.1</w:t>
            </w:r>
          </w:p>
        </w:tc>
        <w:tc>
          <w:tcPr>
            <w:tcW w:w="4422" w:type="dxa"/>
            <w:tcMar>
              <w:top w:w="57" w:type="dxa"/>
              <w:left w:w="57" w:type="dxa"/>
              <w:bottom w:w="57" w:type="dxa"/>
              <w:right w:w="57" w:type="dxa"/>
            </w:tcMar>
            <w:vAlign w:val="center"/>
          </w:tcPr>
          <w:p w14:paraId="53DF6ADB" w14:textId="77777777"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14:paraId="3D13374A" w14:textId="77777777" w:rsidR="00231631" w:rsidRPr="00E67CA9" w:rsidRDefault="00231631" w:rsidP="00760573"/>
        </w:tc>
      </w:tr>
      <w:tr w:rsidR="00C36AC0" w:rsidRPr="00E67CA9" w14:paraId="13826416" w14:textId="77777777" w:rsidTr="00F47258">
        <w:tc>
          <w:tcPr>
            <w:tcW w:w="540" w:type="dxa"/>
            <w:tcMar>
              <w:top w:w="57" w:type="dxa"/>
              <w:left w:w="57" w:type="dxa"/>
              <w:bottom w:w="57" w:type="dxa"/>
              <w:right w:w="57" w:type="dxa"/>
            </w:tcMar>
            <w:vAlign w:val="center"/>
          </w:tcPr>
          <w:p w14:paraId="2BD01987" w14:textId="77777777" w:rsidR="00C36AC0" w:rsidRDefault="00C36AC0" w:rsidP="00760573">
            <w:r>
              <w:t>3.2</w:t>
            </w:r>
          </w:p>
        </w:tc>
        <w:tc>
          <w:tcPr>
            <w:tcW w:w="4422" w:type="dxa"/>
            <w:tcMar>
              <w:top w:w="57" w:type="dxa"/>
              <w:left w:w="57" w:type="dxa"/>
              <w:bottom w:w="57" w:type="dxa"/>
              <w:right w:w="57" w:type="dxa"/>
            </w:tcMar>
            <w:vAlign w:val="center"/>
          </w:tcPr>
          <w:p w14:paraId="6970295B" w14:textId="77777777"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14:paraId="0EEF75AF" w14:textId="77777777" w:rsidR="00C36AC0" w:rsidRPr="00E67CA9" w:rsidRDefault="008B07ED" w:rsidP="00760573">
            <w:r>
              <w:t>Elaborar</w:t>
            </w:r>
            <w:r w:rsidR="00562CEB">
              <w:t xml:space="preserve"> Carta Gantt</w:t>
            </w:r>
          </w:p>
        </w:tc>
      </w:tr>
    </w:tbl>
    <w:p w14:paraId="0C466B99" w14:textId="77777777"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14:paraId="6D2E8F7D" w14:textId="77777777" w:rsidTr="009E52D0">
        <w:tc>
          <w:tcPr>
            <w:tcW w:w="540" w:type="dxa"/>
            <w:shd w:val="clear" w:color="auto" w:fill="D9E2F3"/>
            <w:tcMar>
              <w:top w:w="57" w:type="dxa"/>
              <w:left w:w="57" w:type="dxa"/>
              <w:bottom w:w="57" w:type="dxa"/>
              <w:right w:w="57" w:type="dxa"/>
            </w:tcMar>
            <w:vAlign w:val="center"/>
          </w:tcPr>
          <w:p w14:paraId="049A8AA0" w14:textId="77777777"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14:paraId="37C4DEE3" w14:textId="77777777"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14:paraId="16A77E3D" w14:textId="77777777"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14:paraId="32A2A07C" w14:textId="77777777"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14:paraId="23F382F9" w14:textId="77777777"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14:paraId="4FF460B3" w14:textId="77777777" w:rsidR="00C13940" w:rsidRPr="00FB3A8A" w:rsidRDefault="00F10F1F" w:rsidP="00D31C63">
            <w:pPr>
              <w:jc w:val="center"/>
              <w:rPr>
                <w:b/>
                <w:bCs/>
              </w:rPr>
            </w:pPr>
            <w:r w:rsidRPr="00FB3A8A">
              <w:rPr>
                <w:b/>
                <w:bCs/>
              </w:rPr>
              <w:t>Mes 4</w:t>
            </w:r>
          </w:p>
        </w:tc>
      </w:tr>
      <w:tr w:rsidR="00BC4E2C" w:rsidRPr="00E67CA9" w14:paraId="34C524D5" w14:textId="77777777" w:rsidTr="009E52D0">
        <w:trPr>
          <w:trHeight w:val="242"/>
        </w:trPr>
        <w:tc>
          <w:tcPr>
            <w:tcW w:w="540" w:type="dxa"/>
            <w:shd w:val="clear" w:color="auto" w:fill="F2F2F2"/>
            <w:tcMar>
              <w:top w:w="57" w:type="dxa"/>
              <w:left w:w="57" w:type="dxa"/>
              <w:bottom w:w="57" w:type="dxa"/>
              <w:right w:w="57" w:type="dxa"/>
            </w:tcMar>
            <w:vAlign w:val="center"/>
          </w:tcPr>
          <w:p w14:paraId="2E438DCC" w14:textId="77777777"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14:paraId="70A3876D" w14:textId="77777777"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14:paraId="4C8F42E7" w14:textId="77777777"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14:paraId="2F067DBF" w14:textId="77777777"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14:paraId="2712DC75" w14:textId="77777777"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14:paraId="19A046B4" w14:textId="77777777" w:rsidR="00BC4E2C" w:rsidRPr="00E67CA9" w:rsidRDefault="00BC4E2C" w:rsidP="00D31C63">
            <w:pPr>
              <w:jc w:val="center"/>
              <w:rPr>
                <w:bCs/>
              </w:rPr>
            </w:pPr>
          </w:p>
        </w:tc>
      </w:tr>
      <w:tr w:rsidR="00BC4E2C" w:rsidRPr="00E67CA9" w14:paraId="00D70A99" w14:textId="77777777" w:rsidTr="008F3F60">
        <w:trPr>
          <w:trHeight w:val="242"/>
        </w:trPr>
        <w:tc>
          <w:tcPr>
            <w:tcW w:w="540" w:type="dxa"/>
            <w:tcMar>
              <w:top w:w="57" w:type="dxa"/>
              <w:left w:w="57" w:type="dxa"/>
              <w:bottom w:w="57" w:type="dxa"/>
              <w:right w:w="57" w:type="dxa"/>
            </w:tcMar>
            <w:vAlign w:val="center"/>
          </w:tcPr>
          <w:p w14:paraId="0A22D720" w14:textId="77777777" w:rsidR="00BC4E2C" w:rsidRPr="00E67CA9" w:rsidRDefault="00BC4E2C" w:rsidP="00BC4E2C">
            <w:r w:rsidRPr="00E67CA9">
              <w:t>1</w:t>
            </w:r>
            <w:r>
              <w:t>.1</w:t>
            </w:r>
          </w:p>
        </w:tc>
        <w:tc>
          <w:tcPr>
            <w:tcW w:w="5697" w:type="dxa"/>
            <w:tcMar>
              <w:top w:w="57" w:type="dxa"/>
              <w:left w:w="57" w:type="dxa"/>
              <w:bottom w:w="57" w:type="dxa"/>
              <w:right w:w="57" w:type="dxa"/>
            </w:tcMar>
            <w:vAlign w:val="center"/>
          </w:tcPr>
          <w:p w14:paraId="75A38EA2" w14:textId="77777777"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14:paraId="1EA3DCE8" w14:textId="77777777"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14:paraId="0F5E7418"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35987EF5"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364B465C" w14:textId="77777777" w:rsidR="00BC4E2C" w:rsidRPr="00E67CA9" w:rsidRDefault="00BC4E2C" w:rsidP="00D31C63">
            <w:pPr>
              <w:jc w:val="center"/>
              <w:rPr>
                <w:bCs/>
              </w:rPr>
            </w:pPr>
          </w:p>
        </w:tc>
      </w:tr>
      <w:tr w:rsidR="00BC4E2C" w:rsidRPr="00E67CA9" w14:paraId="0415DE35" w14:textId="77777777" w:rsidTr="008F3F60">
        <w:tc>
          <w:tcPr>
            <w:tcW w:w="540" w:type="dxa"/>
            <w:tcMar>
              <w:top w:w="57" w:type="dxa"/>
              <w:left w:w="57" w:type="dxa"/>
              <w:bottom w:w="57" w:type="dxa"/>
              <w:right w:w="57" w:type="dxa"/>
            </w:tcMar>
            <w:vAlign w:val="center"/>
          </w:tcPr>
          <w:p w14:paraId="54BE3485" w14:textId="77777777" w:rsidR="00BC4E2C" w:rsidRPr="00E67CA9" w:rsidRDefault="00BC4E2C" w:rsidP="00BC4E2C">
            <w:r>
              <w:t>1.2</w:t>
            </w:r>
          </w:p>
        </w:tc>
        <w:tc>
          <w:tcPr>
            <w:tcW w:w="5697" w:type="dxa"/>
            <w:tcMar>
              <w:top w:w="57" w:type="dxa"/>
              <w:left w:w="57" w:type="dxa"/>
              <w:bottom w:w="57" w:type="dxa"/>
              <w:right w:w="57" w:type="dxa"/>
            </w:tcMar>
            <w:vAlign w:val="center"/>
          </w:tcPr>
          <w:p w14:paraId="1FF1C137" w14:textId="77777777"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14:paraId="188E1354" w14:textId="77777777"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14:paraId="1D8847C6"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10362AA2"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090E4912" w14:textId="77777777" w:rsidR="00BC4E2C" w:rsidRPr="00E67CA9" w:rsidRDefault="00BC4E2C" w:rsidP="00D31C63">
            <w:pPr>
              <w:jc w:val="center"/>
              <w:rPr>
                <w:bCs/>
              </w:rPr>
            </w:pPr>
          </w:p>
        </w:tc>
      </w:tr>
      <w:tr w:rsidR="00BC4E2C" w:rsidRPr="00E67CA9" w14:paraId="79167F15" w14:textId="77777777" w:rsidTr="008F3F60">
        <w:tc>
          <w:tcPr>
            <w:tcW w:w="540" w:type="dxa"/>
            <w:tcMar>
              <w:top w:w="57" w:type="dxa"/>
              <w:left w:w="57" w:type="dxa"/>
              <w:bottom w:w="57" w:type="dxa"/>
              <w:right w:w="57" w:type="dxa"/>
            </w:tcMar>
            <w:vAlign w:val="center"/>
          </w:tcPr>
          <w:p w14:paraId="55FA403D" w14:textId="77777777" w:rsidR="00BC4E2C" w:rsidRPr="00E67CA9" w:rsidRDefault="00BC4E2C" w:rsidP="00BC4E2C">
            <w:r>
              <w:t>1.3</w:t>
            </w:r>
          </w:p>
        </w:tc>
        <w:tc>
          <w:tcPr>
            <w:tcW w:w="5697" w:type="dxa"/>
            <w:tcMar>
              <w:top w:w="57" w:type="dxa"/>
              <w:left w:w="57" w:type="dxa"/>
              <w:bottom w:w="57" w:type="dxa"/>
              <w:right w:w="57" w:type="dxa"/>
            </w:tcMar>
            <w:vAlign w:val="center"/>
          </w:tcPr>
          <w:p w14:paraId="7C7F4BB5" w14:textId="77777777"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14:paraId="3A886002"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1CD7ECF1" w14:textId="77777777"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14:paraId="22A9A694"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61684B1D" w14:textId="77777777" w:rsidR="00BC4E2C" w:rsidRPr="00E67CA9" w:rsidRDefault="00BC4E2C" w:rsidP="00D31C63">
            <w:pPr>
              <w:jc w:val="center"/>
              <w:rPr>
                <w:bCs/>
              </w:rPr>
            </w:pPr>
          </w:p>
        </w:tc>
      </w:tr>
      <w:tr w:rsidR="00BC4E2C" w:rsidRPr="00E67CA9" w14:paraId="3CFFD17C" w14:textId="77777777" w:rsidTr="008F3F60">
        <w:tc>
          <w:tcPr>
            <w:tcW w:w="540" w:type="dxa"/>
            <w:tcMar>
              <w:top w:w="57" w:type="dxa"/>
              <w:left w:w="57" w:type="dxa"/>
              <w:bottom w:w="57" w:type="dxa"/>
              <w:right w:w="57" w:type="dxa"/>
            </w:tcMar>
            <w:vAlign w:val="center"/>
          </w:tcPr>
          <w:p w14:paraId="6F1649E1" w14:textId="77777777" w:rsidR="00BC4E2C" w:rsidRPr="00E67CA9" w:rsidRDefault="00BC4E2C" w:rsidP="00BC4E2C">
            <w:r>
              <w:t>1.</w:t>
            </w:r>
            <w:r w:rsidRPr="00E67CA9">
              <w:t>4</w:t>
            </w:r>
          </w:p>
        </w:tc>
        <w:tc>
          <w:tcPr>
            <w:tcW w:w="5697" w:type="dxa"/>
            <w:tcMar>
              <w:top w:w="57" w:type="dxa"/>
              <w:left w:w="57" w:type="dxa"/>
              <w:bottom w:w="57" w:type="dxa"/>
              <w:right w:w="57" w:type="dxa"/>
            </w:tcMar>
            <w:vAlign w:val="center"/>
          </w:tcPr>
          <w:p w14:paraId="451D2351" w14:textId="77777777"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14:paraId="09E0A788"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0A87BC5D" w14:textId="77777777"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14:paraId="1451F8DB"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27C49E76" w14:textId="77777777" w:rsidR="00BC4E2C" w:rsidRPr="00E67CA9" w:rsidRDefault="00BC4E2C" w:rsidP="00D31C63">
            <w:pPr>
              <w:jc w:val="center"/>
              <w:rPr>
                <w:bCs/>
              </w:rPr>
            </w:pPr>
          </w:p>
        </w:tc>
      </w:tr>
      <w:tr w:rsidR="00BC4E2C" w:rsidRPr="00E67CA9" w14:paraId="53372D3E" w14:textId="77777777" w:rsidTr="009E52D0">
        <w:tc>
          <w:tcPr>
            <w:tcW w:w="540" w:type="dxa"/>
            <w:shd w:val="clear" w:color="auto" w:fill="F2F2F2"/>
            <w:tcMar>
              <w:top w:w="57" w:type="dxa"/>
              <w:left w:w="57" w:type="dxa"/>
              <w:bottom w:w="57" w:type="dxa"/>
              <w:right w:w="57" w:type="dxa"/>
            </w:tcMar>
            <w:vAlign w:val="center"/>
          </w:tcPr>
          <w:p w14:paraId="3D1459DD" w14:textId="77777777"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14:paraId="50C848A1" w14:textId="77777777"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14:paraId="2E971E0F" w14:textId="77777777"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14:paraId="7668E98E" w14:textId="77777777"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14:paraId="31D4F10F" w14:textId="77777777"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14:paraId="5130ABAF" w14:textId="77777777" w:rsidR="00BC4E2C" w:rsidRPr="00E67CA9" w:rsidRDefault="00BC4E2C" w:rsidP="00D31C63">
            <w:pPr>
              <w:jc w:val="center"/>
              <w:rPr>
                <w:bCs/>
              </w:rPr>
            </w:pPr>
          </w:p>
        </w:tc>
      </w:tr>
      <w:tr w:rsidR="00BC4E2C" w:rsidRPr="00E67CA9" w14:paraId="29CF4A48" w14:textId="77777777" w:rsidTr="008F3F60">
        <w:tc>
          <w:tcPr>
            <w:tcW w:w="540" w:type="dxa"/>
            <w:tcMar>
              <w:top w:w="57" w:type="dxa"/>
              <w:left w:w="57" w:type="dxa"/>
              <w:bottom w:w="57" w:type="dxa"/>
              <w:right w:w="57" w:type="dxa"/>
            </w:tcMar>
            <w:vAlign w:val="center"/>
          </w:tcPr>
          <w:p w14:paraId="06CF871B" w14:textId="77777777" w:rsidR="00BC4E2C" w:rsidRDefault="00BC4E2C" w:rsidP="00BC4E2C">
            <w:r>
              <w:t>2.1</w:t>
            </w:r>
          </w:p>
        </w:tc>
        <w:tc>
          <w:tcPr>
            <w:tcW w:w="5697" w:type="dxa"/>
            <w:tcMar>
              <w:top w:w="57" w:type="dxa"/>
              <w:left w:w="57" w:type="dxa"/>
              <w:bottom w:w="57" w:type="dxa"/>
              <w:right w:w="57" w:type="dxa"/>
            </w:tcMar>
            <w:vAlign w:val="center"/>
          </w:tcPr>
          <w:p w14:paraId="627ED9A5" w14:textId="77777777"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14:paraId="377069AE"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6E9310C6" w14:textId="77777777"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14:paraId="1AF77098"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21A74A04" w14:textId="77777777" w:rsidR="00BC4E2C" w:rsidRPr="00E67CA9" w:rsidRDefault="00BC4E2C" w:rsidP="00D31C63">
            <w:pPr>
              <w:jc w:val="center"/>
              <w:rPr>
                <w:bCs/>
              </w:rPr>
            </w:pPr>
          </w:p>
        </w:tc>
      </w:tr>
      <w:tr w:rsidR="00BC4E2C" w:rsidRPr="00E67CA9" w14:paraId="1035024C" w14:textId="77777777" w:rsidTr="008F3F60">
        <w:tc>
          <w:tcPr>
            <w:tcW w:w="540" w:type="dxa"/>
            <w:tcMar>
              <w:top w:w="57" w:type="dxa"/>
              <w:left w:w="57" w:type="dxa"/>
              <w:bottom w:w="57" w:type="dxa"/>
              <w:right w:w="57" w:type="dxa"/>
            </w:tcMar>
            <w:vAlign w:val="center"/>
          </w:tcPr>
          <w:p w14:paraId="106162EF" w14:textId="77777777" w:rsidR="00BC4E2C" w:rsidRDefault="00BC4E2C" w:rsidP="00BC4E2C">
            <w:r>
              <w:t>2.2</w:t>
            </w:r>
          </w:p>
        </w:tc>
        <w:tc>
          <w:tcPr>
            <w:tcW w:w="5697" w:type="dxa"/>
            <w:tcMar>
              <w:top w:w="57" w:type="dxa"/>
              <w:left w:w="57" w:type="dxa"/>
              <w:bottom w:w="57" w:type="dxa"/>
              <w:right w:w="57" w:type="dxa"/>
            </w:tcMar>
            <w:vAlign w:val="center"/>
          </w:tcPr>
          <w:p w14:paraId="031D15D6" w14:textId="77777777" w:rsidR="00BC4E2C" w:rsidRDefault="00BC4E2C" w:rsidP="00BC4E2C">
            <w:pPr>
              <w:ind w:left="251"/>
            </w:pPr>
            <w:r>
              <w:t>Validación de la estructura</w:t>
            </w:r>
          </w:p>
        </w:tc>
        <w:tc>
          <w:tcPr>
            <w:tcW w:w="851" w:type="dxa"/>
            <w:tcMar>
              <w:top w:w="57" w:type="dxa"/>
              <w:left w:w="57" w:type="dxa"/>
              <w:bottom w:w="57" w:type="dxa"/>
              <w:right w:w="57" w:type="dxa"/>
            </w:tcMar>
            <w:vAlign w:val="center"/>
          </w:tcPr>
          <w:p w14:paraId="0DDB7043"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366E72B0"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4632AB32" w14:textId="77777777"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14:paraId="20DE6E2A" w14:textId="77777777" w:rsidR="00BC4E2C" w:rsidRPr="00E67CA9" w:rsidRDefault="00BC4E2C" w:rsidP="00D31C63">
            <w:pPr>
              <w:jc w:val="center"/>
              <w:rPr>
                <w:bCs/>
              </w:rPr>
            </w:pPr>
          </w:p>
        </w:tc>
      </w:tr>
      <w:tr w:rsidR="00BC4E2C" w:rsidRPr="00E67CA9" w14:paraId="11E667C9" w14:textId="77777777" w:rsidTr="008F3F60">
        <w:tc>
          <w:tcPr>
            <w:tcW w:w="540" w:type="dxa"/>
            <w:tcMar>
              <w:top w:w="57" w:type="dxa"/>
              <w:left w:w="57" w:type="dxa"/>
              <w:bottom w:w="57" w:type="dxa"/>
              <w:right w:w="57" w:type="dxa"/>
            </w:tcMar>
            <w:vAlign w:val="center"/>
          </w:tcPr>
          <w:p w14:paraId="5CA5EA8F" w14:textId="77777777" w:rsidR="00BC4E2C" w:rsidRDefault="00BC4E2C" w:rsidP="00BC4E2C">
            <w:r>
              <w:t>2.3</w:t>
            </w:r>
          </w:p>
        </w:tc>
        <w:tc>
          <w:tcPr>
            <w:tcW w:w="5697" w:type="dxa"/>
            <w:tcMar>
              <w:top w:w="57" w:type="dxa"/>
              <w:left w:w="57" w:type="dxa"/>
              <w:bottom w:w="57" w:type="dxa"/>
              <w:right w:w="57" w:type="dxa"/>
            </w:tcMar>
            <w:vAlign w:val="center"/>
          </w:tcPr>
          <w:p w14:paraId="64245EB1" w14:textId="77777777"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14:paraId="625197F9"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6F4005F8"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0631E51F" w14:textId="77777777"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14:paraId="432F8AA3" w14:textId="77777777" w:rsidR="00BC4E2C" w:rsidRPr="00E67CA9" w:rsidRDefault="00BC4E2C" w:rsidP="00D31C63">
            <w:pPr>
              <w:jc w:val="center"/>
              <w:rPr>
                <w:bCs/>
              </w:rPr>
            </w:pPr>
          </w:p>
        </w:tc>
      </w:tr>
      <w:tr w:rsidR="00BC4E2C" w:rsidRPr="00E67CA9" w14:paraId="353A81BC" w14:textId="77777777" w:rsidTr="008F3F60">
        <w:tc>
          <w:tcPr>
            <w:tcW w:w="540" w:type="dxa"/>
            <w:tcMar>
              <w:top w:w="57" w:type="dxa"/>
              <w:left w:w="57" w:type="dxa"/>
              <w:bottom w:w="57" w:type="dxa"/>
              <w:right w:w="57" w:type="dxa"/>
            </w:tcMar>
            <w:vAlign w:val="center"/>
          </w:tcPr>
          <w:p w14:paraId="4F2831F5" w14:textId="77777777" w:rsidR="00BC4E2C" w:rsidRDefault="00BC4E2C" w:rsidP="00BC4E2C">
            <w:r>
              <w:t>2.4</w:t>
            </w:r>
          </w:p>
        </w:tc>
        <w:tc>
          <w:tcPr>
            <w:tcW w:w="5697" w:type="dxa"/>
            <w:tcMar>
              <w:top w:w="57" w:type="dxa"/>
              <w:left w:w="57" w:type="dxa"/>
              <w:bottom w:w="57" w:type="dxa"/>
              <w:right w:w="57" w:type="dxa"/>
            </w:tcMar>
            <w:vAlign w:val="center"/>
          </w:tcPr>
          <w:p w14:paraId="541156B9" w14:textId="77777777" w:rsidR="00BC4E2C" w:rsidRDefault="00BC4E2C" w:rsidP="00BC4E2C">
            <w:pPr>
              <w:ind w:left="251"/>
            </w:pPr>
            <w:r>
              <w:t>Validación del Contenido</w:t>
            </w:r>
          </w:p>
        </w:tc>
        <w:tc>
          <w:tcPr>
            <w:tcW w:w="851" w:type="dxa"/>
            <w:tcMar>
              <w:top w:w="57" w:type="dxa"/>
              <w:left w:w="57" w:type="dxa"/>
              <w:bottom w:w="57" w:type="dxa"/>
              <w:right w:w="57" w:type="dxa"/>
            </w:tcMar>
            <w:vAlign w:val="center"/>
          </w:tcPr>
          <w:p w14:paraId="3838E56D"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79C667DA"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4B8B0D8E" w14:textId="77777777"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14:paraId="3093E810" w14:textId="77777777" w:rsidR="00BC4E2C" w:rsidRPr="00E67CA9" w:rsidRDefault="00BC4E2C" w:rsidP="00D31C63">
            <w:pPr>
              <w:jc w:val="center"/>
              <w:rPr>
                <w:bCs/>
              </w:rPr>
            </w:pPr>
          </w:p>
        </w:tc>
      </w:tr>
      <w:tr w:rsidR="00BC4E2C" w:rsidRPr="00E67CA9" w14:paraId="30437A2E" w14:textId="77777777" w:rsidTr="009E52D0">
        <w:tc>
          <w:tcPr>
            <w:tcW w:w="540" w:type="dxa"/>
            <w:shd w:val="clear" w:color="auto" w:fill="F2F2F2"/>
            <w:tcMar>
              <w:top w:w="57" w:type="dxa"/>
              <w:left w:w="57" w:type="dxa"/>
              <w:bottom w:w="57" w:type="dxa"/>
              <w:right w:w="57" w:type="dxa"/>
            </w:tcMar>
            <w:vAlign w:val="center"/>
          </w:tcPr>
          <w:p w14:paraId="208FCD8F" w14:textId="77777777"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14:paraId="47CDACA2" w14:textId="77777777"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14:paraId="386499D8" w14:textId="77777777"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14:paraId="066EC8E4" w14:textId="77777777"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14:paraId="631D8900" w14:textId="77777777"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14:paraId="7F1DAB59" w14:textId="77777777" w:rsidR="00BC4E2C" w:rsidRPr="00E67CA9" w:rsidRDefault="00BC4E2C" w:rsidP="00D31C63">
            <w:pPr>
              <w:jc w:val="center"/>
              <w:rPr>
                <w:bCs/>
              </w:rPr>
            </w:pPr>
          </w:p>
        </w:tc>
      </w:tr>
      <w:tr w:rsidR="00BC4E2C" w:rsidRPr="00E67CA9" w14:paraId="02913255" w14:textId="77777777" w:rsidTr="008F3F60">
        <w:tc>
          <w:tcPr>
            <w:tcW w:w="540" w:type="dxa"/>
            <w:tcMar>
              <w:top w:w="57" w:type="dxa"/>
              <w:left w:w="57" w:type="dxa"/>
              <w:bottom w:w="57" w:type="dxa"/>
              <w:right w:w="57" w:type="dxa"/>
            </w:tcMar>
            <w:vAlign w:val="center"/>
          </w:tcPr>
          <w:p w14:paraId="27B31280" w14:textId="77777777" w:rsidR="00BC4E2C" w:rsidRDefault="00BC4E2C" w:rsidP="00BC4E2C">
            <w:r>
              <w:t>3.1</w:t>
            </w:r>
          </w:p>
        </w:tc>
        <w:tc>
          <w:tcPr>
            <w:tcW w:w="5697" w:type="dxa"/>
            <w:tcMar>
              <w:top w:w="57" w:type="dxa"/>
              <w:left w:w="57" w:type="dxa"/>
              <w:bottom w:w="57" w:type="dxa"/>
              <w:right w:w="57" w:type="dxa"/>
            </w:tcMar>
            <w:vAlign w:val="center"/>
          </w:tcPr>
          <w:p w14:paraId="1BD97F89" w14:textId="77777777"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14:paraId="01FE65BE"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1791DBA1"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51A36C68"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0582B61D" w14:textId="77777777" w:rsidR="00BC4E2C" w:rsidRPr="00E67CA9" w:rsidRDefault="00907022" w:rsidP="00D31C63">
            <w:pPr>
              <w:jc w:val="center"/>
              <w:rPr>
                <w:bCs/>
              </w:rPr>
            </w:pPr>
            <w:r>
              <w:rPr>
                <w:bCs/>
              </w:rPr>
              <w:t>X</w:t>
            </w:r>
          </w:p>
        </w:tc>
      </w:tr>
      <w:tr w:rsidR="00BC4E2C" w:rsidRPr="00E67CA9" w14:paraId="4544374A" w14:textId="77777777" w:rsidTr="008F3F60">
        <w:tc>
          <w:tcPr>
            <w:tcW w:w="540" w:type="dxa"/>
            <w:tcMar>
              <w:top w:w="57" w:type="dxa"/>
              <w:left w:w="57" w:type="dxa"/>
              <w:bottom w:w="57" w:type="dxa"/>
              <w:right w:w="57" w:type="dxa"/>
            </w:tcMar>
            <w:vAlign w:val="center"/>
          </w:tcPr>
          <w:p w14:paraId="17449869" w14:textId="77777777" w:rsidR="00BC4E2C" w:rsidRDefault="00BC4E2C" w:rsidP="00BC4E2C">
            <w:r>
              <w:t>3.2</w:t>
            </w:r>
          </w:p>
        </w:tc>
        <w:tc>
          <w:tcPr>
            <w:tcW w:w="5697" w:type="dxa"/>
            <w:tcMar>
              <w:top w:w="57" w:type="dxa"/>
              <w:left w:w="57" w:type="dxa"/>
              <w:bottom w:w="57" w:type="dxa"/>
              <w:right w:w="57" w:type="dxa"/>
            </w:tcMar>
            <w:vAlign w:val="center"/>
          </w:tcPr>
          <w:p w14:paraId="3D97AA19" w14:textId="77777777"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14:paraId="7E65432A" w14:textId="77777777" w:rsidR="00BC4E2C" w:rsidRPr="00E67CA9" w:rsidRDefault="00BC4E2C" w:rsidP="00D31C63">
            <w:pPr>
              <w:jc w:val="center"/>
              <w:rPr>
                <w:bCs/>
              </w:rPr>
            </w:pPr>
          </w:p>
        </w:tc>
        <w:tc>
          <w:tcPr>
            <w:tcW w:w="850" w:type="dxa"/>
            <w:tcMar>
              <w:top w:w="57" w:type="dxa"/>
              <w:left w:w="57" w:type="dxa"/>
              <w:bottom w:w="57" w:type="dxa"/>
              <w:right w:w="57" w:type="dxa"/>
            </w:tcMar>
            <w:vAlign w:val="center"/>
          </w:tcPr>
          <w:p w14:paraId="0DCEAA68" w14:textId="77777777" w:rsidR="00BC4E2C" w:rsidRPr="00E67CA9" w:rsidRDefault="00BC4E2C" w:rsidP="00D31C63">
            <w:pPr>
              <w:jc w:val="center"/>
              <w:rPr>
                <w:bCs/>
              </w:rPr>
            </w:pPr>
          </w:p>
        </w:tc>
        <w:tc>
          <w:tcPr>
            <w:tcW w:w="851" w:type="dxa"/>
            <w:tcMar>
              <w:top w:w="57" w:type="dxa"/>
              <w:left w:w="57" w:type="dxa"/>
              <w:bottom w:w="57" w:type="dxa"/>
              <w:right w:w="57" w:type="dxa"/>
            </w:tcMar>
            <w:vAlign w:val="center"/>
          </w:tcPr>
          <w:p w14:paraId="4C6C0CE8" w14:textId="77777777" w:rsidR="00BC4E2C" w:rsidRPr="00E67CA9" w:rsidRDefault="00BC4E2C" w:rsidP="00D31C63">
            <w:pPr>
              <w:jc w:val="center"/>
              <w:rPr>
                <w:bCs/>
              </w:rPr>
            </w:pPr>
          </w:p>
        </w:tc>
        <w:tc>
          <w:tcPr>
            <w:tcW w:w="751" w:type="dxa"/>
            <w:tcMar>
              <w:top w:w="57" w:type="dxa"/>
              <w:left w:w="57" w:type="dxa"/>
              <w:bottom w:w="57" w:type="dxa"/>
              <w:right w:w="57" w:type="dxa"/>
            </w:tcMar>
            <w:vAlign w:val="center"/>
          </w:tcPr>
          <w:p w14:paraId="6837F1CD" w14:textId="77777777" w:rsidR="00BC4E2C" w:rsidRPr="00E67CA9" w:rsidRDefault="00907022" w:rsidP="00D31C63">
            <w:pPr>
              <w:jc w:val="center"/>
              <w:rPr>
                <w:bCs/>
              </w:rPr>
            </w:pPr>
            <w:r>
              <w:rPr>
                <w:bCs/>
              </w:rPr>
              <w:t>X</w:t>
            </w:r>
          </w:p>
        </w:tc>
      </w:tr>
    </w:tbl>
    <w:p w14:paraId="6509E859" w14:textId="77777777" w:rsidR="006D7D84" w:rsidRPr="00E67CA9" w:rsidRDefault="006D7D84" w:rsidP="00B52A39">
      <w:pPr>
        <w:rPr>
          <w:rFonts w:cs="Arial"/>
          <w:b/>
          <w:bCs/>
          <w:color w:val="FF0000"/>
          <w:szCs w:val="22"/>
        </w:rPr>
      </w:pPr>
    </w:p>
    <w:p w14:paraId="48238FB3" w14:textId="77777777" w:rsidR="00664040" w:rsidRPr="00E67CA9" w:rsidRDefault="00664040" w:rsidP="00B52A39">
      <w:pPr>
        <w:rPr>
          <w:rFonts w:cs="Arial"/>
          <w:b/>
          <w:bCs/>
          <w:color w:val="FF0000"/>
          <w:szCs w:val="22"/>
        </w:rPr>
      </w:pPr>
    </w:p>
    <w:p w14:paraId="174C990D" w14:textId="77777777" w:rsidR="000C21E2" w:rsidRPr="00E67CA9" w:rsidRDefault="000C21E2" w:rsidP="00916560">
      <w:pPr>
        <w:pStyle w:val="Ttulo1"/>
      </w:pPr>
      <w:r w:rsidRPr="00E67CA9">
        <w:t>Bibliografía y Fuentes de Información</w:t>
      </w:r>
      <w:r w:rsidR="000C5281" w:rsidRPr="00E67CA9">
        <w:t>.</w:t>
      </w:r>
    </w:p>
    <w:p w14:paraId="70984516" w14:textId="77777777" w:rsidR="00D81D69" w:rsidRPr="00E67CA9" w:rsidRDefault="00D81D69" w:rsidP="00B52A39">
      <w:pPr>
        <w:rPr>
          <w:rFonts w:cs="Arial"/>
          <w:color w:val="FF0000"/>
          <w:szCs w:val="22"/>
        </w:rPr>
      </w:pPr>
    </w:p>
    <w:p w14:paraId="1C9F5421" w14:textId="77777777" w:rsidR="00531CE0" w:rsidRPr="00306704" w:rsidRDefault="00531CE0" w:rsidP="00306704">
      <w:pPr>
        <w:pStyle w:val="Ttulo2"/>
      </w:pPr>
      <w:r w:rsidRPr="00306704">
        <w:t>Bibliografía</w:t>
      </w:r>
    </w:p>
    <w:p w14:paraId="276B48A3" w14:textId="77777777" w:rsidR="00553C82" w:rsidRDefault="00553C82" w:rsidP="00553C82">
      <w:pPr>
        <w:pStyle w:val="Bibliografa"/>
        <w:ind w:left="720" w:hanging="720"/>
        <w:rPr>
          <w:noProof/>
          <w:sz w:val="24"/>
        </w:rPr>
      </w:pPr>
      <w:r>
        <w:rPr>
          <w:noProof/>
        </w:rPr>
        <w:t xml:space="preserve">Cervera, D., Blanco, R., Casado, M., Diaz de Prado, F., Gomez, J., Martín, F., . . . Ramos, M. (2010). </w:t>
      </w:r>
      <w:r>
        <w:rPr>
          <w:i/>
          <w:iCs/>
          <w:noProof/>
        </w:rPr>
        <w:t>Tecnología, investigación, innovació y buenas prácticas.</w:t>
      </w:r>
      <w:r>
        <w:rPr>
          <w:noProof/>
        </w:rPr>
        <w:t xml:space="preserve"> Barcelona: GRAÓ, de IRIF, S.L.</w:t>
      </w:r>
    </w:p>
    <w:p w14:paraId="59CE561A" w14:textId="77777777" w:rsidR="00553C82" w:rsidRDefault="00553C82" w:rsidP="00553C82">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5BCA08D2" w14:textId="77777777" w:rsidR="00553C82" w:rsidRDefault="00553C82" w:rsidP="00553C82">
      <w:pPr>
        <w:pStyle w:val="Bibliografa"/>
        <w:ind w:left="720" w:hanging="720"/>
        <w:rPr>
          <w:noProof/>
        </w:rPr>
      </w:pPr>
      <w:r>
        <w:rPr>
          <w:noProof/>
        </w:rPr>
        <w:t xml:space="preserve">García, J., Lamarca, I., &amp; Rodriguez, J. (2007). </w:t>
      </w:r>
      <w:r>
        <w:rPr>
          <w:i/>
          <w:iCs/>
          <w:noProof/>
        </w:rPr>
        <w:t>Gestión de proyectos informáticos.</w:t>
      </w:r>
      <w:r>
        <w:rPr>
          <w:noProof/>
        </w:rPr>
        <w:t xml:space="preserve"> Barcelona: UOC.</w:t>
      </w:r>
    </w:p>
    <w:p w14:paraId="70C15746" w14:textId="77777777" w:rsidR="00553C82" w:rsidRDefault="00553C82" w:rsidP="00553C82">
      <w:pPr>
        <w:pStyle w:val="Bibliografa"/>
        <w:ind w:left="720" w:hanging="720"/>
        <w:rPr>
          <w:noProof/>
        </w:rPr>
      </w:pPr>
      <w:r>
        <w:rPr>
          <w:noProof/>
        </w:rPr>
        <w:t xml:space="preserve">Maigua, G., &amp; López, E. (2012). </w:t>
      </w:r>
      <w:r>
        <w:rPr>
          <w:i/>
          <w:iCs/>
          <w:noProof/>
        </w:rPr>
        <w:t>Buenas prácticas en la dirección y gestión de proyectos informáticos.</w:t>
      </w:r>
      <w:r>
        <w:rPr>
          <w:noProof/>
        </w:rPr>
        <w:t xml:space="preserve"> Buenos Aires: Editorial de la Universidad Tecnológica Nacional.</w:t>
      </w:r>
    </w:p>
    <w:p w14:paraId="443E035A" w14:textId="77777777" w:rsidR="00553C82" w:rsidRDefault="00553C82" w:rsidP="00553C82">
      <w:pPr>
        <w:pStyle w:val="Bibliografa"/>
        <w:ind w:left="720" w:hanging="720"/>
        <w:rPr>
          <w:noProof/>
        </w:rPr>
      </w:pPr>
      <w:r>
        <w:rPr>
          <w:noProof/>
        </w:rPr>
        <w:t xml:space="preserve">Project Management Institute. (2017). </w:t>
      </w:r>
      <w:r>
        <w:rPr>
          <w:i/>
          <w:iCs/>
          <w:noProof/>
        </w:rPr>
        <w:t>Guía de los fundamentos para la Dirección de Proyectos (Guía del PMBOK).</w:t>
      </w:r>
      <w:r>
        <w:rPr>
          <w:noProof/>
        </w:rPr>
        <w:t xml:space="preserve"> Pennsylvania: Project Management Institute, Inc.</w:t>
      </w:r>
    </w:p>
    <w:p w14:paraId="1A137554" w14:textId="77777777" w:rsidR="00553C82" w:rsidRDefault="00553C82" w:rsidP="00553C82">
      <w:pPr>
        <w:pStyle w:val="Bibliografa"/>
        <w:ind w:left="720" w:hanging="720"/>
        <w:rPr>
          <w:noProof/>
        </w:rPr>
      </w:pPr>
      <w:r>
        <w:rPr>
          <w:noProof/>
        </w:rPr>
        <w:t xml:space="preserve">Software Engineering Institute. (2009). </w:t>
      </w:r>
      <w:r>
        <w:rPr>
          <w:i/>
          <w:iCs/>
          <w:noProof/>
        </w:rPr>
        <w:t>People Capability Maturity Model (P-CMM) Versión 2.0, Second Edition.</w:t>
      </w:r>
      <w:r>
        <w:rPr>
          <w:noProof/>
        </w:rPr>
        <w:t xml:space="preserve"> Carnegie Mellon University.</w:t>
      </w:r>
    </w:p>
    <w:p w14:paraId="7788E4FD" w14:textId="77777777" w:rsidR="00553C82" w:rsidRDefault="00553C82" w:rsidP="00553C82">
      <w:pPr>
        <w:pStyle w:val="Bibliografa"/>
        <w:ind w:left="720" w:hanging="720"/>
        <w:rPr>
          <w:noProof/>
        </w:rPr>
      </w:pPr>
      <w:r>
        <w:rPr>
          <w:noProof/>
        </w:rPr>
        <w:t xml:space="preserve">Software Engineering Institute. (2010). </w:t>
      </w:r>
      <w:r>
        <w:rPr>
          <w:i/>
          <w:iCs/>
          <w:noProof/>
        </w:rPr>
        <w:t>CMMI® for Acquisition, Version 1.3 (CMMI-ACQ).</w:t>
      </w:r>
      <w:r>
        <w:rPr>
          <w:noProof/>
        </w:rPr>
        <w:t xml:space="preserve"> Carnegie Mellon University.</w:t>
      </w:r>
    </w:p>
    <w:p w14:paraId="59C5B711" w14:textId="77777777" w:rsidR="00553C82" w:rsidRDefault="00553C82" w:rsidP="00553C82">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110CFC71" w14:textId="77777777" w:rsidR="00483DED" w:rsidRPr="00466749" w:rsidRDefault="00F44AEB" w:rsidP="00553C82">
      <w:pPr>
        <w:rPr>
          <w:noProof/>
          <w:lang w:val="es-CL"/>
        </w:rPr>
      </w:pPr>
      <w:r w:rsidRPr="00E67CA9">
        <w:fldChar w:fldCharType="begin"/>
      </w:r>
      <w:r w:rsidRPr="00672327">
        <w:rPr>
          <w:lang w:val="es-CL"/>
        </w:rPr>
        <w:instrText xml:space="preserve"> ADDIN EN.REFLIST </w:instrText>
      </w:r>
      <w:r w:rsidRPr="00E67CA9">
        <w:fldChar w:fldCharType="separate"/>
      </w:r>
    </w:p>
    <w:p w14:paraId="3A3D38CB" w14:textId="77777777" w:rsidR="000C21E2" w:rsidRPr="00E67CA9" w:rsidRDefault="00F44AEB" w:rsidP="00306704">
      <w:pPr>
        <w:pStyle w:val="Ttulo2"/>
      </w:pPr>
      <w:r w:rsidRPr="00E67CA9">
        <w:fldChar w:fldCharType="end"/>
      </w:r>
      <w:r w:rsidR="00F16849">
        <w:t>Fuentes de Información</w:t>
      </w:r>
    </w:p>
    <w:p w14:paraId="59B890FF" w14:textId="77777777" w:rsidR="005613C7" w:rsidRDefault="009D6B12" w:rsidP="00262FF4">
      <w:pPr>
        <w:numPr>
          <w:ilvl w:val="0"/>
          <w:numId w:val="3"/>
        </w:numPr>
        <w:rPr>
          <w:rFonts w:cs="Arial"/>
          <w:szCs w:val="22"/>
        </w:rPr>
      </w:pPr>
      <w:hyperlink r:id="rId10" w:history="1">
        <w:r w:rsidR="006F34FF" w:rsidRPr="00F64287">
          <w:rPr>
            <w:rStyle w:val="Hipervnculo"/>
            <w:rFonts w:cs="Arial"/>
            <w:szCs w:val="22"/>
          </w:rPr>
          <w:t>https://www.pmi.org/</w:t>
        </w:r>
      </w:hyperlink>
    </w:p>
    <w:p w14:paraId="189F6AE5" w14:textId="77777777" w:rsidR="006F34FF" w:rsidRPr="00F51258" w:rsidRDefault="009D6B12" w:rsidP="00262FF4">
      <w:pPr>
        <w:numPr>
          <w:ilvl w:val="0"/>
          <w:numId w:val="3"/>
        </w:numPr>
        <w:rPr>
          <w:rStyle w:val="Hipervnculo"/>
          <w:rFonts w:cs="Arial"/>
          <w:color w:val="auto"/>
          <w:szCs w:val="22"/>
          <w:u w:val="none"/>
        </w:rPr>
      </w:pPr>
      <w:hyperlink r:id="rId11" w:history="1">
        <w:r w:rsidR="006E6484" w:rsidRPr="00F64287">
          <w:rPr>
            <w:rStyle w:val="Hipervnculo"/>
            <w:rFonts w:cs="Arial"/>
            <w:szCs w:val="22"/>
          </w:rPr>
          <w:t>https://cmmiinstitute.com/</w:t>
        </w:r>
      </w:hyperlink>
    </w:p>
    <w:p w14:paraId="36D48804" w14:textId="77777777" w:rsidR="00FA55C1" w:rsidRDefault="009D6B12" w:rsidP="00262FF4">
      <w:pPr>
        <w:numPr>
          <w:ilvl w:val="0"/>
          <w:numId w:val="3"/>
        </w:numPr>
        <w:rPr>
          <w:rFonts w:cs="Arial"/>
          <w:szCs w:val="22"/>
        </w:rPr>
      </w:pPr>
      <w:hyperlink r:id="rId12" w:history="1">
        <w:r w:rsidR="00F51258" w:rsidRPr="007F2D95">
          <w:rPr>
            <w:rStyle w:val="Hipervnculo"/>
            <w:rFonts w:cs="Arial"/>
            <w:szCs w:val="22"/>
          </w:rPr>
          <w:t>https://scholar.google.cl/</w:t>
        </w:r>
      </w:hyperlink>
    </w:p>
    <w:p w14:paraId="1272DD78" w14:textId="77777777" w:rsidR="00396AB3" w:rsidRPr="00396AB3" w:rsidRDefault="009D6B12" w:rsidP="00FA55C1">
      <w:pPr>
        <w:numPr>
          <w:ilvl w:val="0"/>
          <w:numId w:val="3"/>
        </w:numPr>
        <w:rPr>
          <w:rStyle w:val="Hipervnculo"/>
          <w:rFonts w:cs="Arial"/>
          <w:color w:val="auto"/>
          <w:szCs w:val="22"/>
          <w:u w:val="none"/>
        </w:rPr>
      </w:pPr>
      <w:hyperlink r:id="rId13" w:history="1">
        <w:r w:rsidR="00FA55C1" w:rsidRPr="00F64287">
          <w:rPr>
            <w:rStyle w:val="Hipervnculo"/>
            <w:rFonts w:cs="Arial"/>
            <w:szCs w:val="22"/>
          </w:rPr>
          <w:t>http://scielo.org/</w:t>
        </w:r>
      </w:hyperlink>
    </w:p>
    <w:p w14:paraId="5BA6FA2B" w14:textId="77777777" w:rsidR="000842C8" w:rsidRPr="000842C8" w:rsidRDefault="009D6B12" w:rsidP="00FA55C1">
      <w:pPr>
        <w:numPr>
          <w:ilvl w:val="0"/>
          <w:numId w:val="3"/>
        </w:numPr>
        <w:rPr>
          <w:rStyle w:val="Hipervnculo"/>
          <w:rFonts w:cs="Arial"/>
          <w:color w:val="auto"/>
          <w:szCs w:val="22"/>
          <w:u w:val="none"/>
        </w:rPr>
      </w:pPr>
      <w:hyperlink r:id="rId14" w:history="1">
        <w:r w:rsidR="00396AB3" w:rsidRPr="007F2D95">
          <w:rPr>
            <w:rStyle w:val="Hipervnculo"/>
            <w:rFonts w:cs="Arial"/>
            <w:szCs w:val="22"/>
          </w:rPr>
          <w:t>https://metodoss.com/metodologia-pdca-ciclo-shewhart-deming/</w:t>
        </w:r>
      </w:hyperlink>
    </w:p>
    <w:p w14:paraId="2FD81897" w14:textId="77777777" w:rsidR="00F51258" w:rsidRPr="00FA55C1" w:rsidRDefault="000842C8" w:rsidP="00FA55C1">
      <w:pPr>
        <w:numPr>
          <w:ilvl w:val="0"/>
          <w:numId w:val="3"/>
        </w:numPr>
        <w:rPr>
          <w:rFonts w:cs="Arial"/>
          <w:szCs w:val="22"/>
        </w:rPr>
      </w:pPr>
      <w:hyperlink r:id="rId15" w:history="1">
        <w:r w:rsidRPr="003D2E81">
          <w:rPr>
            <w:rStyle w:val="Hipervnculo"/>
            <w:rFonts w:cs="Arial"/>
            <w:szCs w:val="22"/>
          </w:rPr>
          <w:t>https://historia-biografia.com/william-edwards-deming/</w:t>
        </w:r>
      </w:hyperlink>
      <w:r>
        <w:rPr>
          <w:rFonts w:cs="Arial"/>
          <w:szCs w:val="22"/>
        </w:rPr>
        <w:tab/>
      </w:r>
      <w:r w:rsidR="00396AB3">
        <w:rPr>
          <w:rFonts w:cs="Arial"/>
          <w:szCs w:val="22"/>
        </w:rPr>
        <w:tab/>
      </w:r>
      <w:r w:rsidR="00F51258" w:rsidRPr="00FA55C1">
        <w:rPr>
          <w:rFonts w:cs="Arial"/>
          <w:szCs w:val="22"/>
        </w:rPr>
        <w:tab/>
      </w:r>
    </w:p>
    <w:p w14:paraId="103431F3" w14:textId="77777777" w:rsidR="006E6484" w:rsidRPr="00EE1AE0" w:rsidRDefault="006E6484" w:rsidP="00684D85">
      <w:pPr>
        <w:rPr>
          <w:rFonts w:cs="Arial"/>
          <w:szCs w:val="22"/>
        </w:rPr>
      </w:pPr>
    </w:p>
    <w:p w14:paraId="3D6CE9A1" w14:textId="77777777" w:rsidR="000C21E2" w:rsidRPr="00E67CA9" w:rsidRDefault="000C5281" w:rsidP="00916560">
      <w:pPr>
        <w:pStyle w:val="Ttulo1"/>
      </w:pPr>
      <w:r w:rsidRPr="00E67CA9">
        <w:t xml:space="preserve">Nombre del </w:t>
      </w:r>
      <w:r w:rsidR="000C21E2" w:rsidRPr="00E67CA9">
        <w:t>Alumno Participante</w:t>
      </w:r>
      <w:r w:rsidRPr="00E67CA9">
        <w:t>.</w:t>
      </w:r>
    </w:p>
    <w:tbl>
      <w:tblPr>
        <w:tblW w:w="0" w:type="auto"/>
        <w:tblInd w:w="675" w:type="dxa"/>
        <w:tblLook w:val="04A0" w:firstRow="1" w:lastRow="0" w:firstColumn="1" w:lastColumn="0" w:noHBand="0" w:noVBand="1"/>
      </w:tblPr>
      <w:tblGrid>
        <w:gridCol w:w="1985"/>
        <w:gridCol w:w="278"/>
        <w:gridCol w:w="6509"/>
      </w:tblGrid>
      <w:tr w:rsidR="001224A9" w:rsidRPr="001224A9" w14:paraId="05E6FECF" w14:textId="77777777" w:rsidTr="007241E9">
        <w:tc>
          <w:tcPr>
            <w:tcW w:w="1985" w:type="dxa"/>
            <w:shd w:val="clear" w:color="auto" w:fill="auto"/>
          </w:tcPr>
          <w:p w14:paraId="164BA1BA" w14:textId="77777777" w:rsidR="00040626" w:rsidRPr="001224A9" w:rsidRDefault="00040626" w:rsidP="001224A9">
            <w:r w:rsidRPr="001224A9">
              <w:t>Nombre</w:t>
            </w:r>
          </w:p>
        </w:tc>
        <w:tc>
          <w:tcPr>
            <w:tcW w:w="278" w:type="dxa"/>
            <w:shd w:val="clear" w:color="auto" w:fill="auto"/>
          </w:tcPr>
          <w:p w14:paraId="6E88270C" w14:textId="77777777" w:rsidR="00040626" w:rsidRPr="001224A9" w:rsidRDefault="00CD4EE7" w:rsidP="001224A9">
            <w:r w:rsidRPr="001224A9">
              <w:t>:</w:t>
            </w:r>
          </w:p>
        </w:tc>
        <w:tc>
          <w:tcPr>
            <w:tcW w:w="6509" w:type="dxa"/>
            <w:shd w:val="clear" w:color="auto" w:fill="auto"/>
          </w:tcPr>
          <w:p w14:paraId="784EE653" w14:textId="77777777" w:rsidR="00040626" w:rsidRPr="001224A9" w:rsidRDefault="003D61B2" w:rsidP="001224A9">
            <w:r w:rsidRPr="001224A9">
              <w:t>Mauricio W</w:t>
            </w:r>
            <w:r w:rsidR="006B16E9" w:rsidRPr="001224A9">
              <w:t>enceslao</w:t>
            </w:r>
            <w:r w:rsidRPr="001224A9">
              <w:t xml:space="preserve"> Cámara Molina</w:t>
            </w:r>
          </w:p>
        </w:tc>
      </w:tr>
      <w:tr w:rsidR="001224A9" w:rsidRPr="001224A9" w14:paraId="0E31F069" w14:textId="77777777" w:rsidTr="007241E9">
        <w:tc>
          <w:tcPr>
            <w:tcW w:w="1985" w:type="dxa"/>
            <w:shd w:val="clear" w:color="auto" w:fill="auto"/>
          </w:tcPr>
          <w:p w14:paraId="09C9FA08" w14:textId="77777777" w:rsidR="00040626" w:rsidRPr="001224A9" w:rsidRDefault="00040626" w:rsidP="001224A9">
            <w:r w:rsidRPr="001224A9">
              <w:t>RUT</w:t>
            </w:r>
          </w:p>
        </w:tc>
        <w:tc>
          <w:tcPr>
            <w:tcW w:w="278" w:type="dxa"/>
            <w:shd w:val="clear" w:color="auto" w:fill="auto"/>
          </w:tcPr>
          <w:p w14:paraId="2489CC8A" w14:textId="77777777" w:rsidR="00040626" w:rsidRPr="001224A9" w:rsidRDefault="00CD4EE7" w:rsidP="001224A9">
            <w:r w:rsidRPr="001224A9">
              <w:t>:</w:t>
            </w:r>
          </w:p>
        </w:tc>
        <w:tc>
          <w:tcPr>
            <w:tcW w:w="6509" w:type="dxa"/>
            <w:shd w:val="clear" w:color="auto" w:fill="auto"/>
          </w:tcPr>
          <w:p w14:paraId="5578967C" w14:textId="77777777" w:rsidR="00040626" w:rsidRPr="001224A9" w:rsidRDefault="006B16E9" w:rsidP="001224A9">
            <w:r w:rsidRPr="001224A9">
              <w:t>13.005.188-K</w:t>
            </w:r>
          </w:p>
        </w:tc>
      </w:tr>
      <w:tr w:rsidR="001224A9" w:rsidRPr="001224A9" w14:paraId="5ACD935D" w14:textId="77777777" w:rsidTr="007241E9">
        <w:tc>
          <w:tcPr>
            <w:tcW w:w="1985" w:type="dxa"/>
            <w:shd w:val="clear" w:color="auto" w:fill="auto"/>
          </w:tcPr>
          <w:p w14:paraId="2CE0AC0F" w14:textId="77777777" w:rsidR="00040626" w:rsidRPr="001224A9" w:rsidRDefault="00040626" w:rsidP="001224A9">
            <w:r w:rsidRPr="001224A9">
              <w:t>Carrera</w:t>
            </w:r>
          </w:p>
        </w:tc>
        <w:tc>
          <w:tcPr>
            <w:tcW w:w="278" w:type="dxa"/>
            <w:shd w:val="clear" w:color="auto" w:fill="auto"/>
          </w:tcPr>
          <w:p w14:paraId="423592F7" w14:textId="77777777" w:rsidR="00040626" w:rsidRPr="001224A9" w:rsidRDefault="00CD4EE7" w:rsidP="001224A9">
            <w:r w:rsidRPr="001224A9">
              <w:t>:</w:t>
            </w:r>
          </w:p>
        </w:tc>
        <w:tc>
          <w:tcPr>
            <w:tcW w:w="6509" w:type="dxa"/>
            <w:shd w:val="clear" w:color="auto" w:fill="auto"/>
          </w:tcPr>
          <w:p w14:paraId="1C53ED91" w14:textId="77777777" w:rsidR="00040626" w:rsidRPr="001224A9" w:rsidRDefault="006B16E9" w:rsidP="001224A9">
            <w:r w:rsidRPr="001224A9">
              <w:t>Ingeniería Civil Industrial Mención Gestión</w:t>
            </w:r>
          </w:p>
        </w:tc>
      </w:tr>
      <w:tr w:rsidR="001224A9" w:rsidRPr="001224A9" w14:paraId="4C4977AF" w14:textId="77777777" w:rsidTr="007241E9">
        <w:tc>
          <w:tcPr>
            <w:tcW w:w="1985" w:type="dxa"/>
            <w:shd w:val="clear" w:color="auto" w:fill="auto"/>
          </w:tcPr>
          <w:p w14:paraId="1B9B3FC3" w14:textId="77777777" w:rsidR="00040626" w:rsidRPr="001224A9" w:rsidRDefault="00040626" w:rsidP="001224A9">
            <w:r w:rsidRPr="001224A9">
              <w:t>Ciudad</w:t>
            </w:r>
          </w:p>
        </w:tc>
        <w:tc>
          <w:tcPr>
            <w:tcW w:w="278" w:type="dxa"/>
            <w:shd w:val="clear" w:color="auto" w:fill="auto"/>
          </w:tcPr>
          <w:p w14:paraId="2DE9E1AD" w14:textId="77777777" w:rsidR="00040626" w:rsidRPr="001224A9" w:rsidRDefault="00CD4EE7" w:rsidP="001224A9">
            <w:r w:rsidRPr="001224A9">
              <w:t>:</w:t>
            </w:r>
          </w:p>
        </w:tc>
        <w:tc>
          <w:tcPr>
            <w:tcW w:w="6509" w:type="dxa"/>
            <w:shd w:val="clear" w:color="auto" w:fill="auto"/>
          </w:tcPr>
          <w:p w14:paraId="0083686B" w14:textId="77777777" w:rsidR="00040626" w:rsidRPr="001224A9" w:rsidRDefault="002856CF" w:rsidP="001224A9">
            <w:r w:rsidRPr="001224A9">
              <w:t>Iquique</w:t>
            </w:r>
          </w:p>
        </w:tc>
      </w:tr>
      <w:tr w:rsidR="001224A9" w:rsidRPr="001224A9" w14:paraId="14204646" w14:textId="77777777" w:rsidTr="007241E9">
        <w:tc>
          <w:tcPr>
            <w:tcW w:w="1985" w:type="dxa"/>
            <w:shd w:val="clear" w:color="auto" w:fill="auto"/>
          </w:tcPr>
          <w:p w14:paraId="398151DD" w14:textId="77777777" w:rsidR="00040626" w:rsidRPr="001224A9" w:rsidRDefault="00040626" w:rsidP="001224A9">
            <w:r w:rsidRPr="001224A9">
              <w:t>Año de Ingreso</w:t>
            </w:r>
          </w:p>
        </w:tc>
        <w:tc>
          <w:tcPr>
            <w:tcW w:w="278" w:type="dxa"/>
            <w:shd w:val="clear" w:color="auto" w:fill="auto"/>
          </w:tcPr>
          <w:p w14:paraId="312E4FB2" w14:textId="77777777" w:rsidR="00040626" w:rsidRPr="001224A9" w:rsidRDefault="00CD4EE7" w:rsidP="001224A9">
            <w:r w:rsidRPr="001224A9">
              <w:t>:</w:t>
            </w:r>
          </w:p>
        </w:tc>
        <w:tc>
          <w:tcPr>
            <w:tcW w:w="6509" w:type="dxa"/>
            <w:shd w:val="clear" w:color="auto" w:fill="auto"/>
          </w:tcPr>
          <w:p w14:paraId="58B43348" w14:textId="77777777" w:rsidR="00040626" w:rsidRPr="001224A9" w:rsidRDefault="002856CF" w:rsidP="001224A9">
            <w:r w:rsidRPr="001224A9">
              <w:t>2001</w:t>
            </w:r>
          </w:p>
        </w:tc>
      </w:tr>
      <w:tr w:rsidR="001224A9" w:rsidRPr="001224A9" w14:paraId="33F63C32" w14:textId="77777777" w:rsidTr="007241E9">
        <w:tc>
          <w:tcPr>
            <w:tcW w:w="1985" w:type="dxa"/>
            <w:shd w:val="clear" w:color="auto" w:fill="auto"/>
          </w:tcPr>
          <w:p w14:paraId="35349B3C" w14:textId="77777777" w:rsidR="00040626" w:rsidRPr="001224A9" w:rsidRDefault="00040626" w:rsidP="001224A9">
            <w:r w:rsidRPr="001224A9">
              <w:t>Año de Egreso</w:t>
            </w:r>
          </w:p>
        </w:tc>
        <w:tc>
          <w:tcPr>
            <w:tcW w:w="278" w:type="dxa"/>
            <w:shd w:val="clear" w:color="auto" w:fill="auto"/>
          </w:tcPr>
          <w:p w14:paraId="3E34224A" w14:textId="77777777" w:rsidR="00040626" w:rsidRPr="001224A9" w:rsidRDefault="00CD4EE7" w:rsidP="001224A9">
            <w:r w:rsidRPr="001224A9">
              <w:t>:</w:t>
            </w:r>
          </w:p>
        </w:tc>
        <w:tc>
          <w:tcPr>
            <w:tcW w:w="6509" w:type="dxa"/>
            <w:shd w:val="clear" w:color="auto" w:fill="auto"/>
          </w:tcPr>
          <w:p w14:paraId="71145463" w14:textId="77777777" w:rsidR="00040626" w:rsidRPr="001224A9" w:rsidRDefault="002856CF" w:rsidP="001224A9">
            <w:r w:rsidRPr="001224A9">
              <w:t>2004</w:t>
            </w:r>
          </w:p>
        </w:tc>
      </w:tr>
      <w:tr w:rsidR="001224A9" w:rsidRPr="001224A9" w14:paraId="35970569" w14:textId="77777777" w:rsidTr="007241E9">
        <w:tc>
          <w:tcPr>
            <w:tcW w:w="1985" w:type="dxa"/>
            <w:shd w:val="clear" w:color="auto" w:fill="auto"/>
          </w:tcPr>
          <w:p w14:paraId="0870291A" w14:textId="77777777" w:rsidR="00040626" w:rsidRPr="001224A9" w:rsidRDefault="00040626" w:rsidP="001224A9">
            <w:r w:rsidRPr="001224A9">
              <w:t>Correo</w:t>
            </w:r>
          </w:p>
        </w:tc>
        <w:tc>
          <w:tcPr>
            <w:tcW w:w="278" w:type="dxa"/>
            <w:shd w:val="clear" w:color="auto" w:fill="auto"/>
          </w:tcPr>
          <w:p w14:paraId="51E5833D" w14:textId="77777777" w:rsidR="00040626" w:rsidRPr="001224A9" w:rsidRDefault="00CD4EE7" w:rsidP="001224A9">
            <w:r w:rsidRPr="001224A9">
              <w:t>:</w:t>
            </w:r>
          </w:p>
        </w:tc>
        <w:tc>
          <w:tcPr>
            <w:tcW w:w="6509" w:type="dxa"/>
            <w:shd w:val="clear" w:color="auto" w:fill="auto"/>
          </w:tcPr>
          <w:p w14:paraId="6CE8AF39" w14:textId="77777777" w:rsidR="00040626" w:rsidRPr="001224A9" w:rsidRDefault="000E626A" w:rsidP="001224A9">
            <w:r w:rsidRPr="001224A9">
              <w:t>mcamara75@gmail.com</w:t>
            </w:r>
          </w:p>
        </w:tc>
      </w:tr>
      <w:tr w:rsidR="001224A9" w:rsidRPr="001224A9" w14:paraId="3FEF1F13" w14:textId="77777777" w:rsidTr="007241E9">
        <w:tc>
          <w:tcPr>
            <w:tcW w:w="1985" w:type="dxa"/>
            <w:shd w:val="clear" w:color="auto" w:fill="auto"/>
          </w:tcPr>
          <w:p w14:paraId="7DB74F9A" w14:textId="77777777" w:rsidR="00040626" w:rsidRPr="001224A9" w:rsidRDefault="00040626" w:rsidP="001224A9">
            <w:r w:rsidRPr="001224A9">
              <w:t>Teléfono</w:t>
            </w:r>
          </w:p>
        </w:tc>
        <w:tc>
          <w:tcPr>
            <w:tcW w:w="278" w:type="dxa"/>
            <w:shd w:val="clear" w:color="auto" w:fill="auto"/>
          </w:tcPr>
          <w:p w14:paraId="7C75CB91" w14:textId="77777777" w:rsidR="00040626" w:rsidRPr="001224A9" w:rsidRDefault="00CD4EE7" w:rsidP="001224A9">
            <w:r w:rsidRPr="001224A9">
              <w:t>:</w:t>
            </w:r>
          </w:p>
        </w:tc>
        <w:tc>
          <w:tcPr>
            <w:tcW w:w="6509" w:type="dxa"/>
            <w:shd w:val="clear" w:color="auto" w:fill="auto"/>
          </w:tcPr>
          <w:p w14:paraId="4E0F66FF" w14:textId="77777777" w:rsidR="00040626" w:rsidRPr="001224A9" w:rsidRDefault="000E626A" w:rsidP="001224A9">
            <w:r w:rsidRPr="001224A9">
              <w:t>+56 9 9219 1920</w:t>
            </w:r>
          </w:p>
        </w:tc>
      </w:tr>
      <w:tr w:rsidR="007241E9" w:rsidRPr="001224A9" w14:paraId="39160141" w14:textId="77777777" w:rsidTr="007241E9">
        <w:tc>
          <w:tcPr>
            <w:tcW w:w="1985" w:type="dxa"/>
            <w:shd w:val="clear" w:color="auto" w:fill="auto"/>
          </w:tcPr>
          <w:p w14:paraId="5387FEF5" w14:textId="77777777" w:rsidR="007241E9" w:rsidRPr="001224A9" w:rsidRDefault="007241E9" w:rsidP="001224A9"/>
        </w:tc>
        <w:tc>
          <w:tcPr>
            <w:tcW w:w="278" w:type="dxa"/>
            <w:shd w:val="clear" w:color="auto" w:fill="auto"/>
          </w:tcPr>
          <w:p w14:paraId="234CDBCA" w14:textId="77777777" w:rsidR="007241E9" w:rsidRPr="001224A9" w:rsidRDefault="007241E9" w:rsidP="001224A9"/>
        </w:tc>
        <w:tc>
          <w:tcPr>
            <w:tcW w:w="6509" w:type="dxa"/>
            <w:shd w:val="clear" w:color="auto" w:fill="auto"/>
          </w:tcPr>
          <w:p w14:paraId="5698A59B" w14:textId="77777777" w:rsidR="007241E9" w:rsidRPr="001224A9" w:rsidRDefault="007241E9" w:rsidP="001224A9"/>
        </w:tc>
      </w:tr>
      <w:tr w:rsidR="001224A9" w:rsidRPr="001224A9" w14:paraId="06750D8A" w14:textId="77777777" w:rsidTr="007241E9">
        <w:tc>
          <w:tcPr>
            <w:tcW w:w="1985" w:type="dxa"/>
            <w:shd w:val="clear" w:color="auto" w:fill="auto"/>
          </w:tcPr>
          <w:p w14:paraId="1C3ADB34" w14:textId="77777777" w:rsidR="00BD37F4" w:rsidRPr="001224A9" w:rsidRDefault="00BD37F4" w:rsidP="001224A9">
            <w:r w:rsidRPr="001224A9">
              <w:t>Nombre</w:t>
            </w:r>
          </w:p>
        </w:tc>
        <w:tc>
          <w:tcPr>
            <w:tcW w:w="278" w:type="dxa"/>
            <w:shd w:val="clear" w:color="auto" w:fill="auto"/>
          </w:tcPr>
          <w:p w14:paraId="18F82366" w14:textId="77777777" w:rsidR="00BD37F4" w:rsidRPr="001224A9" w:rsidRDefault="00BD37F4" w:rsidP="001224A9">
            <w:r w:rsidRPr="001224A9">
              <w:t>:</w:t>
            </w:r>
          </w:p>
        </w:tc>
        <w:tc>
          <w:tcPr>
            <w:tcW w:w="6509" w:type="dxa"/>
            <w:shd w:val="clear" w:color="auto" w:fill="auto"/>
          </w:tcPr>
          <w:p w14:paraId="0272BACD" w14:textId="77777777" w:rsidR="00BD37F4" w:rsidRPr="001224A9" w:rsidRDefault="00BD37F4" w:rsidP="001224A9">
            <w:r w:rsidRPr="001224A9">
              <w:t>Ma</w:t>
            </w:r>
            <w:r w:rsidR="002E7C5B" w:rsidRPr="001224A9">
              <w:t>nuel Garay Riquelme</w:t>
            </w:r>
          </w:p>
        </w:tc>
      </w:tr>
      <w:tr w:rsidR="001224A9" w:rsidRPr="001224A9" w14:paraId="0B3A7F16" w14:textId="77777777" w:rsidTr="007241E9">
        <w:tc>
          <w:tcPr>
            <w:tcW w:w="1985" w:type="dxa"/>
            <w:shd w:val="clear" w:color="auto" w:fill="auto"/>
          </w:tcPr>
          <w:p w14:paraId="53950A0D" w14:textId="77777777" w:rsidR="00BD37F4" w:rsidRPr="001224A9" w:rsidRDefault="00BD37F4" w:rsidP="001224A9">
            <w:r w:rsidRPr="001224A9">
              <w:t>RUT</w:t>
            </w:r>
          </w:p>
        </w:tc>
        <w:tc>
          <w:tcPr>
            <w:tcW w:w="278" w:type="dxa"/>
            <w:shd w:val="clear" w:color="auto" w:fill="auto"/>
          </w:tcPr>
          <w:p w14:paraId="17AF77EC" w14:textId="77777777" w:rsidR="00BD37F4" w:rsidRPr="001224A9" w:rsidRDefault="00BD37F4" w:rsidP="001224A9">
            <w:r w:rsidRPr="001224A9">
              <w:t>:</w:t>
            </w:r>
          </w:p>
        </w:tc>
        <w:tc>
          <w:tcPr>
            <w:tcW w:w="6509" w:type="dxa"/>
            <w:shd w:val="clear" w:color="auto" w:fill="auto"/>
          </w:tcPr>
          <w:p w14:paraId="41984FCF" w14:textId="77777777" w:rsidR="00BD37F4" w:rsidRPr="001224A9" w:rsidRDefault="002E7C5B" w:rsidP="001224A9">
            <w:r w:rsidRPr="009E52D0">
              <w:rPr>
                <w:rFonts w:cs="Arial"/>
                <w:szCs w:val="22"/>
              </w:rPr>
              <w:t>7.151.248-7</w:t>
            </w:r>
          </w:p>
        </w:tc>
      </w:tr>
      <w:tr w:rsidR="001224A9" w:rsidRPr="001224A9" w14:paraId="0532B683" w14:textId="77777777" w:rsidTr="007241E9">
        <w:tc>
          <w:tcPr>
            <w:tcW w:w="1985" w:type="dxa"/>
            <w:shd w:val="clear" w:color="auto" w:fill="auto"/>
          </w:tcPr>
          <w:p w14:paraId="5E2A1C06" w14:textId="77777777" w:rsidR="00BD37F4" w:rsidRPr="001224A9" w:rsidRDefault="00BD37F4" w:rsidP="001224A9">
            <w:r w:rsidRPr="001224A9">
              <w:t>Carrera</w:t>
            </w:r>
          </w:p>
        </w:tc>
        <w:tc>
          <w:tcPr>
            <w:tcW w:w="278" w:type="dxa"/>
            <w:shd w:val="clear" w:color="auto" w:fill="auto"/>
          </w:tcPr>
          <w:p w14:paraId="1081F264" w14:textId="77777777" w:rsidR="00BD37F4" w:rsidRPr="001224A9" w:rsidRDefault="00BD37F4" w:rsidP="001224A9">
            <w:r w:rsidRPr="001224A9">
              <w:t>:</w:t>
            </w:r>
          </w:p>
        </w:tc>
        <w:tc>
          <w:tcPr>
            <w:tcW w:w="6509" w:type="dxa"/>
            <w:shd w:val="clear" w:color="auto" w:fill="auto"/>
          </w:tcPr>
          <w:p w14:paraId="643CA27E" w14:textId="77777777" w:rsidR="00BD37F4" w:rsidRPr="001224A9" w:rsidRDefault="00BD37F4" w:rsidP="001224A9">
            <w:r w:rsidRPr="001224A9">
              <w:t>Ingeniería Civil Industrial Mención Gestión</w:t>
            </w:r>
          </w:p>
        </w:tc>
      </w:tr>
      <w:tr w:rsidR="001224A9" w:rsidRPr="001224A9" w14:paraId="50C3F1DD" w14:textId="77777777" w:rsidTr="007241E9">
        <w:tc>
          <w:tcPr>
            <w:tcW w:w="1985" w:type="dxa"/>
            <w:shd w:val="clear" w:color="auto" w:fill="auto"/>
          </w:tcPr>
          <w:p w14:paraId="059060F0" w14:textId="77777777" w:rsidR="00BD37F4" w:rsidRPr="001224A9" w:rsidRDefault="00BD37F4" w:rsidP="001224A9">
            <w:r w:rsidRPr="001224A9">
              <w:t>Ciudad</w:t>
            </w:r>
          </w:p>
        </w:tc>
        <w:tc>
          <w:tcPr>
            <w:tcW w:w="278" w:type="dxa"/>
            <w:shd w:val="clear" w:color="auto" w:fill="auto"/>
          </w:tcPr>
          <w:p w14:paraId="0EE38426" w14:textId="77777777" w:rsidR="00BD37F4" w:rsidRPr="001224A9" w:rsidRDefault="00BD37F4" w:rsidP="001224A9">
            <w:r w:rsidRPr="001224A9">
              <w:t>:</w:t>
            </w:r>
          </w:p>
        </w:tc>
        <w:tc>
          <w:tcPr>
            <w:tcW w:w="6509" w:type="dxa"/>
            <w:shd w:val="clear" w:color="auto" w:fill="auto"/>
          </w:tcPr>
          <w:p w14:paraId="495158AE" w14:textId="77777777" w:rsidR="00BD37F4" w:rsidRPr="001224A9" w:rsidRDefault="00BD37F4" w:rsidP="001224A9">
            <w:r w:rsidRPr="001224A9">
              <w:t>Iquique</w:t>
            </w:r>
          </w:p>
        </w:tc>
      </w:tr>
      <w:tr w:rsidR="001224A9" w:rsidRPr="001224A9" w14:paraId="2EFA6569" w14:textId="77777777" w:rsidTr="007241E9">
        <w:tc>
          <w:tcPr>
            <w:tcW w:w="1985" w:type="dxa"/>
            <w:shd w:val="clear" w:color="auto" w:fill="auto"/>
          </w:tcPr>
          <w:p w14:paraId="08227F49" w14:textId="77777777" w:rsidR="00BD37F4" w:rsidRPr="001224A9" w:rsidRDefault="00BD37F4" w:rsidP="001224A9">
            <w:r w:rsidRPr="001224A9">
              <w:t>Año de Ingreso</w:t>
            </w:r>
          </w:p>
        </w:tc>
        <w:tc>
          <w:tcPr>
            <w:tcW w:w="278" w:type="dxa"/>
            <w:shd w:val="clear" w:color="auto" w:fill="auto"/>
          </w:tcPr>
          <w:p w14:paraId="2E79B863" w14:textId="77777777" w:rsidR="00BD37F4" w:rsidRPr="001224A9" w:rsidRDefault="00BD37F4" w:rsidP="001224A9">
            <w:r w:rsidRPr="001224A9">
              <w:t>:</w:t>
            </w:r>
          </w:p>
        </w:tc>
        <w:tc>
          <w:tcPr>
            <w:tcW w:w="6509" w:type="dxa"/>
            <w:shd w:val="clear" w:color="auto" w:fill="auto"/>
          </w:tcPr>
          <w:p w14:paraId="0EA36F88" w14:textId="77777777" w:rsidR="00BD37F4" w:rsidRPr="001224A9" w:rsidRDefault="00BD37F4" w:rsidP="001224A9">
            <w:r w:rsidRPr="001224A9">
              <w:t>2001</w:t>
            </w:r>
          </w:p>
        </w:tc>
      </w:tr>
      <w:tr w:rsidR="001224A9" w:rsidRPr="001224A9" w14:paraId="7D134906" w14:textId="77777777" w:rsidTr="007241E9">
        <w:tc>
          <w:tcPr>
            <w:tcW w:w="1985" w:type="dxa"/>
            <w:shd w:val="clear" w:color="auto" w:fill="auto"/>
          </w:tcPr>
          <w:p w14:paraId="57113F0A" w14:textId="77777777" w:rsidR="00BD37F4" w:rsidRPr="001224A9" w:rsidRDefault="00BD37F4" w:rsidP="001224A9">
            <w:r w:rsidRPr="001224A9">
              <w:t>Año de Egreso</w:t>
            </w:r>
          </w:p>
        </w:tc>
        <w:tc>
          <w:tcPr>
            <w:tcW w:w="278" w:type="dxa"/>
            <w:shd w:val="clear" w:color="auto" w:fill="auto"/>
          </w:tcPr>
          <w:p w14:paraId="4BAC50ED" w14:textId="77777777" w:rsidR="00BD37F4" w:rsidRPr="001224A9" w:rsidRDefault="00BD37F4" w:rsidP="001224A9">
            <w:r w:rsidRPr="001224A9">
              <w:t>:</w:t>
            </w:r>
          </w:p>
        </w:tc>
        <w:tc>
          <w:tcPr>
            <w:tcW w:w="6509" w:type="dxa"/>
            <w:shd w:val="clear" w:color="auto" w:fill="auto"/>
          </w:tcPr>
          <w:p w14:paraId="2CA97C53" w14:textId="77777777" w:rsidR="00BD37F4" w:rsidRPr="001224A9" w:rsidRDefault="00BD37F4" w:rsidP="001224A9">
            <w:r w:rsidRPr="001224A9">
              <w:t>2004</w:t>
            </w:r>
          </w:p>
        </w:tc>
      </w:tr>
      <w:tr w:rsidR="001224A9" w:rsidRPr="001224A9" w14:paraId="070B9420" w14:textId="77777777" w:rsidTr="007241E9">
        <w:tc>
          <w:tcPr>
            <w:tcW w:w="1985" w:type="dxa"/>
            <w:shd w:val="clear" w:color="auto" w:fill="auto"/>
          </w:tcPr>
          <w:p w14:paraId="67E57951" w14:textId="77777777" w:rsidR="00BD37F4" w:rsidRPr="001224A9" w:rsidRDefault="00BD37F4" w:rsidP="001224A9">
            <w:r w:rsidRPr="001224A9">
              <w:t>Correo</w:t>
            </w:r>
          </w:p>
        </w:tc>
        <w:tc>
          <w:tcPr>
            <w:tcW w:w="278" w:type="dxa"/>
            <w:shd w:val="clear" w:color="auto" w:fill="auto"/>
          </w:tcPr>
          <w:p w14:paraId="696C084B" w14:textId="77777777" w:rsidR="00BD37F4" w:rsidRPr="001224A9" w:rsidRDefault="00BD37F4" w:rsidP="001224A9">
            <w:r w:rsidRPr="001224A9">
              <w:t>:</w:t>
            </w:r>
          </w:p>
        </w:tc>
        <w:tc>
          <w:tcPr>
            <w:tcW w:w="6509" w:type="dxa"/>
            <w:shd w:val="clear" w:color="auto" w:fill="auto"/>
          </w:tcPr>
          <w:p w14:paraId="7087065A" w14:textId="77777777" w:rsidR="00BD37F4" w:rsidRPr="001224A9" w:rsidRDefault="002E7C5B" w:rsidP="001224A9">
            <w:r w:rsidRPr="001224A9">
              <w:t>mgaray56@gmail.com</w:t>
            </w:r>
          </w:p>
        </w:tc>
      </w:tr>
      <w:tr w:rsidR="001224A9" w:rsidRPr="001224A9" w14:paraId="16A9EE81" w14:textId="77777777" w:rsidTr="007241E9">
        <w:tc>
          <w:tcPr>
            <w:tcW w:w="1985" w:type="dxa"/>
            <w:shd w:val="clear" w:color="auto" w:fill="auto"/>
          </w:tcPr>
          <w:p w14:paraId="623E329D" w14:textId="77777777" w:rsidR="00BD37F4" w:rsidRPr="001224A9" w:rsidRDefault="00BD37F4" w:rsidP="001224A9">
            <w:r w:rsidRPr="001224A9">
              <w:t>Teléfono</w:t>
            </w:r>
          </w:p>
        </w:tc>
        <w:tc>
          <w:tcPr>
            <w:tcW w:w="278" w:type="dxa"/>
            <w:shd w:val="clear" w:color="auto" w:fill="auto"/>
          </w:tcPr>
          <w:p w14:paraId="0728AA93" w14:textId="77777777" w:rsidR="00BD37F4" w:rsidRPr="001224A9" w:rsidRDefault="00BD37F4" w:rsidP="001224A9">
            <w:r w:rsidRPr="001224A9">
              <w:t>:</w:t>
            </w:r>
          </w:p>
        </w:tc>
        <w:tc>
          <w:tcPr>
            <w:tcW w:w="6509" w:type="dxa"/>
            <w:shd w:val="clear" w:color="auto" w:fill="auto"/>
          </w:tcPr>
          <w:p w14:paraId="3E246E58" w14:textId="77777777" w:rsidR="00BD37F4" w:rsidRPr="001224A9" w:rsidRDefault="002E7C5B" w:rsidP="001224A9">
            <w:r w:rsidRPr="001224A9">
              <w:t>+56 9 9219 1945</w:t>
            </w:r>
          </w:p>
        </w:tc>
      </w:tr>
    </w:tbl>
    <w:p w14:paraId="102F77C0" w14:textId="77777777" w:rsidR="00BD37F4" w:rsidRDefault="00BD37F4" w:rsidP="00B52A39">
      <w:pPr>
        <w:rPr>
          <w:rFonts w:cs="Arial"/>
          <w:b/>
          <w:bCs/>
          <w:color w:val="FF0000"/>
          <w:szCs w:val="22"/>
        </w:rPr>
      </w:pPr>
    </w:p>
    <w:p w14:paraId="0811ACA9" w14:textId="77777777"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14:paraId="291993CE" w14:textId="77777777"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14:paraId="7F2E0125" w14:textId="77777777" w:rsidTr="0053017A">
        <w:tc>
          <w:tcPr>
            <w:tcW w:w="1985" w:type="dxa"/>
            <w:shd w:val="clear" w:color="auto" w:fill="auto"/>
          </w:tcPr>
          <w:p w14:paraId="55481974" w14:textId="77777777" w:rsidR="00F77BC5" w:rsidRPr="001224A9" w:rsidRDefault="00F77BC5" w:rsidP="009E52D0">
            <w:r w:rsidRPr="001224A9">
              <w:t>Nombre</w:t>
            </w:r>
          </w:p>
        </w:tc>
        <w:tc>
          <w:tcPr>
            <w:tcW w:w="283" w:type="dxa"/>
            <w:shd w:val="clear" w:color="auto" w:fill="auto"/>
          </w:tcPr>
          <w:p w14:paraId="4A056C41" w14:textId="77777777" w:rsidR="00F77BC5" w:rsidRPr="001224A9" w:rsidRDefault="00F77BC5" w:rsidP="009E52D0">
            <w:r w:rsidRPr="001224A9">
              <w:t>:</w:t>
            </w:r>
          </w:p>
        </w:tc>
        <w:tc>
          <w:tcPr>
            <w:tcW w:w="6646" w:type="dxa"/>
            <w:shd w:val="clear" w:color="auto" w:fill="auto"/>
          </w:tcPr>
          <w:p w14:paraId="4D16CFC8" w14:textId="77777777" w:rsidR="00F77BC5" w:rsidRPr="001224A9" w:rsidRDefault="001F33A8" w:rsidP="009E52D0">
            <w:pPr>
              <w:ind w:left="708" w:hanging="708"/>
            </w:pPr>
            <w:r>
              <w:t>Jaime Augusto Lam Moraga</w:t>
            </w:r>
          </w:p>
        </w:tc>
      </w:tr>
      <w:tr w:rsidR="00F77BC5" w:rsidRPr="001224A9" w14:paraId="500C18FB" w14:textId="77777777" w:rsidTr="0053017A">
        <w:tc>
          <w:tcPr>
            <w:tcW w:w="1985" w:type="dxa"/>
            <w:shd w:val="clear" w:color="auto" w:fill="auto"/>
          </w:tcPr>
          <w:p w14:paraId="22EEF250" w14:textId="77777777" w:rsidR="00F77BC5" w:rsidRPr="001224A9" w:rsidRDefault="00F77BC5" w:rsidP="009E52D0">
            <w:r w:rsidRPr="001224A9">
              <w:t>RUT</w:t>
            </w:r>
          </w:p>
        </w:tc>
        <w:tc>
          <w:tcPr>
            <w:tcW w:w="283" w:type="dxa"/>
            <w:shd w:val="clear" w:color="auto" w:fill="auto"/>
          </w:tcPr>
          <w:p w14:paraId="43D2A2EE" w14:textId="77777777" w:rsidR="00F77BC5" w:rsidRPr="001224A9" w:rsidRDefault="00F77BC5" w:rsidP="009E52D0">
            <w:r w:rsidRPr="001224A9">
              <w:t>:</w:t>
            </w:r>
          </w:p>
        </w:tc>
        <w:tc>
          <w:tcPr>
            <w:tcW w:w="6646" w:type="dxa"/>
            <w:shd w:val="clear" w:color="auto" w:fill="auto"/>
          </w:tcPr>
          <w:p w14:paraId="02C16353" w14:textId="77777777" w:rsidR="00F77BC5" w:rsidRPr="001224A9" w:rsidRDefault="001F33A8" w:rsidP="009E52D0">
            <w:r w:rsidRPr="009E52D0">
              <w:rPr>
                <w:rFonts w:cs="Arial"/>
                <w:szCs w:val="22"/>
              </w:rPr>
              <w:t>10.674.498-K</w:t>
            </w:r>
          </w:p>
        </w:tc>
      </w:tr>
      <w:tr w:rsidR="00F77BC5" w:rsidRPr="001224A9" w14:paraId="42310D32" w14:textId="77777777" w:rsidTr="0053017A">
        <w:tc>
          <w:tcPr>
            <w:tcW w:w="1985" w:type="dxa"/>
            <w:shd w:val="clear" w:color="auto" w:fill="auto"/>
          </w:tcPr>
          <w:p w14:paraId="7B272701" w14:textId="77777777" w:rsidR="00F77BC5" w:rsidRPr="001224A9" w:rsidRDefault="00F77BC5" w:rsidP="009E52D0">
            <w:r>
              <w:t>Profesión</w:t>
            </w:r>
          </w:p>
        </w:tc>
        <w:tc>
          <w:tcPr>
            <w:tcW w:w="283" w:type="dxa"/>
            <w:shd w:val="clear" w:color="auto" w:fill="auto"/>
          </w:tcPr>
          <w:p w14:paraId="28104FB2" w14:textId="77777777" w:rsidR="00F77BC5" w:rsidRPr="001224A9" w:rsidRDefault="00F77BC5" w:rsidP="009E52D0">
            <w:r w:rsidRPr="001224A9">
              <w:t>:</w:t>
            </w:r>
          </w:p>
        </w:tc>
        <w:tc>
          <w:tcPr>
            <w:tcW w:w="6646" w:type="dxa"/>
            <w:shd w:val="clear" w:color="auto" w:fill="auto"/>
          </w:tcPr>
          <w:p w14:paraId="14CE1CBC" w14:textId="77777777" w:rsidR="00F77BC5" w:rsidRPr="001224A9" w:rsidRDefault="00021654" w:rsidP="009E52D0">
            <w:r>
              <w:t>Ingeniero</w:t>
            </w:r>
            <w:r w:rsidR="00F77BC5" w:rsidRPr="001224A9">
              <w:t xml:space="preserve"> Civil Industrial</w:t>
            </w:r>
            <w:r w:rsidR="005A483A">
              <w:t>, Máster en Calidad Total</w:t>
            </w:r>
          </w:p>
        </w:tc>
      </w:tr>
      <w:tr w:rsidR="00F77BC5" w:rsidRPr="001224A9" w14:paraId="4FCB915B" w14:textId="77777777" w:rsidTr="0053017A">
        <w:tc>
          <w:tcPr>
            <w:tcW w:w="1985" w:type="dxa"/>
            <w:shd w:val="clear" w:color="auto" w:fill="auto"/>
          </w:tcPr>
          <w:p w14:paraId="6ED41A24" w14:textId="77777777" w:rsidR="00F77BC5" w:rsidRPr="001224A9" w:rsidRDefault="00F77BC5" w:rsidP="009E52D0">
            <w:r>
              <w:t>Cargo</w:t>
            </w:r>
          </w:p>
        </w:tc>
        <w:tc>
          <w:tcPr>
            <w:tcW w:w="283" w:type="dxa"/>
            <w:shd w:val="clear" w:color="auto" w:fill="auto"/>
          </w:tcPr>
          <w:p w14:paraId="59FBD542" w14:textId="77777777" w:rsidR="00F77BC5" w:rsidRPr="001224A9" w:rsidRDefault="00F77BC5" w:rsidP="009E52D0">
            <w:r w:rsidRPr="001224A9">
              <w:t>:</w:t>
            </w:r>
          </w:p>
        </w:tc>
        <w:tc>
          <w:tcPr>
            <w:tcW w:w="6646" w:type="dxa"/>
            <w:shd w:val="clear" w:color="auto" w:fill="auto"/>
          </w:tcPr>
          <w:p w14:paraId="2D311A52" w14:textId="77777777" w:rsidR="00F77BC5" w:rsidRPr="001224A9" w:rsidRDefault="00A8742F" w:rsidP="009E52D0">
            <w:r>
              <w:t>Director General de Calidad</w:t>
            </w:r>
          </w:p>
        </w:tc>
      </w:tr>
      <w:tr w:rsidR="00F77BC5" w:rsidRPr="001224A9" w14:paraId="518D4A1B" w14:textId="77777777" w:rsidTr="0053017A">
        <w:tc>
          <w:tcPr>
            <w:tcW w:w="1985" w:type="dxa"/>
            <w:shd w:val="clear" w:color="auto" w:fill="auto"/>
          </w:tcPr>
          <w:p w14:paraId="4F943A88" w14:textId="77777777" w:rsidR="00F77BC5" w:rsidRPr="001224A9" w:rsidRDefault="00F77BC5" w:rsidP="009E52D0">
            <w:r>
              <w:t>Institución</w:t>
            </w:r>
          </w:p>
        </w:tc>
        <w:tc>
          <w:tcPr>
            <w:tcW w:w="283" w:type="dxa"/>
            <w:shd w:val="clear" w:color="auto" w:fill="auto"/>
          </w:tcPr>
          <w:p w14:paraId="04965185" w14:textId="77777777" w:rsidR="00F77BC5" w:rsidRPr="001224A9" w:rsidRDefault="00F77BC5" w:rsidP="009E52D0">
            <w:r w:rsidRPr="001224A9">
              <w:t>:</w:t>
            </w:r>
          </w:p>
        </w:tc>
        <w:tc>
          <w:tcPr>
            <w:tcW w:w="6646" w:type="dxa"/>
            <w:shd w:val="clear" w:color="auto" w:fill="auto"/>
          </w:tcPr>
          <w:p w14:paraId="15C21431" w14:textId="77777777" w:rsidR="00F77BC5" w:rsidRPr="001224A9" w:rsidRDefault="00A8742F" w:rsidP="009E52D0">
            <w:r>
              <w:t>Universidad Arturo Prat</w:t>
            </w:r>
          </w:p>
        </w:tc>
      </w:tr>
      <w:tr w:rsidR="0053017A" w:rsidRPr="001224A9" w14:paraId="7A9D8C33" w14:textId="77777777" w:rsidTr="0053017A">
        <w:tc>
          <w:tcPr>
            <w:tcW w:w="1985" w:type="dxa"/>
            <w:shd w:val="clear" w:color="auto" w:fill="auto"/>
          </w:tcPr>
          <w:p w14:paraId="3460D164" w14:textId="77777777" w:rsidR="0053017A" w:rsidRPr="001224A9" w:rsidRDefault="0053017A" w:rsidP="009E52D0"/>
        </w:tc>
        <w:tc>
          <w:tcPr>
            <w:tcW w:w="283" w:type="dxa"/>
            <w:shd w:val="clear" w:color="auto" w:fill="auto"/>
          </w:tcPr>
          <w:p w14:paraId="014DAC2B" w14:textId="77777777" w:rsidR="0053017A" w:rsidRPr="001224A9" w:rsidRDefault="0053017A" w:rsidP="009E52D0"/>
        </w:tc>
        <w:tc>
          <w:tcPr>
            <w:tcW w:w="6646" w:type="dxa"/>
            <w:shd w:val="clear" w:color="auto" w:fill="auto"/>
          </w:tcPr>
          <w:p w14:paraId="1BD2A200" w14:textId="77777777" w:rsidR="0053017A" w:rsidRDefault="0053017A" w:rsidP="009E52D0">
            <w:pPr>
              <w:ind w:left="708" w:hanging="708"/>
            </w:pPr>
          </w:p>
        </w:tc>
      </w:tr>
      <w:tr w:rsidR="0082451B" w:rsidRPr="001224A9" w14:paraId="6A1E4DFC" w14:textId="77777777" w:rsidTr="0053017A">
        <w:tc>
          <w:tcPr>
            <w:tcW w:w="1985" w:type="dxa"/>
            <w:shd w:val="clear" w:color="auto" w:fill="auto"/>
          </w:tcPr>
          <w:p w14:paraId="091880B2" w14:textId="77777777" w:rsidR="0082451B" w:rsidRPr="001224A9" w:rsidRDefault="0082451B" w:rsidP="009E52D0">
            <w:r w:rsidRPr="001224A9">
              <w:t>Nombre</w:t>
            </w:r>
          </w:p>
        </w:tc>
        <w:tc>
          <w:tcPr>
            <w:tcW w:w="283" w:type="dxa"/>
            <w:shd w:val="clear" w:color="auto" w:fill="auto"/>
          </w:tcPr>
          <w:p w14:paraId="0C0DE7C9" w14:textId="77777777" w:rsidR="0082451B" w:rsidRPr="001224A9" w:rsidRDefault="0082451B" w:rsidP="009E52D0">
            <w:r w:rsidRPr="001224A9">
              <w:t>:</w:t>
            </w:r>
          </w:p>
        </w:tc>
        <w:tc>
          <w:tcPr>
            <w:tcW w:w="6646" w:type="dxa"/>
            <w:shd w:val="clear" w:color="auto" w:fill="auto"/>
          </w:tcPr>
          <w:p w14:paraId="0C81C990" w14:textId="77777777" w:rsidR="0082451B" w:rsidRPr="001224A9" w:rsidRDefault="003E41A9" w:rsidP="009E52D0">
            <w:pPr>
              <w:ind w:left="708" w:hanging="708"/>
            </w:pPr>
            <w:r>
              <w:t>Andrés Pulgar S</w:t>
            </w:r>
            <w:r w:rsidR="000408A5">
              <w:t>eguel</w:t>
            </w:r>
          </w:p>
        </w:tc>
      </w:tr>
      <w:tr w:rsidR="0082451B" w:rsidRPr="001224A9" w14:paraId="4C43BB84" w14:textId="77777777" w:rsidTr="0053017A">
        <w:tc>
          <w:tcPr>
            <w:tcW w:w="1985" w:type="dxa"/>
            <w:shd w:val="clear" w:color="auto" w:fill="auto"/>
          </w:tcPr>
          <w:p w14:paraId="27A2B0FD" w14:textId="77777777" w:rsidR="0082451B" w:rsidRPr="001224A9" w:rsidRDefault="0082451B" w:rsidP="009E52D0">
            <w:r w:rsidRPr="001224A9">
              <w:t>RUT</w:t>
            </w:r>
          </w:p>
        </w:tc>
        <w:tc>
          <w:tcPr>
            <w:tcW w:w="283" w:type="dxa"/>
            <w:shd w:val="clear" w:color="auto" w:fill="auto"/>
          </w:tcPr>
          <w:p w14:paraId="276C97BA" w14:textId="77777777" w:rsidR="0082451B" w:rsidRPr="001224A9" w:rsidRDefault="0082451B" w:rsidP="009E52D0">
            <w:r w:rsidRPr="001224A9">
              <w:t>:</w:t>
            </w:r>
          </w:p>
        </w:tc>
        <w:tc>
          <w:tcPr>
            <w:tcW w:w="6646" w:type="dxa"/>
            <w:shd w:val="clear" w:color="auto" w:fill="auto"/>
          </w:tcPr>
          <w:p w14:paraId="0C058ECB" w14:textId="77777777" w:rsidR="0082451B" w:rsidRPr="001224A9" w:rsidRDefault="00021654" w:rsidP="009E52D0">
            <w:r>
              <w:t>15.378.376-4</w:t>
            </w:r>
          </w:p>
        </w:tc>
      </w:tr>
      <w:tr w:rsidR="0082451B" w:rsidRPr="001224A9" w14:paraId="69EBDC3A" w14:textId="77777777" w:rsidTr="0053017A">
        <w:tc>
          <w:tcPr>
            <w:tcW w:w="1985" w:type="dxa"/>
            <w:shd w:val="clear" w:color="auto" w:fill="auto"/>
          </w:tcPr>
          <w:p w14:paraId="5D7D9284" w14:textId="77777777" w:rsidR="0082451B" w:rsidRPr="001224A9" w:rsidRDefault="0082451B" w:rsidP="009E52D0">
            <w:r>
              <w:t>Profesión</w:t>
            </w:r>
          </w:p>
        </w:tc>
        <w:tc>
          <w:tcPr>
            <w:tcW w:w="283" w:type="dxa"/>
            <w:shd w:val="clear" w:color="auto" w:fill="auto"/>
          </w:tcPr>
          <w:p w14:paraId="356AAA72" w14:textId="77777777" w:rsidR="0082451B" w:rsidRPr="001224A9" w:rsidRDefault="0082451B" w:rsidP="009E52D0">
            <w:r w:rsidRPr="001224A9">
              <w:t>:</w:t>
            </w:r>
          </w:p>
        </w:tc>
        <w:tc>
          <w:tcPr>
            <w:tcW w:w="6646" w:type="dxa"/>
            <w:shd w:val="clear" w:color="auto" w:fill="auto"/>
          </w:tcPr>
          <w:p w14:paraId="58199EBF" w14:textId="77777777" w:rsidR="0082451B" w:rsidRPr="001224A9" w:rsidRDefault="00021654" w:rsidP="009E52D0">
            <w:r>
              <w:t>Ingeniero</w:t>
            </w:r>
            <w:r w:rsidRPr="001224A9">
              <w:t xml:space="preserve"> Civil Industrial</w:t>
            </w:r>
          </w:p>
        </w:tc>
      </w:tr>
      <w:tr w:rsidR="0082451B" w:rsidRPr="001224A9" w14:paraId="6BD43C4A" w14:textId="77777777" w:rsidTr="0053017A">
        <w:tc>
          <w:tcPr>
            <w:tcW w:w="1985" w:type="dxa"/>
            <w:shd w:val="clear" w:color="auto" w:fill="auto"/>
          </w:tcPr>
          <w:p w14:paraId="186C8AEB" w14:textId="77777777" w:rsidR="0082451B" w:rsidRPr="001224A9" w:rsidRDefault="0082451B" w:rsidP="009E52D0">
            <w:r>
              <w:t>Cargo</w:t>
            </w:r>
          </w:p>
        </w:tc>
        <w:tc>
          <w:tcPr>
            <w:tcW w:w="283" w:type="dxa"/>
            <w:shd w:val="clear" w:color="auto" w:fill="auto"/>
          </w:tcPr>
          <w:p w14:paraId="171A17CA" w14:textId="77777777" w:rsidR="0082451B" w:rsidRPr="001224A9" w:rsidRDefault="0082451B" w:rsidP="009E52D0">
            <w:r w:rsidRPr="001224A9">
              <w:t>:</w:t>
            </w:r>
          </w:p>
        </w:tc>
        <w:tc>
          <w:tcPr>
            <w:tcW w:w="6646" w:type="dxa"/>
            <w:shd w:val="clear" w:color="auto" w:fill="auto"/>
          </w:tcPr>
          <w:p w14:paraId="5F0F5F9F" w14:textId="77777777" w:rsidR="0082451B" w:rsidRPr="001224A9" w:rsidRDefault="00672327" w:rsidP="009E52D0">
            <w:r>
              <w:t>Profesional Acreditación Institucional</w:t>
            </w:r>
          </w:p>
        </w:tc>
      </w:tr>
      <w:tr w:rsidR="0082451B" w:rsidRPr="001224A9" w14:paraId="3EEE03C5" w14:textId="77777777" w:rsidTr="0053017A">
        <w:tc>
          <w:tcPr>
            <w:tcW w:w="1985" w:type="dxa"/>
            <w:shd w:val="clear" w:color="auto" w:fill="auto"/>
          </w:tcPr>
          <w:p w14:paraId="4819C171" w14:textId="77777777" w:rsidR="0082451B" w:rsidRPr="001224A9" w:rsidRDefault="0082451B" w:rsidP="009E52D0">
            <w:r>
              <w:t>Institución</w:t>
            </w:r>
          </w:p>
        </w:tc>
        <w:tc>
          <w:tcPr>
            <w:tcW w:w="283" w:type="dxa"/>
            <w:shd w:val="clear" w:color="auto" w:fill="auto"/>
          </w:tcPr>
          <w:p w14:paraId="1F1EEEE2" w14:textId="77777777" w:rsidR="0082451B" w:rsidRPr="001224A9" w:rsidRDefault="0082451B" w:rsidP="009E52D0">
            <w:r w:rsidRPr="001224A9">
              <w:t>:</w:t>
            </w:r>
          </w:p>
        </w:tc>
        <w:tc>
          <w:tcPr>
            <w:tcW w:w="6646" w:type="dxa"/>
            <w:shd w:val="clear" w:color="auto" w:fill="auto"/>
          </w:tcPr>
          <w:p w14:paraId="00BF1DFC" w14:textId="77777777" w:rsidR="0082451B" w:rsidRPr="001224A9" w:rsidRDefault="0082451B" w:rsidP="009E52D0">
            <w:r>
              <w:t>Universidad Arturo Prat</w:t>
            </w:r>
          </w:p>
        </w:tc>
      </w:tr>
    </w:tbl>
    <w:p w14:paraId="4C137163" w14:textId="77777777" w:rsidR="0082451B" w:rsidRDefault="0082451B" w:rsidP="00B52A39">
      <w:pPr>
        <w:rPr>
          <w:rFonts w:cs="Arial"/>
          <w:b/>
          <w:bCs/>
          <w:color w:val="FF0000"/>
          <w:szCs w:val="22"/>
        </w:rPr>
      </w:pPr>
    </w:p>
    <w:p w14:paraId="20F1B996" w14:textId="77777777" w:rsidR="000C21E2" w:rsidRPr="00314714" w:rsidRDefault="000C21E2" w:rsidP="00916560">
      <w:pPr>
        <w:pStyle w:val="Ttulo1"/>
      </w:pPr>
      <w:r w:rsidRPr="00314714">
        <w:t xml:space="preserve">Estimación de requerimientos humanos, físicos, materiales y financieros, e indicar responsabilidad del financiamiento. </w:t>
      </w:r>
    </w:p>
    <w:p w14:paraId="74696211" w14:textId="77777777" w:rsidR="00B8233F" w:rsidRPr="00E67CA9" w:rsidRDefault="00B8233F" w:rsidP="00B52A39">
      <w:pPr>
        <w:rPr>
          <w:rFonts w:cs="Arial"/>
          <w:b/>
          <w:bCs/>
          <w:color w:val="FF0000"/>
          <w:szCs w:val="22"/>
        </w:rPr>
      </w:pPr>
    </w:p>
    <w:p w14:paraId="09E41752" w14:textId="77777777" w:rsidR="000C21E2" w:rsidRPr="00E67CA9" w:rsidRDefault="000C21E2" w:rsidP="00314714">
      <w:r w:rsidRPr="00E67CA9">
        <w:t>Los recursos humanos, físicos, materiales y financieros</w:t>
      </w:r>
      <w:r w:rsidR="00D81D69" w:rsidRPr="00E67CA9">
        <w:t xml:space="preserve"> serán de responsabilidad del alumno.</w:t>
      </w:r>
    </w:p>
    <w:p w14:paraId="0E5F630F" w14:textId="77777777" w:rsidR="00294E7A" w:rsidRPr="00466749" w:rsidRDefault="00294E7A" w:rsidP="008907DC">
      <w:pPr>
        <w:rPr>
          <w:rFonts w:cs="Arial"/>
          <w:noProof/>
          <w:color w:val="FF0000"/>
          <w:szCs w:val="22"/>
          <w:lang w:val="es-CL"/>
        </w:rPr>
      </w:pPr>
    </w:p>
    <w:p w14:paraId="7C67E7C0" w14:textId="77777777" w:rsidR="00B7131D" w:rsidRPr="00294E7A" w:rsidRDefault="00B7131D" w:rsidP="00B52A39">
      <w:pPr>
        <w:rPr>
          <w:rFonts w:cs="Arial"/>
          <w:color w:val="FF0000"/>
          <w:szCs w:val="22"/>
          <w:lang w:val="es-CL"/>
        </w:rPr>
      </w:pPr>
    </w:p>
    <w:sectPr w:rsidR="00B7131D" w:rsidRPr="00294E7A" w:rsidSect="003C04B1">
      <w:footerReference w:type="default" r:id="rId16"/>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91DC2" w14:textId="77777777" w:rsidR="006B1092" w:rsidRDefault="006B1092" w:rsidP="00CF388A">
      <w:r>
        <w:separator/>
      </w:r>
    </w:p>
  </w:endnote>
  <w:endnote w:type="continuationSeparator" w:id="0">
    <w:p w14:paraId="5DDA90E2" w14:textId="77777777" w:rsidR="006B1092" w:rsidRDefault="006B1092"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0C702" w14:textId="77777777" w:rsidR="003C04B1" w:rsidRDefault="003C04B1" w:rsidP="009B6BFB">
    <w:pPr>
      <w:pStyle w:val="Piedepgina"/>
      <w:jc w:val="right"/>
    </w:pPr>
    <w:r>
      <w:fldChar w:fldCharType="begin"/>
    </w:r>
    <w:r>
      <w:instrText>PAGE   \* MERGEFORMAT</w:instrText>
    </w:r>
    <w:r>
      <w:fldChar w:fldCharType="separate"/>
    </w:r>
    <w:r>
      <w:t>2</w:t>
    </w:r>
    <w:r>
      <w:fldChar w:fldCharType="end"/>
    </w:r>
  </w:p>
  <w:p w14:paraId="77CF82CC" w14:textId="77777777"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68763" w14:textId="77777777" w:rsidR="006B1092" w:rsidRDefault="006B1092" w:rsidP="00CF388A">
      <w:r>
        <w:separator/>
      </w:r>
    </w:p>
  </w:footnote>
  <w:footnote w:type="continuationSeparator" w:id="0">
    <w:p w14:paraId="16758F2F" w14:textId="77777777" w:rsidR="006B1092" w:rsidRDefault="006B1092" w:rsidP="00CF388A">
      <w:r>
        <w:continuationSeparator/>
      </w:r>
    </w:p>
  </w:footnote>
  <w:footnote w:id="1">
    <w:p w14:paraId="095013E9" w14:textId="77777777"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14:paraId="601875E8" w14:textId="77777777"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14:paraId="25704230" w14:textId="77777777"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252BB"/>
    <w:multiLevelType w:val="hybridMultilevel"/>
    <w:tmpl w:val="9D30AB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383821"/>
    <w:multiLevelType w:val="hybridMultilevel"/>
    <w:tmpl w:val="587618B2"/>
    <w:lvl w:ilvl="0" w:tplc="23AA9F2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61F4"/>
    <w:rsid w:val="0002746F"/>
    <w:rsid w:val="00027B81"/>
    <w:rsid w:val="00031D0E"/>
    <w:rsid w:val="000347FC"/>
    <w:rsid w:val="000350E7"/>
    <w:rsid w:val="00040085"/>
    <w:rsid w:val="00040626"/>
    <w:rsid w:val="000408A5"/>
    <w:rsid w:val="00043F42"/>
    <w:rsid w:val="000525CB"/>
    <w:rsid w:val="00054D15"/>
    <w:rsid w:val="00056D15"/>
    <w:rsid w:val="000602F6"/>
    <w:rsid w:val="0006198B"/>
    <w:rsid w:val="000657A1"/>
    <w:rsid w:val="00067E57"/>
    <w:rsid w:val="0007022F"/>
    <w:rsid w:val="00082585"/>
    <w:rsid w:val="0008382A"/>
    <w:rsid w:val="000842C8"/>
    <w:rsid w:val="00093DEE"/>
    <w:rsid w:val="000955FD"/>
    <w:rsid w:val="000A0597"/>
    <w:rsid w:val="000A160C"/>
    <w:rsid w:val="000A43A3"/>
    <w:rsid w:val="000A6FAE"/>
    <w:rsid w:val="000B322F"/>
    <w:rsid w:val="000B5EBB"/>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00AF"/>
    <w:rsid w:val="00112C5A"/>
    <w:rsid w:val="00112D54"/>
    <w:rsid w:val="00114ECB"/>
    <w:rsid w:val="0012033B"/>
    <w:rsid w:val="00120C47"/>
    <w:rsid w:val="001224A9"/>
    <w:rsid w:val="00123EB3"/>
    <w:rsid w:val="0012688E"/>
    <w:rsid w:val="00132101"/>
    <w:rsid w:val="00135A0A"/>
    <w:rsid w:val="00137643"/>
    <w:rsid w:val="00140C43"/>
    <w:rsid w:val="00142D4F"/>
    <w:rsid w:val="001451B2"/>
    <w:rsid w:val="00150AE0"/>
    <w:rsid w:val="001518AD"/>
    <w:rsid w:val="00153847"/>
    <w:rsid w:val="00156318"/>
    <w:rsid w:val="001571E9"/>
    <w:rsid w:val="00164A23"/>
    <w:rsid w:val="001650D9"/>
    <w:rsid w:val="00165F83"/>
    <w:rsid w:val="0017274D"/>
    <w:rsid w:val="00174488"/>
    <w:rsid w:val="00176CB6"/>
    <w:rsid w:val="00182BE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46AA"/>
    <w:rsid w:val="001C53EC"/>
    <w:rsid w:val="001C676C"/>
    <w:rsid w:val="001C7257"/>
    <w:rsid w:val="001D0438"/>
    <w:rsid w:val="001D136E"/>
    <w:rsid w:val="001D2A6B"/>
    <w:rsid w:val="001D4748"/>
    <w:rsid w:val="001D4900"/>
    <w:rsid w:val="001D70E7"/>
    <w:rsid w:val="001E36FB"/>
    <w:rsid w:val="001E5471"/>
    <w:rsid w:val="001E7738"/>
    <w:rsid w:val="001F0028"/>
    <w:rsid w:val="001F0ADA"/>
    <w:rsid w:val="001F1646"/>
    <w:rsid w:val="001F17BE"/>
    <w:rsid w:val="001F2358"/>
    <w:rsid w:val="001F33A8"/>
    <w:rsid w:val="001F7482"/>
    <w:rsid w:val="00200701"/>
    <w:rsid w:val="00201ECD"/>
    <w:rsid w:val="00205310"/>
    <w:rsid w:val="0021027D"/>
    <w:rsid w:val="0021204F"/>
    <w:rsid w:val="002127ED"/>
    <w:rsid w:val="00212CF2"/>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33D9"/>
    <w:rsid w:val="002647C5"/>
    <w:rsid w:val="00266168"/>
    <w:rsid w:val="002674CC"/>
    <w:rsid w:val="0027022D"/>
    <w:rsid w:val="0027074B"/>
    <w:rsid w:val="00274CDC"/>
    <w:rsid w:val="00275586"/>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2C24"/>
    <w:rsid w:val="002E61BD"/>
    <w:rsid w:val="002E7C5B"/>
    <w:rsid w:val="002F1A1C"/>
    <w:rsid w:val="002F5B82"/>
    <w:rsid w:val="002F5F54"/>
    <w:rsid w:val="002F70A9"/>
    <w:rsid w:val="003003E5"/>
    <w:rsid w:val="00304A97"/>
    <w:rsid w:val="00305A5A"/>
    <w:rsid w:val="00306704"/>
    <w:rsid w:val="00311126"/>
    <w:rsid w:val="00312B66"/>
    <w:rsid w:val="0031376B"/>
    <w:rsid w:val="00314714"/>
    <w:rsid w:val="003155C5"/>
    <w:rsid w:val="00315EDD"/>
    <w:rsid w:val="0032709D"/>
    <w:rsid w:val="003341C9"/>
    <w:rsid w:val="00334C7E"/>
    <w:rsid w:val="00335D5D"/>
    <w:rsid w:val="00336A16"/>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2230"/>
    <w:rsid w:val="00384E16"/>
    <w:rsid w:val="0038520A"/>
    <w:rsid w:val="00385210"/>
    <w:rsid w:val="00387FFB"/>
    <w:rsid w:val="00390AFC"/>
    <w:rsid w:val="0039347E"/>
    <w:rsid w:val="00393573"/>
    <w:rsid w:val="0039572D"/>
    <w:rsid w:val="00396AB3"/>
    <w:rsid w:val="00397D86"/>
    <w:rsid w:val="003A1009"/>
    <w:rsid w:val="003A57B3"/>
    <w:rsid w:val="003A57FD"/>
    <w:rsid w:val="003A7E78"/>
    <w:rsid w:val="003B04A0"/>
    <w:rsid w:val="003B1B90"/>
    <w:rsid w:val="003B2CBB"/>
    <w:rsid w:val="003B304A"/>
    <w:rsid w:val="003C04B1"/>
    <w:rsid w:val="003C385D"/>
    <w:rsid w:val="003C74EA"/>
    <w:rsid w:val="003D0BEF"/>
    <w:rsid w:val="003D2B90"/>
    <w:rsid w:val="003D5F8A"/>
    <w:rsid w:val="003D61B2"/>
    <w:rsid w:val="003D77D0"/>
    <w:rsid w:val="003E0A6A"/>
    <w:rsid w:val="003E41A9"/>
    <w:rsid w:val="003E5EDF"/>
    <w:rsid w:val="003E5FF2"/>
    <w:rsid w:val="003E7E29"/>
    <w:rsid w:val="003F3149"/>
    <w:rsid w:val="004005B3"/>
    <w:rsid w:val="00400B56"/>
    <w:rsid w:val="00400F04"/>
    <w:rsid w:val="00403BD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448DE"/>
    <w:rsid w:val="00446A7A"/>
    <w:rsid w:val="004516C3"/>
    <w:rsid w:val="004562DD"/>
    <w:rsid w:val="004603AD"/>
    <w:rsid w:val="00463FA8"/>
    <w:rsid w:val="00465904"/>
    <w:rsid w:val="00466749"/>
    <w:rsid w:val="00466E5C"/>
    <w:rsid w:val="00467F79"/>
    <w:rsid w:val="00470624"/>
    <w:rsid w:val="00470651"/>
    <w:rsid w:val="00470A16"/>
    <w:rsid w:val="00476013"/>
    <w:rsid w:val="0047699B"/>
    <w:rsid w:val="00477E1E"/>
    <w:rsid w:val="00480240"/>
    <w:rsid w:val="0048027B"/>
    <w:rsid w:val="00480F38"/>
    <w:rsid w:val="00483DED"/>
    <w:rsid w:val="00484736"/>
    <w:rsid w:val="00485716"/>
    <w:rsid w:val="00485AA7"/>
    <w:rsid w:val="00490E78"/>
    <w:rsid w:val="00491829"/>
    <w:rsid w:val="00497044"/>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4F4AB5"/>
    <w:rsid w:val="00507211"/>
    <w:rsid w:val="00513BD1"/>
    <w:rsid w:val="00515D8E"/>
    <w:rsid w:val="00517EC5"/>
    <w:rsid w:val="005203C2"/>
    <w:rsid w:val="005232D8"/>
    <w:rsid w:val="0053017A"/>
    <w:rsid w:val="00530A48"/>
    <w:rsid w:val="00531CE0"/>
    <w:rsid w:val="00531CE5"/>
    <w:rsid w:val="00532163"/>
    <w:rsid w:val="00535561"/>
    <w:rsid w:val="0054336B"/>
    <w:rsid w:val="00545991"/>
    <w:rsid w:val="0054632C"/>
    <w:rsid w:val="0055008B"/>
    <w:rsid w:val="005504DD"/>
    <w:rsid w:val="00550745"/>
    <w:rsid w:val="005530FB"/>
    <w:rsid w:val="00553C82"/>
    <w:rsid w:val="00553D53"/>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2113"/>
    <w:rsid w:val="00594FF5"/>
    <w:rsid w:val="005967FD"/>
    <w:rsid w:val="005A0D42"/>
    <w:rsid w:val="005A249F"/>
    <w:rsid w:val="005A483A"/>
    <w:rsid w:val="005B13A1"/>
    <w:rsid w:val="005B1691"/>
    <w:rsid w:val="005B3BC2"/>
    <w:rsid w:val="005B5C5B"/>
    <w:rsid w:val="005B73E7"/>
    <w:rsid w:val="005C0669"/>
    <w:rsid w:val="005C09FB"/>
    <w:rsid w:val="005C1BFD"/>
    <w:rsid w:val="005C2AAE"/>
    <w:rsid w:val="005C4E0E"/>
    <w:rsid w:val="005C4E47"/>
    <w:rsid w:val="005C7328"/>
    <w:rsid w:val="005D0CA4"/>
    <w:rsid w:val="005D27E5"/>
    <w:rsid w:val="005D37DA"/>
    <w:rsid w:val="005D5010"/>
    <w:rsid w:val="005E016F"/>
    <w:rsid w:val="005F7FA9"/>
    <w:rsid w:val="00611B80"/>
    <w:rsid w:val="00613A69"/>
    <w:rsid w:val="006144CB"/>
    <w:rsid w:val="00620F60"/>
    <w:rsid w:val="00622C7B"/>
    <w:rsid w:val="00626ED3"/>
    <w:rsid w:val="00627120"/>
    <w:rsid w:val="006272AD"/>
    <w:rsid w:val="006301B1"/>
    <w:rsid w:val="00630D9A"/>
    <w:rsid w:val="00634CCF"/>
    <w:rsid w:val="00637B49"/>
    <w:rsid w:val="0064427A"/>
    <w:rsid w:val="00644706"/>
    <w:rsid w:val="00647EC4"/>
    <w:rsid w:val="0065127A"/>
    <w:rsid w:val="00652529"/>
    <w:rsid w:val="006525A3"/>
    <w:rsid w:val="00652959"/>
    <w:rsid w:val="00655C37"/>
    <w:rsid w:val="00657416"/>
    <w:rsid w:val="00657A6A"/>
    <w:rsid w:val="00660759"/>
    <w:rsid w:val="0066383A"/>
    <w:rsid w:val="00664040"/>
    <w:rsid w:val="00666353"/>
    <w:rsid w:val="00672327"/>
    <w:rsid w:val="00674E56"/>
    <w:rsid w:val="006816B6"/>
    <w:rsid w:val="00684D85"/>
    <w:rsid w:val="0068578D"/>
    <w:rsid w:val="00691B5A"/>
    <w:rsid w:val="006948A0"/>
    <w:rsid w:val="00694A89"/>
    <w:rsid w:val="006A1A19"/>
    <w:rsid w:val="006B1092"/>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66538"/>
    <w:rsid w:val="007711E4"/>
    <w:rsid w:val="007714F1"/>
    <w:rsid w:val="007760C5"/>
    <w:rsid w:val="00784E51"/>
    <w:rsid w:val="00785FCD"/>
    <w:rsid w:val="00787DA9"/>
    <w:rsid w:val="00790252"/>
    <w:rsid w:val="00794BCF"/>
    <w:rsid w:val="00796FD0"/>
    <w:rsid w:val="0079752F"/>
    <w:rsid w:val="0079782E"/>
    <w:rsid w:val="007A5AE7"/>
    <w:rsid w:val="007A6846"/>
    <w:rsid w:val="007B5F7E"/>
    <w:rsid w:val="007B6735"/>
    <w:rsid w:val="007C13A2"/>
    <w:rsid w:val="007C4331"/>
    <w:rsid w:val="007C4B6A"/>
    <w:rsid w:val="007D2A98"/>
    <w:rsid w:val="007D5143"/>
    <w:rsid w:val="007D550C"/>
    <w:rsid w:val="007D620B"/>
    <w:rsid w:val="007D7A07"/>
    <w:rsid w:val="007E0CF2"/>
    <w:rsid w:val="007E38DD"/>
    <w:rsid w:val="007E3D5C"/>
    <w:rsid w:val="007E70B1"/>
    <w:rsid w:val="007F055C"/>
    <w:rsid w:val="007F6BD1"/>
    <w:rsid w:val="007F6DE9"/>
    <w:rsid w:val="008005D7"/>
    <w:rsid w:val="008116C8"/>
    <w:rsid w:val="008152DB"/>
    <w:rsid w:val="00815B9A"/>
    <w:rsid w:val="00817912"/>
    <w:rsid w:val="008200BE"/>
    <w:rsid w:val="00823098"/>
    <w:rsid w:val="00823747"/>
    <w:rsid w:val="0082451B"/>
    <w:rsid w:val="008316D9"/>
    <w:rsid w:val="00832426"/>
    <w:rsid w:val="0083267B"/>
    <w:rsid w:val="00832BA9"/>
    <w:rsid w:val="008334ED"/>
    <w:rsid w:val="008357D3"/>
    <w:rsid w:val="00835AC4"/>
    <w:rsid w:val="00835F54"/>
    <w:rsid w:val="00837822"/>
    <w:rsid w:val="008402CA"/>
    <w:rsid w:val="00840F2B"/>
    <w:rsid w:val="0084478F"/>
    <w:rsid w:val="00852D31"/>
    <w:rsid w:val="0085437F"/>
    <w:rsid w:val="008564C4"/>
    <w:rsid w:val="008633C4"/>
    <w:rsid w:val="0086402F"/>
    <w:rsid w:val="008646D1"/>
    <w:rsid w:val="00866431"/>
    <w:rsid w:val="008678A6"/>
    <w:rsid w:val="00870E76"/>
    <w:rsid w:val="00871B31"/>
    <w:rsid w:val="0087351B"/>
    <w:rsid w:val="008739F3"/>
    <w:rsid w:val="00882D93"/>
    <w:rsid w:val="0088306A"/>
    <w:rsid w:val="008831AA"/>
    <w:rsid w:val="00883FDF"/>
    <w:rsid w:val="00885F69"/>
    <w:rsid w:val="00887AE7"/>
    <w:rsid w:val="008907DC"/>
    <w:rsid w:val="00895721"/>
    <w:rsid w:val="00895A55"/>
    <w:rsid w:val="00897F57"/>
    <w:rsid w:val="008A1126"/>
    <w:rsid w:val="008A184C"/>
    <w:rsid w:val="008A54F2"/>
    <w:rsid w:val="008B07ED"/>
    <w:rsid w:val="008B1FF0"/>
    <w:rsid w:val="008B2122"/>
    <w:rsid w:val="008B2F28"/>
    <w:rsid w:val="008B7731"/>
    <w:rsid w:val="008B7B9E"/>
    <w:rsid w:val="008C175C"/>
    <w:rsid w:val="008C69B9"/>
    <w:rsid w:val="008D779D"/>
    <w:rsid w:val="008E6357"/>
    <w:rsid w:val="008E6AA7"/>
    <w:rsid w:val="008F1DB8"/>
    <w:rsid w:val="008F3F60"/>
    <w:rsid w:val="008F4FC9"/>
    <w:rsid w:val="009019A9"/>
    <w:rsid w:val="00901AD3"/>
    <w:rsid w:val="00901D08"/>
    <w:rsid w:val="00902738"/>
    <w:rsid w:val="00903ED2"/>
    <w:rsid w:val="00904753"/>
    <w:rsid w:val="00907022"/>
    <w:rsid w:val="00907B96"/>
    <w:rsid w:val="00910375"/>
    <w:rsid w:val="00911800"/>
    <w:rsid w:val="00912BD1"/>
    <w:rsid w:val="0091476C"/>
    <w:rsid w:val="009149AB"/>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33CD"/>
    <w:rsid w:val="00984AC9"/>
    <w:rsid w:val="0098660E"/>
    <w:rsid w:val="00987EB5"/>
    <w:rsid w:val="009912E8"/>
    <w:rsid w:val="009B07D4"/>
    <w:rsid w:val="009B364C"/>
    <w:rsid w:val="009B3DE0"/>
    <w:rsid w:val="009B57A1"/>
    <w:rsid w:val="009B6BFB"/>
    <w:rsid w:val="009B7B2D"/>
    <w:rsid w:val="009C46A9"/>
    <w:rsid w:val="009C7B07"/>
    <w:rsid w:val="009D1A14"/>
    <w:rsid w:val="009D2F6C"/>
    <w:rsid w:val="009D4E54"/>
    <w:rsid w:val="009D63AB"/>
    <w:rsid w:val="009D6B12"/>
    <w:rsid w:val="009E1168"/>
    <w:rsid w:val="009E1697"/>
    <w:rsid w:val="009E4232"/>
    <w:rsid w:val="009E52D0"/>
    <w:rsid w:val="009F0A59"/>
    <w:rsid w:val="009F4C16"/>
    <w:rsid w:val="009F615B"/>
    <w:rsid w:val="00A0066E"/>
    <w:rsid w:val="00A111B0"/>
    <w:rsid w:val="00A1340E"/>
    <w:rsid w:val="00A14772"/>
    <w:rsid w:val="00A147FE"/>
    <w:rsid w:val="00A166CA"/>
    <w:rsid w:val="00A168FF"/>
    <w:rsid w:val="00A16D22"/>
    <w:rsid w:val="00A210B8"/>
    <w:rsid w:val="00A219AB"/>
    <w:rsid w:val="00A2260A"/>
    <w:rsid w:val="00A23484"/>
    <w:rsid w:val="00A27E32"/>
    <w:rsid w:val="00A30FA9"/>
    <w:rsid w:val="00A321FA"/>
    <w:rsid w:val="00A34379"/>
    <w:rsid w:val="00A34F4C"/>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5D05"/>
    <w:rsid w:val="00AB692B"/>
    <w:rsid w:val="00AB6D3C"/>
    <w:rsid w:val="00AB7CF8"/>
    <w:rsid w:val="00AC0C9E"/>
    <w:rsid w:val="00AC155E"/>
    <w:rsid w:val="00AC327F"/>
    <w:rsid w:val="00AD166A"/>
    <w:rsid w:val="00AE5624"/>
    <w:rsid w:val="00AE6B0B"/>
    <w:rsid w:val="00AF2A48"/>
    <w:rsid w:val="00AF35A3"/>
    <w:rsid w:val="00AF52C9"/>
    <w:rsid w:val="00AF7321"/>
    <w:rsid w:val="00B01C2C"/>
    <w:rsid w:val="00B10F27"/>
    <w:rsid w:val="00B11B44"/>
    <w:rsid w:val="00B12EAA"/>
    <w:rsid w:val="00B13BA4"/>
    <w:rsid w:val="00B144E5"/>
    <w:rsid w:val="00B15A9C"/>
    <w:rsid w:val="00B200AB"/>
    <w:rsid w:val="00B2110C"/>
    <w:rsid w:val="00B26DC5"/>
    <w:rsid w:val="00B30710"/>
    <w:rsid w:val="00B31220"/>
    <w:rsid w:val="00B31503"/>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6E08"/>
    <w:rsid w:val="00BA7A15"/>
    <w:rsid w:val="00BB0049"/>
    <w:rsid w:val="00BB04A6"/>
    <w:rsid w:val="00BB315A"/>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0387"/>
    <w:rsid w:val="00C33491"/>
    <w:rsid w:val="00C33C10"/>
    <w:rsid w:val="00C33D30"/>
    <w:rsid w:val="00C34E51"/>
    <w:rsid w:val="00C36AC0"/>
    <w:rsid w:val="00C44462"/>
    <w:rsid w:val="00C45F0A"/>
    <w:rsid w:val="00C463B2"/>
    <w:rsid w:val="00C511FC"/>
    <w:rsid w:val="00C5433A"/>
    <w:rsid w:val="00C54B6A"/>
    <w:rsid w:val="00C62C09"/>
    <w:rsid w:val="00C665AB"/>
    <w:rsid w:val="00C7379B"/>
    <w:rsid w:val="00C76D29"/>
    <w:rsid w:val="00C76D8E"/>
    <w:rsid w:val="00C82097"/>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D73"/>
    <w:rsid w:val="00CF7F4F"/>
    <w:rsid w:val="00D028A7"/>
    <w:rsid w:val="00D05897"/>
    <w:rsid w:val="00D06918"/>
    <w:rsid w:val="00D07030"/>
    <w:rsid w:val="00D12506"/>
    <w:rsid w:val="00D223E7"/>
    <w:rsid w:val="00D248C9"/>
    <w:rsid w:val="00D26ADC"/>
    <w:rsid w:val="00D30B5B"/>
    <w:rsid w:val="00D31C63"/>
    <w:rsid w:val="00D35937"/>
    <w:rsid w:val="00D36EF0"/>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280"/>
    <w:rsid w:val="00D81D69"/>
    <w:rsid w:val="00D86831"/>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2B5"/>
    <w:rsid w:val="00E03435"/>
    <w:rsid w:val="00E04037"/>
    <w:rsid w:val="00E1285E"/>
    <w:rsid w:val="00E12B01"/>
    <w:rsid w:val="00E13D9B"/>
    <w:rsid w:val="00E15AAD"/>
    <w:rsid w:val="00E20036"/>
    <w:rsid w:val="00E22349"/>
    <w:rsid w:val="00E22374"/>
    <w:rsid w:val="00E23DD3"/>
    <w:rsid w:val="00E24C25"/>
    <w:rsid w:val="00E3098D"/>
    <w:rsid w:val="00E34EF3"/>
    <w:rsid w:val="00E40A13"/>
    <w:rsid w:val="00E40F9F"/>
    <w:rsid w:val="00E42803"/>
    <w:rsid w:val="00E4511B"/>
    <w:rsid w:val="00E469BF"/>
    <w:rsid w:val="00E51489"/>
    <w:rsid w:val="00E54D0E"/>
    <w:rsid w:val="00E60E74"/>
    <w:rsid w:val="00E61A92"/>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03269"/>
    <w:rsid w:val="00F0673C"/>
    <w:rsid w:val="00F101F0"/>
    <w:rsid w:val="00F106F2"/>
    <w:rsid w:val="00F10F1F"/>
    <w:rsid w:val="00F12273"/>
    <w:rsid w:val="00F14733"/>
    <w:rsid w:val="00F15D2F"/>
    <w:rsid w:val="00F16849"/>
    <w:rsid w:val="00F2063B"/>
    <w:rsid w:val="00F20CA3"/>
    <w:rsid w:val="00F23B7E"/>
    <w:rsid w:val="00F24038"/>
    <w:rsid w:val="00F24EEF"/>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1258"/>
    <w:rsid w:val="00F549B9"/>
    <w:rsid w:val="00F550E3"/>
    <w:rsid w:val="00F61B6A"/>
    <w:rsid w:val="00F637A2"/>
    <w:rsid w:val="00F66521"/>
    <w:rsid w:val="00F72969"/>
    <w:rsid w:val="00F731EF"/>
    <w:rsid w:val="00F737E3"/>
    <w:rsid w:val="00F77BC5"/>
    <w:rsid w:val="00F82957"/>
    <w:rsid w:val="00F902D0"/>
    <w:rsid w:val="00F9321C"/>
    <w:rsid w:val="00F93C43"/>
    <w:rsid w:val="00F94CE4"/>
    <w:rsid w:val="00F95ABD"/>
    <w:rsid w:val="00F977CF"/>
    <w:rsid w:val="00F97F93"/>
    <w:rsid w:val="00FA4908"/>
    <w:rsid w:val="00FA55C1"/>
    <w:rsid w:val="00FA5C58"/>
    <w:rsid w:val="00FB050F"/>
    <w:rsid w:val="00FB0E35"/>
    <w:rsid w:val="00FB2DF9"/>
    <w:rsid w:val="00FB399C"/>
    <w:rsid w:val="00FB3A8A"/>
    <w:rsid w:val="00FB7573"/>
    <w:rsid w:val="00FB7579"/>
    <w:rsid w:val="00FB76EE"/>
    <w:rsid w:val="00FB7A42"/>
    <w:rsid w:val="00FC19FD"/>
    <w:rsid w:val="00FC27DC"/>
    <w:rsid w:val="00FC4125"/>
    <w:rsid w:val="00FC4B24"/>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rules v:ext="edit">
        <o:r id="V:Rule14" type="connector" idref="#_s1044">
          <o:proxy start="" idref="#_s1043" connectloc="1"/>
          <o:proxy end="" idref="#_s1031" connectloc="2"/>
        </o:r>
        <o:r id="V:Rule15" type="connector" idref="#_s1040">
          <o:proxy start="" idref="#_s1039" connectloc="1"/>
          <o:proxy end="" idref="#_s1031" connectloc="2"/>
        </o:r>
        <o:r id="V:Rule16" type="connector" idref="#_s1048">
          <o:proxy start="" idref="#_s1047" connectloc="1"/>
          <o:proxy end="" idref="#_s1032" connectloc="2"/>
        </o:r>
        <o:r id="V:Rule17" type="connector" idref="#_s1038">
          <o:proxy start="" idref="#_s1037" connectloc="1"/>
          <o:proxy end="" idref="#_s1031" connectloc="2"/>
        </o:r>
        <o:r id="V:Rule18" type="connector" idref="#_s1046">
          <o:proxy start="" idref="#_s1045" connectloc="1"/>
          <o:proxy end="" idref="#_s1032" connectloc="2"/>
        </o:r>
        <o:r id="V:Rule19" type="connector" idref="#_s1052">
          <o:proxy start="" idref="#_s1051" connectloc="1"/>
          <o:proxy end="" idref="#_s1032" connectloc="2"/>
        </o:r>
        <o:r id="V:Rule20" type="connector" idref="#_s1054">
          <o:proxy start="" idref="#_s1053" connectloc="1"/>
          <o:proxy end="" idref="#_s1033" connectloc="2"/>
        </o:r>
        <o:r id="V:Rule21" type="connector" idref="#_s1042">
          <o:proxy start="" idref="#_s1041" connectloc="1"/>
          <o:proxy end="" idref="#_s1031" connectloc="2"/>
        </o:r>
        <o:r id="V:Rule22" type="connector" idref="#_s1035">
          <o:proxy start="" idref="#_s1032" connectloc="1"/>
          <o:proxy end="" idref="#_s1030" connectloc="2"/>
        </o:r>
        <o:r id="V:Rule23" type="connector" idref="#_s1034">
          <o:proxy start="" idref="#_s1031" connectloc="1"/>
          <o:proxy end="" idref="#_s1030" connectloc="2"/>
        </o:r>
        <o:r id="V:Rule24" type="connector" idref="#_s1056">
          <o:proxy start="" idref="#_s1055" connectloc="1"/>
          <o:proxy end="" idref="#_s1033" connectloc="2"/>
        </o:r>
        <o:r id="V:Rule25" type="connector" idref="#_s1050">
          <o:proxy start="" idref="#_s1049" connectloc="1"/>
          <o:proxy end="" idref="#_s1032" connectloc="2"/>
        </o:r>
        <o:r id="V:Rule26" type="connector" idref="#_s1036">
          <o:proxy start="" idref="#_s1033" connectloc="1"/>
          <o:proxy end="" idref="#_s1030" connectloc="2"/>
        </o:r>
      </o:rules>
    </o:shapelayout>
  </w:shapeDefaults>
  <w:decimalSymbol w:val=","/>
  <w:listSeparator w:val=","/>
  <w14:docId w14:val="2915BA70"/>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900">
      <w:bodyDiv w:val="1"/>
      <w:marLeft w:val="0"/>
      <w:marRight w:val="0"/>
      <w:marTop w:val="0"/>
      <w:marBottom w:val="0"/>
      <w:divBdr>
        <w:top w:val="none" w:sz="0" w:space="0" w:color="auto"/>
        <w:left w:val="none" w:sz="0" w:space="0" w:color="auto"/>
        <w:bottom w:val="none" w:sz="0" w:space="0" w:color="auto"/>
        <w:right w:val="none" w:sz="0" w:space="0" w:color="auto"/>
      </w:divBdr>
    </w:div>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9224">
      <w:bodyDiv w:val="1"/>
      <w:marLeft w:val="0"/>
      <w:marRight w:val="0"/>
      <w:marTop w:val="0"/>
      <w:marBottom w:val="0"/>
      <w:divBdr>
        <w:top w:val="none" w:sz="0" w:space="0" w:color="auto"/>
        <w:left w:val="none" w:sz="0" w:space="0" w:color="auto"/>
        <w:bottom w:val="none" w:sz="0" w:space="0" w:color="auto"/>
        <w:right w:val="none" w:sz="0" w:space="0" w:color="auto"/>
      </w:divBdr>
    </w:div>
    <w:div w:id="330258453">
      <w:bodyDiv w:val="1"/>
      <w:marLeft w:val="0"/>
      <w:marRight w:val="0"/>
      <w:marTop w:val="0"/>
      <w:marBottom w:val="0"/>
      <w:divBdr>
        <w:top w:val="none" w:sz="0" w:space="0" w:color="auto"/>
        <w:left w:val="none" w:sz="0" w:space="0" w:color="auto"/>
        <w:bottom w:val="none" w:sz="0" w:space="0" w:color="auto"/>
        <w:right w:val="none" w:sz="0" w:space="0" w:color="auto"/>
      </w:divBdr>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978343858">
      <w:bodyDiv w:val="1"/>
      <w:marLeft w:val="0"/>
      <w:marRight w:val="0"/>
      <w:marTop w:val="0"/>
      <w:marBottom w:val="0"/>
      <w:divBdr>
        <w:top w:val="none" w:sz="0" w:space="0" w:color="auto"/>
        <w:left w:val="none" w:sz="0" w:space="0" w:color="auto"/>
        <w:bottom w:val="none" w:sz="0" w:space="0" w:color="auto"/>
        <w:right w:val="none" w:sz="0" w:space="0" w:color="auto"/>
      </w:divBdr>
    </w:div>
    <w:div w:id="99850735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01914352">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1791433432">
      <w:bodyDiv w:val="1"/>
      <w:marLeft w:val="0"/>
      <w:marRight w:val="0"/>
      <w:marTop w:val="0"/>
      <w:marBottom w:val="0"/>
      <w:divBdr>
        <w:top w:val="none" w:sz="0" w:space="0" w:color="auto"/>
        <w:left w:val="none" w:sz="0" w:space="0" w:color="auto"/>
        <w:bottom w:val="none" w:sz="0" w:space="0" w:color="auto"/>
        <w:right w:val="none" w:sz="0" w:space="0" w:color="auto"/>
      </w:divBdr>
    </w:div>
    <w:div w:id="1958217172">
      <w:bodyDiv w:val="1"/>
      <w:marLeft w:val="0"/>
      <w:marRight w:val="0"/>
      <w:marTop w:val="0"/>
      <w:marBottom w:val="0"/>
      <w:divBdr>
        <w:top w:val="none" w:sz="0" w:space="0" w:color="auto"/>
        <w:left w:val="none" w:sz="0" w:space="0" w:color="auto"/>
        <w:bottom w:val="none" w:sz="0" w:space="0" w:color="auto"/>
        <w:right w:val="none" w:sz="0" w:space="0" w:color="auto"/>
      </w:divBdr>
    </w:div>
    <w:div w:id="2052337701">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elo.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5" Type="http://schemas.openxmlformats.org/officeDocument/2006/relationships/hyperlink" Target="https://historia-biografia.com/william-edwards-deming/" TargetMode="Externa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etodoss.com/metodologia-pdca-ciclo-shewhart-de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2</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3</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6</b:RefOrder>
  </b:Source>
  <b:Source>
    <b:Tag>Gar07</b:Tag>
    <b:SourceType>Book</b:SourceType>
    <b:Guid>{96388D8F-7CEF-43FA-9939-55F2A4A44F06}</b:Guid>
    <b:Title>Gestión de proyectos informáticos</b:Title>
    <b:Year>2007</b:Year>
    <b:City>Barcelona</b:City>
    <b:Publisher>UOC</b:Publisher>
    <b:Author>
      <b:Author>
        <b:NameList>
          <b:Person>
            <b:Last>García</b:Last>
            <b:First>Jordi</b:First>
          </b:Person>
          <b:Person>
            <b:Last>Lamarca</b:Last>
            <b:First>Ignacio</b:First>
          </b:Person>
          <b:Person>
            <b:Last>Rodriguez</b:Last>
            <b:First>José R.</b:First>
          </b:Person>
        </b:NameList>
      </b:Author>
    </b:Author>
    <b:RefOrder>7</b:RefOrder>
  </b:Source>
  <b:Source>
    <b:Tag>Gus12</b:Tag>
    <b:SourceType>Book</b:SourceType>
    <b:Guid>{FCEF29D4-BAC4-488A-8904-051AA0CEC49D}</b:Guid>
    <b:Author>
      <b:Author>
        <b:NameList>
          <b:Person>
            <b:Last>Maigua</b:Last>
            <b:First>Gustavo</b:First>
          </b:Person>
          <b:Person>
            <b:Last>López</b:Last>
            <b:First>Emmanuel</b:First>
          </b:Person>
        </b:NameList>
      </b:Author>
    </b:Author>
    <b:Title>Buenas prácticas en la dirección y gestión de proyectos informáticos</b:Title>
    <b:Year>2012</b:Year>
    <b:City>Buenos Aires</b:City>
    <b:Publisher>Editorial de la Universidad Tecnológica Nacional</b:Publisher>
    <b:RefOrder>8</b:RefOrder>
  </b:Source>
  <b:Source>
    <b:Tag>Cer10</b:Tag>
    <b:SourceType>Book</b:SourceType>
    <b:Guid>{F57331FE-53D5-42A1-A1BE-BB891F01F580}</b:Guid>
    <b:Title>Tecnología, investigación, innovació y buenas prácticas</b:Title>
    <b:Year>2010</b:Year>
    <b:City>Barcelona</b:City>
    <b:Publisher>GRAÓ, de IRIF, S.L.</b:Publisher>
    <b:Author>
      <b:Author>
        <b:NameList>
          <b:Person>
            <b:Last>Cervera</b:Last>
            <b:First>David</b:First>
          </b:Person>
          <b:Person>
            <b:Last>Blanco</b:Last>
            <b:First>Roberto</b:First>
          </b:Person>
          <b:Person>
            <b:Last>Casado</b:Last>
            <b:First>María L.</b:First>
          </b:Person>
          <b:Person>
            <b:Last>Diaz de Prado</b:Last>
            <b:First>Fausto</b:First>
          </b:Person>
          <b:Person>
            <b:Last>Gomez</b:Last>
            <b:First>José J.</b:First>
          </b:Person>
          <b:Person>
            <b:Last>Martín</b:Last>
            <b:First>Francisco J.</b:First>
          </b:Person>
          <b:Person>
            <b:Last>Martinez</b:Last>
            <b:First>José M.</b:First>
          </b:Person>
          <b:Person>
            <b:Last>Ramos</b:Last>
            <b:First>María J.</b:First>
          </b:Person>
        </b:NameList>
      </b:Author>
    </b:Author>
    <b:RefOrder>1</b:RefOrder>
  </b:Source>
</b:Sources>
</file>

<file path=customXml/itemProps1.xml><?xml version="1.0" encoding="utf-8"?>
<ds:datastoreItem xmlns:ds="http://schemas.openxmlformats.org/officeDocument/2006/customXml" ds:itemID="{9E387C90-F43B-4D19-8617-B733B723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12</Pages>
  <Words>2856</Words>
  <Characters>15708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ELABORACIÓN DE UN MANUAL DE BUENAS PRÁCTICAS PARA EL DESARROLLO DE PROYECTOS INFORMÁTICOS EN ZOFRI S.A.</vt:lpstr>
    </vt:vector>
  </TitlesOfParts>
  <Company/>
  <LinksUpToDate>false</LinksUpToDate>
  <CharactersWithSpaces>18527</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UN MANUAL DE BUENAS PRÁCTICAS PARA EL DESARROLLO DE PROYECTOS INFORMÁTICOS EN ZOFRI S.A.</dc:title>
  <dc:subject>PTT</dc:subject>
  <dc:creator>M. Camara - M. Garay</dc:creator>
  <cp:keywords/>
  <cp:lastModifiedBy>Mauricio Camara Molina</cp:lastModifiedBy>
  <cp:revision>298</cp:revision>
  <cp:lastPrinted>2018-10-04T03:57:00Z</cp:lastPrinted>
  <dcterms:created xsi:type="dcterms:W3CDTF">2018-09-12T00:06:00Z</dcterms:created>
  <dcterms:modified xsi:type="dcterms:W3CDTF">2018-10-04T03:58:00Z</dcterms:modified>
</cp:coreProperties>
</file>