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532163"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2;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407.55pt;margin-top:.3pt;width:206.35pt;height:92.4pt;z-index:2;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Septiembre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Default="00E54D0E" w:rsidP="001928D9">
      <w:pPr>
        <w:textAlignment w:val="top"/>
        <w:rPr>
          <w:rFonts w:cs="Arial"/>
          <w:szCs w:val="22"/>
          <w:lang w:eastAsia="es-CL"/>
        </w:rPr>
      </w:pPr>
    </w:p>
    <w:p w:rsidR="003E0A6A" w:rsidRDefault="00CF7D73" w:rsidP="003E0A6A">
      <w:pPr>
        <w:pStyle w:val="Ttulo2"/>
        <w:rPr>
          <w:lang w:eastAsia="es-CL"/>
        </w:rPr>
      </w:pPr>
      <w:r>
        <w:rPr>
          <w:lang w:eastAsia="es-CL"/>
        </w:rPr>
        <w:br w:type="page"/>
      </w:r>
      <w:r w:rsidR="003E0A6A">
        <w:rPr>
          <w:lang w:eastAsia="es-CL"/>
        </w:rPr>
        <w:lastRenderedPageBreak/>
        <w:t>Mejora Continua</w:t>
      </w:r>
    </w:p>
    <w:p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 xml:space="preserve">, 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rsidR="00200701" w:rsidRDefault="00200701" w:rsidP="00837822">
      <w:pPr>
        <w:jc w:val="center"/>
        <w:textAlignment w:val="top"/>
        <w:rPr>
          <w:rFonts w:cs="Arial"/>
          <w:szCs w:val="22"/>
          <w:lang w:eastAsia="es-CL"/>
        </w:rPr>
      </w:pPr>
    </w:p>
    <w:p w:rsidR="00275586" w:rsidRDefault="004516C3" w:rsidP="001928D9">
      <w:pPr>
        <w:textAlignment w:val="top"/>
        <w:rPr>
          <w:rFonts w:cs="Arial"/>
          <w:szCs w:val="22"/>
          <w:lang w:eastAsia="es-CL"/>
        </w:rPr>
      </w:pPr>
      <w:r>
        <w:rPr>
          <w:noProof/>
        </w:rPr>
        <w:pict>
          <v:group id="_x0000_s1067" editas="cycle" style="position:absolute;left:0;text-align:left;margin-left:113.9pt;margin-top:9.5pt;width:203.3pt;height:175.4pt;z-index:4" coordorigin="1804,3185" coordsize="8640,8640">
            <o:lock v:ext="edit" aspectratio="t"/>
            <o:diagram v:ext="edit" dgmstyle="17" dgmscalex="30842" dgmscaley="26609" dgmfontsize="4"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rsidR="00837822" w:rsidRPr="00CF7D73" w:rsidRDefault="00837822" w:rsidP="00837822">
                    <w:pPr>
                      <w:jc w:val="center"/>
                      <w:rPr>
                        <w:b/>
                        <w:shadow/>
                        <w:sz w:val="13"/>
                        <w:lang w:val="es-CL"/>
                      </w:rPr>
                    </w:pPr>
                    <w:r w:rsidRPr="00CF7D73">
                      <w:rPr>
                        <w:b/>
                        <w:shadow/>
                        <w:sz w:val="13"/>
                        <w:lang w:val="es-CL"/>
                      </w:rPr>
                      <w:t>ETAPA 1:</w:t>
                    </w:r>
                  </w:p>
                  <w:p w:rsidR="00837822" w:rsidRPr="00CF7D73" w:rsidRDefault="00837822" w:rsidP="00837822">
                    <w:pPr>
                      <w:jc w:val="center"/>
                      <w:rPr>
                        <w:b/>
                        <w:shadow/>
                        <w:sz w:val="13"/>
                        <w:lang w:val="es-CL"/>
                      </w:rPr>
                    </w:pPr>
                    <w:r w:rsidRPr="00CF7D73">
                      <w:rPr>
                        <w:b/>
                        <w:shadow/>
                        <w:sz w:val="13"/>
                        <w:lang w:val="es-CL"/>
                      </w:rPr>
                      <w:t>PLANIFICAR</w:t>
                    </w:r>
                  </w:p>
                  <w:p w:rsidR="004516C3" w:rsidRPr="00CF7D73" w:rsidRDefault="004516C3" w:rsidP="004516C3">
                    <w:pPr>
                      <w:rPr>
                        <w:b/>
                        <w:shadow/>
                        <w:sz w:val="13"/>
                        <w:lang w:val="es-CL"/>
                      </w:rPr>
                    </w:pPr>
                  </w:p>
                </w:txbxContent>
              </v:textbox>
            </v:rect>
            <v:rect id="_s1074" o:spid="_x0000_s1074" style="position:absolute;left:2911;top:8836;width:1882;height:1882;v-text-anchor:middle" o:dgmnodekind="0" filled="f" stroked="f">
              <v:textbox style="mso-next-textbox:#_s1074" inset="0,0,0,0">
                <w:txbxContent>
                  <w:p w:rsidR="00837822" w:rsidRPr="00CF7D73" w:rsidRDefault="00837822" w:rsidP="00837822">
                    <w:pPr>
                      <w:jc w:val="center"/>
                      <w:rPr>
                        <w:b/>
                        <w:shadow/>
                        <w:sz w:val="13"/>
                        <w:lang w:val="es-CL"/>
                      </w:rPr>
                    </w:pPr>
                    <w:r w:rsidRPr="00CF7D73">
                      <w:rPr>
                        <w:b/>
                        <w:shadow/>
                        <w:sz w:val="13"/>
                        <w:lang w:val="es-CL"/>
                      </w:rPr>
                      <w:t>ETAPA 3:</w:t>
                    </w:r>
                  </w:p>
                  <w:p w:rsidR="00837822" w:rsidRPr="00CF7D73" w:rsidRDefault="00837822" w:rsidP="00837822">
                    <w:pPr>
                      <w:jc w:val="center"/>
                      <w:rPr>
                        <w:b/>
                        <w:shadow/>
                        <w:sz w:val="13"/>
                        <w:lang w:val="es-CL"/>
                      </w:rPr>
                    </w:pPr>
                    <w:r w:rsidRPr="00CF7D73">
                      <w:rPr>
                        <w:b/>
                        <w:shadow/>
                        <w:sz w:val="13"/>
                        <w:lang w:val="es-CL"/>
                      </w:rPr>
                      <w:t>REVISAR</w:t>
                    </w:r>
                  </w:p>
                </w:txbxContent>
              </v:textbox>
            </v:rect>
            <v:rect id="_s1075" o:spid="_x0000_s1075" style="position:absolute;left:2910;top:4292;width:1882;height:1882;v-text-anchor:middle" o:dgmnodekind="0" filled="f" stroked="f">
              <v:textbox style="mso-next-textbox:#_s1075" inset="0,0,0,0">
                <w:txbxContent>
                  <w:p w:rsidR="00837822" w:rsidRPr="00CF7D73" w:rsidRDefault="00837822" w:rsidP="00837822">
                    <w:pPr>
                      <w:jc w:val="center"/>
                      <w:rPr>
                        <w:b/>
                        <w:shadow/>
                        <w:sz w:val="13"/>
                        <w:lang w:val="es-CL"/>
                      </w:rPr>
                    </w:pPr>
                    <w:r w:rsidRPr="00CF7D73">
                      <w:rPr>
                        <w:b/>
                        <w:shadow/>
                        <w:sz w:val="13"/>
                        <w:lang w:val="es-CL"/>
                      </w:rPr>
                      <w:t>ETAPA 4:</w:t>
                    </w:r>
                  </w:p>
                  <w:p w:rsidR="00837822" w:rsidRPr="00CF7D73" w:rsidRDefault="00837822" w:rsidP="00837822">
                    <w:pPr>
                      <w:jc w:val="center"/>
                      <w:rPr>
                        <w:b/>
                        <w:shadow/>
                        <w:sz w:val="13"/>
                        <w:lang w:val="es-CL"/>
                      </w:rPr>
                    </w:pPr>
                    <w:r w:rsidRPr="00CF7D73">
                      <w:rPr>
                        <w:b/>
                        <w:shadow/>
                        <w:sz w:val="13"/>
                        <w:lang w:val="es-CL"/>
                      </w:rPr>
                      <w:t>ACTUAR</w:t>
                    </w:r>
                  </w:p>
                </w:txbxContent>
              </v:textbox>
            </v:rect>
            <v:rect id="_s1076" o:spid="_x0000_s1076" style="position:absolute;left:7455;top:8835;width:1882;height:1882;v-text-anchor:middle" o:dgmnodekind="0" filled="f" stroked="f">
              <v:textbox style="mso-next-textbox:#_s1076" inset="0,0,0,0">
                <w:txbxContent>
                  <w:p w:rsidR="00837822" w:rsidRPr="00CF7D73" w:rsidRDefault="00837822" w:rsidP="00837822">
                    <w:pPr>
                      <w:jc w:val="center"/>
                      <w:rPr>
                        <w:b/>
                        <w:shadow/>
                        <w:sz w:val="13"/>
                        <w:lang w:val="es-CL"/>
                      </w:rPr>
                    </w:pPr>
                    <w:r w:rsidRPr="00CF7D73">
                      <w:rPr>
                        <w:b/>
                        <w:shadow/>
                        <w:sz w:val="13"/>
                        <w:lang w:val="es-CL"/>
                      </w:rPr>
                      <w:t>ETAPA 2:</w:t>
                    </w:r>
                  </w:p>
                  <w:p w:rsidR="00837822" w:rsidRPr="00CF7D73" w:rsidRDefault="00837822" w:rsidP="00837822">
                    <w:pPr>
                      <w:jc w:val="center"/>
                      <w:rPr>
                        <w:b/>
                        <w:shadow/>
                        <w:sz w:val="13"/>
                        <w:lang w:val="es-CL"/>
                      </w:rPr>
                    </w:pPr>
                    <w:r w:rsidRPr="00CF7D73">
                      <w:rPr>
                        <w:b/>
                        <w:shadow/>
                        <w:sz w:val="13"/>
                        <w:lang w:val="es-CL"/>
                      </w:rPr>
                      <w:t>HACER</w:t>
                    </w:r>
                  </w:p>
                </w:txbxContent>
              </v:textbox>
            </v:rect>
          </v:group>
        </w:pict>
      </w:r>
    </w:p>
    <w:p w:rsidR="003E0A6A" w:rsidRDefault="003E0A6A"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rsidR="00CF7D73" w:rsidRDefault="00CF7D73" w:rsidP="00CF7D73">
      <w:pPr>
        <w:rPr>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bookmarkStart w:id="0" w:name="_GoBack"/>
            <w:bookmarkEnd w:id="0"/>
          </w:p>
        </w:tc>
      </w:tr>
    </w:tbl>
    <w:p w:rsidR="00CF7D73" w:rsidRPr="00CC1FB7" w:rsidRDefault="00CF7D73" w:rsidP="00CF7D73">
      <w:pPr>
        <w:rPr>
          <w:lang w:eastAsia="es-CL"/>
        </w:rPr>
      </w:pPr>
    </w:p>
    <w:p w:rsidR="00620F60" w:rsidRPr="00E67CA9" w:rsidRDefault="00837822" w:rsidP="00916560">
      <w:pPr>
        <w:pStyle w:val="Ttulo1"/>
      </w:pPr>
      <w:r>
        <w:br w:type="page"/>
      </w:r>
      <w:r w:rsidR="000C21E2" w:rsidRPr="00E67CA9">
        <w:lastRenderedPageBreak/>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446A7A" w:rsidRDefault="00446A7A" w:rsidP="00446A7A"/>
    <w:p w:rsidR="0055008B" w:rsidRDefault="0055008B" w:rsidP="00446A7A">
      <w:r>
        <w:br w:type="page"/>
      </w:r>
      <w:r>
        <w:lastRenderedPageBreak/>
        <w:t>El siguiente diagrama establece la relación entre los objetivos específicos y las actividades que se desarrollarán para sus cumplimientos:</w:t>
      </w:r>
    </w:p>
    <w:p w:rsidR="0055008B" w:rsidRDefault="0055008B" w:rsidP="00446A7A"/>
    <w:p w:rsidR="00446A7A" w:rsidRDefault="00446A7A" w:rsidP="00446A7A">
      <w:r>
        <w:rPr>
          <w:noProof/>
        </w:rPr>
      </w:r>
      <w:r w:rsidR="006272AD">
        <w:pict>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519,-204299,-233519"/>
            <v:shape id="_s1054" o:spid="_x0000_s1054" type="#_x0000_t33" style="position:absolute;left:4323;top:22420;width:352;height:700;rotation:180" o:connectortype="elbow" adj="-233519,-485862,-233519"/>
            <v:shape id="_s1052" o:spid="_x0000_s1052" type="#_x0000_t33" style="position:absolute;left:4323;top:17025;width:352;height:3937;rotation:180" o:connectortype="elbow" adj="-233519,-74536,-233519"/>
            <v:shape id="_s1050" o:spid="_x0000_s1050" type="#_x0000_t33" style="position:absolute;left:4323;top:17025;width:352;height:2860;rotation:180" o:connectortype="elbow" adj="-233519,-94479,-233519"/>
            <v:shape id="_s1048" o:spid="_x0000_s1048" type="#_x0000_t33" style="position:absolute;left:4323;top:17025;width:352;height:1780;rotation:180" o:connectortype="elbow" adj="-233519,-138700,-233519"/>
            <v:shape id="_s1046" o:spid="_x0000_s1046" type="#_x0000_t33" style="position:absolute;left:4323;top:17025;width:352;height:701;rotation:180" o:connectortype="elbow" adj="-233519,-318836,-233519"/>
            <v:shape id="_s1044" o:spid="_x0000_s1044" type="#_x0000_t33" style="position:absolute;left:4323;top:11629;width:352;height:3937;rotation:180" o:connectortype="elbow" adj="-233519,-44934,-233519"/>
            <v:shape id="_s1042" o:spid="_x0000_s1042" type="#_x0000_t33" style="position:absolute;left:4323;top:11629;width:352;height:2858;rotation:180" o:connectortype="elbow" adj="-233519,-53739,-233519"/>
            <v:shape id="_s1040" o:spid="_x0000_s1040" type="#_x0000_t33" style="position:absolute;left:4323;top:11629;width:352;height:1780;rotation:180" o:connectortype="elbow" adj="-233519,-73216,-233519"/>
            <v:shape id="_s1038" o:spid="_x0000_s1038" type="#_x0000_t33" style="position:absolute;left:4323;top:11629;width:352;height:701;rotation:180" o:connectortype="elbow" adj="-233519,-152619,-233519"/>
            <v:shape id="_s1036" o:spid="_x0000_s1036" type="#_x0000_t33" style="position:absolute;left:2883;top:10549;width:352;height:11492;rotation:180" o:connectortype="elbow" adj="-145062,-27565,-145062"/>
            <v:shape id="_s1035" o:spid="_x0000_s1035" type="#_x0000_t33" style="position:absolute;left:2883;top:10549;width:352;height:6097;rotation:180" o:connectortype="elbow" adj="-145062,-32842,-145062"/>
            <v:shape id="_s1034" o:spid="_x0000_s1034" type="#_x0000_t33" style="position:absolute;left:2883;top:10549;width:352;height:701;rotation:180" o:connectortype="elbow" adj="-145062,-119352,-145062"/>
            <v:rect id="_s1030" o:spid="_x0000_s1030" style="position:absolute;left:1803;top:9809;width:2160;height:720;v-text-anchor:middle" o:dgmlayout="2" o:dgmnodekind="1" o:dgmlayoutmru="2" filled="f" strokecolor="#d1e0ce" strokeweight="1.5pt">
              <v:textbox inset="0,0,0,0">
                <w:txbxContent>
                  <w:p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rsidR="00446A7A" w:rsidRDefault="00446A7A" w:rsidP="00446A7A"/>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532163"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6F34FF" w:rsidRPr="00F51258" w:rsidRDefault="00532163"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rsidR="00FA55C1" w:rsidRDefault="00F51258" w:rsidP="00262FF4">
      <w:pPr>
        <w:numPr>
          <w:ilvl w:val="0"/>
          <w:numId w:val="3"/>
        </w:numPr>
        <w:rPr>
          <w:rFonts w:cs="Arial"/>
          <w:szCs w:val="22"/>
        </w:rPr>
      </w:pPr>
      <w:hyperlink r:id="rId12" w:history="1">
        <w:r w:rsidRPr="007F2D95">
          <w:rPr>
            <w:rStyle w:val="Hipervnculo"/>
            <w:rFonts w:cs="Arial"/>
            <w:szCs w:val="22"/>
          </w:rPr>
          <w:t>https://scholar.google.cl/</w:t>
        </w:r>
      </w:hyperlink>
    </w:p>
    <w:p w:rsidR="00F51258" w:rsidRPr="00FA55C1" w:rsidRDefault="00FA55C1" w:rsidP="00FA55C1">
      <w:pPr>
        <w:numPr>
          <w:ilvl w:val="0"/>
          <w:numId w:val="3"/>
        </w:numPr>
        <w:rPr>
          <w:rFonts w:cs="Arial"/>
          <w:szCs w:val="22"/>
        </w:rPr>
      </w:pPr>
      <w:hyperlink r:id="rId13" w:history="1">
        <w:r w:rsidRPr="00F64287">
          <w:rPr>
            <w:rStyle w:val="Hipervnculo"/>
            <w:rFonts w:cs="Arial"/>
            <w:szCs w:val="22"/>
          </w:rPr>
          <w:t>http://scielo.org/</w:t>
        </w:r>
      </w:hyperlink>
      <w:r w:rsidR="00F51258" w:rsidRPr="00FA55C1">
        <w:rPr>
          <w:rFonts w:cs="Arial"/>
          <w:szCs w:val="22"/>
        </w:rPr>
        <w:tab/>
      </w:r>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4"/>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163" w:rsidRDefault="00532163" w:rsidP="00CF388A">
      <w:r>
        <w:separator/>
      </w:r>
    </w:p>
  </w:endnote>
  <w:endnote w:type="continuationSeparator" w:id="0">
    <w:p w:rsidR="00532163" w:rsidRDefault="00532163"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163" w:rsidRDefault="00532163" w:rsidP="00CF388A">
      <w:r>
        <w:separator/>
      </w:r>
    </w:p>
  </w:footnote>
  <w:footnote w:type="continuationSeparator" w:id="0">
    <w:p w:rsidR="00532163" w:rsidRDefault="00532163"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56D15"/>
    <w:rsid w:val="0006198B"/>
    <w:rsid w:val="000657A1"/>
    <w:rsid w:val="00067E57"/>
    <w:rsid w:val="0007022F"/>
    <w:rsid w:val="00082585"/>
    <w:rsid w:val="0008382A"/>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47E"/>
    <w:rsid w:val="00393573"/>
    <w:rsid w:val="0039572D"/>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6A7A"/>
    <w:rsid w:val="004516C3"/>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30FB"/>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7EB5"/>
    <w:rsid w:val="009912E8"/>
    <w:rsid w:val="009B07D4"/>
    <w:rsid w:val="009B364C"/>
    <w:rsid w:val="009B3DE0"/>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E6B0B"/>
    <w:rsid w:val="00AF2A48"/>
    <w:rsid w:val="00AF35A3"/>
    <w:rsid w:val="00AF52C9"/>
    <w:rsid w:val="00B01C2C"/>
    <w:rsid w:val="00B10F27"/>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5C1"/>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034">
          <o:proxy start="" idref="#_s1031" connectloc="1"/>
          <o:proxy end="" idref="#_s1030" connectloc="2"/>
        </o:r>
        <o:r id="V:Rule2" type="connector" idref="#_s1035">
          <o:proxy start="" idref="#_s1032" connectloc="1"/>
          <o:proxy end="" idref="#_s1030" connectloc="2"/>
        </o:r>
        <o:r id="V:Rule3" type="connector" idref="#_s1036">
          <o:proxy start="" idref="#_s1033" connectloc="1"/>
          <o:proxy end="" idref="#_s1030" connectloc="2"/>
        </o:r>
        <o:r id="V:Rule4" type="connector" idref="#_s1038">
          <o:proxy start="" idref="#_s1037" connectloc="1"/>
          <o:proxy end="" idref="#_s1031" connectloc="2"/>
        </o:r>
        <o:r id="V:Rule5" type="connector" idref="#_s1040">
          <o:proxy start="" idref="#_s1039" connectloc="1"/>
          <o:proxy end="" idref="#_s1031" connectloc="2"/>
        </o:r>
        <o:r id="V:Rule6" type="connector" idref="#_s1042">
          <o:proxy start="" idref="#_s1041" connectloc="1"/>
          <o:proxy end="" idref="#_s1031" connectloc="2"/>
        </o:r>
        <o:r id="V:Rule7" type="connector" idref="#_s1044">
          <o:proxy start="" idref="#_s1043" connectloc="1"/>
          <o:proxy end="" idref="#_s1031" connectloc="2"/>
        </o:r>
        <o:r id="V:Rule8" type="connector" idref="#_s1046">
          <o:proxy start="" idref="#_s1045" connectloc="1"/>
          <o:proxy end="" idref="#_s1032" connectloc="2"/>
        </o:r>
        <o:r id="V:Rule9" type="connector" idref="#_s1048">
          <o:proxy start="" idref="#_s1047" connectloc="1"/>
          <o:proxy end="" idref="#_s1032" connectloc="2"/>
        </o:r>
        <o:r id="V:Rule10" type="connector" idref="#_s1050">
          <o:proxy start="" idref="#_s1049" connectloc="1"/>
          <o:proxy end="" idref="#_s1032" connectloc="2"/>
        </o:r>
        <o:r id="V:Rule11" type="connector" idref="#_s1052">
          <o:proxy start="" idref="#_s1051" connectloc="1"/>
          <o:proxy end="" idref="#_s1032" connectloc="2"/>
        </o:r>
        <o:r id="V:Rule12" type="connector" idref="#_s1054">
          <o:proxy start="" idref="#_s1053" connectloc="1"/>
          <o:proxy end="" idref="#_s1033" connectloc="2"/>
        </o:r>
        <o:r id="V:Rule13" type="connector" idref="#_s1056">
          <o:proxy start="" idref="#_s1055" connectloc="1"/>
          <o:proxy end="" idref="#_s1033" connectloc="2"/>
        </o:r>
      </o:rules>
    </o:shapelayout>
  </w:shapeDefaults>
  <w:decimalSymbol w:val=","/>
  <w:listSeparator w:val=","/>
  <w14:docId w14:val="0C7772E7"/>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D443FB65-422D-4E04-8449-70F183C4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11</Pages>
  <Words>2467</Words>
  <Characters>13569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16004</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250</cp:revision>
  <cp:lastPrinted>2006-10-11T21:54:00Z</cp:lastPrinted>
  <dcterms:created xsi:type="dcterms:W3CDTF">2018-09-12T00:06:00Z</dcterms:created>
  <dcterms:modified xsi:type="dcterms:W3CDTF">2018-09-27T19:14:00Z</dcterms:modified>
</cp:coreProperties>
</file>