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60EA" w14:textId="5A5A1F49" w:rsidR="00EE7270" w:rsidRDefault="00623B39" w:rsidP="00623B39">
      <w:pPr>
        <w:spacing w:after="0"/>
      </w:pPr>
      <w:r>
        <w:t xml:space="preserve">AGEC 936 </w:t>
      </w:r>
    </w:p>
    <w:p w14:paraId="185731F4" w14:textId="7EE3F430" w:rsidR="00623B39" w:rsidRDefault="00623B39" w:rsidP="00623B39">
      <w:pPr>
        <w:spacing w:after="0"/>
      </w:pPr>
      <w:r>
        <w:t>TWFE-DID Module</w:t>
      </w:r>
    </w:p>
    <w:p w14:paraId="67CBD2BD" w14:textId="77060AC1" w:rsidR="00623B39" w:rsidRDefault="00623B39" w:rsidP="00623B39">
      <w:pPr>
        <w:spacing w:after="0"/>
      </w:pPr>
      <w:r>
        <w:t xml:space="preserve">Homework </w:t>
      </w:r>
      <w:r w:rsidR="00FF1139">
        <w:t>1</w:t>
      </w:r>
    </w:p>
    <w:p w14:paraId="320340AA" w14:textId="40A442F4" w:rsidR="00623B39" w:rsidRDefault="00623B39">
      <w:r>
        <w:t>Micah Cameron-Harp</w:t>
      </w:r>
    </w:p>
    <w:p w14:paraId="135A4FD2" w14:textId="77777777" w:rsidR="00623B39" w:rsidRDefault="00623B39"/>
    <w:p w14:paraId="1031C8F0" w14:textId="77777777" w:rsidR="00623B39" w:rsidRPr="00FF1139" w:rsidRDefault="00623B39" w:rsidP="00623B39">
      <w:pPr>
        <w:rPr>
          <w:u w:val="single"/>
        </w:rPr>
      </w:pPr>
      <w:r w:rsidRPr="00FF1139">
        <w:rPr>
          <w:u w:val="single"/>
        </w:rPr>
        <w:t>There are two goals for this exercise:</w:t>
      </w:r>
    </w:p>
    <w:p w14:paraId="0EA00510" w14:textId="797ADE07" w:rsidR="00623B39" w:rsidRDefault="00FF1139" w:rsidP="00623B39">
      <w:pPr>
        <w:pStyle w:val="ListParagraph"/>
        <w:numPr>
          <w:ilvl w:val="0"/>
          <w:numId w:val="1"/>
        </w:numPr>
      </w:pPr>
      <w:r>
        <w:t>Practice simulating data to test empirical strategies.</w:t>
      </w:r>
    </w:p>
    <w:p w14:paraId="15DE1D59" w14:textId="6BB4D3ED" w:rsidR="00623B39" w:rsidRDefault="00FF1139" w:rsidP="00623B39">
      <w:pPr>
        <w:pStyle w:val="ListParagraph"/>
        <w:numPr>
          <w:ilvl w:val="0"/>
          <w:numId w:val="1"/>
        </w:numPr>
      </w:pPr>
      <w:r>
        <w:t xml:space="preserve">Illustrate how TWFE estimates can be biased due to staggered treatment timing. </w:t>
      </w:r>
    </w:p>
    <w:p w14:paraId="1A07069D" w14:textId="04B059E2" w:rsidR="00123A3A" w:rsidRDefault="00527428" w:rsidP="00123A3A">
      <w:pPr>
        <w:rPr>
          <w:u w:val="single"/>
        </w:rPr>
      </w:pPr>
      <w:r>
        <w:rPr>
          <w:u w:val="single"/>
        </w:rPr>
        <w:t>Description</w:t>
      </w:r>
      <w:r w:rsidR="00123A3A">
        <w:rPr>
          <w:u w:val="single"/>
        </w:rPr>
        <w:t>:</w:t>
      </w:r>
    </w:p>
    <w:p w14:paraId="722BAAF0" w14:textId="63AB6036" w:rsidR="00FA63B4" w:rsidRDefault="00FA63B4" w:rsidP="00123A3A">
      <w:r>
        <w:tab/>
        <w:t xml:space="preserve">This is an example designed to illustrate how staggered treatment can produce biased TWFE estimates. The </w:t>
      </w:r>
      <w:r w:rsidR="005D2ADE">
        <w:t>“HW1_AGEC936_simulation.do” file contains</w:t>
      </w:r>
      <w:r>
        <w:t xml:space="preserve"> code </w:t>
      </w:r>
      <w:r w:rsidR="005D2ADE">
        <w:t>simulating</w:t>
      </w:r>
      <w:r>
        <w:t xml:space="preserve"> </w:t>
      </w:r>
      <w:r w:rsidR="005D2ADE">
        <w:t>ground</w:t>
      </w:r>
      <w:r w:rsidR="009D2F03">
        <w:t>water use for a group of irrigators using two different irrigation technologies</w:t>
      </w:r>
      <w:r w:rsidR="005D2ADE">
        <w:t xml:space="preserve"> over time and then estimating the impact of adoption using TW</w:t>
      </w:r>
      <w:r w:rsidR="009D2F03">
        <w:t>.</w:t>
      </w:r>
      <w:r w:rsidR="00802D0D">
        <w:t xml:space="preserve"> </w:t>
      </w:r>
      <w:r w:rsidR="009D2F03">
        <w:t xml:space="preserve">I assume that irrigators gradually decrease groundwater </w:t>
      </w:r>
      <w:proofErr w:type="gramStart"/>
      <w:r w:rsidR="009D2F03">
        <w:t>withdrawals</w:t>
      </w:r>
      <w:proofErr w:type="gramEnd"/>
      <w:r w:rsidR="009D2F03">
        <w:t xml:space="preserve"> over time after adopting the more efficient technology</w:t>
      </w:r>
      <w:r w:rsidR="004321D4">
        <w:t xml:space="preserve">. </w:t>
      </w:r>
      <w:r w:rsidR="005D2ADE">
        <w:t>T</w:t>
      </w:r>
      <w:r w:rsidR="004321D4">
        <w:t>here are two cohorts</w:t>
      </w:r>
      <w:r w:rsidR="005D2ADE">
        <w:t xml:space="preserve"> of adopters, </w:t>
      </w:r>
      <w:r w:rsidR="004321D4">
        <w:t>the effect of adoption differs between cohorts</w:t>
      </w:r>
      <w:r w:rsidR="00454B2E">
        <w:t>, and the effect of adoption changes over time (dynamic treatment effects)</w:t>
      </w:r>
      <w:r w:rsidR="004321D4">
        <w:t>. As such, this example includes staggered treatment and heterogenous treatment effects</w:t>
      </w:r>
      <w:r w:rsidR="00454B2E">
        <w:t xml:space="preserve"> by treatment cohort and time</w:t>
      </w:r>
      <w:r w:rsidR="004321D4">
        <w:t xml:space="preserve">. </w:t>
      </w:r>
      <w:r>
        <w:t>The model for the data generating process is:</w:t>
      </w:r>
    </w:p>
    <w:p w14:paraId="4A8CC160" w14:textId="71D5B248" w:rsidR="004321D4" w:rsidRPr="004321D4" w:rsidRDefault="00000000" w:rsidP="00123A3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igt</m:t>
              </m:r>
            </m:sub>
          </m:sSub>
          <m:r>
            <w:rPr>
              <w:rFonts w:ascii="Cambria Math" w:eastAsiaTheme="minorEastAsia" w:hAnsi="Cambria Math"/>
            </w:rPr>
            <m:t>=∝+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DD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igt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igt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14:paraId="0F7AA506" w14:textId="77777777" w:rsidR="00275319" w:rsidRPr="00275319" w:rsidRDefault="004321D4" w:rsidP="00123A3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where</m:t>
          </m:r>
          <m:r>
            <w:rPr>
              <w:rFonts w:ascii="Cambria Math" w:eastAsiaTheme="minorEastAsia" w:hAnsi="Cambria Math"/>
            </w:rPr>
            <m:t xml:space="preserve">∝=170,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 for g=1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-10 for g=2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 for g=3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=0, </m:t>
          </m:r>
        </m:oMath>
      </m:oMathPara>
    </w:p>
    <w:p w14:paraId="31C5126F" w14:textId="1AF3A12B" w:rsidR="005D2ADE" w:rsidRPr="005D2ADE" w:rsidRDefault="004321D4" w:rsidP="00123A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and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DD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igt</m:t>
              </m:r>
            </m:sub>
          </m:sSub>
          <m:r>
            <w:rPr>
              <w:rFonts w:ascii="Cambria Math" w:eastAsiaTheme="minorEastAsia" w:hAnsi="Cambria Math"/>
            </w:rPr>
            <m:t xml:space="preserve">=-2-18(t-g) if t≥g and g≠1  </m:t>
          </m:r>
        </m:oMath>
      </m:oMathPara>
    </w:p>
    <w:p w14:paraId="0AB5C2F2" w14:textId="302018F5" w:rsidR="004321D4" w:rsidRDefault="00527428" w:rsidP="00123A3A">
      <w:pPr>
        <w:rPr>
          <w:rFonts w:eastAsiaTheme="minorEastAsia"/>
        </w:rPr>
      </w:pPr>
      <w:r>
        <w:rPr>
          <w:rFonts w:eastAsiaTheme="minorEastAsia"/>
        </w:rPr>
        <w:t xml:space="preserve">I assume the random error term is normally distributed such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igt</m:t>
            </m:r>
          </m:sub>
        </m:sSub>
        <m:r>
          <w:rPr>
            <w:rFonts w:ascii="Cambria Math" w:eastAsiaTheme="minorEastAsia" w:hAnsi="Cambria Math"/>
          </w:rPr>
          <m:t>~N(0,1)</m:t>
        </m:r>
      </m:oMath>
      <w:r>
        <w:rPr>
          <w:rFonts w:eastAsiaTheme="minorEastAsia"/>
        </w:rPr>
        <w:t xml:space="preserve">. </w:t>
      </w:r>
      <w:r w:rsidR="005D2ADE">
        <w:rPr>
          <w:rFonts w:eastAsiaTheme="minorEastAsia"/>
        </w:rPr>
        <w:t xml:space="preserve">Note, </w:t>
      </w:r>
      <m:oMath>
        <m:r>
          <w:rPr>
            <w:rFonts w:ascii="Cambria Math" w:eastAsiaTheme="minorEastAsia" w:hAnsi="Cambria Math"/>
          </w:rPr>
          <m:t>g=1</m:t>
        </m:r>
      </m:oMath>
      <w:r w:rsidR="005D2ADE">
        <w:rPr>
          <w:rFonts w:eastAsiaTheme="minorEastAsia"/>
        </w:rPr>
        <w:t xml:space="preserve"> indicates the control group and </w:t>
      </w:r>
      <m:oMath>
        <m:r>
          <w:rPr>
            <w:rFonts w:ascii="Cambria Math" w:eastAsiaTheme="minorEastAsia" w:hAnsi="Cambria Math"/>
          </w:rPr>
          <m:t>g=2,3</m:t>
        </m:r>
      </m:oMath>
      <w:r w:rsidR="005D2ADE">
        <w:rPr>
          <w:rFonts w:eastAsiaTheme="minorEastAsia"/>
        </w:rPr>
        <w:t xml:space="preserve"> indicate the cohorts who adopt in periods 2 and 3, respectively.</w:t>
      </w:r>
      <w:r>
        <w:rPr>
          <w:rFonts w:eastAsiaTheme="minorEastAsia"/>
        </w:rPr>
        <w:t xml:space="preserve"> The three years of data are indexed by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.</w:t>
      </w:r>
      <w:r w:rsidR="005D2ADE">
        <w:rPr>
          <w:rFonts w:eastAsiaTheme="minorEastAsia"/>
        </w:rPr>
        <w:t xml:space="preserve"> There are 200 late adopters (</w:t>
      </w:r>
      <m:oMath>
        <m:r>
          <w:rPr>
            <w:rFonts w:ascii="Cambria Math" w:eastAsiaTheme="minorEastAsia" w:hAnsi="Cambria Math"/>
          </w:rPr>
          <m:t>g=3</m:t>
        </m:r>
      </m:oMath>
      <w:r w:rsidR="005D2ADE">
        <w:rPr>
          <w:rFonts w:eastAsiaTheme="minorEastAsia"/>
        </w:rPr>
        <w:t>), 50 early adopters (</w:t>
      </w:r>
      <m:oMath>
        <m:r>
          <w:rPr>
            <w:rFonts w:ascii="Cambria Math" w:eastAsiaTheme="minorEastAsia" w:hAnsi="Cambria Math"/>
          </w:rPr>
          <m:t>g=2</m:t>
        </m:r>
      </m:oMath>
      <w:r w:rsidR="005D2ADE">
        <w:rPr>
          <w:rFonts w:eastAsiaTheme="minorEastAsia"/>
        </w:rPr>
        <w:t>), and 50 irrigators who never adopt (</w:t>
      </w:r>
      <m:oMath>
        <m:r>
          <w:rPr>
            <w:rFonts w:ascii="Cambria Math" w:eastAsiaTheme="minorEastAsia" w:hAnsi="Cambria Math"/>
          </w:rPr>
          <m:t>g=1</m:t>
        </m:r>
      </m:oMath>
      <w:r w:rsidR="005D2ADE">
        <w:rPr>
          <w:rFonts w:eastAsiaTheme="minorEastAsia"/>
        </w:rPr>
        <w:t xml:space="preserve">). </w:t>
      </w:r>
      <w:r w:rsidR="00802D0D">
        <w:t xml:space="preserve">The posted </w:t>
      </w:r>
      <w:r w:rsidR="00802D0D">
        <w:t>“HW1_AGEC936_</w:t>
      </w:r>
      <w:r w:rsidR="00802D0D">
        <w:t>plotDGP</w:t>
      </w:r>
      <w:r w:rsidR="00802D0D">
        <w:t xml:space="preserve">.do” file </w:t>
      </w:r>
      <w:r w:rsidR="00802D0D">
        <w:t>plots the groundwater use over time without the random error term. I’ve included it to help you in identifying and describing the source of the bias.</w:t>
      </w:r>
      <w:r w:rsidR="00802D0D">
        <w:t xml:space="preserve"> </w:t>
      </w:r>
      <w:r w:rsidR="00FB1C8F">
        <w:rPr>
          <w:rFonts w:eastAsiaTheme="minorEastAsia"/>
        </w:rPr>
        <w:t xml:space="preserve">You are welcome to replicate the do files in R if that is preferable. </w:t>
      </w:r>
    </w:p>
    <w:p w14:paraId="29BEE476" w14:textId="08CEC270" w:rsidR="00527428" w:rsidRDefault="00527428" w:rsidP="00123A3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Tasks:</w:t>
      </w:r>
    </w:p>
    <w:p w14:paraId="23F22D39" w14:textId="2AEB2994" w:rsidR="00527428" w:rsidRDefault="00527428" w:rsidP="00527428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Run the </w:t>
      </w:r>
      <w:r>
        <w:t xml:space="preserve">“HW1_AGEC936_simulation.do” </w:t>
      </w:r>
      <w:r>
        <w:rPr>
          <w:rFonts w:eastAsiaTheme="minorEastAsia"/>
        </w:rPr>
        <w:t xml:space="preserve">file to simulate the data and estimate the effect of adoption using TWFE 1,000 times. Examine the resulting file and compare </w:t>
      </w:r>
      <w:r>
        <w:rPr>
          <w:rFonts w:eastAsiaTheme="minorEastAsia"/>
        </w:rPr>
        <w:lastRenderedPageBreak/>
        <w:t>the TWFE estimates to the true, known impacts of adoption from the data generating process above. Why do the estimates differ from what we know is the true effect?</w:t>
      </w:r>
    </w:p>
    <w:p w14:paraId="104B8DEF" w14:textId="6B7EAB2E" w:rsidR="00527428" w:rsidRDefault="00527428" w:rsidP="00527428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Vary the size of adoption cohorts while holding the total size of the population at 300 irrigators and examine whether the effects on the resulting TWFE estimates. Is a larger cohort of early adopters or later adopters more problematic? Why?</w:t>
      </w:r>
    </w:p>
    <w:p w14:paraId="631AAF2B" w14:textId="01039DC1" w:rsidR="00527428" w:rsidRPr="00527428" w:rsidRDefault="00527428" w:rsidP="00527428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Alter the code </w:t>
      </w:r>
      <w:r w:rsidR="00454B2E">
        <w:rPr>
          <w:rFonts w:eastAsiaTheme="minorEastAsia"/>
        </w:rPr>
        <w:t>to remove the</w:t>
      </w:r>
      <w:r>
        <w:rPr>
          <w:rFonts w:eastAsiaTheme="minorEastAsia"/>
        </w:rPr>
        <w:t xml:space="preserve"> dynamic treatment effect </w:t>
      </w:r>
      <w:r w:rsidR="00454B2E">
        <w:rPr>
          <w:rFonts w:eastAsiaTheme="minorEastAsia"/>
        </w:rPr>
        <w:t xml:space="preserve">of adoption </w:t>
      </w:r>
      <w:r>
        <w:rPr>
          <w:rFonts w:eastAsiaTheme="minorEastAsia"/>
        </w:rPr>
        <w:t>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DD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igt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454B2E"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 w:rsidR="00454B2E">
        <w:rPr>
          <w:rFonts w:eastAsiaTheme="minorEastAsia"/>
        </w:rPr>
        <w:t>but keep the</w:t>
      </w:r>
      <w:r>
        <w:rPr>
          <w:rFonts w:eastAsiaTheme="minorEastAsia"/>
        </w:rPr>
        <w:t xml:space="preserve"> cohort </w:t>
      </w:r>
      <w:r w:rsidR="00454B2E">
        <w:rPr>
          <w:rFonts w:eastAsiaTheme="minorEastAsia"/>
        </w:rPr>
        <w:t xml:space="preserve">specific effects </w:t>
      </w:r>
      <w:r>
        <w:rPr>
          <w:rFonts w:eastAsiaTheme="minorEastAsia"/>
        </w:rPr>
        <w:t>same (keep</w:t>
      </w:r>
      <w:r w:rsidR="00454B2E">
        <w:rPr>
          <w:rFonts w:eastAsiaTheme="minorEastAsia"/>
        </w:rPr>
        <w:t>ing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ig</m:t>
            </m:r>
          </m:sub>
        </m:sSub>
      </m:oMath>
      <w:r>
        <w:rPr>
          <w:rFonts w:eastAsiaTheme="minorEastAsia"/>
        </w:rPr>
        <w:t xml:space="preserve"> unchanged)</w:t>
      </w:r>
      <w:r w:rsidR="00454B2E">
        <w:rPr>
          <w:rFonts w:eastAsiaTheme="minorEastAsia"/>
        </w:rPr>
        <w:t>. This will involve changing the values of “</w:t>
      </w:r>
      <w:proofErr w:type="spellStart"/>
      <w:r w:rsidR="00454B2E">
        <w:rPr>
          <w:rFonts w:eastAsiaTheme="minorEastAsia"/>
        </w:rPr>
        <w:t>acre_feet</w:t>
      </w:r>
      <w:proofErr w:type="spellEnd"/>
      <w:r w:rsidR="00454B2E">
        <w:rPr>
          <w:rFonts w:eastAsiaTheme="minorEastAsia"/>
        </w:rPr>
        <w:t>” on lines 67-74</w:t>
      </w:r>
      <w:r w:rsidR="00691B9D">
        <w:rPr>
          <w:rFonts w:eastAsiaTheme="minorEastAsia"/>
        </w:rPr>
        <w:t xml:space="preserve"> of </w:t>
      </w:r>
      <w:r w:rsidR="00691B9D">
        <w:t>“HW1_AGEC936_simulation.do”</w:t>
      </w:r>
      <w:r w:rsidR="00454B2E">
        <w:rPr>
          <w:rFonts w:eastAsiaTheme="minorEastAsia"/>
        </w:rPr>
        <w:t>. How do the TWFE estimates change? Is staggered adoption still an issue when there aren’t dynamic treatment effects?</w:t>
      </w:r>
    </w:p>
    <w:p w14:paraId="4B3A255D" w14:textId="502AE017" w:rsidR="00FF1139" w:rsidRPr="00123A3A" w:rsidRDefault="00FF1139" w:rsidP="00123A3A">
      <w:pPr>
        <w:rPr>
          <w:u w:val="single"/>
        </w:rPr>
      </w:pPr>
      <w:r w:rsidRPr="00123A3A">
        <w:rPr>
          <w:u w:val="single"/>
        </w:rPr>
        <w:t>Your submission should include:</w:t>
      </w:r>
    </w:p>
    <w:p w14:paraId="567146C8" w14:textId="6529807A" w:rsidR="00623B39" w:rsidRDefault="00FF1139" w:rsidP="00FF1139">
      <w:pPr>
        <w:pStyle w:val="ListParagraph"/>
        <w:numPr>
          <w:ilvl w:val="0"/>
          <w:numId w:val="2"/>
        </w:numPr>
      </w:pPr>
      <w:r>
        <w:t xml:space="preserve">A </w:t>
      </w:r>
      <w:r w:rsidR="00623B39">
        <w:t>Word document or PDF file</w:t>
      </w:r>
      <w:r>
        <w:t xml:space="preserve"> containing your </w:t>
      </w:r>
      <w:r w:rsidR="00FB1C8F">
        <w:t xml:space="preserve">answers to the questions above </w:t>
      </w:r>
      <w:r>
        <w:t>along with</w:t>
      </w:r>
      <w:r w:rsidR="00FB1C8F">
        <w:t xml:space="preserve"> any</w:t>
      </w:r>
      <w:r>
        <w:t xml:space="preserve"> illustrative graphs, tables, and estimation outputs</w:t>
      </w:r>
      <w:r w:rsidR="00623B39">
        <w:t xml:space="preserve">. </w:t>
      </w:r>
    </w:p>
    <w:p w14:paraId="18CA0A42" w14:textId="1454CB07" w:rsidR="00FF1139" w:rsidRDefault="00FF1139" w:rsidP="00FF1139">
      <w:pPr>
        <w:pStyle w:val="ListParagraph"/>
        <w:numPr>
          <w:ilvl w:val="0"/>
          <w:numId w:val="2"/>
        </w:numPr>
      </w:pPr>
      <w:r>
        <w:t xml:space="preserve">The STATA </w:t>
      </w:r>
      <w:r w:rsidR="00FB1C8F">
        <w:t xml:space="preserve">do file or R </w:t>
      </w:r>
      <w:r>
        <w:t>code you used to generate the simulated data, your results, accompanying figures, etc.</w:t>
      </w:r>
      <w:r w:rsidR="00FB1C8F">
        <w:t xml:space="preserve"> </w:t>
      </w:r>
    </w:p>
    <w:sectPr w:rsidR="00FF1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472"/>
    <w:multiLevelType w:val="hybridMultilevel"/>
    <w:tmpl w:val="D82C93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F2683"/>
    <w:multiLevelType w:val="hybridMultilevel"/>
    <w:tmpl w:val="4E48A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63B25"/>
    <w:multiLevelType w:val="hybridMultilevel"/>
    <w:tmpl w:val="48987CB8"/>
    <w:lvl w:ilvl="0" w:tplc="EE6E8B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4602427">
    <w:abstractNumId w:val="1"/>
  </w:num>
  <w:num w:numId="2" w16cid:durableId="1650091334">
    <w:abstractNumId w:val="2"/>
  </w:num>
  <w:num w:numId="3" w16cid:durableId="33731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39"/>
    <w:rsid w:val="00123A3A"/>
    <w:rsid w:val="0022104F"/>
    <w:rsid w:val="00275319"/>
    <w:rsid w:val="003E2EB6"/>
    <w:rsid w:val="004321D4"/>
    <w:rsid w:val="00454B2E"/>
    <w:rsid w:val="004D2A5F"/>
    <w:rsid w:val="00527428"/>
    <w:rsid w:val="005D2ADE"/>
    <w:rsid w:val="00623B39"/>
    <w:rsid w:val="00691B9D"/>
    <w:rsid w:val="00791D28"/>
    <w:rsid w:val="007D273A"/>
    <w:rsid w:val="00802D0D"/>
    <w:rsid w:val="0089419A"/>
    <w:rsid w:val="009D2F03"/>
    <w:rsid w:val="00A47D99"/>
    <w:rsid w:val="00B271F4"/>
    <w:rsid w:val="00B614AF"/>
    <w:rsid w:val="00B94A35"/>
    <w:rsid w:val="00DC4D14"/>
    <w:rsid w:val="00E21961"/>
    <w:rsid w:val="00EE7270"/>
    <w:rsid w:val="00FA63B4"/>
    <w:rsid w:val="00FB1C8F"/>
    <w:rsid w:val="00FF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5300"/>
  <w15:chartTrackingRefBased/>
  <w15:docId w15:val="{7723F718-5B1F-4742-A4D1-781C8EA6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3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A63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478</Words>
  <Characters>2591</Characters>
  <Application>Microsoft Office Word</Application>
  <DocSecurity>0</DocSecurity>
  <Lines>49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Cameron Harp</dc:creator>
  <cp:keywords/>
  <dc:description/>
  <cp:lastModifiedBy>Micah Cameron Harp</cp:lastModifiedBy>
  <cp:revision>8</cp:revision>
  <dcterms:created xsi:type="dcterms:W3CDTF">2026-02-23T20:19:00Z</dcterms:created>
  <dcterms:modified xsi:type="dcterms:W3CDTF">2026-02-24T18:50:00Z</dcterms:modified>
</cp:coreProperties>
</file>