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2D70A" w14:textId="77777777" w:rsidR="00FC7D31" w:rsidRPr="00E91158" w:rsidRDefault="00FC7D31" w:rsidP="00FC7D31">
      <w:pPr>
        <w:jc w:val="center"/>
        <w:rPr>
          <w:rFonts w:ascii="Century Schoolbook" w:eastAsia="Century Schoolbook" w:hAnsi="Century Schoolbook" w:cs="Century Schoolbook"/>
          <w:b/>
          <w:smallCaps/>
          <w:sz w:val="28"/>
          <w:szCs w:val="28"/>
          <w:lang w:val="es-US"/>
        </w:rPr>
      </w:pPr>
      <w:r w:rsidRPr="00A35486">
        <w:rPr>
          <w:rFonts w:ascii="Century Schoolbook" w:eastAsia="Century Schoolbook" w:hAnsi="Century Schoolbook" w:cs="Century Schoolbook"/>
          <w:b/>
          <w:sz w:val="21"/>
          <w:szCs w:val="21"/>
          <w:lang w:val="es-US"/>
        </w:rPr>
        <w:t xml:space="preserve">UNIVERSIDAD </w:t>
      </w:r>
      <w:r w:rsidRPr="00E91158">
        <w:rPr>
          <w:rFonts w:ascii="Century Schoolbook" w:eastAsia="Century Schoolbook" w:hAnsi="Century Schoolbook" w:cs="Century Schoolbook"/>
          <w:b/>
          <w:sz w:val="21"/>
          <w:szCs w:val="21"/>
          <w:lang w:val="es-US"/>
        </w:rPr>
        <w:t xml:space="preserve">DE BUENOS AIRES - </w:t>
      </w:r>
      <w:r w:rsidRPr="00E91158">
        <w:rPr>
          <w:rFonts w:ascii="Century Schoolbook" w:eastAsia="Century Schoolbook" w:hAnsi="Century Schoolbook" w:cs="Century Schoolbook"/>
          <w:b/>
          <w:smallCaps/>
          <w:sz w:val="21"/>
          <w:szCs w:val="21"/>
          <w:lang w:val="es-US"/>
        </w:rPr>
        <w:t>2025</w:t>
      </w:r>
    </w:p>
    <w:p w14:paraId="00000002" w14:textId="77777777" w:rsidR="00EF0FFB" w:rsidRPr="00FC7D31" w:rsidRDefault="00EF0FFB">
      <w:pPr>
        <w:pBdr>
          <w:bottom w:val="single" w:sz="6" w:space="1" w:color="000000"/>
        </w:pBdr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00000003" w14:textId="77777777" w:rsidR="00EF0FFB" w:rsidRPr="00FC7D31" w:rsidRDefault="00EF0FFB">
      <w:pPr>
        <w:rPr>
          <w:rFonts w:ascii="Century Schoolbook" w:eastAsia="Century Schoolbook" w:hAnsi="Century Schoolbook" w:cs="Century Schoolbook"/>
          <w:b/>
          <w:bCs/>
          <w:sz w:val="20"/>
          <w:szCs w:val="20"/>
          <w:lang w:val="es-US"/>
        </w:rPr>
      </w:pPr>
    </w:p>
    <w:p w14:paraId="4E7DCB6C" w14:textId="77777777" w:rsidR="00FC7D31" w:rsidRPr="00A35486" w:rsidRDefault="00FC7D31" w:rsidP="00FC7D31">
      <w:pPr>
        <w:jc w:val="center"/>
        <w:rPr>
          <w:rFonts w:ascii="Century Schoolbook" w:eastAsia="Century Schoolbook" w:hAnsi="Century Schoolbook" w:cs="Century Schoolbook"/>
          <w:b/>
          <w:sz w:val="30"/>
          <w:szCs w:val="30"/>
          <w:lang w:val="es-US"/>
        </w:rPr>
      </w:pPr>
      <w:r>
        <w:rPr>
          <w:rFonts w:ascii="Century Schoolbook" w:eastAsia="Century Schoolbook" w:hAnsi="Century Schoolbook" w:cs="Century Schoolbook"/>
          <w:b/>
          <w:sz w:val="30"/>
          <w:szCs w:val="30"/>
          <w:lang w:val="es-US"/>
        </w:rPr>
        <w:t>Taller de Programación</w:t>
      </w:r>
    </w:p>
    <w:p w14:paraId="00000005" w14:textId="77777777" w:rsidR="00EF0FFB" w:rsidRPr="00FC7D31" w:rsidRDefault="00EF0FFB">
      <w:pPr>
        <w:pBdr>
          <w:bottom w:val="single" w:sz="6" w:space="1" w:color="000000"/>
        </w:pBdr>
        <w:jc w:val="center"/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00000006" w14:textId="77777777" w:rsidR="00EF0FFB" w:rsidRPr="00FC7D31" w:rsidRDefault="00EF0FFB">
      <w:pPr>
        <w:rPr>
          <w:rFonts w:ascii="Century Schoolbook" w:eastAsia="Century Schoolbook" w:hAnsi="Century Schoolbook" w:cs="Century Schoolbook"/>
          <w:smallCaps/>
          <w:sz w:val="28"/>
          <w:szCs w:val="28"/>
          <w:lang w:val="es-US"/>
        </w:rPr>
      </w:pPr>
    </w:p>
    <w:p w14:paraId="00000007" w14:textId="565FA557" w:rsidR="00EF0FFB" w:rsidRPr="00FC7D31" w:rsidRDefault="00000000">
      <w:pPr>
        <w:jc w:val="center"/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</w:pPr>
      <w:r w:rsidRPr="00FC7D31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 xml:space="preserve">Trabajo Práctico N° </w:t>
      </w:r>
      <w:r w:rsidR="00FC7D31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>4</w:t>
      </w:r>
    </w:p>
    <w:p w14:paraId="00000008" w14:textId="77777777" w:rsidR="00EF0FFB" w:rsidRPr="00FC7D31" w:rsidRDefault="00EF0FFB">
      <w:pPr>
        <w:jc w:val="center"/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</w:pPr>
    </w:p>
    <w:p w14:paraId="00000009" w14:textId="77777777" w:rsidR="00EF0FFB" w:rsidRPr="00FC7D31" w:rsidRDefault="00000000">
      <w:pPr>
        <w:jc w:val="center"/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</w:pPr>
      <w:r w:rsidRPr="00FC7D31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>Clasificando pobres en la EPH: métodos de regularización y CART</w:t>
      </w:r>
    </w:p>
    <w:p w14:paraId="0000000A" w14:textId="77777777" w:rsidR="00EF0FFB" w:rsidRPr="00FC7D31" w:rsidRDefault="00EF0FFB">
      <w:pPr>
        <w:pBdr>
          <w:bottom w:val="single" w:sz="6" w:space="1" w:color="000000"/>
        </w:pBdr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0000000C" w14:textId="77777777" w:rsidR="00EF0FFB" w:rsidRPr="00FC7D31" w:rsidRDefault="00EF0FFB" w:rsidP="00A85BDA">
      <w:pPr>
        <w:rPr>
          <w:rFonts w:ascii="Century Schoolbook" w:eastAsia="Century Schoolbook" w:hAnsi="Century Schoolbook" w:cs="Century Schoolbook"/>
          <w:lang w:val="es-US"/>
        </w:rPr>
      </w:pPr>
    </w:p>
    <w:p w14:paraId="0000000D" w14:textId="0ACB9D38" w:rsidR="00EF0FFB" w:rsidRPr="00FC7D31" w:rsidRDefault="00000000">
      <w:pPr>
        <w:ind w:left="720" w:right="72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FC7D31">
        <w:rPr>
          <w:rFonts w:ascii="Century Schoolbook" w:eastAsia="Century Schoolbook" w:hAnsi="Century Schoolbook" w:cs="Century Schoolbook"/>
          <w:b/>
          <w:bCs/>
          <w:color w:val="000000"/>
          <w:lang w:val="es-US"/>
        </w:rPr>
        <w:t>Fecha de entrega:</w:t>
      </w:r>
      <w:r w:rsidRPr="00FC7D31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Pr="00FC7D31">
        <w:rPr>
          <w:rFonts w:ascii="Century Schoolbook" w:eastAsia="Century Schoolbook" w:hAnsi="Century Schoolbook" w:cs="Century Schoolbook"/>
          <w:lang w:val="es-US"/>
        </w:rPr>
        <w:t>28 de noviembre</w:t>
      </w:r>
      <w:r w:rsidRPr="00FC7D31">
        <w:rPr>
          <w:rFonts w:ascii="Century Schoolbook" w:eastAsia="Century Schoolbook" w:hAnsi="Century Schoolbook" w:cs="Century Schoolbook"/>
          <w:color w:val="000000"/>
          <w:lang w:val="es-US"/>
        </w:rPr>
        <w:t xml:space="preserve"> a las </w:t>
      </w:r>
      <w:r w:rsidR="00FC7D31">
        <w:rPr>
          <w:rFonts w:ascii="Century Schoolbook" w:eastAsia="Century Schoolbook" w:hAnsi="Century Schoolbook" w:cs="Century Schoolbook"/>
          <w:lang w:val="es-US"/>
        </w:rPr>
        <w:t>1</w:t>
      </w:r>
      <w:r w:rsidRPr="00FC7D31">
        <w:rPr>
          <w:rFonts w:ascii="Century Schoolbook" w:eastAsia="Century Schoolbook" w:hAnsi="Century Schoolbook" w:cs="Century Schoolbook"/>
          <w:lang w:val="es-US"/>
        </w:rPr>
        <w:t>3:</w:t>
      </w:r>
      <w:r w:rsidR="00FC7D31">
        <w:rPr>
          <w:rFonts w:ascii="Century Schoolbook" w:eastAsia="Century Schoolbook" w:hAnsi="Century Schoolbook" w:cs="Century Schoolbook"/>
          <w:lang w:val="es-US"/>
        </w:rPr>
        <w:t>00</w:t>
      </w:r>
      <w:r w:rsidRPr="00FC7D31">
        <w:rPr>
          <w:rFonts w:ascii="Century Schoolbook" w:eastAsia="Century Schoolbook" w:hAnsi="Century Schoolbook" w:cs="Century Schoolbook"/>
          <w:color w:val="000000"/>
          <w:lang w:val="es-US"/>
        </w:rPr>
        <w:t xml:space="preserve"> hs.</w:t>
      </w:r>
    </w:p>
    <w:p w14:paraId="0000000E" w14:textId="77777777" w:rsidR="00EF0FFB" w:rsidRPr="00FC7D31" w:rsidRDefault="00000000">
      <w:pPr>
        <w:spacing w:before="240"/>
        <w:ind w:left="720" w:right="72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FC7D31">
        <w:rPr>
          <w:rFonts w:ascii="Century Schoolbook" w:eastAsia="Century Schoolbook" w:hAnsi="Century Schoolbook" w:cs="Century Schoolbook"/>
          <w:b/>
          <w:bCs/>
          <w:color w:val="000000"/>
          <w:lang w:val="es-US"/>
        </w:rPr>
        <w:t>Contenido</w:t>
      </w:r>
      <w:r w:rsidRPr="00FC7D31">
        <w:rPr>
          <w:rFonts w:ascii="Century Schoolbook" w:eastAsia="Century Schoolbook" w:hAnsi="Century Schoolbook" w:cs="Century Schoolbook"/>
          <w:b/>
          <w:bCs/>
          <w:i/>
          <w:iCs/>
          <w:color w:val="000000"/>
          <w:lang w:val="es-US"/>
        </w:rPr>
        <w:t>:</w:t>
      </w:r>
      <w:r w:rsidRPr="00FC7D31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Aplicar los métodos de regularización y árboles de regresión vistos en clase en la EPH para predecir la pobreza en 2025. Discutir las métricas de desempeño de clasificación y evaluar entre modelos la identificación de pobres en una región en Argentina </w:t>
      </w:r>
    </w:p>
    <w:p w14:paraId="0000000F" w14:textId="77777777" w:rsidR="00EF0FF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entury Schoolbook" w:eastAsia="Century Schoolbook" w:hAnsi="Century Schoolbook" w:cs="Century Schoolbook"/>
          <w:color w:val="002060"/>
          <w:sz w:val="32"/>
          <w:szCs w:val="32"/>
        </w:rPr>
      </w:pPr>
      <w:r>
        <w:rPr>
          <w:rFonts w:ascii="Century Schoolbook" w:eastAsia="Century Schoolbook" w:hAnsi="Century Schoolbook" w:cs="Century Schoolbook"/>
          <w:color w:val="002060"/>
          <w:sz w:val="32"/>
          <w:szCs w:val="32"/>
        </w:rPr>
        <w:t>Modalidad de entrega</w:t>
      </w:r>
    </w:p>
    <w:p w14:paraId="1C6E1489" w14:textId="6BF93E33" w:rsidR="00A85BDA" w:rsidRPr="00445AED" w:rsidRDefault="00A85BDA" w:rsidP="00E93435">
      <w:pPr>
        <w:numPr>
          <w:ilvl w:val="0"/>
          <w:numId w:val="2"/>
        </w:numPr>
        <w:spacing w:before="240"/>
        <w:ind w:left="360"/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 xml:space="preserve">El informe debe subirse a </w:t>
      </w:r>
      <w:r>
        <w:rPr>
          <w:rFonts w:ascii="Century Schoolbook" w:eastAsia="Century Schoolbook" w:hAnsi="Century Schoolbook" w:cs="Century Schoolbook"/>
          <w:lang w:val="es-US"/>
        </w:rPr>
        <w:t>la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carpeta </w:t>
      </w:r>
      <w:r>
        <w:rPr>
          <w:rFonts w:ascii="Century Schoolbook" w:eastAsia="Century Schoolbook" w:hAnsi="Century Schoolbook" w:cs="Century Schoolbook"/>
          <w:lang w:val="es-US"/>
        </w:rPr>
        <w:t xml:space="preserve">correspondiente </w:t>
      </w:r>
      <w:r w:rsidRPr="00445AED">
        <w:rPr>
          <w:rFonts w:ascii="Century Schoolbook" w:eastAsia="Century Schoolbook" w:hAnsi="Century Schoolbook" w:cs="Century Schoolbook"/>
          <w:lang w:val="es-US"/>
        </w:rPr>
        <w:t>en repositorio</w:t>
      </w:r>
      <w:r>
        <w:rPr>
          <w:rFonts w:ascii="Century Schoolbook" w:eastAsia="Century Schoolbook" w:hAnsi="Century Schoolbook" w:cs="Century Schoolbook"/>
          <w:lang w:val="es-US"/>
        </w:rPr>
        <w:t xml:space="preserve"> de GitHub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del grupo en formato PDF con el nombre </w:t>
      </w:r>
      <w:r>
        <w:rPr>
          <w:rFonts w:ascii="Century Schoolbook" w:eastAsia="Century Schoolbook" w:hAnsi="Century Schoolbook" w:cs="Century Schoolbook"/>
          <w:b/>
          <w:lang w:val="es-US"/>
        </w:rPr>
        <w:t>Program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>_TP</w:t>
      </w:r>
      <w:r>
        <w:rPr>
          <w:rFonts w:ascii="Century Schoolbook" w:eastAsia="Century Schoolbook" w:hAnsi="Century Schoolbook" w:cs="Century Schoolbook"/>
          <w:b/>
          <w:lang w:val="es-US"/>
        </w:rPr>
        <w:t>4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>_Grupo#</w:t>
      </w:r>
      <w:r w:rsidRPr="00445AED">
        <w:rPr>
          <w:rFonts w:ascii="Century Schoolbook" w:eastAsia="Century Schoolbook" w:hAnsi="Century Schoolbook" w:cs="Century Schoolbook"/>
          <w:lang w:val="es-US"/>
        </w:rPr>
        <w:t>.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 xml:space="preserve">pdf 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(donde 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>#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es el número de grupo), incluyendo gráficos e imágenes dentro del mismo archivo.</w:t>
      </w:r>
      <w:r>
        <w:rPr>
          <w:rFonts w:ascii="Century Schoolbook" w:eastAsia="Century Schoolbook" w:hAnsi="Century Schoolbook" w:cs="Century Schoolbook"/>
          <w:lang w:val="es-US"/>
        </w:rPr>
        <w:t xml:space="preserve"> El mismo debe tener link al repositorio del grupo en la primer pagina.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La extensión máxima es de </w:t>
      </w:r>
      <w:r w:rsidRPr="00762AF0">
        <w:rPr>
          <w:rFonts w:ascii="Century Schoolbook" w:eastAsia="Century Schoolbook" w:hAnsi="Century Schoolbook" w:cs="Century Schoolbook"/>
          <w:highlight w:val="yellow"/>
          <w:lang w:val="es-US"/>
        </w:rPr>
        <w:t>8 páginas (sin apéndices</w:t>
      </w:r>
      <w:r w:rsidRPr="00445AED">
        <w:rPr>
          <w:rFonts w:ascii="Century Schoolbook" w:eastAsia="Century Schoolbook" w:hAnsi="Century Schoolbook" w:cs="Century Schoolbook"/>
          <w:lang w:val="es-US"/>
        </w:rPr>
        <w:t>) y se espera una redacción clara y precisa.</w:t>
      </w:r>
    </w:p>
    <w:p w14:paraId="46168A7C" w14:textId="08AF90C7" w:rsidR="00A85BDA" w:rsidRPr="00445AED" w:rsidRDefault="00A85BDA" w:rsidP="00E93435">
      <w:pPr>
        <w:numPr>
          <w:ilvl w:val="0"/>
          <w:numId w:val="2"/>
        </w:numPr>
        <w:spacing w:before="240"/>
        <w:ind w:left="360"/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>Se debe publicar el código con los comandos utilizados</w:t>
      </w:r>
      <w:r>
        <w:rPr>
          <w:rFonts w:ascii="Century Schoolbook" w:eastAsia="Century Schoolbook" w:hAnsi="Century Schoolbook" w:cs="Century Schoolbook"/>
          <w:lang w:val="es-US"/>
        </w:rPr>
        <w:t xml:space="preserve"> en el repositorio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, indicando claramente a qué inciso corresponde cada uno. El nombre del archivo deberá ser </w:t>
      </w:r>
      <w:r>
        <w:rPr>
          <w:rFonts w:ascii="Century Schoolbook" w:eastAsia="Century Schoolbook" w:hAnsi="Century Schoolbook" w:cs="Century Schoolbook"/>
          <w:b/>
          <w:lang w:val="es-US"/>
        </w:rPr>
        <w:t>Program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 xml:space="preserve"> _TP</w:t>
      </w:r>
      <w:r>
        <w:rPr>
          <w:rFonts w:ascii="Century Schoolbook" w:eastAsia="Century Schoolbook" w:hAnsi="Century Schoolbook" w:cs="Century Schoolbook"/>
          <w:b/>
          <w:lang w:val="es-US"/>
        </w:rPr>
        <w:t>4</w:t>
      </w:r>
      <w:r w:rsidRPr="00445AED">
        <w:rPr>
          <w:rFonts w:ascii="Century Schoolbook" w:eastAsia="Century Schoolbook" w:hAnsi="Century Schoolbook" w:cs="Century Schoolbook"/>
          <w:b/>
          <w:lang w:val="es-US"/>
        </w:rPr>
        <w:t>_Grupo#</w:t>
      </w:r>
      <w:r w:rsidRPr="00445AED">
        <w:rPr>
          <w:rFonts w:ascii="Century Schoolbook" w:eastAsia="Century Schoolbook" w:hAnsi="Century Schoolbook" w:cs="Century Schoolbook"/>
          <w:lang w:val="es-US"/>
        </w:rPr>
        <w:t>.</w:t>
      </w:r>
    </w:p>
    <w:p w14:paraId="69CB9228" w14:textId="77777777" w:rsidR="00A85BDA" w:rsidRPr="00445AED" w:rsidRDefault="00A85BDA" w:rsidP="00E93435">
      <w:pPr>
        <w:numPr>
          <w:ilvl w:val="1"/>
          <w:numId w:val="2"/>
        </w:numPr>
        <w:ind w:left="720"/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>Al finalizar el trabajo práctico deben hacer un último commit en su repositorio de GitHub llamado “</w:t>
      </w:r>
      <w:r w:rsidRPr="00445AED">
        <w:rPr>
          <w:rFonts w:ascii="Century Schoolbook" w:eastAsia="Century Schoolbook" w:hAnsi="Century Schoolbook" w:cs="Century Schoolbook"/>
          <w:i/>
          <w:iCs/>
          <w:lang w:val="es-US"/>
        </w:rPr>
        <w:t xml:space="preserve">Entrega final del </w:t>
      </w:r>
      <w:r>
        <w:rPr>
          <w:rFonts w:ascii="Century Schoolbook" w:eastAsia="Century Schoolbook" w:hAnsi="Century Schoolbook" w:cs="Century Schoolbook"/>
          <w:i/>
          <w:iCs/>
          <w:lang w:val="es-US"/>
        </w:rPr>
        <w:t>TP</w:t>
      </w:r>
      <w:r w:rsidRPr="00445AED">
        <w:rPr>
          <w:rFonts w:ascii="Century Schoolbook" w:eastAsia="Century Schoolbook" w:hAnsi="Century Schoolbook" w:cs="Century Schoolbook"/>
          <w:lang w:val="es-US"/>
        </w:rPr>
        <w:t>”.</w:t>
      </w:r>
    </w:p>
    <w:p w14:paraId="41B303F0" w14:textId="77777777" w:rsidR="00A85BDA" w:rsidRPr="00445AED" w:rsidRDefault="00A85BDA" w:rsidP="00E93435">
      <w:pPr>
        <w:numPr>
          <w:ilvl w:val="1"/>
          <w:numId w:val="2"/>
        </w:numPr>
        <w:ind w:left="720"/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>El Jupyter Notebook y el correspondiente al TP</w:t>
      </w:r>
      <w:r>
        <w:rPr>
          <w:rFonts w:ascii="Century Schoolbook" w:eastAsia="Century Schoolbook" w:hAnsi="Century Schoolbook" w:cs="Century Schoolbook"/>
          <w:lang w:val="es-US"/>
        </w:rPr>
        <w:t>3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deben estar dentro de esa carpeta.</w:t>
      </w:r>
    </w:p>
    <w:p w14:paraId="0BAAEE40" w14:textId="77777777" w:rsidR="00A85BDA" w:rsidRPr="00445AED" w:rsidRDefault="00A85BDA" w:rsidP="00E93435">
      <w:pPr>
        <w:numPr>
          <w:ilvl w:val="1"/>
          <w:numId w:val="2"/>
        </w:numPr>
        <w:ind w:left="720"/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>La última versión en el repositorio es la que será evaluada. Por lo que es importante que:</w:t>
      </w:r>
    </w:p>
    <w:p w14:paraId="3782BB7B" w14:textId="77777777" w:rsidR="00A85BDA" w:rsidRPr="00445AED" w:rsidRDefault="00A85BDA" w:rsidP="00E93435">
      <w:pPr>
        <w:numPr>
          <w:ilvl w:val="2"/>
          <w:numId w:val="2"/>
        </w:numPr>
        <w:ind w:left="1080"/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 xml:space="preserve">No </w:t>
      </w:r>
      <w:r>
        <w:rPr>
          <w:rFonts w:ascii="Century Schoolbook" w:eastAsia="Century Schoolbook" w:hAnsi="Century Schoolbook" w:cs="Century Schoolbook"/>
          <w:lang w:val="es-US"/>
        </w:rPr>
        <w:t>suban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</w:t>
      </w:r>
      <w:r>
        <w:rPr>
          <w:rFonts w:ascii="Century Schoolbook" w:eastAsia="Century Schoolbook" w:hAnsi="Century Schoolbook" w:cs="Century Schoolbook"/>
          <w:lang w:val="es-US"/>
        </w:rPr>
        <w:t xml:space="preserve">el pdf en la sección de </w:t>
      </w:r>
      <w:r w:rsidRPr="004B5948">
        <w:rPr>
          <w:rFonts w:ascii="Century Schoolbook" w:eastAsia="Century Schoolbook" w:hAnsi="Century Schoolbook" w:cs="Century Schoolbook"/>
          <w:lang w:val="es-US"/>
        </w:rPr>
        <w:t>“</w:t>
      </w:r>
      <w:hyperlink r:id="rId8" w:history="1">
        <w:r w:rsidRPr="004B5948">
          <w:rPr>
            <w:rStyle w:val="Hipervnculo"/>
            <w:rFonts w:ascii="Century Schoolbook" w:eastAsia="Century Schoolbook" w:hAnsi="Century Schoolbook" w:cs="Century Schoolbook"/>
            <w:b/>
            <w:bCs/>
            <w:lang w:val="es-US"/>
          </w:rPr>
          <w:t>Actividades</w:t>
        </w:r>
      </w:hyperlink>
      <w:r w:rsidRPr="004B5948">
        <w:rPr>
          <w:rFonts w:ascii="Century Schoolbook" w:eastAsia="Century Schoolbook" w:hAnsi="Century Schoolbook" w:cs="Century Schoolbook"/>
          <w:b/>
          <w:bCs/>
          <w:lang w:val="es-US"/>
        </w:rPr>
        <w:t>/Entregas</w:t>
      </w:r>
      <w:r w:rsidRPr="004B5948">
        <w:rPr>
          <w:rFonts w:ascii="Century Schoolbook" w:eastAsia="Century Schoolbook" w:hAnsi="Century Schoolbook" w:cs="Century Schoolbook"/>
          <w:lang w:val="es-US"/>
        </w:rPr>
        <w:t xml:space="preserve">” </w:t>
      </w:r>
      <w:r>
        <w:rPr>
          <w:rFonts w:ascii="Century Schoolbook" w:eastAsia="Century Schoolbook" w:hAnsi="Century Schoolbook" w:cs="Century Schoolbook"/>
          <w:lang w:val="es-US"/>
        </w:rPr>
        <w:t>del campus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hasta no haber terminado y estar seguros de que han hecho el </w:t>
      </w:r>
      <w:r w:rsidRPr="00445AED">
        <w:rPr>
          <w:rFonts w:ascii="Century Schoolbook" w:eastAsia="Century Schoolbook" w:hAnsi="Century Schoolbook" w:cs="Century Schoolbook"/>
          <w:i/>
          <w:lang w:val="es-US"/>
        </w:rPr>
        <w:t>commit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y </w:t>
      </w:r>
      <w:r w:rsidRPr="00445AED">
        <w:rPr>
          <w:rFonts w:ascii="Century Schoolbook" w:eastAsia="Century Schoolbook" w:hAnsi="Century Schoolbook" w:cs="Century Schoolbook"/>
          <w:i/>
          <w:lang w:val="es-US"/>
        </w:rPr>
        <w:t>push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a la versión final que quieren entregar.</w:t>
      </w:r>
    </w:p>
    <w:p w14:paraId="2D5F3A4C" w14:textId="77777777" w:rsidR="00A85BDA" w:rsidRPr="00445AED" w:rsidRDefault="00A85BDA" w:rsidP="00E93435">
      <w:pPr>
        <w:numPr>
          <w:ilvl w:val="2"/>
          <w:numId w:val="2"/>
        </w:numPr>
        <w:ind w:left="1080"/>
        <w:jc w:val="both"/>
        <w:rPr>
          <w:rFonts w:ascii="Century Schoolbook" w:eastAsia="Century Schoolbook" w:hAnsi="Century Schoolbook" w:cs="Century Schoolbook"/>
          <w:lang w:val="es-US"/>
        </w:rPr>
      </w:pPr>
      <w:r w:rsidRPr="00445AED">
        <w:rPr>
          <w:rFonts w:ascii="Century Schoolbook" w:eastAsia="Century Schoolbook" w:hAnsi="Century Schoolbook" w:cs="Century Schoolbook"/>
          <w:lang w:val="es-US"/>
        </w:rPr>
        <w:t xml:space="preserve">No hagan nuevos </w:t>
      </w:r>
      <w:r w:rsidRPr="00445AED">
        <w:rPr>
          <w:rFonts w:ascii="Century Schoolbook" w:eastAsia="Century Schoolbook" w:hAnsi="Century Schoolbook" w:cs="Century Schoolbook"/>
          <w:i/>
          <w:lang w:val="es-US"/>
        </w:rPr>
        <w:t>push</w:t>
      </w:r>
      <w:r w:rsidRPr="00445AED">
        <w:rPr>
          <w:rFonts w:ascii="Century Schoolbook" w:eastAsia="Century Schoolbook" w:hAnsi="Century Schoolbook" w:cs="Century Schoolbook"/>
          <w:lang w:val="es-US"/>
        </w:rPr>
        <w:t xml:space="preserve"> despues de haber entregado su versión final. Esto generaría confusión acerca de que versión es la que quieren que se les corrija.</w:t>
      </w:r>
    </w:p>
    <w:p w14:paraId="00000014" w14:textId="2526FDC1" w:rsidR="00EF0FFB" w:rsidRPr="00A85BDA" w:rsidRDefault="00000000" w:rsidP="00E93435">
      <w:pPr>
        <w:numPr>
          <w:ilvl w:val="0"/>
          <w:numId w:val="2"/>
        </w:numPr>
        <w:spacing w:before="240"/>
        <w:ind w:left="360"/>
        <w:jc w:val="both"/>
        <w:rPr>
          <w:rFonts w:ascii="Century Schoolbook" w:eastAsia="Century Schoolbook" w:hAnsi="Century Schoolbook" w:cs="Century Schoolbook"/>
          <w:b/>
          <w:bCs/>
          <w:lang w:val="es-US"/>
        </w:rPr>
      </w:pPr>
      <w:r w:rsidRPr="00FC7D31">
        <w:rPr>
          <w:rFonts w:ascii="Century Schoolbook" w:eastAsia="Century Schoolbook" w:hAnsi="Century Schoolbook" w:cs="Century Schoolbook"/>
          <w:b/>
          <w:bCs/>
          <w:lang w:val="es-US"/>
        </w:rPr>
        <w:t>Cualquier detección de copia o plagio será sancionada.</w:t>
      </w:r>
    </w:p>
    <w:p w14:paraId="0000001B" w14:textId="4DF133D8" w:rsidR="00EF0FFB" w:rsidRPr="00FC7D31" w:rsidRDefault="00000000">
      <w:pPr>
        <w:spacing w:before="240" w:after="240"/>
        <w:jc w:val="both"/>
        <w:rPr>
          <w:rFonts w:ascii="Century Schoolbook" w:eastAsia="Century Schoolbook" w:hAnsi="Century Schoolbook" w:cs="Century Schoolbook"/>
          <w:lang w:val="es-US"/>
        </w:rPr>
      </w:pPr>
      <w:bookmarkStart w:id="0" w:name="_heading=h.jeib60nvwfz6" w:colFirst="0" w:colLast="0"/>
      <w:bookmarkEnd w:id="0"/>
      <w:r w:rsidRPr="00FC7D31">
        <w:rPr>
          <w:rFonts w:ascii="Century Schoolbook" w:eastAsia="Century Schoolbook" w:hAnsi="Century Schoolbook" w:cs="Century Schoolbook"/>
          <w:lang w:val="es-US"/>
        </w:rPr>
        <w:lastRenderedPageBreak/>
        <w:t xml:space="preserve">El objetivo de este trabajo es evaluar la predicción de pobres utilizando técnicas de regularización y de árboles. Van a utilizar las mismas bases </w:t>
      </w:r>
      <w:r w:rsidRPr="00FC7D31">
        <w:rPr>
          <w:rFonts w:ascii="Courier New" w:eastAsia="Courier New" w:hAnsi="Courier New" w:cs="Courier New"/>
          <w:lang w:val="es-US"/>
        </w:rPr>
        <w:t>X_train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, </w:t>
      </w:r>
      <w:r w:rsidRPr="00FC7D31">
        <w:rPr>
          <w:rFonts w:ascii="Courier New" w:eastAsia="Courier New" w:hAnsi="Courier New" w:cs="Courier New"/>
          <w:lang w:val="es-US"/>
        </w:rPr>
        <w:t>y_train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, </w:t>
      </w:r>
      <w:r w:rsidRPr="00FC7D31">
        <w:rPr>
          <w:rFonts w:ascii="Courier New" w:eastAsia="Courier New" w:hAnsi="Courier New" w:cs="Courier New"/>
          <w:lang w:val="es-US"/>
        </w:rPr>
        <w:t>X_test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, </w:t>
      </w:r>
      <w:r w:rsidRPr="00FC7D31">
        <w:rPr>
          <w:rFonts w:ascii="Courier New" w:eastAsia="Courier New" w:hAnsi="Courier New" w:cs="Courier New"/>
          <w:lang w:val="es-US"/>
        </w:rPr>
        <w:t xml:space="preserve">y_test </w:t>
      </w:r>
      <w:r w:rsidRPr="00FC7D31">
        <w:rPr>
          <w:rFonts w:ascii="Century Schoolbook" w:eastAsia="Century Schoolbook" w:hAnsi="Century Schoolbook" w:cs="Century Schoolbook"/>
          <w:lang w:val="es-US"/>
        </w:rPr>
        <w:t>para cada año que crearon en el TP3.</w:t>
      </w:r>
    </w:p>
    <w:p w14:paraId="0000001D" w14:textId="4F7ECF29" w:rsidR="00EF0FFB" w:rsidRPr="00FC7D31" w:rsidRDefault="00000000">
      <w:pPr>
        <w:spacing w:before="240" w:after="240"/>
        <w:jc w:val="both"/>
        <w:rPr>
          <w:rFonts w:ascii="Century Schoolbook" w:eastAsia="Century Schoolbook" w:hAnsi="Century Schoolbook" w:cs="Century Schoolbook"/>
          <w:lang w:val="es-US"/>
        </w:rPr>
      </w:pPr>
      <w:bookmarkStart w:id="1" w:name="_heading=h.tpdbklsuuhwt" w:colFirst="0" w:colLast="0"/>
      <w:bookmarkEnd w:id="1"/>
      <w:r w:rsidRPr="00FC7D31">
        <w:rPr>
          <w:rFonts w:ascii="Century Schoolbook" w:eastAsia="Century Schoolbook" w:hAnsi="Century Schoolbook" w:cs="Century Schoolbook"/>
          <w:lang w:val="es-US"/>
        </w:rPr>
        <w:t xml:space="preserve">Usen las mismas variables que usaron en el TP3 para predecir. Si piensan que hay más variables que son relevantes para predecir la pobreza las pueden incluir. </w:t>
      </w:r>
      <w:bookmarkStart w:id="2" w:name="_heading=h.fvgexhwpjwc" w:colFirst="0" w:colLast="0"/>
      <w:bookmarkEnd w:id="2"/>
      <w:r w:rsidRPr="00DE2648">
        <w:rPr>
          <w:rFonts w:ascii="Century Schoolbook" w:eastAsia="Century Schoolbook" w:hAnsi="Century Schoolbook" w:cs="Century Schoolbook"/>
          <w:b/>
          <w:bCs/>
          <w:lang w:val="es-US"/>
        </w:rPr>
        <w:t>Aclaración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: </w:t>
      </w:r>
      <w:r w:rsidR="00DE2648">
        <w:rPr>
          <w:rFonts w:ascii="Century Schoolbook" w:eastAsia="Century Schoolbook" w:hAnsi="Century Schoolbook" w:cs="Century Schoolbook"/>
          <w:lang w:val="es-US"/>
        </w:rPr>
        <w:t xml:space="preserve">Por simplicidad, 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usen únicamente la base de 2025. </w:t>
      </w:r>
    </w:p>
    <w:p w14:paraId="0000001E" w14:textId="77777777" w:rsidR="00EF0FFB" w:rsidRPr="00FC7D31" w:rsidRDefault="00000000">
      <w:pPr>
        <w:spacing w:before="240"/>
        <w:ind w:right="16"/>
        <w:jc w:val="both"/>
        <w:rPr>
          <w:rFonts w:ascii="Courier New" w:eastAsia="Courier New" w:hAnsi="Courier New" w:cs="Courier New"/>
          <w:lang w:val="es-US"/>
        </w:rPr>
      </w:pPr>
      <w:r w:rsidRPr="00FC7D31">
        <w:rPr>
          <w:rFonts w:ascii="Century Schoolbook" w:eastAsia="Century Schoolbook" w:hAnsi="Century Schoolbook" w:cs="Century Schoolbook"/>
          <w:i/>
          <w:iCs/>
          <w:color w:val="366091"/>
          <w:sz w:val="26"/>
          <w:szCs w:val="26"/>
          <w:lang w:val="es-US"/>
        </w:rPr>
        <w:t xml:space="preserve">A. </w:t>
      </w:r>
      <w:r w:rsidRPr="00FC7D31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 xml:space="preserve"> Modelo de Regresion Logistica con Regularización: Ridge y LASSO</w:t>
      </w:r>
    </w:p>
    <w:p w14:paraId="0000001F" w14:textId="77777777" w:rsidR="00EF0FFB" w:rsidRPr="00FC7D31" w:rsidRDefault="00000000">
      <w:pPr>
        <w:numPr>
          <w:ilvl w:val="0"/>
          <w:numId w:val="1"/>
        </w:numPr>
        <w:spacing w:before="240"/>
        <w:ind w:left="425"/>
        <w:jc w:val="both"/>
        <w:rPr>
          <w:rFonts w:ascii="Century Schoolbook" w:eastAsia="Century Schoolbook" w:hAnsi="Century Schoolbook" w:cs="Century Schoolbook"/>
          <w:lang w:val="es-US"/>
        </w:rPr>
      </w:pPr>
      <w:r w:rsidRPr="00FC7D31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>Visualización</w:t>
      </w:r>
      <w:r w:rsidRPr="00FC7D31">
        <w:rPr>
          <w:rFonts w:ascii="Century Schoolbook" w:eastAsia="Century Schoolbook" w:hAnsi="Century Schoolbook" w:cs="Century Schoolbook"/>
          <w:i/>
          <w:iCs/>
          <w:lang w:val="es-US"/>
        </w:rPr>
        <w:t>: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 Grafiquen en dos paneles distintos los coeficientes de la penalidad de LASSO y Ridge para la grilla del parámetros de penalidad </w:t>
      </w:r>
      <m:oMath>
        <m:r>
          <w:rPr>
            <w:rFonts w:ascii="Cambria Math" w:eastAsia="Cambria Math" w:hAnsi="Cambria Math" w:cs="Cambria Math"/>
          </w:rPr>
          <m:t>λ</m:t>
        </m:r>
        <m:r>
          <w:rPr>
            <w:rFonts w:ascii="Cambria Math" w:eastAsia="Cambria Math" w:hAnsi="Cambria Math" w:cs="Cambria Math"/>
            <w:lang w:val="es-US"/>
          </w:rPr>
          <m:t>=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  <w:lang w:val="es-US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</w:rPr>
              <m:t>n</m:t>
            </m:r>
          </m:sup>
        </m:sSup>
      </m:oMath>
      <w:r w:rsidRPr="00FC7D31">
        <w:rPr>
          <w:rFonts w:ascii="Century Schoolbook" w:eastAsia="Century Schoolbook" w:hAnsi="Century Schoolbook" w:cs="Century Schoolbook"/>
          <w:lang w:val="es-US"/>
        </w:rPr>
        <w:t xml:space="preserve"> con </w:t>
      </w:r>
      <m:oMath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  <w:lang w:val="es-US"/>
          </w:rPr>
          <m:t>∈</m:t>
        </m:r>
        <m:d>
          <m:dPr>
            <m:begChr m:val="{"/>
            <m:endChr m:val="}"/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  <w:lang w:val="es-US"/>
              </w:rPr>
              <m:t>-5, -4, -3, …, 4, 5</m:t>
            </m:r>
          </m:e>
        </m:d>
      </m:oMath>
      <w:r w:rsidRPr="00FC7D31">
        <w:rPr>
          <w:rFonts w:ascii="Century Schoolbook" w:eastAsia="Century Schoolbook" w:hAnsi="Century Schoolbook" w:cs="Century Schoolbook"/>
          <w:lang w:val="es-US"/>
        </w:rPr>
        <w:t xml:space="preserve"> e interpreten la regularización con cada penalidad. (</w:t>
      </w:r>
      <w:r w:rsidRPr="00FC7D31">
        <w:rPr>
          <w:rFonts w:ascii="Century Schoolbook" w:eastAsia="Century Schoolbook" w:hAnsi="Century Schoolbook" w:cs="Century Schoolbook"/>
          <w:i/>
          <w:iCs/>
          <w:lang w:val="es-US"/>
        </w:rPr>
        <w:t>Hint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: en la función Logistic Regression la opción </w:t>
      </w:r>
      <w:r w:rsidRPr="00FC7D31">
        <w:rPr>
          <w:rFonts w:ascii="Courier New" w:eastAsia="Courier New" w:hAnsi="Courier New" w:cs="Courier New"/>
          <w:lang w:val="es-US"/>
        </w:rPr>
        <w:t>C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 es la inversa de la fuerza de penalidad, en lugar de alpha. Según el tamaño de su matriz, se recomienda probar con distintas opciones de </w:t>
      </w:r>
      <w:r w:rsidRPr="00FC7D31">
        <w:rPr>
          <w:rFonts w:ascii="Courier New" w:eastAsia="Courier New" w:hAnsi="Courier New" w:cs="Courier New"/>
          <w:lang w:val="es-US"/>
        </w:rPr>
        <w:t>solver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 para el uso eficiente computacional).</w:t>
      </w:r>
    </w:p>
    <w:p w14:paraId="00000020" w14:textId="1CC00023" w:rsidR="00EF0FFB" w:rsidRPr="00FC7D31" w:rsidRDefault="00000000">
      <w:pPr>
        <w:numPr>
          <w:ilvl w:val="0"/>
          <w:numId w:val="1"/>
        </w:numPr>
        <w:spacing w:before="240"/>
        <w:ind w:left="425"/>
        <w:jc w:val="both"/>
        <w:rPr>
          <w:rFonts w:ascii="Century Schoolbook" w:eastAsia="Century Schoolbook" w:hAnsi="Century Schoolbook" w:cs="Century Schoolbook"/>
          <w:lang w:val="es-US"/>
        </w:rPr>
      </w:pPr>
      <w:r w:rsidRPr="00FC7D31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>Penalidad óptima por Cross-validation y visualización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: Usando Logistic Regression CV dividiendo la base 5 partes (5-fold), elijan la penalidad óptima </w:t>
      </w:r>
      <m:oMath>
        <m:r>
          <w:rPr>
            <w:rFonts w:ascii="Cambria Math" w:hAnsi="Cambria Math"/>
          </w:rPr>
          <m:t>λ</m:t>
        </m:r>
      </m:oMath>
      <w:r w:rsidRPr="00FC7D31">
        <w:rPr>
          <w:rFonts w:ascii="Century Schoolbook" w:eastAsia="Century Schoolbook" w:hAnsi="Century Schoolbook" w:cs="Century Schoolbook"/>
          <w:lang w:val="es-US"/>
        </w:rPr>
        <w:t xml:space="preserve"> en la grilla mencionada arriba. ¿Qué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eastAsia="Cambria Math" w:hAnsi="Cambria Math" w:cs="Cambria Math"/>
              </w:rPr>
              <m:t>cv</m:t>
            </m:r>
          </m:sup>
        </m:sSup>
      </m:oMath>
      <w:r w:rsidRPr="00FC7D31">
        <w:rPr>
          <w:rFonts w:ascii="Century Schoolbook" w:eastAsia="Century Schoolbook" w:hAnsi="Century Schoolbook" w:cs="Century Schoolbook"/>
          <w:lang w:val="es-US"/>
        </w:rPr>
        <w:t xml:space="preserve"> seleccionó en cada caso? </w:t>
      </w:r>
      <w:r w:rsidR="00DE2648">
        <w:rPr>
          <w:rFonts w:ascii="Century Schoolbook" w:eastAsia="Century Schoolbook" w:hAnsi="Century Schoolbook" w:cs="Century Schoolbook"/>
          <w:lang w:val="es-US"/>
        </w:rPr>
        <w:t>Hagan un grafico de linea con puntos conectados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 mostrando la distribución del error de </w:t>
      </w:r>
      <w:r w:rsidR="00DE2648">
        <w:rPr>
          <w:rFonts w:ascii="Century Schoolbook" w:eastAsia="Century Schoolbook" w:hAnsi="Century Schoolbook" w:cs="Century Schoolbook"/>
          <w:lang w:val="es-US"/>
        </w:rPr>
        <w:t>clasificaición promedio entre folds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 para cada </w:t>
      </w:r>
      <m:oMath>
        <m:r>
          <w:rPr>
            <w:rFonts w:ascii="Cambria Math" w:hAnsi="Cambria Math"/>
          </w:rPr>
          <m:t>λ</m:t>
        </m:r>
      </m:oMath>
      <w:r w:rsidRPr="00FC7D31">
        <w:rPr>
          <w:rFonts w:ascii="Century Schoolbook" w:eastAsia="Century Schoolbook" w:hAnsi="Century Schoolbook" w:cs="Century Schoolbook"/>
          <w:lang w:val="es-US"/>
        </w:rPr>
        <w:t xml:space="preserve">. </w:t>
      </w:r>
      <w:r w:rsidRPr="00FC7D31">
        <w:rPr>
          <w:rFonts w:ascii="Century Schoolbook" w:eastAsia="Century Schoolbook" w:hAnsi="Century Schoolbook" w:cs="Century Schoolbook"/>
          <w:i/>
          <w:iCs/>
          <w:lang w:val="es-US"/>
        </w:rPr>
        <w:t>Opcional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: para la regularización LASSO, generen </w:t>
      </w:r>
      <w:r w:rsidR="00DE2648">
        <w:rPr>
          <w:rFonts w:ascii="Century Schoolbook" w:eastAsia="Century Schoolbook" w:hAnsi="Century Schoolbook" w:cs="Century Schoolbook"/>
          <w:lang w:val="es-US"/>
        </w:rPr>
        <w:t>otro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 plot de puntos conectados, para la proporción de variables ignoradas por el modelo en función de </w:t>
      </w:r>
      <m:oMath>
        <m:r>
          <w:rPr>
            <w:rFonts w:ascii="Cambria Math" w:hAnsi="Cambria Math"/>
          </w:rPr>
          <m:t>λ</m:t>
        </m:r>
      </m:oMath>
      <w:r w:rsidRPr="00FC7D31">
        <w:rPr>
          <w:rFonts w:ascii="Century Schoolbook" w:eastAsia="Century Schoolbook" w:hAnsi="Century Schoolbook" w:cs="Century Schoolbook"/>
          <w:lang w:val="es-US"/>
        </w:rPr>
        <w:t>, es decir la proporción de variables para las cuales el coeficiente asociado es cero.</w:t>
      </w:r>
    </w:p>
    <w:p w14:paraId="00000022" w14:textId="108E9607" w:rsidR="00EF0FFB" w:rsidRPr="0077743B" w:rsidRDefault="00000000" w:rsidP="0077743B">
      <w:pPr>
        <w:numPr>
          <w:ilvl w:val="0"/>
          <w:numId w:val="1"/>
        </w:numPr>
        <w:spacing w:before="240"/>
        <w:ind w:left="425"/>
        <w:jc w:val="both"/>
        <w:rPr>
          <w:rFonts w:ascii="Century Schoolbook" w:eastAsia="Century Schoolbook" w:hAnsi="Century Schoolbook" w:cs="Century Schoolbook"/>
          <w:lang w:val="es-US"/>
        </w:rPr>
      </w:pPr>
      <w:r w:rsidRPr="00FC7D31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 xml:space="preserve">Estimación con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eastAsia="Cambria Math" w:hAnsi="Cambria Math" w:cs="Cambria Math"/>
              </w:rPr>
              <m:t>cv</m:t>
            </m:r>
          </m:sup>
        </m:sSup>
      </m:oMath>
      <w:r w:rsidRPr="00FC7D31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 xml:space="preserve"> y comparación de coeficientes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: Estimen una </w:t>
      </w:r>
      <w:r w:rsidRPr="00FC7D31">
        <w:rPr>
          <w:rFonts w:ascii="Century Schoolbook" w:eastAsia="Century Schoolbook" w:hAnsi="Century Schoolbook" w:cs="Century Schoolbook"/>
          <w:b/>
          <w:bCs/>
          <w:lang w:val="es-US"/>
        </w:rPr>
        <w:t xml:space="preserve">Regresión Logística 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usando </w:t>
      </w:r>
      <w:r w:rsidRPr="00FC7D31">
        <w:rPr>
          <w:rFonts w:ascii="Century Schoolbook" w:eastAsia="Century Schoolbook" w:hAnsi="Century Schoolbook" w:cs="Century Schoolbook"/>
          <w:i/>
          <w:iCs/>
          <w:lang w:val="es-US"/>
        </w:rPr>
        <w:t xml:space="preserve">X_train 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de respondieron_2025 sin penalidad, con penalidad L1 y L2 siendo la penalidad óptima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eastAsia="Cambria Math" w:hAnsi="Cambria Math" w:cs="Cambria Math"/>
              </w:rPr>
              <m:t>cv</m:t>
            </m:r>
          </m:sup>
        </m:sSup>
      </m:oMath>
      <w:r w:rsidRPr="00FC7D31">
        <w:rPr>
          <w:rFonts w:ascii="Century Schoolbook" w:eastAsia="Century Schoolbook" w:hAnsi="Century Schoolbook" w:cs="Century Schoolbook"/>
          <w:b/>
          <w:bCs/>
          <w:lang w:val="es-US"/>
        </w:rPr>
        <w:t xml:space="preserve"> 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elegida en el ítem anterior. Exporten una tabla con las siguientes columnas: (i) los coeficientes estimados para cada variable sin penalidad, (ii) coeficientes de penalidad L1, y (ii) coeficientes de penalidad L2.  Interpreten los resultados de la tabla y conteste: ¿cómo son los coeficientes de la regularización con respecto a logit sin penalidad? ¿La penalidad L2 elimina variables de las que incluyeron en su matriz </w:t>
      </w:r>
      <w:r w:rsidRPr="00FC7D31">
        <w:rPr>
          <w:rFonts w:ascii="Century Schoolbook" w:eastAsia="Century Schoolbook" w:hAnsi="Century Schoolbook" w:cs="Century Schoolbook"/>
          <w:i/>
          <w:iCs/>
          <w:lang w:val="es-US"/>
        </w:rPr>
        <w:t>X_train</w:t>
      </w:r>
      <w:r w:rsidRPr="00FC7D31">
        <w:rPr>
          <w:rFonts w:ascii="Century Schoolbook" w:eastAsia="Century Schoolbook" w:hAnsi="Century Schoolbook" w:cs="Century Schoolbook"/>
          <w:lang w:val="es-US"/>
        </w:rPr>
        <w:t>?</w:t>
      </w:r>
    </w:p>
    <w:p w14:paraId="00000025" w14:textId="53645E45" w:rsidR="00EF0FFB" w:rsidRDefault="00000000">
      <w:pPr>
        <w:spacing w:before="240"/>
        <w:ind w:right="1291"/>
        <w:jc w:val="both"/>
        <w:rPr>
          <w:rFonts w:ascii="Century Schoolbook" w:eastAsia="Century Schoolbook" w:hAnsi="Century Schoolbook" w:cs="Century Schoolbook"/>
          <w:i/>
          <w:iCs/>
          <w:color w:val="366091"/>
        </w:rPr>
      </w:pPr>
      <w:r>
        <w:rPr>
          <w:rFonts w:ascii="Century Schoolbook" w:eastAsia="Century Schoolbook" w:hAnsi="Century Schoolbook" w:cs="Century Schoolbook"/>
          <w:i/>
          <w:iCs/>
          <w:color w:val="366091"/>
        </w:rPr>
        <w:t>B. Árboles</w:t>
      </w:r>
      <w:r w:rsidR="0077743B">
        <w:rPr>
          <w:rFonts w:ascii="Century Schoolbook" w:eastAsia="Century Schoolbook" w:hAnsi="Century Schoolbook" w:cs="Century Schoolbook"/>
          <w:i/>
          <w:iCs/>
          <w:color w:val="366091"/>
        </w:rPr>
        <w:t xml:space="preserve"> de Decisión</w:t>
      </w:r>
    </w:p>
    <w:p w14:paraId="00000027" w14:textId="5E139C08" w:rsidR="00EF0FFB" w:rsidRPr="0077743B" w:rsidRDefault="00000000" w:rsidP="0077743B">
      <w:pPr>
        <w:numPr>
          <w:ilvl w:val="0"/>
          <w:numId w:val="1"/>
        </w:numPr>
        <w:spacing w:before="240" w:after="240"/>
        <w:ind w:left="425"/>
        <w:jc w:val="both"/>
      </w:pPr>
      <w:r w:rsidRPr="00FC7D31">
        <w:rPr>
          <w:rFonts w:ascii="Century Schoolbook" w:eastAsia="Century Schoolbook" w:hAnsi="Century Schoolbook" w:cs="Century Schoolbook"/>
          <w:lang w:val="es-US"/>
        </w:rPr>
        <w:t>Estimen un árbol de decisión podado (CART) eligiendo el hiperparámetro de costo de complejidad  del árbol (</w:t>
      </w:r>
      <w:r w:rsidRPr="00FC7D31">
        <w:rPr>
          <w:rFonts w:ascii="Courier New" w:eastAsia="Courier New" w:hAnsi="Courier New" w:cs="Courier New"/>
          <w:lang w:val="es-US"/>
        </w:rPr>
        <w:t>ccp_aplha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) con 10-fold Cross-Validation. En un gráfico de línea, muestre el error de clasificación en función de la grilla de valores que uso para </w:t>
      </w:r>
      <w:r w:rsidRPr="00FC7D31">
        <w:rPr>
          <w:rFonts w:ascii="Courier New" w:eastAsia="Courier New" w:hAnsi="Courier New" w:cs="Courier New"/>
          <w:lang w:val="es-US"/>
        </w:rPr>
        <w:t xml:space="preserve">ccp_aplha. </w:t>
      </w:r>
      <w:r>
        <w:rPr>
          <w:rFonts w:ascii="Century Schoolbook" w:eastAsia="Century Schoolbook" w:hAnsi="Century Schoolbook" w:cs="Century Schoolbook"/>
        </w:rPr>
        <w:t>Comenten los resultados.</w:t>
      </w:r>
    </w:p>
    <w:p w14:paraId="00000028" w14:textId="77777777" w:rsidR="00EF0FFB" w:rsidRPr="00FC7D31" w:rsidRDefault="00000000">
      <w:pPr>
        <w:numPr>
          <w:ilvl w:val="0"/>
          <w:numId w:val="1"/>
        </w:numPr>
        <w:ind w:left="425"/>
        <w:jc w:val="both"/>
        <w:rPr>
          <w:rFonts w:ascii="Century Schoolbook" w:eastAsia="Century Schoolbook" w:hAnsi="Century Schoolbook" w:cs="Century Schoolbook"/>
          <w:lang w:val="es-US"/>
        </w:rPr>
      </w:pPr>
      <w:bookmarkStart w:id="3" w:name="_heading=h.z0ob6npopwme" w:colFirst="0" w:colLast="0"/>
      <w:bookmarkEnd w:id="3"/>
      <w:r w:rsidRPr="00FC7D31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>Visualización del árbol podado por cross-validation</w:t>
      </w:r>
      <w:r w:rsidRPr="00FC7D31">
        <w:rPr>
          <w:rFonts w:ascii="Century Schoolbook" w:eastAsia="Century Schoolbook" w:hAnsi="Century Schoolbook" w:cs="Century Schoolbook"/>
          <w:i/>
          <w:iCs/>
          <w:lang w:val="es-US"/>
        </w:rPr>
        <w:t xml:space="preserve">: </w:t>
      </w:r>
      <w:r w:rsidRPr="00FC7D31">
        <w:rPr>
          <w:rFonts w:ascii="Century Schoolbook" w:eastAsia="Century Schoolbook" w:hAnsi="Century Schoolbook" w:cs="Century Schoolbook"/>
          <w:lang w:val="es-US"/>
        </w:rPr>
        <w:t>En un panel A, muestren el gráfico del árbol que obtuvieron e interpreten. En un panel B,</w:t>
      </w:r>
      <w:r w:rsidRPr="00FC7D31">
        <w:rPr>
          <w:rFonts w:ascii="Century Schoolbook" w:eastAsia="Century Schoolbook" w:hAnsi="Century Schoolbook" w:cs="Century Schoolbook"/>
          <w:i/>
          <w:iCs/>
          <w:lang w:val="es-US"/>
        </w:rPr>
        <w:t xml:space="preserve"> 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muestren en un gráfico la importancia de cada uno de los predictores. </w:t>
      </w:r>
      <w:r w:rsidRPr="00FC7D31">
        <w:rPr>
          <w:rFonts w:ascii="Century Schoolbook" w:eastAsia="Century Schoolbook" w:hAnsi="Century Schoolbook" w:cs="Century Schoolbook"/>
          <w:lang w:val="es-US"/>
        </w:rPr>
        <w:lastRenderedPageBreak/>
        <w:t xml:space="preserve">¿Podría decirse que los coeficientes de las variables menos importantes son los que LASSO “achicó” a cero? </w:t>
      </w:r>
    </w:p>
    <w:p w14:paraId="00000029" w14:textId="77777777" w:rsidR="00EF0FFB" w:rsidRPr="00FC7D31" w:rsidRDefault="00EF0FFB">
      <w:pPr>
        <w:ind w:left="720"/>
        <w:jc w:val="both"/>
        <w:rPr>
          <w:rFonts w:ascii="Century Schoolbook" w:eastAsia="Century Schoolbook" w:hAnsi="Century Schoolbook" w:cs="Century Schoolbook"/>
          <w:lang w:val="es-US"/>
        </w:rPr>
      </w:pPr>
      <w:bookmarkStart w:id="4" w:name="_heading=h.5ng4s9ljp87u" w:colFirst="0" w:colLast="0"/>
      <w:bookmarkEnd w:id="4"/>
    </w:p>
    <w:p w14:paraId="0000002A" w14:textId="77777777" w:rsidR="00EF0FFB" w:rsidRDefault="00000000">
      <w:pPr>
        <w:spacing w:after="240"/>
        <w:jc w:val="both"/>
        <w:rPr>
          <w:rFonts w:ascii="Century Schoolbook" w:eastAsia="Century Schoolbook" w:hAnsi="Century Schoolbook" w:cs="Century Schoolbook"/>
          <w:i/>
          <w:iCs/>
          <w:color w:val="366091"/>
        </w:rPr>
      </w:pPr>
      <w:r w:rsidRPr="00FC7D31">
        <w:rPr>
          <w:rFonts w:ascii="Century Schoolbook" w:eastAsia="Century Schoolbook" w:hAnsi="Century Schoolbook" w:cs="Century Schoolbook"/>
          <w:lang w:val="es-US"/>
        </w:rPr>
        <w:t xml:space="preserve"> </w:t>
      </w:r>
      <w:r>
        <w:rPr>
          <w:rFonts w:ascii="Century Schoolbook" w:eastAsia="Century Schoolbook" w:hAnsi="Century Schoolbook" w:cs="Century Schoolbook"/>
          <w:i/>
          <w:iCs/>
          <w:color w:val="366091"/>
        </w:rPr>
        <w:t>C. Comparación entre métodos</w:t>
      </w:r>
    </w:p>
    <w:p w14:paraId="0000002B" w14:textId="6E04253B" w:rsidR="00EF0FFB" w:rsidRDefault="00000000">
      <w:pPr>
        <w:numPr>
          <w:ilvl w:val="0"/>
          <w:numId w:val="1"/>
        </w:numPr>
        <w:ind w:left="425"/>
        <w:jc w:val="both"/>
        <w:rPr>
          <w:rFonts w:ascii="Century Schoolbook" w:eastAsia="Century Schoolbook" w:hAnsi="Century Schoolbook" w:cs="Century Schoolbook"/>
        </w:rPr>
      </w:pPr>
      <w:bookmarkStart w:id="5" w:name="_heading=h.5l6ukhjxc5ka" w:colFirst="0" w:colLast="0"/>
      <w:bookmarkEnd w:id="5"/>
      <w:r w:rsidRPr="00FC7D31">
        <w:rPr>
          <w:rFonts w:ascii="Century Schoolbook" w:eastAsia="Century Schoolbook" w:hAnsi="Century Schoolbook" w:cs="Century Schoolbook"/>
          <w:lang w:val="es-US"/>
        </w:rPr>
        <w:t xml:space="preserve">Computen la matriz de confusión (p&gt;0,5), la curva ROC y las </w:t>
      </w:r>
      <w:r w:rsidRPr="00FC7D31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>dos métricas que utilizó en el TP3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. Comparen el </w:t>
      </w:r>
      <w:r w:rsidRPr="00FC7D31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>desempeño de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 Regresiones Logísticas sin penalidad, KNN con K-CV (ambos en TP3), logit con penalidad LASSO y Ridge, y el árbol de decisión</w:t>
      </w:r>
      <w:r w:rsidR="00160C9A">
        <w:rPr>
          <w:rFonts w:ascii="Century Schoolbook" w:eastAsia="Century Schoolbook" w:hAnsi="Century Schoolbook" w:cs="Century Schoolbook"/>
          <w:lang w:val="es-US"/>
        </w:rPr>
        <w:t xml:space="preserve"> podado</w:t>
      </w:r>
      <w:r w:rsidRPr="00FC7D31">
        <w:rPr>
          <w:rFonts w:ascii="Century Schoolbook" w:eastAsia="Century Schoolbook" w:hAnsi="Century Schoolbook" w:cs="Century Schoolbook"/>
          <w:lang w:val="es-US"/>
        </w:rPr>
        <w:t xml:space="preserve">. Comenten los resultados. ¿Qué pueden decir del trade-off entre comunicación de los resultados y performance predictiva? En este caso, ¿hay una ventaja por utilizar un método no lineal? </w:t>
      </w:r>
      <w:r>
        <w:rPr>
          <w:rFonts w:ascii="Century Schoolbook" w:eastAsia="Century Schoolbook" w:hAnsi="Century Schoolbook" w:cs="Century Schoolbook"/>
        </w:rPr>
        <w:t xml:space="preserve">Incorporen dentro de la justificación (1 - </w:t>
      </w:r>
      <w:r>
        <w:rPr>
          <w:rFonts w:ascii="Century Schoolbook" w:eastAsia="Century Schoolbook" w:hAnsi="Century Schoolbook" w:cs="Century Schoolbook"/>
          <w:i/>
          <w:iCs/>
        </w:rPr>
        <w:t>accuracy</w:t>
      </w:r>
      <w:r>
        <w:rPr>
          <w:rFonts w:ascii="Century Schoolbook" w:eastAsia="Century Schoolbook" w:hAnsi="Century Schoolbook" w:cs="Century Schoolbook"/>
        </w:rPr>
        <w:t xml:space="preserve">) para argumentar. </w:t>
      </w:r>
    </w:p>
    <w:p w14:paraId="0000002C" w14:textId="031C4672" w:rsidR="00EF0FFB" w:rsidRPr="00FC7D31" w:rsidRDefault="00000000">
      <w:pPr>
        <w:numPr>
          <w:ilvl w:val="0"/>
          <w:numId w:val="1"/>
        </w:numPr>
        <w:ind w:left="425" w:right="16"/>
        <w:jc w:val="both"/>
        <w:rPr>
          <w:rFonts w:ascii="Century Schoolbook" w:eastAsia="Century Schoolbook" w:hAnsi="Century Schoolbook" w:cs="Century Schoolbook"/>
          <w:lang w:val="es-US"/>
        </w:rPr>
      </w:pPr>
      <w:r w:rsidRPr="00FC7D31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Recuerde que el Ministerio de Capital Humano está interesado en identificar a grupos vulnerables para dirigir los recursos de un programa de alimentos. </w:t>
      </w:r>
      <w:r w:rsidRPr="00FC7D31">
        <w:rPr>
          <w:rFonts w:ascii="Century Schoolbook" w:eastAsia="Century Schoolbook" w:hAnsi="Century Schoolbook" w:cs="Century Schoolbook"/>
          <w:lang w:val="es-US"/>
        </w:rPr>
        <w:t>¿</w:t>
      </w:r>
      <w:r w:rsidRPr="00FC7D31"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  <w:t xml:space="preserve">Cambió su respuesta con respecto a cuál es el “mejor” modelo para asignar recursos escasos a los más necesitados? </w:t>
      </w:r>
    </w:p>
    <w:sectPr w:rsidR="00EF0FFB" w:rsidRPr="00FC7D31">
      <w:footerReference w:type="default" r:id="rId9"/>
      <w:footerReference w:type="first" r:id="rId10"/>
      <w:pgSz w:w="11900" w:h="16840"/>
      <w:pgMar w:top="1417" w:right="1701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94A82" w14:textId="77777777" w:rsidR="00F811BB" w:rsidRDefault="00F811BB">
      <w:r>
        <w:separator/>
      </w:r>
    </w:p>
  </w:endnote>
  <w:endnote w:type="continuationSeparator" w:id="0">
    <w:p w14:paraId="492C7909" w14:textId="77777777" w:rsidR="00F811BB" w:rsidRDefault="00F81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A15E939-977E-3140-893F-3192E0928DBB}"/>
    <w:embedBold r:id="rId2" w:fontKey="{83A34F04-3D76-3640-A7AE-BBD80627B65D}"/>
    <w:embedItalic r:id="rId3" w:fontKey="{8994172A-EC08-324E-B3F4-73B5A856FA79}"/>
  </w:font>
  <w:font w:name="Noto Sans Symbols">
    <w:panose1 w:val="020B0604020202020204"/>
    <w:charset w:val="00"/>
    <w:family w:val="auto"/>
    <w:pitch w:val="default"/>
    <w:embedRegular r:id="rId4" w:fontKey="{6306BCA6-F34E-CD4D-8FAE-59B6BB09BC5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E3D10552-2CBE-5E43-932C-13BBCC36F4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BB349EE-0CC0-2747-8A65-D2605299D63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CA1891CB-C36C-D64B-B359-E75BC702967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B0EFED76-3589-6C4A-BFB1-ACE0608B81A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12D0D4A6-5755-7C41-8943-0D5F15EC9338}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0" w:fontKey="{E966DCD8-33B0-5A4B-AA1C-D638EB028DFD}"/>
    <w:embedBold r:id="rId11" w:fontKey="{877666EB-C4C0-5D46-B7C6-DE8D408A3FCD}"/>
    <w:embedItalic r:id="rId12" w:fontKey="{81E73FE9-7927-1C43-9E3C-190925A0367E}"/>
    <w:embedBoldItalic r:id="rId13" w:fontKey="{0938D9F5-A83E-3543-8107-C90571CB404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496D21A9-13B6-2A42-A12C-02413BF65E4D}"/>
    <w:embedItalic r:id="rId15" w:fontKey="{FE3A5662-A26E-BC4E-A99C-5FCF9602F8B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6" w:fontKey="{2569E424-6ECB-4242-87B4-F28E7A386B9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EF0FFB" w:rsidRDefault="00EF0FF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77777777" w:rsidR="00EF0FF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Century Schoolbook" w:eastAsia="Century Schoolbook" w:hAnsi="Century Schoolbook" w:cs="Century Schoolbook"/>
        <w:color w:val="000000"/>
      </w:rPr>
    </w:pPr>
    <w:r>
      <w:rPr>
        <w:rFonts w:ascii="Century Schoolbook" w:eastAsia="Century Schoolbook" w:hAnsi="Century Schoolbook" w:cs="Century Schoolbook"/>
        <w:color w:val="000000"/>
      </w:rPr>
      <w:t xml:space="preserve">Página </w:t>
    </w:r>
    <w:r>
      <w:rPr>
        <w:rFonts w:ascii="Century Schoolbook" w:eastAsia="Century Schoolbook" w:hAnsi="Century Schoolbook" w:cs="Century Schoolbook"/>
        <w:color w:val="000000"/>
      </w:rPr>
      <w:fldChar w:fldCharType="begin"/>
    </w:r>
    <w:r>
      <w:rPr>
        <w:rFonts w:ascii="Century Schoolbook" w:eastAsia="Century Schoolbook" w:hAnsi="Century Schoolbook" w:cs="Century Schoolbook"/>
        <w:color w:val="000000"/>
      </w:rPr>
      <w:instrText>PAGE</w:instrText>
    </w:r>
    <w:r>
      <w:rPr>
        <w:rFonts w:ascii="Century Schoolbook" w:eastAsia="Century Schoolbook" w:hAnsi="Century Schoolbook" w:cs="Century Schoolbook"/>
        <w:color w:val="000000"/>
      </w:rPr>
      <w:fldChar w:fldCharType="separate"/>
    </w:r>
    <w:r>
      <w:rPr>
        <w:rFonts w:ascii="Century Schoolbook" w:eastAsia="Century Schoolbook" w:hAnsi="Century Schoolbook" w:cs="Century Schoolbook"/>
        <w:color w:val="000000"/>
      </w:rPr>
      <w:fldChar w:fldCharType="end"/>
    </w:r>
    <w:r>
      <w:rPr>
        <w:rFonts w:ascii="Century Schoolbook" w:eastAsia="Century Schoolbook" w:hAnsi="Century Schoolbook" w:cs="Century Schoolbook"/>
        <w:color w:val="000000"/>
      </w:rPr>
      <w:t xml:space="preserve"> de </w:t>
    </w:r>
    <w:r>
      <w:rPr>
        <w:rFonts w:ascii="Century Schoolbook" w:eastAsia="Century Schoolbook" w:hAnsi="Century Schoolbook" w:cs="Century Schoolbook"/>
        <w:color w:val="000000"/>
      </w:rPr>
      <w:fldChar w:fldCharType="begin"/>
    </w:r>
    <w:r>
      <w:rPr>
        <w:rFonts w:ascii="Century Schoolbook" w:eastAsia="Century Schoolbook" w:hAnsi="Century Schoolbook" w:cs="Century Schoolbook"/>
        <w:color w:val="000000"/>
      </w:rPr>
      <w:instrText>NUMPAGES</w:instrText>
    </w:r>
    <w:r>
      <w:rPr>
        <w:rFonts w:ascii="Century Schoolbook" w:eastAsia="Century Schoolbook" w:hAnsi="Century Schoolbook" w:cs="Century Schoolbook"/>
        <w:color w:val="000000"/>
      </w:rPr>
      <w:fldChar w:fldCharType="separate"/>
    </w:r>
    <w:r>
      <w:rPr>
        <w:rFonts w:ascii="Century Schoolbook" w:eastAsia="Century Schoolbook" w:hAnsi="Century Schoolbook" w:cs="Century Schoolbook"/>
        <w:color w:val="000000"/>
      </w:rPr>
      <w:fldChar w:fldCharType="end"/>
    </w:r>
  </w:p>
  <w:p w14:paraId="0000002F" w14:textId="77777777" w:rsidR="00EF0FFB" w:rsidRDefault="00EF0FF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7FC77" w14:textId="77777777" w:rsidR="00F811BB" w:rsidRDefault="00F811BB">
      <w:r>
        <w:separator/>
      </w:r>
    </w:p>
  </w:footnote>
  <w:footnote w:type="continuationSeparator" w:id="0">
    <w:p w14:paraId="04338FC8" w14:textId="77777777" w:rsidR="00F811BB" w:rsidRDefault="00F811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D63FD"/>
    <w:multiLevelType w:val="multilevel"/>
    <w:tmpl w:val="45E48F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3B2001F6"/>
    <w:multiLevelType w:val="multilevel"/>
    <w:tmpl w:val="DD8CCF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B0175F3"/>
    <w:multiLevelType w:val="multilevel"/>
    <w:tmpl w:val="9E7C6A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54534572">
    <w:abstractNumId w:val="0"/>
  </w:num>
  <w:num w:numId="2" w16cid:durableId="1586378053">
    <w:abstractNumId w:val="1"/>
  </w:num>
  <w:num w:numId="3" w16cid:durableId="1408843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FFB"/>
    <w:rsid w:val="00160C9A"/>
    <w:rsid w:val="0077743B"/>
    <w:rsid w:val="00A66F49"/>
    <w:rsid w:val="00A85BDA"/>
    <w:rsid w:val="00DE2648"/>
    <w:rsid w:val="00E93435"/>
    <w:rsid w:val="00EF0FFB"/>
    <w:rsid w:val="00F811BB"/>
    <w:rsid w:val="00FC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061B01"/>
  <w15:docId w15:val="{D93AFB28-2E5D-6A45-8FE5-3E61AE1E2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ireccinsobre">
    <w:name w:val="envelope address"/>
    <w:basedOn w:val="Normal"/>
    <w:rsid w:val="00A26AAF"/>
    <w:pPr>
      <w:framePr w:w="7920" w:h="1980" w:hRule="exact" w:hSpace="180" w:wrap="auto" w:hAnchor="page" w:xAlign="center" w:yAlign="bottom"/>
      <w:ind w:left="2880"/>
    </w:pPr>
    <w:rPr>
      <w:rFonts w:cs="Arial"/>
    </w:rPr>
  </w:style>
  <w:style w:type="paragraph" w:styleId="Encabezado">
    <w:name w:val="header"/>
    <w:basedOn w:val="Normal"/>
    <w:rsid w:val="00501740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501740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2D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256CB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056D8"/>
    <w:pPr>
      <w:ind w:left="708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3711"/>
    <w:rPr>
      <w:sz w:val="24"/>
      <w:szCs w:val="24"/>
      <w:lang w:val="en-GB" w:eastAsia="en-US"/>
    </w:rPr>
  </w:style>
  <w:style w:type="character" w:styleId="Textodelmarcadordeposicin">
    <w:name w:val="Placeholder Text"/>
    <w:basedOn w:val="Fuentedeprrafopredeter"/>
    <w:uiPriority w:val="99"/>
    <w:semiHidden/>
    <w:rsid w:val="00293479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293479"/>
    <w:pPr>
      <w:spacing w:before="100" w:beforeAutospacing="1" w:after="100" w:afterAutospacing="1"/>
    </w:pPr>
    <w:rPr>
      <w:lang w:val="en-US"/>
    </w:rPr>
  </w:style>
  <w:style w:type="character" w:customStyle="1" w:styleId="Ttulo1Car">
    <w:name w:val="Título 1 Car"/>
    <w:basedOn w:val="Fuentedeprrafopredeter"/>
    <w:rsid w:val="00F757D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US"/>
    </w:rPr>
  </w:style>
  <w:style w:type="character" w:styleId="Hipervnculo">
    <w:name w:val="Hyperlink"/>
    <w:basedOn w:val="Fuentedeprrafopredeter"/>
    <w:unhideWhenUsed/>
    <w:rsid w:val="00F757D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rsid w:val="00F757DC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semiHidden/>
    <w:unhideWhenUsed/>
    <w:rsid w:val="00C0428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C04281"/>
    <w:rPr>
      <w:lang w:val="en-GB" w:eastAsia="en-US"/>
    </w:rPr>
  </w:style>
  <w:style w:type="character" w:styleId="Refdenotaalpie">
    <w:name w:val="footnote reference"/>
    <w:basedOn w:val="Fuentedeprrafopredeter"/>
    <w:semiHidden/>
    <w:unhideWhenUsed/>
    <w:rsid w:val="00C04281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7A65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652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6527"/>
    <w:rPr>
      <w:sz w:val="20"/>
      <w:szCs w:val="20"/>
      <w:lang w:val="en-GB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65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6527"/>
    <w:rPr>
      <w:b/>
      <w:bCs/>
      <w:sz w:val="20"/>
      <w:szCs w:val="20"/>
      <w:lang w:val="en-GB" w:eastAsia="en-US"/>
    </w:rPr>
  </w:style>
  <w:style w:type="table" w:customStyle="1" w:styleId="a">
    <w:basedOn w:val="TableNormal1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onomicasuba.sharepoint.com/sites/Posgrado/4025982/Paginas/Actividades.asp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JIM9+rBkFhFbKoLKcVIzN2/AIw==">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846</Words>
  <Characters>4653</Characters>
  <Application>Microsoft Office Word</Application>
  <DocSecurity>0</DocSecurity>
  <Lines>38</Lines>
  <Paragraphs>10</Paragraphs>
  <ScaleCrop>false</ScaleCrop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Knick</dc:creator>
  <cp:lastModifiedBy>Noelia Romero</cp:lastModifiedBy>
  <cp:revision>8</cp:revision>
  <dcterms:created xsi:type="dcterms:W3CDTF">2024-09-27T12:20:00Z</dcterms:created>
  <dcterms:modified xsi:type="dcterms:W3CDTF">2025-11-12T19:21:00Z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documentId_6529</vt:lpwstr>
  </property>
  <property fmtid="{D5CDD505-2E9C-101B-9397-08002B2CF9AE}" pid="3" name="grammarly_documentContext">
    <vt:lpwstr>{"goals":[],"domain":"general","emotions":[],"dialect":"american"}</vt:lpwstr>
  </property>
</Properties>
</file>