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DE1" w:rsidRDefault="00205DE1" w:rsidP="00205DE1">
      <w:pPr>
        <w:pStyle w:val="Heading1"/>
      </w:pPr>
      <w:r>
        <w:t>Classification of start-ups using supervised learning:</w:t>
      </w:r>
    </w:p>
    <w:p w:rsidR="00DC0238" w:rsidRPr="00DC0238" w:rsidRDefault="00DC0238" w:rsidP="00DC0238">
      <w:r>
        <w:t>Carolina Gonzalez</w:t>
      </w:r>
    </w:p>
    <w:p w:rsidR="00A74E9B" w:rsidRDefault="00A74E9B"/>
    <w:p w:rsidR="00A74E9B" w:rsidRDefault="00A74E9B" w:rsidP="00205DE1">
      <w:pPr>
        <w:pStyle w:val="Heading2"/>
      </w:pPr>
      <w:r>
        <w:t>Business Case:</w:t>
      </w:r>
    </w:p>
    <w:p w:rsidR="00A74E9B" w:rsidRDefault="00A74E9B" w:rsidP="00A74E9B">
      <w:r>
        <w:t>The classification of startups into likely to be acquired or have an IPO is important, because these events mark the moment that stakeholders can cash out their equity interests.</w:t>
      </w:r>
    </w:p>
    <w:p w:rsidR="00A74E9B" w:rsidRDefault="00A74E9B" w:rsidP="00A74E9B"/>
    <w:p w:rsidR="00A74E9B" w:rsidRDefault="00A74E9B" w:rsidP="00A74E9B">
      <w:r>
        <w:t>The typical stakeholders for start-ups are: investors, employees and entrepreneurs.</w:t>
      </w:r>
    </w:p>
    <w:p w:rsidR="00A74E9B" w:rsidRDefault="00A74E9B" w:rsidP="00A74E9B"/>
    <w:p w:rsidR="00A74E9B" w:rsidRDefault="00A74E9B" w:rsidP="00DC0238">
      <w:pPr>
        <w:pStyle w:val="Heading2"/>
      </w:pPr>
      <w:r>
        <w:t>The Data:</w:t>
      </w:r>
    </w:p>
    <w:p w:rsidR="006312B9" w:rsidRDefault="00A74E9B" w:rsidP="00A74E9B">
      <w:r>
        <w:t xml:space="preserve">The data used was the </w:t>
      </w:r>
      <w:r w:rsidR="00E66E5E" w:rsidRPr="00A74E9B">
        <w:t>Published CPI by US Bureau of Labor Statistics</w:t>
      </w:r>
      <w:r>
        <w:t xml:space="preserve"> and a Crunchbase dataset </w:t>
      </w:r>
      <w:r>
        <w:t>includ</w:t>
      </w:r>
      <w:r>
        <w:t xml:space="preserve">ing </w:t>
      </w:r>
      <w:r>
        <w:t>data up to 2013</w:t>
      </w:r>
      <w:r>
        <w:t xml:space="preserve">. </w:t>
      </w:r>
    </w:p>
    <w:p w:rsidR="006312B9" w:rsidRDefault="006312B9" w:rsidP="00A74E9B"/>
    <w:p w:rsidR="006312B9" w:rsidRDefault="006312B9" w:rsidP="00A74E9B">
      <w:r>
        <w:t>The data set was cleaned to delete duplicates, and t</w:t>
      </w:r>
      <w:r w:rsidR="00A74E9B">
        <w:t>he model only considered companies that were at least 5 year</w:t>
      </w:r>
      <w:r>
        <w:t>s</w:t>
      </w:r>
      <w:r w:rsidR="00A74E9B">
        <w:t xml:space="preserve"> old. </w:t>
      </w:r>
      <w:r>
        <w:t>The final data set included 8048 companies, which 12.3% were acquired and 2.4% went IPO.</w:t>
      </w:r>
    </w:p>
    <w:p w:rsidR="006312B9" w:rsidRDefault="006312B9" w:rsidP="00A74E9B"/>
    <w:p w:rsidR="00C5780E" w:rsidRDefault="00DC0238" w:rsidP="00DC0238">
      <w:pPr>
        <w:pStyle w:val="Heading2"/>
      </w:pPr>
      <w:r>
        <w:t>M</w:t>
      </w:r>
      <w:r w:rsidR="00C5780E">
        <w:t xml:space="preserve">odel </w:t>
      </w:r>
      <w:r>
        <w:t>Evaluation</w:t>
      </w:r>
      <w:r w:rsidR="00C5780E">
        <w:t>:</w:t>
      </w:r>
    </w:p>
    <w:p w:rsidR="00C5780E" w:rsidRDefault="00C5780E" w:rsidP="00A74E9B">
      <w:r>
        <w:t>Two models were developed. One model for likely to be acquired and one model for likely to have a</w:t>
      </w:r>
      <w:r w:rsidR="00F15F42">
        <w:t>n</w:t>
      </w:r>
      <w:r>
        <w:t xml:space="preserve"> </w:t>
      </w:r>
      <w:r w:rsidR="00FD7567">
        <w:t>IPO</w:t>
      </w:r>
      <w:r>
        <w:t>.</w:t>
      </w:r>
    </w:p>
    <w:p w:rsidR="00C5780E" w:rsidRDefault="006312B9" w:rsidP="00A74E9B">
      <w:r>
        <w:t xml:space="preserve"> </w:t>
      </w:r>
    </w:p>
    <w:p w:rsidR="00A74E9B" w:rsidRDefault="00C5780E" w:rsidP="00A74E9B">
      <w:r>
        <w:t>The algorithms evaluated for these models were:</w:t>
      </w:r>
    </w:p>
    <w:p w:rsidR="00C5780E" w:rsidRDefault="00C5780E" w:rsidP="00C5780E">
      <w:pPr>
        <w:pStyle w:val="ListParagraph"/>
        <w:numPr>
          <w:ilvl w:val="0"/>
          <w:numId w:val="3"/>
        </w:numPr>
      </w:pPr>
      <w:r>
        <w:t>Logistic regression</w:t>
      </w:r>
    </w:p>
    <w:p w:rsidR="00C5780E" w:rsidRDefault="00C5780E" w:rsidP="00C5780E">
      <w:pPr>
        <w:pStyle w:val="ListParagraph"/>
        <w:numPr>
          <w:ilvl w:val="0"/>
          <w:numId w:val="3"/>
        </w:numPr>
      </w:pPr>
      <w:r>
        <w:t>Random Forest</w:t>
      </w:r>
    </w:p>
    <w:p w:rsidR="00C5780E" w:rsidRDefault="00C5780E" w:rsidP="00C5780E">
      <w:pPr>
        <w:pStyle w:val="ListParagraph"/>
        <w:numPr>
          <w:ilvl w:val="0"/>
          <w:numId w:val="3"/>
        </w:numPr>
      </w:pPr>
      <w:r>
        <w:t>Gradient Boosting</w:t>
      </w:r>
    </w:p>
    <w:p w:rsidR="00C5780E" w:rsidRDefault="00C5780E" w:rsidP="00C5780E">
      <w:pPr>
        <w:pStyle w:val="ListParagraph"/>
        <w:numPr>
          <w:ilvl w:val="0"/>
          <w:numId w:val="3"/>
        </w:numPr>
      </w:pPr>
      <w:r>
        <w:t>Support Vector Machine</w:t>
      </w:r>
    </w:p>
    <w:p w:rsidR="00C5780E" w:rsidRDefault="00C5780E" w:rsidP="00C5780E">
      <w:pPr>
        <w:pStyle w:val="ListParagraph"/>
        <w:numPr>
          <w:ilvl w:val="0"/>
          <w:numId w:val="3"/>
        </w:numPr>
      </w:pPr>
      <w:r>
        <w:t>Naïve Bayes</w:t>
      </w:r>
    </w:p>
    <w:p w:rsidR="00C5780E" w:rsidRDefault="00C5780E" w:rsidP="00C5780E"/>
    <w:p w:rsidR="00C5780E" w:rsidRDefault="00C5780E" w:rsidP="00C5780E">
      <w:r>
        <w:t xml:space="preserve">A grid search with cross validation was used for all the algorithms to optimize their parameters. The metric used </w:t>
      </w:r>
      <w:r w:rsidR="00DC0238">
        <w:t xml:space="preserve">for </w:t>
      </w:r>
      <w:r>
        <w:t xml:space="preserve">model selection was area under the ROC curve </w:t>
      </w:r>
      <w:r>
        <w:t>(AUC)</w:t>
      </w:r>
      <w:r>
        <w:t>, because the data set was very unbalanced.</w:t>
      </w:r>
    </w:p>
    <w:p w:rsidR="00A570B1" w:rsidRDefault="00A570B1" w:rsidP="00C5780E"/>
    <w:p w:rsidR="00A570B1" w:rsidRDefault="00A570B1" w:rsidP="00C5780E">
      <w:r>
        <w:t>The features considered were:</w:t>
      </w:r>
    </w:p>
    <w:p w:rsidR="00000000" w:rsidRPr="00A570B1" w:rsidRDefault="00E66E5E" w:rsidP="00A570B1">
      <w:pPr>
        <w:numPr>
          <w:ilvl w:val="1"/>
          <w:numId w:val="4"/>
        </w:numPr>
      </w:pPr>
      <w:r w:rsidRPr="00A570B1">
        <w:t xml:space="preserve">Average annual inflation </w:t>
      </w:r>
      <w:r w:rsidR="00AA2542">
        <w:t xml:space="preserve">the </w:t>
      </w:r>
      <w:r w:rsidRPr="00A570B1">
        <w:t>year th</w:t>
      </w:r>
      <w:r w:rsidR="00AA2542">
        <w:t xml:space="preserve">e </w:t>
      </w:r>
      <w:r w:rsidRPr="00A570B1">
        <w:t xml:space="preserve">company was </w:t>
      </w:r>
      <w:r w:rsidRPr="00A570B1">
        <w:t>founded</w:t>
      </w:r>
    </w:p>
    <w:p w:rsidR="00000000" w:rsidRPr="00A570B1" w:rsidRDefault="00E66E5E" w:rsidP="00A570B1">
      <w:pPr>
        <w:numPr>
          <w:ilvl w:val="1"/>
          <w:numId w:val="4"/>
        </w:numPr>
      </w:pPr>
      <w:r w:rsidRPr="00A570B1">
        <w:t>Month founded</w:t>
      </w:r>
    </w:p>
    <w:p w:rsidR="00000000" w:rsidRPr="00A570B1" w:rsidRDefault="00E66E5E" w:rsidP="00A570B1">
      <w:pPr>
        <w:numPr>
          <w:ilvl w:val="1"/>
          <w:numId w:val="4"/>
        </w:numPr>
      </w:pPr>
      <w:r w:rsidRPr="00A570B1">
        <w:t>Company category</w:t>
      </w:r>
    </w:p>
    <w:p w:rsidR="00000000" w:rsidRPr="00A570B1" w:rsidRDefault="00E66E5E" w:rsidP="00A570B1">
      <w:pPr>
        <w:numPr>
          <w:ilvl w:val="1"/>
          <w:numId w:val="4"/>
        </w:numPr>
      </w:pPr>
      <w:r w:rsidRPr="00A570B1">
        <w:t>State founded</w:t>
      </w:r>
    </w:p>
    <w:p w:rsidR="00000000" w:rsidRPr="00A570B1" w:rsidRDefault="00E66E5E" w:rsidP="00A570B1">
      <w:pPr>
        <w:numPr>
          <w:ilvl w:val="1"/>
          <w:numId w:val="4"/>
        </w:numPr>
      </w:pPr>
      <w:r w:rsidRPr="00A570B1">
        <w:t>Inflation adju</w:t>
      </w:r>
      <w:r w:rsidR="00DC0238">
        <w:t>sted raised amounts from crowdf</w:t>
      </w:r>
      <w:r w:rsidRPr="00A570B1">
        <w:t>unding and angel investors</w:t>
      </w:r>
    </w:p>
    <w:p w:rsidR="00A570B1" w:rsidRDefault="00E66E5E" w:rsidP="00C5780E">
      <w:pPr>
        <w:numPr>
          <w:ilvl w:val="1"/>
          <w:numId w:val="4"/>
        </w:numPr>
      </w:pPr>
      <w:r w:rsidRPr="00A570B1">
        <w:t xml:space="preserve">Time (days) in operation at the time first founding was </w:t>
      </w:r>
      <w:r w:rsidRPr="00A570B1">
        <w:t>raised</w:t>
      </w:r>
    </w:p>
    <w:p w:rsidR="00A570B1" w:rsidRDefault="00A570B1" w:rsidP="00A570B1"/>
    <w:p w:rsidR="0004591F" w:rsidRDefault="00A570B1" w:rsidP="00C5780E">
      <w:r>
        <w:t xml:space="preserve">Annual inflation was included </w:t>
      </w:r>
      <w:r w:rsidR="00AA2542">
        <w:t xml:space="preserve">as a feature, because it is a lead indicator to interest rate and interest rate is closely related to expected ROI from investor. In addition, it </w:t>
      </w:r>
      <w:r w:rsidR="00DC0238">
        <w:t xml:space="preserve">gives an indication </w:t>
      </w:r>
      <w:r w:rsidR="00DC0238">
        <w:lastRenderedPageBreak/>
        <w:t>of</w:t>
      </w:r>
      <w:r w:rsidR="00AA2542">
        <w:t xml:space="preserve"> the rate of increase of prices and how effectively could entrepreneurs utilize the funds raised.</w:t>
      </w:r>
    </w:p>
    <w:p w:rsidR="00DC0238" w:rsidRDefault="00DC0238" w:rsidP="00C5780E"/>
    <w:p w:rsidR="00C5780E" w:rsidRDefault="00C5780E" w:rsidP="00C5780E">
      <w:r>
        <w:t xml:space="preserve">The models with the highest AUC value were based on logistic regression with L1 </w:t>
      </w:r>
      <w:r w:rsidR="00A570B1">
        <w:t>regularization</w:t>
      </w:r>
      <w:r w:rsidR="00F15F42">
        <w:t xml:space="preserve"> </w:t>
      </w:r>
      <w:r w:rsidR="00F15F42">
        <w:t>for both categories</w:t>
      </w:r>
      <w:r>
        <w:t xml:space="preserve">. The AUC values for the train and test case for the logistic regression are within 2%, thus </w:t>
      </w:r>
      <w:r w:rsidR="00E66E5E">
        <w:t>I</w:t>
      </w:r>
      <w:r>
        <w:t xml:space="preserve"> considered that the model</w:t>
      </w:r>
      <w:r w:rsidR="00DC0238">
        <w:t>s</w:t>
      </w:r>
      <w:r>
        <w:t xml:space="preserve"> </w:t>
      </w:r>
      <w:r w:rsidR="00DC0238">
        <w:t>are</w:t>
      </w:r>
      <w:r>
        <w:t xml:space="preserve"> </w:t>
      </w:r>
      <w:r w:rsidR="00F15F42">
        <w:t xml:space="preserve">not </w:t>
      </w:r>
      <w:r>
        <w:t xml:space="preserve">overfitting. </w:t>
      </w:r>
    </w:p>
    <w:p w:rsidR="00C5780E" w:rsidRDefault="00C5780E" w:rsidP="00C5780E"/>
    <w:p w:rsidR="00DC0238" w:rsidRDefault="00DC0238" w:rsidP="00DC0238">
      <w:pPr>
        <w:pStyle w:val="Heading2"/>
      </w:pPr>
      <w:r>
        <w:t>Results:</w:t>
      </w:r>
    </w:p>
    <w:p w:rsidR="00C5780E" w:rsidRDefault="00A570B1" w:rsidP="00C5780E">
      <w:r>
        <w:t>The threshold for classification was det</w:t>
      </w:r>
      <w:r w:rsidR="00DC0238">
        <w:t xml:space="preserve">ermined by maximizing precision. </w:t>
      </w:r>
      <w:r>
        <w:t xml:space="preserve">Precision was selected to be the parameter to maximize assuming that the use case for the model is </w:t>
      </w:r>
      <w:r w:rsidR="00DC0238">
        <w:t xml:space="preserve">the </w:t>
      </w:r>
      <w:r>
        <w:t>selection of companies to invest</w:t>
      </w:r>
      <w:r w:rsidR="00DC0238">
        <w:t>.  I</w:t>
      </w:r>
      <w:r>
        <w:t>nvestors have strong bias against losing money</w:t>
      </w:r>
      <w:r w:rsidR="00DC0238">
        <w:t>, and maximizing</w:t>
      </w:r>
      <w:r w:rsidR="00DC0238">
        <w:t xml:space="preserve"> precision would minimize false positives</w:t>
      </w:r>
      <w:r w:rsidR="00DC0238">
        <w:t>.</w:t>
      </w:r>
    </w:p>
    <w:p w:rsidR="00A570B1" w:rsidRDefault="00A570B1" w:rsidP="00C5780E"/>
    <w:p w:rsidR="00A570B1" w:rsidRDefault="00A570B1" w:rsidP="00C5780E">
      <w:r>
        <w:t>The Confusion matrices were estimated</w:t>
      </w:r>
      <w:r w:rsidR="00F15F42">
        <w:t xml:space="preserve"> with the selected threshold</w:t>
      </w:r>
      <w:r>
        <w:t xml:space="preserve">, and it was found that </w:t>
      </w:r>
      <w:r w:rsidR="00F15F42">
        <w:t xml:space="preserve">the </w:t>
      </w:r>
      <w:r>
        <w:t>minimum cash-over-cash ratio</w:t>
      </w:r>
      <w:r w:rsidR="00F15F42">
        <w:t>s</w:t>
      </w:r>
      <w:r>
        <w:t xml:space="preserve"> to be possible to break even </w:t>
      </w:r>
      <w:r w:rsidR="00DC0238">
        <w:t>would be</w:t>
      </w:r>
      <w:r>
        <w:t xml:space="preserve"> </w:t>
      </w:r>
      <w:r w:rsidR="00F15F42">
        <w:t>in the order of</w:t>
      </w:r>
      <w:r>
        <w:t xml:space="preserve"> 1.5 for Acquired companies and 2.5 for IPO companies. These multipliers are not totally out of line with expectations from typical investors in this space.</w:t>
      </w:r>
    </w:p>
    <w:p w:rsidR="00A570B1" w:rsidRDefault="00A570B1" w:rsidP="00C5780E"/>
    <w:p w:rsidR="00F15F42" w:rsidRDefault="00F15F42" w:rsidP="00F15F42">
      <w:r>
        <w:t>The IPO model had fewer companies on the train the data set. The IPO model could benefit of additional data including more IPO companies.</w:t>
      </w:r>
    </w:p>
    <w:p w:rsidR="00F15F42" w:rsidRDefault="00F15F42" w:rsidP="00C5780E"/>
    <w:p w:rsidR="00A570B1" w:rsidRDefault="0004591F" w:rsidP="00C5780E">
      <w:r>
        <w:t xml:space="preserve">The features were normalized and the coefficients could be compared to evaluate the relative effect </w:t>
      </w:r>
      <w:r w:rsidR="003076F8">
        <w:t>of the features on the company potential outcomes.</w:t>
      </w:r>
    </w:p>
    <w:p w:rsidR="003076F8" w:rsidRDefault="003076F8" w:rsidP="00C5780E"/>
    <w:p w:rsidR="003076F8" w:rsidRDefault="003076F8" w:rsidP="00C5780E">
      <w:r>
        <w:t xml:space="preserve">In both models, the feature with the </w:t>
      </w:r>
      <w:r w:rsidR="00B60744">
        <w:t xml:space="preserve">greatest </w:t>
      </w:r>
      <w:r>
        <w:t>absolute coefficient is inflation at the time the company was founded. The highest the inflation the year the company was founded the less likely it would be acquired or go through an IPO.</w:t>
      </w:r>
    </w:p>
    <w:p w:rsidR="003076F8" w:rsidRDefault="003076F8" w:rsidP="00C5780E"/>
    <w:p w:rsidR="003076F8" w:rsidRDefault="003076F8" w:rsidP="00C5780E">
      <w:r>
        <w:t xml:space="preserve">In the case of acquisition, the longest it takes to raise founding for the first time the less likely the company will be acquired. Similarly, companies that are founded in CA, NY </w:t>
      </w:r>
      <w:r w:rsidR="00F15F42">
        <w:t>and</w:t>
      </w:r>
      <w:r>
        <w:t xml:space="preserve"> which category is web are more likely to be acquired.</w:t>
      </w:r>
    </w:p>
    <w:p w:rsidR="003076F8" w:rsidRDefault="003076F8" w:rsidP="00C5780E"/>
    <w:p w:rsidR="003C4F93" w:rsidRDefault="003C4F93" w:rsidP="00DC0238">
      <w:pPr>
        <w:pStyle w:val="Heading2"/>
      </w:pPr>
      <w:r>
        <w:t>Conclusion:</w:t>
      </w:r>
    </w:p>
    <w:p w:rsidR="003C4F93" w:rsidRDefault="003C4F93" w:rsidP="00C5780E">
      <w:r>
        <w:t>Models were developed to classify start-ups on either likely to be acquired or have a</w:t>
      </w:r>
      <w:r w:rsidR="00E66E5E">
        <w:t>n</w:t>
      </w:r>
      <w:r>
        <w:t xml:space="preserve"> IPO, and their performance is better than the base.</w:t>
      </w:r>
    </w:p>
    <w:p w:rsidR="003C4F93" w:rsidRDefault="003C4F93" w:rsidP="00C5780E"/>
    <w:p w:rsidR="003C4F93" w:rsidRDefault="003C4F93" w:rsidP="00C5780E">
      <w:r>
        <w:t>Additional insights could be extracted from the model coefficients about the effect of the features on the company outcomes.</w:t>
      </w:r>
    </w:p>
    <w:p w:rsidR="003C4F93" w:rsidRDefault="003C4F93" w:rsidP="00C5780E"/>
    <w:p w:rsidR="00B60744" w:rsidRDefault="003076F8" w:rsidP="00DC0238">
      <w:pPr>
        <w:pStyle w:val="Heading2"/>
      </w:pPr>
      <w:r>
        <w:t>Future work:</w:t>
      </w:r>
    </w:p>
    <w:p w:rsidR="00B60744" w:rsidRDefault="00B60744" w:rsidP="00C5780E">
      <w:r>
        <w:t>These models could be enhanced by including data from recent years. Crow</w:t>
      </w:r>
      <w:r w:rsidR="003C4F93">
        <w:t>d</w:t>
      </w:r>
      <w:r>
        <w:t>fu</w:t>
      </w:r>
      <w:r w:rsidR="003C4F93">
        <w:t>n</w:t>
      </w:r>
      <w:r>
        <w:t>ding has become more popular and it would be interesting to see the effect of crow</w:t>
      </w:r>
      <w:r w:rsidR="003C4F93">
        <w:t xml:space="preserve">dfunding on </w:t>
      </w:r>
      <w:r w:rsidR="00E66E5E">
        <w:t xml:space="preserve">predicting </w:t>
      </w:r>
      <w:bookmarkStart w:id="0" w:name="_GoBack"/>
      <w:bookmarkEnd w:id="0"/>
      <w:r w:rsidR="003C4F93">
        <w:t>co</w:t>
      </w:r>
      <w:r>
        <w:t>mpan</w:t>
      </w:r>
      <w:r w:rsidR="003C4F93">
        <w:t xml:space="preserve">y </w:t>
      </w:r>
      <w:r>
        <w:t>evolution.</w:t>
      </w:r>
    </w:p>
    <w:p w:rsidR="003C4F93" w:rsidRDefault="003C4F93" w:rsidP="00C5780E"/>
    <w:p w:rsidR="00C5780E" w:rsidRDefault="003C4F93" w:rsidP="00C5780E">
      <w:r>
        <w:t>In addition, more data would include more IPO companies, which would help train the IPO model further.</w:t>
      </w:r>
    </w:p>
    <w:p w:rsidR="00A74E9B" w:rsidRDefault="00A74E9B" w:rsidP="00A74E9B"/>
    <w:p w:rsidR="00A74E9B" w:rsidRDefault="00A74E9B" w:rsidP="00A74E9B"/>
    <w:sectPr w:rsidR="00A74E9B" w:rsidSect="00F1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E62"/>
    <w:multiLevelType w:val="hybridMultilevel"/>
    <w:tmpl w:val="9344049A"/>
    <w:lvl w:ilvl="0" w:tplc="040462D4">
      <w:start w:val="1"/>
      <w:numFmt w:val="bullet"/>
      <w:lvlText w:val="•"/>
      <w:lvlJc w:val="left"/>
      <w:pPr>
        <w:tabs>
          <w:tab w:val="num" w:pos="720"/>
        </w:tabs>
        <w:ind w:left="720" w:hanging="360"/>
      </w:pPr>
      <w:rPr>
        <w:rFonts w:ascii="Arial" w:hAnsi="Arial" w:hint="default"/>
      </w:rPr>
    </w:lvl>
    <w:lvl w:ilvl="1" w:tplc="E362ABEE">
      <w:start w:val="1"/>
      <w:numFmt w:val="bullet"/>
      <w:lvlText w:val="•"/>
      <w:lvlJc w:val="left"/>
      <w:pPr>
        <w:tabs>
          <w:tab w:val="num" w:pos="1440"/>
        </w:tabs>
        <w:ind w:left="1440" w:hanging="360"/>
      </w:pPr>
      <w:rPr>
        <w:rFonts w:ascii="Arial" w:hAnsi="Arial" w:hint="default"/>
      </w:rPr>
    </w:lvl>
    <w:lvl w:ilvl="2" w:tplc="563A82BE" w:tentative="1">
      <w:start w:val="1"/>
      <w:numFmt w:val="bullet"/>
      <w:lvlText w:val="•"/>
      <w:lvlJc w:val="left"/>
      <w:pPr>
        <w:tabs>
          <w:tab w:val="num" w:pos="2160"/>
        </w:tabs>
        <w:ind w:left="2160" w:hanging="360"/>
      </w:pPr>
      <w:rPr>
        <w:rFonts w:ascii="Arial" w:hAnsi="Arial" w:hint="default"/>
      </w:rPr>
    </w:lvl>
    <w:lvl w:ilvl="3" w:tplc="390C1310" w:tentative="1">
      <w:start w:val="1"/>
      <w:numFmt w:val="bullet"/>
      <w:lvlText w:val="•"/>
      <w:lvlJc w:val="left"/>
      <w:pPr>
        <w:tabs>
          <w:tab w:val="num" w:pos="2880"/>
        </w:tabs>
        <w:ind w:left="2880" w:hanging="360"/>
      </w:pPr>
      <w:rPr>
        <w:rFonts w:ascii="Arial" w:hAnsi="Arial" w:hint="default"/>
      </w:rPr>
    </w:lvl>
    <w:lvl w:ilvl="4" w:tplc="9F4EFA4C" w:tentative="1">
      <w:start w:val="1"/>
      <w:numFmt w:val="bullet"/>
      <w:lvlText w:val="•"/>
      <w:lvlJc w:val="left"/>
      <w:pPr>
        <w:tabs>
          <w:tab w:val="num" w:pos="3600"/>
        </w:tabs>
        <w:ind w:left="3600" w:hanging="360"/>
      </w:pPr>
      <w:rPr>
        <w:rFonts w:ascii="Arial" w:hAnsi="Arial" w:hint="default"/>
      </w:rPr>
    </w:lvl>
    <w:lvl w:ilvl="5" w:tplc="BA7CA348" w:tentative="1">
      <w:start w:val="1"/>
      <w:numFmt w:val="bullet"/>
      <w:lvlText w:val="•"/>
      <w:lvlJc w:val="left"/>
      <w:pPr>
        <w:tabs>
          <w:tab w:val="num" w:pos="4320"/>
        </w:tabs>
        <w:ind w:left="4320" w:hanging="360"/>
      </w:pPr>
      <w:rPr>
        <w:rFonts w:ascii="Arial" w:hAnsi="Arial" w:hint="default"/>
      </w:rPr>
    </w:lvl>
    <w:lvl w:ilvl="6" w:tplc="89B2078A" w:tentative="1">
      <w:start w:val="1"/>
      <w:numFmt w:val="bullet"/>
      <w:lvlText w:val="•"/>
      <w:lvlJc w:val="left"/>
      <w:pPr>
        <w:tabs>
          <w:tab w:val="num" w:pos="5040"/>
        </w:tabs>
        <w:ind w:left="5040" w:hanging="360"/>
      </w:pPr>
      <w:rPr>
        <w:rFonts w:ascii="Arial" w:hAnsi="Arial" w:hint="default"/>
      </w:rPr>
    </w:lvl>
    <w:lvl w:ilvl="7" w:tplc="7944A1A8" w:tentative="1">
      <w:start w:val="1"/>
      <w:numFmt w:val="bullet"/>
      <w:lvlText w:val="•"/>
      <w:lvlJc w:val="left"/>
      <w:pPr>
        <w:tabs>
          <w:tab w:val="num" w:pos="5760"/>
        </w:tabs>
        <w:ind w:left="5760" w:hanging="360"/>
      </w:pPr>
      <w:rPr>
        <w:rFonts w:ascii="Arial" w:hAnsi="Arial" w:hint="default"/>
      </w:rPr>
    </w:lvl>
    <w:lvl w:ilvl="8" w:tplc="2BF60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9D3637"/>
    <w:multiLevelType w:val="hybridMultilevel"/>
    <w:tmpl w:val="46CECB8A"/>
    <w:lvl w:ilvl="0" w:tplc="FB5C94A0">
      <w:start w:val="1"/>
      <w:numFmt w:val="bullet"/>
      <w:lvlText w:val="•"/>
      <w:lvlJc w:val="left"/>
      <w:pPr>
        <w:tabs>
          <w:tab w:val="num" w:pos="720"/>
        </w:tabs>
        <w:ind w:left="720" w:hanging="360"/>
      </w:pPr>
      <w:rPr>
        <w:rFonts w:ascii="Arial" w:hAnsi="Arial" w:hint="default"/>
      </w:rPr>
    </w:lvl>
    <w:lvl w:ilvl="1" w:tplc="2166B10C" w:tentative="1">
      <w:start w:val="1"/>
      <w:numFmt w:val="bullet"/>
      <w:lvlText w:val="•"/>
      <w:lvlJc w:val="left"/>
      <w:pPr>
        <w:tabs>
          <w:tab w:val="num" w:pos="1440"/>
        </w:tabs>
        <w:ind w:left="1440" w:hanging="360"/>
      </w:pPr>
      <w:rPr>
        <w:rFonts w:ascii="Arial" w:hAnsi="Arial" w:hint="default"/>
      </w:rPr>
    </w:lvl>
    <w:lvl w:ilvl="2" w:tplc="868C2C78" w:tentative="1">
      <w:start w:val="1"/>
      <w:numFmt w:val="bullet"/>
      <w:lvlText w:val="•"/>
      <w:lvlJc w:val="left"/>
      <w:pPr>
        <w:tabs>
          <w:tab w:val="num" w:pos="2160"/>
        </w:tabs>
        <w:ind w:left="2160" w:hanging="360"/>
      </w:pPr>
      <w:rPr>
        <w:rFonts w:ascii="Arial" w:hAnsi="Arial" w:hint="default"/>
      </w:rPr>
    </w:lvl>
    <w:lvl w:ilvl="3" w:tplc="5DBC8FB6" w:tentative="1">
      <w:start w:val="1"/>
      <w:numFmt w:val="bullet"/>
      <w:lvlText w:val="•"/>
      <w:lvlJc w:val="left"/>
      <w:pPr>
        <w:tabs>
          <w:tab w:val="num" w:pos="2880"/>
        </w:tabs>
        <w:ind w:left="2880" w:hanging="360"/>
      </w:pPr>
      <w:rPr>
        <w:rFonts w:ascii="Arial" w:hAnsi="Arial" w:hint="default"/>
      </w:rPr>
    </w:lvl>
    <w:lvl w:ilvl="4" w:tplc="A5C4BE5E" w:tentative="1">
      <w:start w:val="1"/>
      <w:numFmt w:val="bullet"/>
      <w:lvlText w:val="•"/>
      <w:lvlJc w:val="left"/>
      <w:pPr>
        <w:tabs>
          <w:tab w:val="num" w:pos="3600"/>
        </w:tabs>
        <w:ind w:left="3600" w:hanging="360"/>
      </w:pPr>
      <w:rPr>
        <w:rFonts w:ascii="Arial" w:hAnsi="Arial" w:hint="default"/>
      </w:rPr>
    </w:lvl>
    <w:lvl w:ilvl="5" w:tplc="D4D6D686" w:tentative="1">
      <w:start w:val="1"/>
      <w:numFmt w:val="bullet"/>
      <w:lvlText w:val="•"/>
      <w:lvlJc w:val="left"/>
      <w:pPr>
        <w:tabs>
          <w:tab w:val="num" w:pos="4320"/>
        </w:tabs>
        <w:ind w:left="4320" w:hanging="360"/>
      </w:pPr>
      <w:rPr>
        <w:rFonts w:ascii="Arial" w:hAnsi="Arial" w:hint="default"/>
      </w:rPr>
    </w:lvl>
    <w:lvl w:ilvl="6" w:tplc="7A6E2D5E" w:tentative="1">
      <w:start w:val="1"/>
      <w:numFmt w:val="bullet"/>
      <w:lvlText w:val="•"/>
      <w:lvlJc w:val="left"/>
      <w:pPr>
        <w:tabs>
          <w:tab w:val="num" w:pos="5040"/>
        </w:tabs>
        <w:ind w:left="5040" w:hanging="360"/>
      </w:pPr>
      <w:rPr>
        <w:rFonts w:ascii="Arial" w:hAnsi="Arial" w:hint="default"/>
      </w:rPr>
    </w:lvl>
    <w:lvl w:ilvl="7" w:tplc="C268889A" w:tentative="1">
      <w:start w:val="1"/>
      <w:numFmt w:val="bullet"/>
      <w:lvlText w:val="•"/>
      <w:lvlJc w:val="left"/>
      <w:pPr>
        <w:tabs>
          <w:tab w:val="num" w:pos="5760"/>
        </w:tabs>
        <w:ind w:left="5760" w:hanging="360"/>
      </w:pPr>
      <w:rPr>
        <w:rFonts w:ascii="Arial" w:hAnsi="Arial" w:hint="default"/>
      </w:rPr>
    </w:lvl>
    <w:lvl w:ilvl="8" w:tplc="DDF48C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D829AC"/>
    <w:multiLevelType w:val="hybridMultilevel"/>
    <w:tmpl w:val="57189676"/>
    <w:lvl w:ilvl="0" w:tplc="FADC77E6">
      <w:start w:val="465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637F7"/>
    <w:multiLevelType w:val="hybridMultilevel"/>
    <w:tmpl w:val="1878133C"/>
    <w:lvl w:ilvl="0" w:tplc="C2B08EC2">
      <w:start w:val="465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C6D3A"/>
    <w:multiLevelType w:val="hybridMultilevel"/>
    <w:tmpl w:val="1004CA02"/>
    <w:lvl w:ilvl="0" w:tplc="5B44CD40">
      <w:start w:val="1"/>
      <w:numFmt w:val="bullet"/>
      <w:lvlText w:val="•"/>
      <w:lvlJc w:val="left"/>
      <w:pPr>
        <w:tabs>
          <w:tab w:val="num" w:pos="720"/>
        </w:tabs>
        <w:ind w:left="720" w:hanging="360"/>
      </w:pPr>
      <w:rPr>
        <w:rFonts w:ascii="Arial" w:hAnsi="Arial" w:hint="default"/>
      </w:rPr>
    </w:lvl>
    <w:lvl w:ilvl="1" w:tplc="B42ED166">
      <w:start w:val="1"/>
      <w:numFmt w:val="bullet"/>
      <w:lvlText w:val="•"/>
      <w:lvlJc w:val="left"/>
      <w:pPr>
        <w:tabs>
          <w:tab w:val="num" w:pos="1440"/>
        </w:tabs>
        <w:ind w:left="1440" w:hanging="360"/>
      </w:pPr>
      <w:rPr>
        <w:rFonts w:ascii="Arial" w:hAnsi="Arial" w:hint="default"/>
      </w:rPr>
    </w:lvl>
    <w:lvl w:ilvl="2" w:tplc="D2C8F040" w:tentative="1">
      <w:start w:val="1"/>
      <w:numFmt w:val="bullet"/>
      <w:lvlText w:val="•"/>
      <w:lvlJc w:val="left"/>
      <w:pPr>
        <w:tabs>
          <w:tab w:val="num" w:pos="2160"/>
        </w:tabs>
        <w:ind w:left="2160" w:hanging="360"/>
      </w:pPr>
      <w:rPr>
        <w:rFonts w:ascii="Arial" w:hAnsi="Arial" w:hint="default"/>
      </w:rPr>
    </w:lvl>
    <w:lvl w:ilvl="3" w:tplc="7A0817D0" w:tentative="1">
      <w:start w:val="1"/>
      <w:numFmt w:val="bullet"/>
      <w:lvlText w:val="•"/>
      <w:lvlJc w:val="left"/>
      <w:pPr>
        <w:tabs>
          <w:tab w:val="num" w:pos="2880"/>
        </w:tabs>
        <w:ind w:left="2880" w:hanging="360"/>
      </w:pPr>
      <w:rPr>
        <w:rFonts w:ascii="Arial" w:hAnsi="Arial" w:hint="default"/>
      </w:rPr>
    </w:lvl>
    <w:lvl w:ilvl="4" w:tplc="E25C995C" w:tentative="1">
      <w:start w:val="1"/>
      <w:numFmt w:val="bullet"/>
      <w:lvlText w:val="•"/>
      <w:lvlJc w:val="left"/>
      <w:pPr>
        <w:tabs>
          <w:tab w:val="num" w:pos="3600"/>
        </w:tabs>
        <w:ind w:left="3600" w:hanging="360"/>
      </w:pPr>
      <w:rPr>
        <w:rFonts w:ascii="Arial" w:hAnsi="Arial" w:hint="default"/>
      </w:rPr>
    </w:lvl>
    <w:lvl w:ilvl="5" w:tplc="02968B42" w:tentative="1">
      <w:start w:val="1"/>
      <w:numFmt w:val="bullet"/>
      <w:lvlText w:val="•"/>
      <w:lvlJc w:val="left"/>
      <w:pPr>
        <w:tabs>
          <w:tab w:val="num" w:pos="4320"/>
        </w:tabs>
        <w:ind w:left="4320" w:hanging="360"/>
      </w:pPr>
      <w:rPr>
        <w:rFonts w:ascii="Arial" w:hAnsi="Arial" w:hint="default"/>
      </w:rPr>
    </w:lvl>
    <w:lvl w:ilvl="6" w:tplc="FD4290D4" w:tentative="1">
      <w:start w:val="1"/>
      <w:numFmt w:val="bullet"/>
      <w:lvlText w:val="•"/>
      <w:lvlJc w:val="left"/>
      <w:pPr>
        <w:tabs>
          <w:tab w:val="num" w:pos="5040"/>
        </w:tabs>
        <w:ind w:left="5040" w:hanging="360"/>
      </w:pPr>
      <w:rPr>
        <w:rFonts w:ascii="Arial" w:hAnsi="Arial" w:hint="default"/>
      </w:rPr>
    </w:lvl>
    <w:lvl w:ilvl="7" w:tplc="9A34361E" w:tentative="1">
      <w:start w:val="1"/>
      <w:numFmt w:val="bullet"/>
      <w:lvlText w:val="•"/>
      <w:lvlJc w:val="left"/>
      <w:pPr>
        <w:tabs>
          <w:tab w:val="num" w:pos="5760"/>
        </w:tabs>
        <w:ind w:left="5760" w:hanging="360"/>
      </w:pPr>
      <w:rPr>
        <w:rFonts w:ascii="Arial" w:hAnsi="Arial" w:hint="default"/>
      </w:rPr>
    </w:lvl>
    <w:lvl w:ilvl="8" w:tplc="9460AAD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9B"/>
    <w:rsid w:val="0004591F"/>
    <w:rsid w:val="00205DE1"/>
    <w:rsid w:val="003076F8"/>
    <w:rsid w:val="003C4F93"/>
    <w:rsid w:val="006312B9"/>
    <w:rsid w:val="00A570B1"/>
    <w:rsid w:val="00A74E9B"/>
    <w:rsid w:val="00AA2542"/>
    <w:rsid w:val="00B60744"/>
    <w:rsid w:val="00C5780E"/>
    <w:rsid w:val="00DC0238"/>
    <w:rsid w:val="00E66E5E"/>
    <w:rsid w:val="00F15F42"/>
    <w:rsid w:val="00F166BB"/>
    <w:rsid w:val="00FD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80CA0"/>
  <w15:chartTrackingRefBased/>
  <w15:docId w15:val="{FC63A0E1-4B2F-F246-8AC5-8DDD7297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D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D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9B"/>
    <w:pPr>
      <w:ind w:left="720"/>
      <w:contextualSpacing/>
    </w:pPr>
  </w:style>
  <w:style w:type="character" w:customStyle="1" w:styleId="Heading1Char">
    <w:name w:val="Heading 1 Char"/>
    <w:basedOn w:val="DefaultParagraphFont"/>
    <w:link w:val="Heading1"/>
    <w:uiPriority w:val="9"/>
    <w:rsid w:val="00205D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D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10493">
      <w:bodyDiv w:val="1"/>
      <w:marLeft w:val="0"/>
      <w:marRight w:val="0"/>
      <w:marTop w:val="0"/>
      <w:marBottom w:val="0"/>
      <w:divBdr>
        <w:top w:val="none" w:sz="0" w:space="0" w:color="auto"/>
        <w:left w:val="none" w:sz="0" w:space="0" w:color="auto"/>
        <w:bottom w:val="none" w:sz="0" w:space="0" w:color="auto"/>
        <w:right w:val="none" w:sz="0" w:space="0" w:color="auto"/>
      </w:divBdr>
    </w:div>
    <w:div w:id="989869248">
      <w:bodyDiv w:val="1"/>
      <w:marLeft w:val="0"/>
      <w:marRight w:val="0"/>
      <w:marTop w:val="0"/>
      <w:marBottom w:val="0"/>
      <w:divBdr>
        <w:top w:val="none" w:sz="0" w:space="0" w:color="auto"/>
        <w:left w:val="none" w:sz="0" w:space="0" w:color="auto"/>
        <w:bottom w:val="none" w:sz="0" w:space="0" w:color="auto"/>
        <w:right w:val="none" w:sz="0" w:space="0" w:color="auto"/>
      </w:divBdr>
      <w:divsChild>
        <w:div w:id="874276133">
          <w:marLeft w:val="1080"/>
          <w:marRight w:val="0"/>
          <w:marTop w:val="100"/>
          <w:marBottom w:val="0"/>
          <w:divBdr>
            <w:top w:val="none" w:sz="0" w:space="0" w:color="auto"/>
            <w:left w:val="none" w:sz="0" w:space="0" w:color="auto"/>
            <w:bottom w:val="none" w:sz="0" w:space="0" w:color="auto"/>
            <w:right w:val="none" w:sz="0" w:space="0" w:color="auto"/>
          </w:divBdr>
        </w:div>
        <w:div w:id="606691220">
          <w:marLeft w:val="1080"/>
          <w:marRight w:val="0"/>
          <w:marTop w:val="100"/>
          <w:marBottom w:val="0"/>
          <w:divBdr>
            <w:top w:val="none" w:sz="0" w:space="0" w:color="auto"/>
            <w:left w:val="none" w:sz="0" w:space="0" w:color="auto"/>
            <w:bottom w:val="none" w:sz="0" w:space="0" w:color="auto"/>
            <w:right w:val="none" w:sz="0" w:space="0" w:color="auto"/>
          </w:divBdr>
        </w:div>
        <w:div w:id="1370953695">
          <w:marLeft w:val="1080"/>
          <w:marRight w:val="0"/>
          <w:marTop w:val="100"/>
          <w:marBottom w:val="0"/>
          <w:divBdr>
            <w:top w:val="none" w:sz="0" w:space="0" w:color="auto"/>
            <w:left w:val="none" w:sz="0" w:space="0" w:color="auto"/>
            <w:bottom w:val="none" w:sz="0" w:space="0" w:color="auto"/>
            <w:right w:val="none" w:sz="0" w:space="0" w:color="auto"/>
          </w:divBdr>
        </w:div>
        <w:div w:id="930970495">
          <w:marLeft w:val="1080"/>
          <w:marRight w:val="0"/>
          <w:marTop w:val="100"/>
          <w:marBottom w:val="0"/>
          <w:divBdr>
            <w:top w:val="none" w:sz="0" w:space="0" w:color="auto"/>
            <w:left w:val="none" w:sz="0" w:space="0" w:color="auto"/>
            <w:bottom w:val="none" w:sz="0" w:space="0" w:color="auto"/>
            <w:right w:val="none" w:sz="0" w:space="0" w:color="auto"/>
          </w:divBdr>
        </w:div>
        <w:div w:id="559905546">
          <w:marLeft w:val="1080"/>
          <w:marRight w:val="0"/>
          <w:marTop w:val="100"/>
          <w:marBottom w:val="0"/>
          <w:divBdr>
            <w:top w:val="none" w:sz="0" w:space="0" w:color="auto"/>
            <w:left w:val="none" w:sz="0" w:space="0" w:color="auto"/>
            <w:bottom w:val="none" w:sz="0" w:space="0" w:color="auto"/>
            <w:right w:val="none" w:sz="0" w:space="0" w:color="auto"/>
          </w:divBdr>
        </w:div>
        <w:div w:id="1754738286">
          <w:marLeft w:val="1080"/>
          <w:marRight w:val="0"/>
          <w:marTop w:val="100"/>
          <w:marBottom w:val="0"/>
          <w:divBdr>
            <w:top w:val="none" w:sz="0" w:space="0" w:color="auto"/>
            <w:left w:val="none" w:sz="0" w:space="0" w:color="auto"/>
            <w:bottom w:val="none" w:sz="0" w:space="0" w:color="auto"/>
            <w:right w:val="none" w:sz="0" w:space="0" w:color="auto"/>
          </w:divBdr>
        </w:div>
      </w:divsChild>
    </w:div>
    <w:div w:id="1880629029">
      <w:bodyDiv w:val="1"/>
      <w:marLeft w:val="0"/>
      <w:marRight w:val="0"/>
      <w:marTop w:val="0"/>
      <w:marBottom w:val="0"/>
      <w:divBdr>
        <w:top w:val="none" w:sz="0" w:space="0" w:color="auto"/>
        <w:left w:val="none" w:sz="0" w:space="0" w:color="auto"/>
        <w:bottom w:val="none" w:sz="0" w:space="0" w:color="auto"/>
        <w:right w:val="none" w:sz="0" w:space="0" w:color="auto"/>
      </w:divBdr>
      <w:divsChild>
        <w:div w:id="1771503984">
          <w:marLeft w:val="1080"/>
          <w:marRight w:val="0"/>
          <w:marTop w:val="100"/>
          <w:marBottom w:val="0"/>
          <w:divBdr>
            <w:top w:val="none" w:sz="0" w:space="0" w:color="auto"/>
            <w:left w:val="none" w:sz="0" w:space="0" w:color="auto"/>
            <w:bottom w:val="none" w:sz="0" w:space="0" w:color="auto"/>
            <w:right w:val="none" w:sz="0" w:space="0" w:color="auto"/>
          </w:divBdr>
        </w:div>
        <w:div w:id="132137886">
          <w:marLeft w:val="1080"/>
          <w:marRight w:val="0"/>
          <w:marTop w:val="100"/>
          <w:marBottom w:val="0"/>
          <w:divBdr>
            <w:top w:val="none" w:sz="0" w:space="0" w:color="auto"/>
            <w:left w:val="none" w:sz="0" w:space="0" w:color="auto"/>
            <w:bottom w:val="none" w:sz="0" w:space="0" w:color="auto"/>
            <w:right w:val="none" w:sz="0" w:space="0" w:color="auto"/>
          </w:divBdr>
        </w:div>
        <w:div w:id="1693728648">
          <w:marLeft w:val="1080"/>
          <w:marRight w:val="0"/>
          <w:marTop w:val="100"/>
          <w:marBottom w:val="0"/>
          <w:divBdr>
            <w:top w:val="none" w:sz="0" w:space="0" w:color="auto"/>
            <w:left w:val="none" w:sz="0" w:space="0" w:color="auto"/>
            <w:bottom w:val="none" w:sz="0" w:space="0" w:color="auto"/>
            <w:right w:val="none" w:sz="0" w:space="0" w:color="auto"/>
          </w:divBdr>
        </w:div>
      </w:divsChild>
    </w:div>
    <w:div w:id="2134715962">
      <w:bodyDiv w:val="1"/>
      <w:marLeft w:val="0"/>
      <w:marRight w:val="0"/>
      <w:marTop w:val="0"/>
      <w:marBottom w:val="0"/>
      <w:divBdr>
        <w:top w:val="none" w:sz="0" w:space="0" w:color="auto"/>
        <w:left w:val="none" w:sz="0" w:space="0" w:color="auto"/>
        <w:bottom w:val="none" w:sz="0" w:space="0" w:color="auto"/>
        <w:right w:val="none" w:sz="0" w:space="0" w:color="auto"/>
      </w:divBdr>
      <w:divsChild>
        <w:div w:id="8336901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Gonzalez</dc:creator>
  <cp:keywords/>
  <dc:description/>
  <cp:lastModifiedBy>Carolina Gonzalez</cp:lastModifiedBy>
  <cp:revision>4</cp:revision>
  <dcterms:created xsi:type="dcterms:W3CDTF">2018-08-08T17:47:00Z</dcterms:created>
  <dcterms:modified xsi:type="dcterms:W3CDTF">2018-08-09T20:26:00Z</dcterms:modified>
</cp:coreProperties>
</file>