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ACD55" w14:textId="5D20744D" w:rsidR="0055762A" w:rsidRDefault="00531C88" w:rsidP="0055762A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2268" w:right="2268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 xml:space="preserve">Projet </w:t>
      </w:r>
      <w:r w:rsidR="00236455">
        <w:rPr>
          <w:rFonts w:ascii="Monotype Corsiva" w:hAnsi="Monotype Corsiva"/>
          <w:b/>
          <w:sz w:val="72"/>
        </w:rPr>
        <w:t>Vin</w:t>
      </w:r>
    </w:p>
    <w:p w14:paraId="21C40FDF" w14:textId="77777777" w:rsidR="0055762A" w:rsidRPr="00CE3BB7" w:rsidRDefault="00CE3BB7" w:rsidP="0055762A">
      <w:pPr>
        <w:rPr>
          <w:b/>
        </w:rPr>
      </w:pPr>
      <w:r w:rsidRPr="00CE3BB7">
        <w:rPr>
          <w:b/>
        </w:rPr>
        <w:t>Préambule</w:t>
      </w:r>
    </w:p>
    <w:p w14:paraId="79A19741" w14:textId="6B6C64CC" w:rsidR="00CE3BB7" w:rsidRDefault="00620874" w:rsidP="0055762A">
      <w:r>
        <w:t>Voici le diagramme de classes à implémenter</w:t>
      </w:r>
    </w:p>
    <w:p w14:paraId="47349020" w14:textId="2743E542" w:rsidR="00866395" w:rsidRDefault="002B7770" w:rsidP="00620874">
      <w:pPr>
        <w:jc w:val="center"/>
      </w:pPr>
      <w:r>
        <w:rPr>
          <w:noProof/>
        </w:rPr>
        <w:drawing>
          <wp:inline distT="0" distB="0" distL="0" distR="0" wp14:anchorId="72BEDACF" wp14:editId="491678BB">
            <wp:extent cx="5760720" cy="2080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01F3" w14:textId="7E2275BF" w:rsidR="001B0827" w:rsidRDefault="001B0827">
      <w:pPr>
        <w:spacing w:line="259" w:lineRule="auto"/>
      </w:pPr>
    </w:p>
    <w:p w14:paraId="4906B546" w14:textId="1DFFE810" w:rsidR="00921A50" w:rsidRPr="00CE3BB7" w:rsidRDefault="00921A50" w:rsidP="00921A50">
      <w:pPr>
        <w:rPr>
          <w:b/>
        </w:rPr>
      </w:pPr>
      <w:r>
        <w:rPr>
          <w:b/>
        </w:rPr>
        <w:t>Présentation de l’i</w:t>
      </w:r>
      <w:r w:rsidR="002475A0">
        <w:rPr>
          <w:b/>
        </w:rPr>
        <w:t>nterface graphique</w:t>
      </w:r>
    </w:p>
    <w:p w14:paraId="63BF7FCA" w14:textId="1DF2BA0C" w:rsidR="00921A50" w:rsidRDefault="002B7770" w:rsidP="00257E35">
      <w:pPr>
        <w:jc w:val="center"/>
      </w:pPr>
      <w:r>
        <w:rPr>
          <w:noProof/>
        </w:rPr>
        <w:drawing>
          <wp:inline distT="0" distB="0" distL="0" distR="0" wp14:anchorId="66457C48" wp14:editId="03D81AD5">
            <wp:extent cx="5760720" cy="4344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EC8" w14:textId="77777777" w:rsidR="002B7770" w:rsidRDefault="002B7770" w:rsidP="0055762A"/>
    <w:p w14:paraId="15EC9397" w14:textId="77777777" w:rsidR="00A452F8" w:rsidRDefault="002C5E0D">
      <w:r>
        <w:lastRenderedPageBreak/>
        <w:t>Au chargement de cet écran</w:t>
      </w:r>
      <w:r w:rsidR="00670872">
        <w:t xml:space="preserve">, on affiche </w:t>
      </w:r>
      <w:r w:rsidR="00A452F8">
        <w:t>les informations suivantes :</w:t>
      </w:r>
    </w:p>
    <w:p w14:paraId="60938D2F" w14:textId="561D9E5E" w:rsidR="00531C88" w:rsidRDefault="00A452F8" w:rsidP="00A452F8">
      <w:pPr>
        <w:pStyle w:val="Paragraphedeliste"/>
        <w:numPr>
          <w:ilvl w:val="0"/>
          <w:numId w:val="5"/>
        </w:numPr>
      </w:pPr>
      <w:r>
        <w:t>L</w:t>
      </w:r>
      <w:r w:rsidR="00670872">
        <w:t xml:space="preserve">a liste de </w:t>
      </w:r>
      <w:r w:rsidR="001B0827">
        <w:t xml:space="preserve">toutes les </w:t>
      </w:r>
      <w:r w:rsidR="002B7770">
        <w:t>caves</w:t>
      </w:r>
    </w:p>
    <w:p w14:paraId="5CF7B760" w14:textId="4AC2B686" w:rsidR="00531C88" w:rsidRDefault="001B0827" w:rsidP="0062087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54DAC" wp14:editId="2FA3D2F0">
                <wp:simplePos x="0" y="0"/>
                <wp:positionH relativeFrom="leftMargin">
                  <wp:posOffset>1451610</wp:posOffset>
                </wp:positionH>
                <wp:positionV relativeFrom="paragraph">
                  <wp:posOffset>1741170</wp:posOffset>
                </wp:positionV>
                <wp:extent cx="765810" cy="381000"/>
                <wp:effectExtent l="57150" t="38100" r="53340" b="7620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581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9E7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1" o:spid="_x0000_s1026" type="#_x0000_t13" style="position:absolute;margin-left:114.3pt;margin-top:137.1pt;width:60.3pt;height:3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TodwIAAC8FAAAOAAAAZHJzL2Uyb0RvYy54bWysVM1qGzEQvhf6DkL3Zm3nt0vWwSSkLYTE&#10;NCk5K1rJK9Bq1JHstfs0PeY52hfrSLt2QhoKLb2IGc2PZr75Rqdn69aylcJgwFV8vDfiTDkJtXGL&#10;in+5u3x3wlmIwtXCglMV36jAz6Zv35x2vlQTaMDWChklcaHsfMWbGH1ZFEE2qhVhD7xyZNSArYik&#10;4qKoUXSUvbXFZDQ6KjrA2iNIFQLdXvRGPs35tVYy3mgdVGS24lRbzCfm8yGdxfRUlAsUvjFyKEP8&#10;QxWtMI4e3aW6EFGwJZrfUrVGIgTQcU9CW4DWRqrcA3UzHr3o5rYRXuVeCJzgdzCF/5dWXq/myExd&#10;8cmYMydamtGl/flI+P/4XrIawUTFyEZAdT6U5H/r5zhogcTU9Vpjy7Q1/iNxIONAnbF1hnmzg1mt&#10;I5N0eXx0eDKmYUgy7ZM0ymMo+jQpnccQPyhoWRIqjmbRxBkidDm1WF2FSAVQwNaRlFRcX06W4saq&#10;lMq6z0pTf7mWdJGZpc4tspUgTggplYuT1B7ly97JSxtrd4H7+dk/Bg7+KVRl1v1N8C4ivwwu7oJb&#10;4wBfe93GPBEqWff+WwT6vhMED1BvaLQIPeeDl5eG4LwSIc4FEslpArS48YYObaGrOAwSZw3gt9fu&#10;kz9xj6ycdbQ0FQ9flwIVZ/aTI1a+Hx8cpC3LysHh8YQUfG55eG5xy/YcaAZEPKoui8k/2q2oEdp7&#10;2u9ZepVMwkl6u+Iy4lY5j/0y0w8h1WyW3WizvIhX7tbLLR0TUe7W9wL9wKlIZLyG7YKJ8gWpet80&#10;DwezZQRtMuOecB3wpq3MxBl+kLT2z/Xs9fTPTX8BAAD//wMAUEsDBBQABgAIAAAAIQCFXDEM4QAA&#10;AAsBAAAPAAAAZHJzL2Rvd25yZXYueG1sTI/NTsMwEITvSLyDtUjcqEMahTbEqapK/ByoRFvgvE1M&#10;EmGvQ+w0gadnOcFtdmc0+22+mqwRJ9371pGC61kEQlPpqpZqBS+Hu6sFCB+QKjSOtIIv7WFVnJ/l&#10;mFVupJ0+7UMtuIR8hgqaELpMSl822qKfuU4Te++utxh47GtZ9ThyuTUyjqJUWmyJLzTY6U2jy4/9&#10;YBXQ4/fD0/j8ZjEx6XLzuh3uP9eDUpcX0/oWRNBT+AvDLz6jQ8FMRzdQ5YVREMeLlKMsbpIYBCfm&#10;yZLFkcWcN7LI5f8fih8AAAD//wMAUEsBAi0AFAAGAAgAAAAhALaDOJL+AAAA4QEAABMAAAAAAAAA&#10;AAAAAAAAAAAAAFtDb250ZW50X1R5cGVzXS54bWxQSwECLQAUAAYACAAAACEAOP0h/9YAAACUAQAA&#10;CwAAAAAAAAAAAAAAAAAvAQAAX3JlbHMvLnJlbHNQSwECLQAUAAYACAAAACEA40k06HcCAAAvBQAA&#10;DgAAAAAAAAAAAAAAAAAuAgAAZHJzL2Uyb0RvYy54bWxQSwECLQAUAAYACAAAACEAhVwxDOEAAAAL&#10;AQAADwAAAAAAAAAAAAAAAADRBAAAZHJzL2Rvd25yZXYueG1sUEsFBgAAAAAEAAQA8wAAAN8FAAAA&#10;AA==&#10;" adj="162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2B7770">
        <w:rPr>
          <w:noProof/>
        </w:rPr>
        <w:drawing>
          <wp:inline distT="0" distB="0" distL="0" distR="0" wp14:anchorId="2AE0FCB6" wp14:editId="40F7F0A5">
            <wp:extent cx="5760720" cy="43440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227A" w14:textId="499CF53C" w:rsidR="00301A41" w:rsidRDefault="001B0827">
      <w:r>
        <w:t xml:space="preserve">En sélectionnant une </w:t>
      </w:r>
      <w:r w:rsidR="002B7770">
        <w:t>cave</w:t>
      </w:r>
      <w:r w:rsidR="00494A15">
        <w:t>, on affiche</w:t>
      </w:r>
      <w:r w:rsidR="00301A41">
        <w:t> :</w:t>
      </w:r>
    </w:p>
    <w:p w14:paraId="5B42B2BD" w14:textId="744D81BC" w:rsidR="000204B1" w:rsidRDefault="00301A41" w:rsidP="00301A41">
      <w:pPr>
        <w:pStyle w:val="Paragraphedeliste"/>
        <w:numPr>
          <w:ilvl w:val="0"/>
          <w:numId w:val="6"/>
        </w:numPr>
      </w:pPr>
      <w:r>
        <w:t>L</w:t>
      </w:r>
      <w:r w:rsidR="00494A15">
        <w:t xml:space="preserve">es </w:t>
      </w:r>
      <w:r w:rsidR="002B7770">
        <w:t>bouteilles</w:t>
      </w:r>
      <w:r w:rsidR="00494A15">
        <w:t xml:space="preserve"> correspondant</w:t>
      </w:r>
      <w:r w:rsidR="002B7770">
        <w:t>e</w:t>
      </w:r>
      <w:r w:rsidR="00494A15">
        <w:t>s.</w:t>
      </w:r>
    </w:p>
    <w:p w14:paraId="5C770CCB" w14:textId="2F87EAD0" w:rsidR="00BC6308" w:rsidRDefault="00BC6308" w:rsidP="00301A41">
      <w:pPr>
        <w:pStyle w:val="Paragraphedeliste"/>
        <w:numPr>
          <w:ilvl w:val="0"/>
          <w:numId w:val="6"/>
        </w:numPr>
      </w:pPr>
      <w:r>
        <w:t>Le nombre de bouteilles de la cave</w:t>
      </w:r>
    </w:p>
    <w:p w14:paraId="0C47F712" w14:textId="3F00B81A" w:rsidR="00BC6308" w:rsidRDefault="00BC6308" w:rsidP="00301A41">
      <w:pPr>
        <w:pStyle w:val="Paragraphedeliste"/>
        <w:numPr>
          <w:ilvl w:val="0"/>
          <w:numId w:val="6"/>
        </w:numPr>
      </w:pPr>
      <w:r>
        <w:t>Le nombre de bouteilles de vins rouges</w:t>
      </w:r>
    </w:p>
    <w:p w14:paraId="19A39CC2" w14:textId="61A91613" w:rsidR="00BC6308" w:rsidRDefault="00BC6308" w:rsidP="00301A41">
      <w:pPr>
        <w:pStyle w:val="Paragraphedeliste"/>
        <w:numPr>
          <w:ilvl w:val="0"/>
          <w:numId w:val="6"/>
        </w:numPr>
      </w:pPr>
      <w:r>
        <w:t xml:space="preserve">La valeur de la cave </w:t>
      </w:r>
      <w:r>
        <w:sym w:font="Wingdings" w:char="F0E8"/>
      </w:r>
      <w:r>
        <w:t xml:space="preserve"> somme (quantité de bouteilles * prix du vin)</w:t>
      </w:r>
    </w:p>
    <w:p w14:paraId="32C0380C" w14:textId="34D5E05B" w:rsidR="00494A15" w:rsidRDefault="00BC6308" w:rsidP="00301A41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18C969" wp14:editId="19D481EA">
                <wp:simplePos x="0" y="0"/>
                <wp:positionH relativeFrom="leftMargin">
                  <wp:posOffset>4103370</wp:posOffset>
                </wp:positionH>
                <wp:positionV relativeFrom="paragraph">
                  <wp:posOffset>2292985</wp:posOffset>
                </wp:positionV>
                <wp:extent cx="765810" cy="381000"/>
                <wp:effectExtent l="57150" t="38100" r="53340" b="7620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581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9FA2" id="Flèche : droite 13" o:spid="_x0000_s1026" type="#_x0000_t13" style="position:absolute;margin-left:323.1pt;margin-top:180.55pt;width:60.3pt;height:30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3+RdgIAAC8FAAAOAAAAZHJzL2Uyb0RvYy54bWysVM1qGzEQvhf6DkL3Zm3nt0vWwSSkLYQk&#10;NCk5K1rJK9Bq1JHstfs0PeY52hfrSLt2TBoKLb2IGc2PZr75Rqdnq9aypcJgwFV8vDfiTDkJtXHz&#10;in+5v3x3wlmIwtXCglMVX6vAz6Zv35x2vlQTaMDWChklcaHsfMWbGH1ZFEE2qhVhD7xyZNSArYik&#10;4ryoUXSUvbXFZDQ6KjrA2iNIFQLdXvRGPs35tVYy3mgdVGS24lRbzCfm8zGdxfRUlHMUvjFyKEP8&#10;QxWtMI4e3aa6EFGwBZrfUrVGIgTQcU9CW4DWRqrcA3UzHr3o5q4RXuVeCJzgtzCF/5dWXi9vkZma&#10;ZrfPmRMtzejS/nwi/H98L1mNYKJiZCOgOh9K8r/ztzhogcTU9Upjy7Q1/iPlyThQZ2yVYV5vYVar&#10;yCRdHh8dnoxpGJJM+ySN8hiKPk1K5zHEDwpaloSKo5k3cYYIXU4tllchUgEUsHEkJRXXl5OluLYq&#10;pbLus9LUX64lXWRmqXOLbCmIE0JK5eIktUf5snfy0sbabeB+fvaPgYN/ClWZdX8TvI3IL4OL2+DW&#10;OMDXXrdxPJSse/8NAn3fCYJHqNc0WoSe88HLS0NwXokQbwUSyWkCtLjxhg5toas4DBJnDeC31+6T&#10;P3GPrJx1tDQVD18XAhVn9pMjVr4fHxykLcvKweHxhBTctTzuWtyiPQeawZi+CC+zmPyj3YgaoX2g&#10;/Z6lV8kknKS3Ky4jbpTz2C8z/RBSzWbZjTbLi3jl7rzc0DER5X71INAPnIpExmvYLJgoX5Cq903z&#10;cDBbRNAmM+4Z1wFv2spMnOEHSWu/q2ev539u+gsAAP//AwBQSwMEFAAGAAgAAAAhAKx0F6rhAAAA&#10;CwEAAA8AAABkcnMvZG93bnJldi54bWxMj8tOwzAQRfdI/IM1SOyokxCZEuJUVSUeCypBC6zd2CQR&#10;9jjEThP4eoYVLGfm6M655Wp2lh3NEDqPEtJFAsxg7XWHjYSX/e3FEliICrWyHo2ELxNgVZ2elKrQ&#10;fsJnc9zFhlEIhkJJaGPsC85D3RqnwsL3Bun27genIo1Dw/WgJgp3lmdJIrhTHdKHVvVm05r6Yzc6&#10;Cfjwff84Pb05lVtxvXndjnef61HK87N5fQMsmjn+wfCrT+pQkdPBj6gDsxJELjJCJVyKNAVGxJUQ&#10;VOYgIc9ow6uS/+9Q/QAAAP//AwBQSwECLQAUAAYACAAAACEAtoM4kv4AAADhAQAAEwAAAAAAAAAA&#10;AAAAAAAAAAAAW0NvbnRlbnRfVHlwZXNdLnhtbFBLAQItABQABgAIAAAAIQA4/SH/1gAAAJQBAAAL&#10;AAAAAAAAAAAAAAAAAC8BAABfcmVscy8ucmVsc1BLAQItABQABgAIAAAAIQBR73+RdgIAAC8FAAAO&#10;AAAAAAAAAAAAAAAAAC4CAABkcnMvZTJvRG9jLnhtbFBLAQItABQABgAIAAAAIQCsdBeq4QAAAAsB&#10;AAAPAAAAAAAAAAAAAAAAANAEAABkcnMvZG93bnJldi54bWxQSwUGAAAAAAQABADzAAAA3gUAAAAA&#10;" adj="162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34E919" wp14:editId="21C5E78D">
                <wp:simplePos x="0" y="0"/>
                <wp:positionH relativeFrom="leftMargin">
                  <wp:posOffset>3013710</wp:posOffset>
                </wp:positionH>
                <wp:positionV relativeFrom="paragraph">
                  <wp:posOffset>3283585</wp:posOffset>
                </wp:positionV>
                <wp:extent cx="765810" cy="381000"/>
                <wp:effectExtent l="57150" t="38100" r="53340" b="7620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581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1CDE" id="Flèche : droite 18" o:spid="_x0000_s1026" type="#_x0000_t13" style="position:absolute;margin-left:237.3pt;margin-top:258.55pt;width:60.3pt;height:3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sspdgIAAC8FAAAOAAAAZHJzL2Uyb0RvYy54bWysVM1qGzEQvhf6DkL3Zm3nt0vWwSSkLYTE&#10;NCk5K1rJK9Bq1JHstfs0PeY52hfrSLt2QhoKLb2IGc3Mp/n5Rqdn69aylcJgwFV8vDfiTDkJtXGL&#10;in+5u3x3wlmIwtXCglMV36jAz6Zv35x2vlQTaMDWChmBuFB2vuJNjL4siiAb1YqwB145MmrAVkRS&#10;cVHUKDpCb20xGY2Oig6w9ghShUC3F72RTzO+1krGG62DisxWnHKL+cR8PqSzmJ6KcoHCN0YOaYh/&#10;yKIVxtGjO6gLEQVbovkNqjUSIYCOexLaArQ2UuUaqJrx6EU1t43wKtdCzQl+16bw/2Dl9WqOzNQ0&#10;O5qUEy3N6NL+fKT+//heshrBRMXIRo3qfCjJ/9bPcdACianqtcaWaWv8R8LJfaDK2Dq3ebNrs1pH&#10;Juny+OjwZEzDkGTaJ2mUx1D0MAnOY4gfFLQsCRVHs2jiDBG6DC1WVyFSAhSwdSQlJdenk6W4sSpB&#10;WfdZaaov55IuMrPUuUW2EsQJIaVycZLKI7zsnby0sXYXuJ+f/WPg4J9CVWbd3wTvIvLL4OIuuDUO&#10;8LXXbRwPKevef9uBvu7UggeoNzRahJ7zwctLQ+28EiHOBRLJaQK0uPGGDm2hqzgMEmcN4LfX7pM/&#10;cY+snHW0NBUPX5cCFWf2kyNWvh8fHKQty8rB4fGEFHxueXhuccv2HGgGY/oivMxi8o92K2qE9p72&#10;e5ZeJZNwkt6uuIy4Vc5jv8z0Q0g1m2U32iwv4pW79XJLx0SUu/W9QD9wKhIZr2G7YKJ8QareN83D&#10;wWwZQZvMuKe+Dv2mrczEGX6QtPbP9ez19M9NfwEAAP//AwBQSwMEFAAGAAgAAAAhAL1TuQbhAAAA&#10;CwEAAA8AAABkcnMvZG93bnJldi54bWxMj8tOwzAQRfdI/IM1SOyokyoPGuJUVSUeC5CgLazd2CQR&#10;9jjEThP4eoYV7OZxdOdMuZ6tYSc9+M6hgHgRAdNYO9VhI+Cwv726BuaDRCWNQy3gS3tYV+dnpSyU&#10;m/BFn3ahYRSCvpAC2hD6gnNft9pKv3C9Rtq9u8HKQO3QcDXIicKt4csoyriVHdKFVvZ62+r6Yzda&#10;Afjwff84Pb9ZmZhstX19Gu8+N6MQlxfz5gZY0HP4g+FXn9ShIqejG1F5ZgQkeZIRKiCN8xgYEekq&#10;XQI7UpHThFcl//9D9QMAAP//AwBQSwECLQAUAAYACAAAACEAtoM4kv4AAADhAQAAEwAAAAAAAAAA&#10;AAAAAAAAAAAAW0NvbnRlbnRfVHlwZXNdLnhtbFBLAQItABQABgAIAAAAIQA4/SH/1gAAAJQBAAAL&#10;AAAAAAAAAAAAAAAAAC8BAABfcmVscy8ucmVsc1BLAQItABQABgAIAAAAIQA43sspdgIAAC8FAAAO&#10;AAAAAAAAAAAAAAAAAC4CAABkcnMvZTJvRG9jLnhtbFBLAQItABQABgAIAAAAIQC9U7kG4QAAAAsB&#10;AAAPAAAAAAAAAAAAAAAAANAEAABkcnMvZG93bnJldi54bWxQSwUGAAAAAAQABADzAAAA3gUAAAAA&#10;" adj="162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F0B92B" wp14:editId="66CD0593">
                <wp:simplePos x="0" y="0"/>
                <wp:positionH relativeFrom="leftMargin">
                  <wp:posOffset>1440180</wp:posOffset>
                </wp:positionH>
                <wp:positionV relativeFrom="paragraph">
                  <wp:posOffset>1721485</wp:posOffset>
                </wp:positionV>
                <wp:extent cx="765810" cy="381000"/>
                <wp:effectExtent l="57150" t="38100" r="53340" b="7620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581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A1B8" id="Flèche : droite 12" o:spid="_x0000_s1026" type="#_x0000_t13" style="position:absolute;margin-left:113.4pt;margin-top:135.55pt;width:60.3pt;height:30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jTdwIAAC8FAAAOAAAAZHJzL2Uyb0RvYy54bWysVM1qGzEQvhf6DkL3Zm3nt0vWwSSkLYTE&#10;NCk5K1rJK9Bq1JHstfs0PeY52hfrSLt2QhoKLb2IGc3Mp/n5Rqdn69aylcJgwFV8vDfiTDkJtXGL&#10;in+5u3x3wlmIwtXCglMV36jAz6Zv35x2vlQTaMDWChmBuFB2vuJNjL4siiAb1YqwB145MmrAVkRS&#10;cVHUKDpCb20xGY2Oig6w9ghShUC3F72RTzO+1krGG62DisxWnHKL+cR8PqSzmJ6KcoHCN0YOaYh/&#10;yKIVxtGjO6gLEQVbovkNqjUSIYCOexLaArQ2UuUaqJrx6EU1t43wKtdCzQl+16bw/2Dl9WqOzNQ0&#10;uwlnTrQ0o0v785H6/+N7yWoEExUjGzWq86Ek/1s/x0ELJKaq1xpbpq3xHwkn94EqY+vc5s2uzWod&#10;maTL46PDkzENQ5Jpn6RRHkPRwyQ4jyF+UNCyJFQczaKJM0ToMrRYXYVICVDA1pGUlFyfTpbixqoE&#10;Zd1npam+nEu6yMxS5xbZShAnhJTKxVwe4WXv5KWNtbvA/fzsHwMH/xSqMuv+JngXkV8GF3fBrXGA&#10;r71u4zhNhFLWvf+2A33dqQUPUG9otAg954OXl4baeSVCnAskktMEaHHjDR3aQldxGCTOGsBvr90n&#10;f+IeWTnraGkqHr4uBSrO7CdHrHw/PjhIW5aVg8PjCSn43PLw3OKW7TnQDMb0RXiZxeQf7VbUCO09&#10;7fcsvUom4SS9XXEZcaucx36Z6YeQajbLbrRZXsQrd+vllo6JKHfre4F+4FQkMl7DdsFE+YJUvW+a&#10;h4PZMoI2mXFPfR36TVuZpzD8IGntn+vZ6+mfm/4CAAD//wMAUEsDBBQABgAIAAAAIQALy5Lw4QAA&#10;AAsBAAAPAAAAZHJzL2Rvd25yZXYueG1sTI9LT8MwEITvSPwHa5G4USdplEKIU1WVeByoBOVx3sYm&#10;iYjXIXaawK9nOcFtdmc0+22xnm0njmbwrSMF8SICYahyuqVawcvzzcUlCB+QNHaOjIIv42Fdnp4U&#10;mGs30ZM57kMtuIR8jgqaEPpcSl81xqJfuN4Qe+9usBh4HGqpB5y43HYyiaJMWmyJLzTYm21jqo/9&#10;aBXQ/ffdw/T4ZjHtsqvt6268/dyMSp2fzZtrEMHM4S8Mv/iMDiUzHdxI2otOQZJkjB5YrOIYBCeW&#10;6SoFcWCx5I0sC/n/h/IHAAD//wMAUEsBAi0AFAAGAAgAAAAhALaDOJL+AAAA4QEAABMAAAAAAAAA&#10;AAAAAAAAAAAAAFtDb250ZW50X1R5cGVzXS54bWxQSwECLQAUAAYACAAAACEAOP0h/9YAAACUAQAA&#10;CwAAAAAAAAAAAAAAAAAvAQAAX3JlbHMvLnJlbHNQSwECLQAUAAYACAAAACEApwwI03cCAAAvBQAA&#10;DgAAAAAAAAAAAAAAAAAuAgAAZHJzL2Uyb0RvYy54bWxQSwECLQAUAAYACAAAACEAC8uS8OEAAAAL&#10;AQAADwAAAAAAAAAAAAAAAADRBAAAZHJzL2Rvd25yZXYueG1sUEsFBgAAAAAEAAQA8wAAAN8FAAAA&#10;AA==&#10;" adj="162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2B7770">
        <w:rPr>
          <w:noProof/>
        </w:rPr>
        <w:drawing>
          <wp:inline distT="0" distB="0" distL="0" distR="0" wp14:anchorId="480EF210" wp14:editId="71A87FE2">
            <wp:extent cx="5760720" cy="43440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A448" w14:textId="6949EC7F" w:rsidR="00494A15" w:rsidRDefault="004A7C54">
      <w:r>
        <w:t>En sélectionnant un</w:t>
      </w:r>
      <w:r w:rsidR="006E6DFE">
        <w:t>e bouteille,</w:t>
      </w:r>
      <w:r>
        <w:t xml:space="preserve"> on affiche :</w:t>
      </w:r>
    </w:p>
    <w:p w14:paraId="48C12CDC" w14:textId="5B3F8EC8" w:rsidR="004A7C54" w:rsidRDefault="001B0827" w:rsidP="004A7C54">
      <w:pPr>
        <w:pStyle w:val="Paragraphedeliste"/>
        <w:numPr>
          <w:ilvl w:val="0"/>
          <w:numId w:val="7"/>
        </w:numPr>
      </w:pPr>
      <w:r>
        <w:t>L</w:t>
      </w:r>
      <w:r w:rsidR="006E6DFE">
        <w:t>e millésime du vin</w:t>
      </w:r>
    </w:p>
    <w:p w14:paraId="30557995" w14:textId="2897176D" w:rsidR="006E6DFE" w:rsidRDefault="006E6DFE" w:rsidP="004A7C54">
      <w:pPr>
        <w:pStyle w:val="Paragraphedeliste"/>
        <w:numPr>
          <w:ilvl w:val="0"/>
          <w:numId w:val="7"/>
        </w:numPr>
      </w:pPr>
      <w:r>
        <w:t>Le nom du cépage</w:t>
      </w:r>
    </w:p>
    <w:p w14:paraId="476A783B" w14:textId="00455461" w:rsidR="006E6DFE" w:rsidRDefault="006E6DFE" w:rsidP="004A7C54">
      <w:pPr>
        <w:pStyle w:val="Paragraphedeliste"/>
        <w:numPr>
          <w:ilvl w:val="0"/>
          <w:numId w:val="7"/>
        </w:numPr>
      </w:pPr>
      <w:r>
        <w:t>La couleur du vin</w:t>
      </w:r>
    </w:p>
    <w:p w14:paraId="7EC2CCA0" w14:textId="717D0E94" w:rsidR="006E6DFE" w:rsidRDefault="006E6DFE" w:rsidP="004A7C54">
      <w:pPr>
        <w:pStyle w:val="Paragraphedeliste"/>
        <w:numPr>
          <w:ilvl w:val="0"/>
          <w:numId w:val="7"/>
        </w:numPr>
      </w:pPr>
      <w:r>
        <w:t>Le prix du vin</w:t>
      </w:r>
    </w:p>
    <w:p w14:paraId="716D9889" w14:textId="02ED5F2C" w:rsidR="00494A15" w:rsidRDefault="006E6DFE" w:rsidP="004A7C54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68D726" wp14:editId="6A4BC587">
                <wp:simplePos x="0" y="0"/>
                <wp:positionH relativeFrom="leftMargin">
                  <wp:posOffset>4072890</wp:posOffset>
                </wp:positionH>
                <wp:positionV relativeFrom="paragraph">
                  <wp:posOffset>2605405</wp:posOffset>
                </wp:positionV>
                <wp:extent cx="765810" cy="381000"/>
                <wp:effectExtent l="57150" t="38100" r="53340" b="76200"/>
                <wp:wrapNone/>
                <wp:docPr id="22" name="Flèche :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581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2113" id="Flèche : droite 22" o:spid="_x0000_s1026" type="#_x0000_t13" style="position:absolute;margin-left:320.7pt;margin-top:205.15pt;width:60.3pt;height:30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wueAIAAC8FAAAOAAAAZHJzL2Uyb0RvYy54bWysVM1qGzEQvhf6DkL3Zm3nt0vWwSSkLYTE&#10;NCk5K1rJK9Bq1JHstfs0PeY52hfrSLt2QhoKLb2IGc2PZr75Rqdn69aylcJgwFV8vDfiTDkJtXGL&#10;in+5u3x3wlmIwtXCglMV36jAz6Zv35x2vlQTaMDWChklcaHsfMWbGH1ZFEE2qhVhD7xyZNSArYik&#10;4qKoUXSUvbXFZDQ6KjrA2iNIFQLdXvRGPs35tVYy3mgdVGS24lRbzCfm8yGdxfRUlAsUvjFyKEP8&#10;QxWtMI4e3aW6EFGwJZrfUrVGIgTQcU9CW4DWRqrcA3UzHr3o5rYRXuVeCJzgdzCF/5dWXq/myExd&#10;8cmEMydamtGl/flI+P/4XrIawUTFyEZAdT6U5H/r5zhogcTU9Vpjy7Q1/iNxIONAnbF1hnmzg1mt&#10;I5N0eXx0eDKmYUgy7ZM0ymMo+jQpnccQPyhoWRIqjmbRxBkidDm1WF2FSAVQwNaRlFRcX06W4saq&#10;lMq6z0pTf7mWdJGZpc4tspUgTggplYu5PcqXvZOXNtbuAvfzs38MHPxTqMqs+5vgXUR+GVzcBbfG&#10;Ab72uo3jNBEqWff+WwT6vhMED1BvaLQIPeeDl5eG4LwSIc4FEslpArS48YYObaGrOAwSZw3gt9fu&#10;kz9xj6ycdbQ0FQ9flwIVZ/aTI1a+Hx8cpC3LysHh8YQUfG55eG5xy/YcaAZj+iK8zGLyj3YraoT2&#10;nvZ7ll4lk3CS3q64jLhVzmO/zPRDSDWbZTfaLC/ilbv1ckvHRJS79b1AP3AqEhmvYbtgonxBqt43&#10;zcPBbBlBm8y4J1wHvGkr8xSGHySt/XM9ez39c9NfAAAA//8DAFBLAwQUAAYACAAAACEAgj8W7eAA&#10;AAALAQAADwAAAGRycy9kb3ducmV2LnhtbEyPy07DMBBF90j8gzVI7KiTEqUQ4lRVJR4LkKA81m48&#10;JBH2OMROE/h6hhUs587RfZTr2VlxwCF0nhSkiwQEUu1NR42Cl+frswsQIWoy2npCBV8YYF0dH5W6&#10;MH6iJzzsYiPYhEKhFbQx9oWUoW7R6bDwPRL/3v3gdORzaKQZ9MTmzsplkuTS6Y44odU9blusP3aj&#10;U0B337f30+Ob05nNL7evD+PN52ZU6vRk3lyBiDjHPxh+63N1qLjT3o9kgrAK8izNGFWQpck5CCZW&#10;+ZLX7VlZsSKrUv7fUP0AAAD//wMAUEsBAi0AFAAGAAgAAAAhALaDOJL+AAAA4QEAABMAAAAAAAAA&#10;AAAAAAAAAAAAAFtDb250ZW50X1R5cGVzXS54bWxQSwECLQAUAAYACAAAACEAOP0h/9YAAACUAQAA&#10;CwAAAAAAAAAAAAAAAAAvAQAAX3JlbHMvLnJlbHNQSwECLQAUAAYACAAAACEA+W2sLngCAAAvBQAA&#10;DgAAAAAAAAAAAAAAAAAuAgAAZHJzL2Uyb0RvYy54bWxQSwECLQAUAAYACAAAACEAgj8W7eAAAAAL&#10;AQAADwAAAAAAAAAAAAAAAADSBAAAZHJzL2Rvd25yZXYueG1sUEsFBgAAAAAEAAQA8wAAAN8FAAAA&#10;AA==&#10;" adj="162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D18D75" wp14:editId="0FA9DF6F">
                <wp:simplePos x="0" y="0"/>
                <wp:positionH relativeFrom="leftMargin">
                  <wp:posOffset>6210300</wp:posOffset>
                </wp:positionH>
                <wp:positionV relativeFrom="paragraph">
                  <wp:posOffset>1927225</wp:posOffset>
                </wp:positionV>
                <wp:extent cx="765810" cy="381000"/>
                <wp:effectExtent l="57150" t="38100" r="53340" b="76200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581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B725" id="Flèche : droite 20" o:spid="_x0000_s1026" type="#_x0000_t13" style="position:absolute;margin-left:489pt;margin-top:151.75pt;width:60.3pt;height:30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OqdAIAAC8FAAAOAAAAZHJzL2Uyb0RvYy54bWysVM1qGzEQvhf6DkL3Zm3nt0vWwSSkLYTE&#10;NCk5K1rJK9Bq1JHstfs0PeY52hfrSLt2QhoKLb2IGc3/p290erZuLVspDAZcxcd7I86Uk1Abt6j4&#10;l7vLdyechShcLSw4VfGNCvxs+vbNaedLNYEGbK2QURIXys5XvInRl0URZKNaEfbAK0dGDdiKSCou&#10;ihpFR9lbW0xGo6OiA6w9glQh0O1Fb+TTnF9rJeON1kFFZitOvcV8Yj4f0llMT0W5QOEbI4c2xD90&#10;0QrjqOgu1YWIgi3R/JaqNRIhgI57EtoCtDZS5RlomvHoxTS3jfAqz0LgBL+DKfy/tPJ6NUdm6opP&#10;CB4nWnqjS/vzkfD/8b1kNYKJipGNgOp8KMn/1s9x0AKJaeq1xpZpa/xH4kDGgSZj6wzzZgezWkcm&#10;6fL46PBkTNUkmfZJGuXsRZ8mpfMY4gcFLUtCxdEsmjhDhC6nFqurEKkBCtg6kpKa69vJUtxYlVJZ&#10;91lpmi/3ki4ys9S5RbYSxAkhpXJxksajfNk7eWlj7S5wP5f9Y+Dgn0JVZt3fBO8icmVwcRfcGgf4&#10;WnUbx0PLuvffItDPnSB4gHpDT4vQcz54eWkIzisR4lwgkZxegBY33tChLXQVh0HirAH89tp98ifu&#10;kZWzjpam4uHrUqDizH5yxMr344ODtGVZOTg8TpzC55aH5xa3bM+B3mBMX4SXWUz+0W5FjdDe037P&#10;UlUyCSepdsVlxK1yHvtlph9Cqtksu9FmeRGv3K2XWzomotyt7wX6gVORyHgN2wUT5QtS9b7pPRzM&#10;lhG0yYx7wnXAm7YyE2f4QdLaP9ez19M/N/0FAAD//wMAUEsDBBQABgAIAAAAIQDe1sOv4gAAAAwB&#10;AAAPAAAAZHJzL2Rvd25yZXYueG1sTI9LT8MwEITvSPwHa5G4URsKaRLiVFUlHoci0fI4u7FJIux1&#10;iJ0m8OvZnuC4s6OZb4rl5Cw7mD60HiVczgQwg5XXLdYSXl/uLlJgISrUyno0Er5NgGV5elKoXPsR&#10;t+awizWjEAy5ktDE2OWch6oxToWZ7wzS78P3TkU6+5rrXo0U7iy/EiLhTrVIDY3qzLox1educBLw&#10;8edhMz6/O3Vtk2z99jTcf60GKc/PptUtsGim+GeGIz6hQ0lMez+gDsxKyBYpbYkS5mJ+A+zoEFma&#10;ANuTlJDEy4L/H1H+AgAA//8DAFBLAQItABQABgAIAAAAIQC2gziS/gAAAOEBAAATAAAAAAAAAAAA&#10;AAAAAAAAAABbQ29udGVudF9UeXBlc10ueG1sUEsBAi0AFAAGAAgAAAAhADj9If/WAAAAlAEAAAsA&#10;AAAAAAAAAAAAAAAALwEAAF9yZWxzLy5yZWxzUEsBAi0AFAAGAAgAAAAhABWqQ6p0AgAALwUAAA4A&#10;AAAAAAAAAAAAAAAALgIAAGRycy9lMm9Eb2MueG1sUEsBAi0AFAAGAAgAAAAhAN7Ww6/iAAAADAEA&#10;AA8AAAAAAAAAAAAAAAAAzgQAAGRycy9kb3ducmV2LnhtbFBLBQYAAAAABAAEAPMAAADdBQAAAAA=&#10;" adj="162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5C4904" wp14:editId="4D750CA1">
            <wp:extent cx="5760720" cy="43440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828" w14:textId="5CF85605" w:rsidR="00494A15" w:rsidRDefault="00494A15"/>
    <w:p w14:paraId="1194ED45" w14:textId="70F3D7B9" w:rsidR="00494A15" w:rsidRDefault="00B971E7" w:rsidP="0012067C">
      <w:r>
        <w:t>Jeu d’essais</w:t>
      </w:r>
    </w:p>
    <w:p w14:paraId="0B9DB846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Les couleurs du vin</w:t>
      </w:r>
    </w:p>
    <w:p w14:paraId="3CB2FA72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Couleur blanc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Couleur(</w:t>
      </w:r>
      <w:r>
        <w:rPr>
          <w:rFonts w:ascii="Consolas" w:hAnsi="Consolas" w:cs="Consolas"/>
          <w:color w:val="A31515"/>
          <w:sz w:val="19"/>
          <w:szCs w:val="19"/>
        </w:rPr>
        <w:t>"Blanc"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EB6EA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Couleur rose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Couleur(</w:t>
      </w:r>
      <w:r>
        <w:rPr>
          <w:rFonts w:ascii="Consolas" w:hAnsi="Consolas" w:cs="Consolas"/>
          <w:color w:val="A31515"/>
          <w:sz w:val="19"/>
          <w:szCs w:val="19"/>
        </w:rPr>
        <w:t>"Rosé"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BFE22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Couleur rouge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Couleur(</w:t>
      </w:r>
      <w:r>
        <w:rPr>
          <w:rFonts w:ascii="Consolas" w:hAnsi="Consolas" w:cs="Consolas"/>
          <w:color w:val="A31515"/>
          <w:sz w:val="19"/>
          <w:szCs w:val="19"/>
        </w:rPr>
        <w:t>"Rouge"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13100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18DE4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Les cépages du vin</w:t>
      </w:r>
    </w:p>
    <w:p w14:paraId="6A3D22D7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beaujolais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"Beaujolais"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E8917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chardonnay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"Chardonnay"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E2248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"Gamay"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5DF59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pinotNoir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"Pinot noir"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64634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sauvignon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"Sauvignon"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00FE2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E2684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Les vins</w:t>
      </w:r>
    </w:p>
    <w:p w14:paraId="25D898DB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"Juliénas"</w:t>
      </w:r>
      <w:r>
        <w:rPr>
          <w:rFonts w:ascii="Consolas" w:hAnsi="Consolas" w:cs="Consolas"/>
          <w:color w:val="000000"/>
          <w:sz w:val="19"/>
          <w:szCs w:val="19"/>
        </w:rPr>
        <w:t>, 2005, beaujolais, rouge,13.78);</w:t>
      </w:r>
    </w:p>
    <w:p w14:paraId="016CC9A0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"Saint Amour"</w:t>
      </w:r>
      <w:r>
        <w:rPr>
          <w:rFonts w:ascii="Consolas" w:hAnsi="Consolas" w:cs="Consolas"/>
          <w:color w:val="000000"/>
          <w:sz w:val="19"/>
          <w:szCs w:val="19"/>
        </w:rPr>
        <w:t>, 2012, beaujolais, blanc,18);</w:t>
      </w:r>
    </w:p>
    <w:p w14:paraId="457FBE37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"Brouilly"</w:t>
      </w:r>
      <w:r>
        <w:rPr>
          <w:rFonts w:ascii="Consolas" w:hAnsi="Consolas" w:cs="Consolas"/>
          <w:color w:val="000000"/>
          <w:sz w:val="19"/>
          <w:szCs w:val="19"/>
        </w:rPr>
        <w:t>, 2018, beaujolais, rouge,14.5);</w:t>
      </w:r>
    </w:p>
    <w:p w14:paraId="50B11B92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"Morgon"</w:t>
      </w:r>
      <w:r>
        <w:rPr>
          <w:rFonts w:ascii="Consolas" w:hAnsi="Consolas" w:cs="Consolas"/>
          <w:color w:val="000000"/>
          <w:sz w:val="19"/>
          <w:szCs w:val="19"/>
        </w:rPr>
        <w:t>, 2015, beaujolais, rose,21.34);</w:t>
      </w:r>
    </w:p>
    <w:p w14:paraId="357BA24E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"Bourgogne Côte de Beaune"</w:t>
      </w:r>
      <w:r>
        <w:rPr>
          <w:rFonts w:ascii="Consolas" w:hAnsi="Consolas" w:cs="Consolas"/>
          <w:color w:val="000000"/>
          <w:sz w:val="19"/>
          <w:szCs w:val="19"/>
        </w:rPr>
        <w:t>, 2002, chardonnay, blanc,39.5);</w:t>
      </w:r>
    </w:p>
    <w:p w14:paraId="630E6440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"Aligoté"</w:t>
      </w:r>
      <w:r>
        <w:rPr>
          <w:rFonts w:ascii="Consolas" w:hAnsi="Consolas" w:cs="Consolas"/>
          <w:color w:val="000000"/>
          <w:sz w:val="19"/>
          <w:szCs w:val="19"/>
        </w:rPr>
        <w:t>, 2016, chardonnay, blanc,7.12);</w:t>
      </w:r>
    </w:p>
    <w:p w14:paraId="3A28C3E4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"Bourgogne Côte de Nuits"</w:t>
      </w:r>
      <w:r>
        <w:rPr>
          <w:rFonts w:ascii="Consolas" w:hAnsi="Consolas" w:cs="Consolas"/>
          <w:color w:val="000000"/>
          <w:sz w:val="19"/>
          <w:szCs w:val="19"/>
        </w:rPr>
        <w:t>, 2000, chardonnay, rose,11.67);</w:t>
      </w:r>
    </w:p>
    <w:p w14:paraId="48EFD719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"Chablis"</w:t>
      </w:r>
      <w:r>
        <w:rPr>
          <w:rFonts w:ascii="Consolas" w:hAnsi="Consolas" w:cs="Consolas"/>
          <w:color w:val="000000"/>
          <w:sz w:val="19"/>
          <w:szCs w:val="19"/>
        </w:rPr>
        <w:t>, 2011, chardonnay, blanc,15.17);</w:t>
      </w:r>
    </w:p>
    <w:p w14:paraId="341BA8AF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"Champagne"</w:t>
      </w:r>
      <w:r>
        <w:rPr>
          <w:rFonts w:ascii="Consolas" w:hAnsi="Consolas" w:cs="Consolas"/>
          <w:color w:val="000000"/>
          <w:sz w:val="19"/>
          <w:szCs w:val="19"/>
        </w:rPr>
        <w:t>, 2014, chardonnay, blanc,24.71);</w:t>
      </w:r>
    </w:p>
    <w:p w14:paraId="242309CF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"La Roche"</w:t>
      </w:r>
      <w:r>
        <w:rPr>
          <w:rFonts w:ascii="Consolas" w:hAnsi="Consolas" w:cs="Consolas"/>
          <w:color w:val="000000"/>
          <w:sz w:val="19"/>
          <w:szCs w:val="19"/>
        </w:rPr>
        <w:t>, 2005, gamay, rouge,12.45);</w:t>
      </w:r>
    </w:p>
    <w:p w14:paraId="6F3C0192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 xml:space="preserve">"Le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Carquelin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2005, gamay, rouge,15.98);</w:t>
      </w:r>
    </w:p>
    <w:p w14:paraId="6C1520CB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"Morgon Vieilles Vignes"</w:t>
      </w:r>
      <w:r>
        <w:rPr>
          <w:rFonts w:ascii="Consolas" w:hAnsi="Consolas" w:cs="Consolas"/>
          <w:color w:val="000000"/>
          <w:sz w:val="19"/>
          <w:szCs w:val="19"/>
        </w:rPr>
        <w:t>, 2005, gamay, rouge,19.54);</w:t>
      </w:r>
    </w:p>
    <w:p w14:paraId="0197F52D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Vin vin13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terroirs"</w:t>
      </w:r>
      <w:r>
        <w:rPr>
          <w:rFonts w:ascii="Consolas" w:hAnsi="Consolas" w:cs="Consolas"/>
          <w:color w:val="000000"/>
          <w:sz w:val="19"/>
          <w:szCs w:val="19"/>
        </w:rPr>
        <w:t>, 2005, gamay, rose,9.80);</w:t>
      </w:r>
    </w:p>
    <w:p w14:paraId="3DA56257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Corton"</w:t>
      </w:r>
      <w:r>
        <w:rPr>
          <w:rFonts w:ascii="Consolas" w:hAnsi="Consolas" w:cs="Consolas"/>
          <w:color w:val="000000"/>
          <w:sz w:val="19"/>
          <w:szCs w:val="19"/>
        </w:rPr>
        <w:t xml:space="preserve">, 2005,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pinotNoir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rouge,17.65);</w:t>
      </w:r>
    </w:p>
    <w:p w14:paraId="0CBA76C8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Edelzwicker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2017,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pinotNoir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blanc,23.81);</w:t>
      </w:r>
    </w:p>
    <w:p w14:paraId="686B870F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"Romanée Conti"</w:t>
      </w:r>
      <w:r>
        <w:rPr>
          <w:rFonts w:ascii="Consolas" w:hAnsi="Consolas" w:cs="Consolas"/>
          <w:color w:val="000000"/>
          <w:sz w:val="19"/>
          <w:szCs w:val="19"/>
        </w:rPr>
        <w:t xml:space="preserve">, 2009,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pinotNoir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rouge,14.83);</w:t>
      </w:r>
    </w:p>
    <w:p w14:paraId="00293154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"Château d'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Yguem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2010, sauvignon, rose,11.56);</w:t>
      </w:r>
    </w:p>
    <w:p w14:paraId="4756260D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"Château Guiraud"</w:t>
      </w:r>
      <w:r>
        <w:rPr>
          <w:rFonts w:ascii="Consolas" w:hAnsi="Consolas" w:cs="Consolas"/>
          <w:color w:val="000000"/>
          <w:sz w:val="19"/>
          <w:szCs w:val="19"/>
        </w:rPr>
        <w:t>, 2003, sauvignon, rouge,16.90);</w:t>
      </w:r>
    </w:p>
    <w:p w14:paraId="4EFEA5F4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vin19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 xml:space="preserve">"Château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Coutet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2017, sauvignon, rouge,22.74);</w:t>
      </w:r>
    </w:p>
    <w:p w14:paraId="1A3152B7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Vin vin20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Vin(</w:t>
      </w:r>
      <w:r>
        <w:rPr>
          <w:rFonts w:ascii="Consolas" w:hAnsi="Consolas" w:cs="Consolas"/>
          <w:color w:val="A31515"/>
          <w:sz w:val="19"/>
          <w:szCs w:val="19"/>
        </w:rPr>
        <w:t>"Château Suduiraut"</w:t>
      </w:r>
      <w:r>
        <w:rPr>
          <w:rFonts w:ascii="Consolas" w:hAnsi="Consolas" w:cs="Consolas"/>
          <w:color w:val="000000"/>
          <w:sz w:val="19"/>
          <w:szCs w:val="19"/>
        </w:rPr>
        <w:t>, 2007, sauvignon, rouge, 8.63);</w:t>
      </w:r>
    </w:p>
    <w:p w14:paraId="713EFE7C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5CA3E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Les bouteilles</w:t>
      </w:r>
    </w:p>
    <w:p w14:paraId="111C7548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Bouteille(1, 125, vin1);</w:t>
      </w:r>
    </w:p>
    <w:p w14:paraId="0BCC0CF2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Bouteille(2, 56, vin2);</w:t>
      </w:r>
    </w:p>
    <w:p w14:paraId="2E1965D3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Bouteille(3,23, vin3);</w:t>
      </w:r>
    </w:p>
    <w:p w14:paraId="1F641530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Bouteille(4, 14, vin4);</w:t>
      </w:r>
    </w:p>
    <w:p w14:paraId="5D8D9B7E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Bouteille(5, 87, vin5);</w:t>
      </w:r>
    </w:p>
    <w:p w14:paraId="1C930E70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Bouteille(6, 34, vin6);</w:t>
      </w:r>
    </w:p>
    <w:p w14:paraId="509D941C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Bouteille(7, 78, vin7);</w:t>
      </w:r>
    </w:p>
    <w:p w14:paraId="4847E391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Bouteille(8, 19, vin8);</w:t>
      </w:r>
    </w:p>
    <w:p w14:paraId="08F21303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Bouteille(9, 41, vin9);</w:t>
      </w:r>
    </w:p>
    <w:p w14:paraId="49D00BB1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Bouteille(10, 12, vin10);</w:t>
      </w:r>
    </w:p>
    <w:p w14:paraId="4D5D6895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Bouteille(11, 25, vin11);</w:t>
      </w:r>
    </w:p>
    <w:p w14:paraId="1381E975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Bouteille(12, 46, vin12);</w:t>
      </w:r>
    </w:p>
    <w:p w14:paraId="79E5F25C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Bouteille(13, 62, vin13);</w:t>
      </w:r>
    </w:p>
    <w:p w14:paraId="058FB0DB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Bouteille(14, 5, vin14);</w:t>
      </w:r>
    </w:p>
    <w:p w14:paraId="748077BB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Bouteille(15, 44, vin15);</w:t>
      </w:r>
    </w:p>
    <w:p w14:paraId="7F7E2748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Bouteille(16, 62, vin16);</w:t>
      </w:r>
    </w:p>
    <w:p w14:paraId="25B5FA28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Bouteille(17, 21, vin17);</w:t>
      </w:r>
    </w:p>
    <w:p w14:paraId="514A93E4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Bouteille(18, 71, vin18);</w:t>
      </w:r>
    </w:p>
    <w:p w14:paraId="351876FB" w14:textId="77777777" w:rsidR="00916993" w:rsidRDefault="00916993" w:rsidP="009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Bouteille b19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Bouteille(19, 37, vin19);</w:t>
      </w:r>
    </w:p>
    <w:p w14:paraId="55A7C580" w14:textId="06995D45" w:rsidR="00B971E7" w:rsidRDefault="00916993" w:rsidP="00916993">
      <w:r>
        <w:rPr>
          <w:rFonts w:ascii="Consolas" w:hAnsi="Consolas" w:cs="Consolas"/>
          <w:color w:val="000000"/>
          <w:sz w:val="19"/>
          <w:szCs w:val="19"/>
        </w:rPr>
        <w:t xml:space="preserve">            Bouteille b20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Bouteille(20, 92, vin20);</w:t>
      </w:r>
    </w:p>
    <w:p w14:paraId="6CD9D2B4" w14:textId="77777777" w:rsidR="00B971E7" w:rsidRDefault="00B971E7" w:rsidP="0012067C"/>
    <w:sectPr w:rsidR="00B971E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FE7DD" w14:textId="77777777" w:rsidR="007C3539" w:rsidRDefault="007C3539" w:rsidP="0055762A">
      <w:pPr>
        <w:spacing w:after="0" w:line="240" w:lineRule="auto"/>
      </w:pPr>
      <w:r>
        <w:separator/>
      </w:r>
    </w:p>
  </w:endnote>
  <w:endnote w:type="continuationSeparator" w:id="0">
    <w:p w14:paraId="403ACAAC" w14:textId="77777777" w:rsidR="007C3539" w:rsidRDefault="007C3539" w:rsidP="0055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D3EB8" w14:textId="3406900C" w:rsidR="0055762A" w:rsidRDefault="0055762A">
    <w:pPr>
      <w:pStyle w:val="Pieddepage"/>
    </w:pPr>
    <w:r>
      <w:t>© JB</w:t>
    </w:r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B1ACC">
          <w:rPr>
            <w:noProof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2AEF2" w14:textId="77777777" w:rsidR="007C3539" w:rsidRDefault="007C3539" w:rsidP="0055762A">
      <w:pPr>
        <w:spacing w:after="0" w:line="240" w:lineRule="auto"/>
      </w:pPr>
      <w:r>
        <w:separator/>
      </w:r>
    </w:p>
  </w:footnote>
  <w:footnote w:type="continuationSeparator" w:id="0">
    <w:p w14:paraId="0C314B45" w14:textId="77777777" w:rsidR="007C3539" w:rsidRDefault="007C3539" w:rsidP="0055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5FEBE" w14:textId="0C434775" w:rsidR="0055762A" w:rsidRDefault="00531C88">
    <w:pPr>
      <w:pStyle w:val="En-tte"/>
    </w:pPr>
    <w:r>
      <w:t>BTS SIO</w:t>
    </w:r>
    <w:r w:rsidR="0055762A">
      <w:tab/>
    </w:r>
    <w:r w:rsidR="0055762A">
      <w:tab/>
    </w:r>
    <w:r w:rsidR="00620874">
      <w:t>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327"/>
    <w:multiLevelType w:val="hybridMultilevel"/>
    <w:tmpl w:val="C2E2E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7D6B"/>
    <w:multiLevelType w:val="hybridMultilevel"/>
    <w:tmpl w:val="0890C4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5D0A"/>
    <w:multiLevelType w:val="hybridMultilevel"/>
    <w:tmpl w:val="1F7EA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98C"/>
    <w:multiLevelType w:val="hybridMultilevel"/>
    <w:tmpl w:val="3C308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844DA"/>
    <w:multiLevelType w:val="hybridMultilevel"/>
    <w:tmpl w:val="5CD01D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14499"/>
    <w:multiLevelType w:val="hybridMultilevel"/>
    <w:tmpl w:val="DA8E05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000EC"/>
    <w:multiLevelType w:val="hybridMultilevel"/>
    <w:tmpl w:val="9F7608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2A"/>
    <w:rsid w:val="000204B1"/>
    <w:rsid w:val="00025B6D"/>
    <w:rsid w:val="00083DC0"/>
    <w:rsid w:val="0012067C"/>
    <w:rsid w:val="001532B0"/>
    <w:rsid w:val="00155CDB"/>
    <w:rsid w:val="00173DE7"/>
    <w:rsid w:val="00190761"/>
    <w:rsid w:val="00196523"/>
    <w:rsid w:val="001A4963"/>
    <w:rsid w:val="001B0827"/>
    <w:rsid w:val="00236455"/>
    <w:rsid w:val="00236F20"/>
    <w:rsid w:val="002475A0"/>
    <w:rsid w:val="00257E35"/>
    <w:rsid w:val="002B1ACC"/>
    <w:rsid w:val="002B7770"/>
    <w:rsid w:val="002C5E0D"/>
    <w:rsid w:val="002D393F"/>
    <w:rsid w:val="00301A41"/>
    <w:rsid w:val="003051F1"/>
    <w:rsid w:val="00334769"/>
    <w:rsid w:val="00356039"/>
    <w:rsid w:val="003641C8"/>
    <w:rsid w:val="003A53F4"/>
    <w:rsid w:val="003E46AB"/>
    <w:rsid w:val="00494A15"/>
    <w:rsid w:val="004A7C54"/>
    <w:rsid w:val="004C777B"/>
    <w:rsid w:val="005025BE"/>
    <w:rsid w:val="00531293"/>
    <w:rsid w:val="00531C88"/>
    <w:rsid w:val="0055762A"/>
    <w:rsid w:val="0056680E"/>
    <w:rsid w:val="005930FD"/>
    <w:rsid w:val="005D6706"/>
    <w:rsid w:val="00607C29"/>
    <w:rsid w:val="00617570"/>
    <w:rsid w:val="00620874"/>
    <w:rsid w:val="00670872"/>
    <w:rsid w:val="006B6634"/>
    <w:rsid w:val="006D34C4"/>
    <w:rsid w:val="006D6158"/>
    <w:rsid w:val="006E6DFE"/>
    <w:rsid w:val="00704A87"/>
    <w:rsid w:val="007055EE"/>
    <w:rsid w:val="00735642"/>
    <w:rsid w:val="00760071"/>
    <w:rsid w:val="00791312"/>
    <w:rsid w:val="007A0DC1"/>
    <w:rsid w:val="007C3539"/>
    <w:rsid w:val="007E4A87"/>
    <w:rsid w:val="00824268"/>
    <w:rsid w:val="00866004"/>
    <w:rsid w:val="00866395"/>
    <w:rsid w:val="008A0EBC"/>
    <w:rsid w:val="00910ED4"/>
    <w:rsid w:val="00916993"/>
    <w:rsid w:val="00921A50"/>
    <w:rsid w:val="00952237"/>
    <w:rsid w:val="009C31AE"/>
    <w:rsid w:val="00A06C3D"/>
    <w:rsid w:val="00A452F8"/>
    <w:rsid w:val="00A915EE"/>
    <w:rsid w:val="00AB0FA0"/>
    <w:rsid w:val="00B66C42"/>
    <w:rsid w:val="00B85BBC"/>
    <w:rsid w:val="00B971E7"/>
    <w:rsid w:val="00BC6308"/>
    <w:rsid w:val="00C07874"/>
    <w:rsid w:val="00C17192"/>
    <w:rsid w:val="00CA78AC"/>
    <w:rsid w:val="00CC2FE1"/>
    <w:rsid w:val="00CD06B6"/>
    <w:rsid w:val="00CE3BB7"/>
    <w:rsid w:val="00D62DE2"/>
    <w:rsid w:val="00D83688"/>
    <w:rsid w:val="00DA244F"/>
    <w:rsid w:val="00DA706C"/>
    <w:rsid w:val="00DB2CB5"/>
    <w:rsid w:val="00DD6C11"/>
    <w:rsid w:val="00DF169A"/>
    <w:rsid w:val="00DF26AA"/>
    <w:rsid w:val="00E466C3"/>
    <w:rsid w:val="00E7038B"/>
    <w:rsid w:val="00E7397F"/>
    <w:rsid w:val="00F12B0C"/>
    <w:rsid w:val="00F40785"/>
    <w:rsid w:val="00F66CC6"/>
    <w:rsid w:val="00F8121E"/>
    <w:rsid w:val="00F94177"/>
    <w:rsid w:val="00FC4D80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625"/>
  <w15:chartTrackingRefBased/>
  <w15:docId w15:val="{1686079A-4081-486F-A85C-BC8C9B5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2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62A"/>
  </w:style>
  <w:style w:type="paragraph" w:styleId="Pieddepage">
    <w:name w:val="footer"/>
    <w:basedOn w:val="Normal"/>
    <w:link w:val="Pieddepag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62A"/>
  </w:style>
  <w:style w:type="paragraph" w:styleId="Paragraphedeliste">
    <w:name w:val="List Paragraph"/>
    <w:basedOn w:val="Normal"/>
    <w:uiPriority w:val="34"/>
    <w:qFormat/>
    <w:rsid w:val="0055762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5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48DB87C59574A9976653683959228" ma:contentTypeVersion="9" ma:contentTypeDescription="Crée un document." ma:contentTypeScope="" ma:versionID="10df72141dacfbf7a96b322459918067">
  <xsd:schema xmlns:xsd="http://www.w3.org/2001/XMLSchema" xmlns:xs="http://www.w3.org/2001/XMLSchema" xmlns:p="http://schemas.microsoft.com/office/2006/metadata/properties" xmlns:ns2="c3af87c5-234c-49a3-9849-55cad2a4a935" targetNamespace="http://schemas.microsoft.com/office/2006/metadata/properties" ma:root="true" ma:fieldsID="55ca54367203323c1b03b847a702d489" ns2:_="">
    <xsd:import namespace="c3af87c5-234c-49a3-9849-55cad2a4a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f87c5-234c-49a3-9849-55cad2a4a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F9C0C7-4C16-4FAD-B0A0-1954D1CC5056}"/>
</file>

<file path=customXml/itemProps2.xml><?xml version="1.0" encoding="utf-8"?>
<ds:datastoreItem xmlns:ds="http://schemas.openxmlformats.org/officeDocument/2006/customXml" ds:itemID="{5207CE7B-7DE5-4A21-99C8-57532F4CBC82}"/>
</file>

<file path=customXml/itemProps3.xml><?xml version="1.0" encoding="utf-8"?>
<ds:datastoreItem xmlns:ds="http://schemas.openxmlformats.org/officeDocument/2006/customXml" ds:itemID="{5B15B5F5-4A56-4D37-89EC-C815CD43F9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76</cp:revision>
  <dcterms:created xsi:type="dcterms:W3CDTF">2019-01-18T14:53:00Z</dcterms:created>
  <dcterms:modified xsi:type="dcterms:W3CDTF">2020-10-15T20:23:00Z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0x010100DCF48DB87C59574A9976653683959228</vt:lpwstr>
  </property>
</Properties>
</file>