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3C08C" w14:textId="4A2AC7AD" w:rsidR="00463E0E" w:rsidRDefault="00463E0E">
      <w:pPr>
        <w:rPr>
          <w:lang w:val="en-GB"/>
        </w:rPr>
      </w:pPr>
      <w:r w:rsidRPr="00463E0E">
        <w:rPr>
          <w:lang w:val="en-GB"/>
        </w:rPr>
        <w:t xml:space="preserve">We consider a </w:t>
      </w:r>
      <w:r>
        <w:rPr>
          <w:lang w:val="en-GB"/>
        </w:rPr>
        <w:t xml:space="preserve">solar cell with a concrete EQE (External Quantum Efficiency, </w:t>
      </w:r>
      <w:proofErr w:type="gramStart"/>
      <w:r>
        <w:rPr>
          <w:lang w:val="en-GB"/>
        </w:rPr>
        <w:t>i.e.</w:t>
      </w:r>
      <w:proofErr w:type="gramEnd"/>
      <w:r>
        <w:rPr>
          <w:lang w:val="en-GB"/>
        </w:rPr>
        <w:t xml:space="preserve"> the percentual ability of the cell to convert a photon into an electron). Therefore, this EQE is a function of the wavelength (</w:t>
      </w:r>
      <m:oMath>
        <m:r>
          <w:rPr>
            <w:rFonts w:ascii="Cambria Math" w:hAnsi="Cambria Math"/>
            <w:lang w:val="en-GB"/>
          </w:rPr>
          <m:t>λ</m:t>
        </m:r>
      </m:oMath>
      <w:r>
        <w:rPr>
          <w:rFonts w:eastAsiaTheme="minorEastAsia"/>
          <w:lang w:val="en-GB"/>
        </w:rPr>
        <w:t>)</w:t>
      </w:r>
      <w:r>
        <w:rPr>
          <w:lang w:val="en-GB"/>
        </w:rPr>
        <w:t xml:space="preserve"> because the cell has different ability of photon conversion to electricity depending on the energy of the photon. For example, if the energy of the photon is lower than the energy band gap of the active layer (AL) material, the EQE will be as a first approximation 0 as no photon is absorbed at this energy range.</w:t>
      </w:r>
    </w:p>
    <w:p w14:paraId="663B0FD0" w14:textId="575D1CC6" w:rsidR="00463E0E" w:rsidRDefault="00463E0E">
      <w:pPr>
        <w:rPr>
          <w:lang w:val="en-GB"/>
        </w:rPr>
      </w:pPr>
      <w:r>
        <w:rPr>
          <w:lang w:val="en-GB"/>
        </w:rPr>
        <w:t xml:space="preserve">If </w:t>
      </w:r>
      <w:r w:rsidR="005214FB">
        <w:rPr>
          <w:lang w:val="en-GB"/>
        </w:rPr>
        <w:t>the EQE is known, one can calculate the photocurrent (</w:t>
      </w:r>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sc</m:t>
            </m:r>
          </m:sub>
        </m:sSub>
      </m:oMath>
      <w:r w:rsidR="005214FB">
        <w:rPr>
          <w:rFonts w:eastAsiaTheme="minorEastAsia"/>
          <w:lang w:val="en-GB"/>
        </w:rPr>
        <w:t>) of a cell when illuminated with a specific light irradiance (which typically is the AM 1.5G solar spectrum) considering no recombination losses:</w:t>
      </w:r>
    </w:p>
    <w:p w14:paraId="3B44B52F" w14:textId="6155B909" w:rsidR="00463E0E" w:rsidRDefault="005214FB">
      <w:pPr>
        <w:rPr>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sc</m:t>
              </m:r>
            </m:sub>
          </m:sSub>
          <m:r>
            <w:rPr>
              <w:rFonts w:ascii="Cambria Math" w:hAnsi="Cambria Math"/>
              <w:lang w:val="en-GB"/>
            </w:rPr>
            <m:t>=</m:t>
          </m:r>
          <m:r>
            <w:rPr>
              <w:rFonts w:ascii="Cambria Math" w:hAnsi="Cambria Math"/>
              <w:lang w:val="en-GB"/>
            </w:rPr>
            <m:t xml:space="preserve"> </m:t>
          </m:r>
          <m:nary>
            <m:naryPr>
              <m:limLoc m:val="undOvr"/>
              <m:ctrlPr>
                <w:rPr>
                  <w:rFonts w:ascii="Cambria Math" w:hAnsi="Cambria Math"/>
                  <w:i/>
                  <w:lang w:val="en-GB"/>
                </w:rPr>
              </m:ctrlPr>
            </m:naryPr>
            <m:sub>
              <m:r>
                <w:rPr>
                  <w:rFonts w:ascii="Cambria Math" w:hAnsi="Cambria Math"/>
                  <w:lang w:val="en-GB"/>
                </w:rPr>
                <m:t>0</m:t>
              </m:r>
            </m:sub>
            <m:sup>
              <m:r>
                <w:rPr>
                  <w:rFonts w:ascii="Cambria Math" w:hAnsi="Cambria Math"/>
                  <w:lang w:val="en-GB"/>
                </w:rPr>
                <m:t>∞</m:t>
              </m:r>
            </m:sup>
            <m:e>
              <m:r>
                <w:rPr>
                  <w:rFonts w:ascii="Cambria Math" w:hAnsi="Cambria Math"/>
                  <w:lang w:val="en-GB"/>
                </w:rPr>
                <m:t>EQE</m:t>
              </m:r>
              <m:d>
                <m:dPr>
                  <m:ctrlPr>
                    <w:rPr>
                      <w:rFonts w:ascii="Cambria Math" w:hAnsi="Cambria Math"/>
                      <w:i/>
                      <w:lang w:val="en-GB"/>
                    </w:rPr>
                  </m:ctrlPr>
                </m:dPr>
                <m:e>
                  <m:r>
                    <w:rPr>
                      <w:rFonts w:ascii="Cambria Math" w:hAnsi="Cambria Math"/>
                      <w:lang w:val="en-GB"/>
                    </w:rPr>
                    <m:t>λ</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 xml:space="preserve"> ϕ</m:t>
                  </m:r>
                </m:e>
                <m:sub>
                  <m:r>
                    <w:rPr>
                      <w:rFonts w:ascii="Cambria Math" w:hAnsi="Cambria Math"/>
                      <w:lang w:val="en-GB"/>
                    </w:rPr>
                    <m:t>ph</m:t>
                  </m:r>
                </m:sub>
              </m:sSub>
              <m:d>
                <m:dPr>
                  <m:ctrlPr>
                    <w:rPr>
                      <w:rFonts w:ascii="Cambria Math" w:hAnsi="Cambria Math"/>
                      <w:i/>
                      <w:lang w:val="en-GB"/>
                    </w:rPr>
                  </m:ctrlPr>
                </m:dPr>
                <m:e>
                  <m:r>
                    <w:rPr>
                      <w:rFonts w:ascii="Cambria Math" w:hAnsi="Cambria Math"/>
                      <w:lang w:val="en-GB"/>
                    </w:rPr>
                    <m:t>λ</m:t>
                  </m:r>
                </m:e>
              </m:d>
            </m:e>
          </m:nary>
          <m:r>
            <w:rPr>
              <w:rFonts w:ascii="Cambria Math" w:hAnsi="Cambria Math"/>
              <w:lang w:val="en-GB"/>
            </w:rPr>
            <m:t>·</m:t>
          </m:r>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Q</m:t>
              </m:r>
            </m:e>
            <m:sub>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m:t>
                  </m:r>
                </m:sup>
              </m:sSup>
            </m:sub>
          </m:sSub>
          <m:r>
            <w:rPr>
              <w:rFonts w:ascii="Cambria Math" w:hAnsi="Cambria Math"/>
              <w:lang w:val="en-GB"/>
            </w:rPr>
            <m:t xml:space="preserve"> ·</m:t>
          </m:r>
          <m:r>
            <w:rPr>
              <w:rFonts w:ascii="Cambria Math" w:hAnsi="Cambria Math"/>
              <w:lang w:val="en-GB"/>
            </w:rPr>
            <m:t xml:space="preserve"> d</m:t>
          </m:r>
          <m:r>
            <w:rPr>
              <w:rFonts w:ascii="Cambria Math" w:hAnsi="Cambria Math"/>
              <w:lang w:val="en-GB"/>
            </w:rPr>
            <m:t>λ</m:t>
          </m:r>
          <m:r>
            <w:rPr>
              <w:rFonts w:ascii="Cambria Math" w:hAnsi="Cambria Math"/>
              <w:lang w:val="en-GB"/>
            </w:rPr>
            <m:t xml:space="preserve"> </m:t>
          </m:r>
        </m:oMath>
      </m:oMathPara>
    </w:p>
    <w:p w14:paraId="318762AF" w14:textId="1EA1BE70" w:rsidR="00463E0E" w:rsidRDefault="005214FB">
      <w:pPr>
        <w:rPr>
          <w:rFonts w:eastAsiaTheme="minorEastAsia"/>
          <w:lang w:val="en-GB"/>
        </w:rPr>
      </w:pPr>
      <w:r>
        <w:rPr>
          <w:lang w:val="en-GB"/>
        </w:rPr>
        <w:t xml:space="preserve">Where </w:t>
      </w:r>
      <m:oMath>
        <m:sSub>
          <m:sSubPr>
            <m:ctrlPr>
              <w:rPr>
                <w:rFonts w:ascii="Cambria Math" w:hAnsi="Cambria Math"/>
                <w:i/>
                <w:lang w:val="en-GB"/>
              </w:rPr>
            </m:ctrlPr>
          </m:sSubPr>
          <m:e>
            <m:r>
              <w:rPr>
                <w:rFonts w:ascii="Cambria Math" w:hAnsi="Cambria Math"/>
                <w:lang w:val="en-GB"/>
              </w:rPr>
              <m:t xml:space="preserve"> ϕ</m:t>
            </m:r>
          </m:e>
          <m:sub>
            <m:r>
              <w:rPr>
                <w:rFonts w:ascii="Cambria Math" w:hAnsi="Cambria Math"/>
                <w:lang w:val="en-GB"/>
              </w:rPr>
              <m:t>ph</m:t>
            </m:r>
          </m:sub>
        </m:sSub>
        <m:d>
          <m:dPr>
            <m:ctrlPr>
              <w:rPr>
                <w:rFonts w:ascii="Cambria Math" w:hAnsi="Cambria Math"/>
                <w:i/>
                <w:lang w:val="en-GB"/>
              </w:rPr>
            </m:ctrlPr>
          </m:dPr>
          <m:e>
            <m:r>
              <w:rPr>
                <w:rFonts w:ascii="Cambria Math" w:hAnsi="Cambria Math"/>
                <w:lang w:val="en-GB"/>
              </w:rPr>
              <m:t>λ</m:t>
            </m:r>
          </m:e>
        </m:d>
      </m:oMath>
      <w:r>
        <w:rPr>
          <w:rFonts w:eastAsiaTheme="minorEastAsia"/>
          <w:lang w:val="en-GB"/>
        </w:rPr>
        <w:t xml:space="preserve"> is the light irradiance expressed in </w:t>
      </w:r>
      <m:oMath>
        <m:r>
          <w:rPr>
            <w:rFonts w:ascii="Cambria Math" w:eastAsiaTheme="minorEastAsia" w:hAnsi="Cambria Math"/>
            <w:lang w:val="en-GB"/>
          </w:rPr>
          <m:t>#photons·</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-1</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nm</m:t>
            </m:r>
          </m:e>
          <m:sup>
            <m:r>
              <w:rPr>
                <w:rFonts w:ascii="Cambria Math" w:eastAsiaTheme="minorEastAsia" w:hAnsi="Cambria Math"/>
                <w:lang w:val="en-GB"/>
              </w:rPr>
              <m:t>-1</m:t>
            </m:r>
          </m:sup>
        </m:sSup>
      </m:oMath>
      <w:r w:rsidR="009F632B">
        <w:rPr>
          <w:rFonts w:eastAsiaTheme="minorEastAsia"/>
          <w:lang w:val="en-GB"/>
        </w:rPr>
        <w:t xml:space="preserve">, and </w:t>
      </w:r>
      <m:oMath>
        <m:sSub>
          <m:sSubPr>
            <m:ctrlPr>
              <w:rPr>
                <w:rFonts w:ascii="Cambria Math" w:hAnsi="Cambria Math"/>
                <w:i/>
                <w:lang w:val="en-GB"/>
              </w:rPr>
            </m:ctrlPr>
          </m:sSubPr>
          <m:e>
            <m:r>
              <w:rPr>
                <w:rFonts w:ascii="Cambria Math" w:hAnsi="Cambria Math"/>
                <w:lang w:val="en-GB"/>
              </w:rPr>
              <m:t>Q</m:t>
            </m:r>
          </m:e>
          <m:sub>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m:t>
                </m:r>
              </m:sup>
            </m:sSup>
          </m:sub>
        </m:sSub>
      </m:oMath>
      <w:r w:rsidR="009F632B">
        <w:rPr>
          <w:rFonts w:eastAsiaTheme="minorEastAsia"/>
          <w:lang w:val="en-GB"/>
        </w:rPr>
        <w:t xml:space="preserve"> is the electric charge of an electron in absolute </w:t>
      </w:r>
      <w:proofErr w:type="gramStart"/>
      <w:r w:rsidR="009F632B">
        <w:rPr>
          <w:rFonts w:eastAsiaTheme="minorEastAsia"/>
          <w:lang w:val="en-GB"/>
        </w:rPr>
        <w:t>value.</w:t>
      </w:r>
      <w:proofErr w:type="gramEnd"/>
      <w:r w:rsidR="009F632B">
        <w:rPr>
          <w:rFonts w:eastAsiaTheme="minorEastAsia"/>
          <w:lang w:val="en-GB"/>
        </w:rPr>
        <w:t xml:space="preserve"> </w:t>
      </w:r>
      <w:r w:rsidR="00D25B80">
        <w:rPr>
          <w:rFonts w:eastAsiaTheme="minorEastAsia"/>
          <w:lang w:val="en-GB"/>
        </w:rPr>
        <w:t xml:space="preserve">Typically, the AM1.5G solar irradiance </w:t>
      </w:r>
      <m:oMath>
        <m:sSub>
          <m:sSubPr>
            <m:ctrlPr>
              <w:rPr>
                <w:rFonts w:ascii="Cambria Math" w:hAnsi="Cambria Math"/>
                <w:i/>
                <w:lang w:val="en-GB"/>
              </w:rPr>
            </m:ctrlPr>
          </m:sSubPr>
          <m:e>
            <m:r>
              <w:rPr>
                <w:rFonts w:ascii="Cambria Math" w:hAnsi="Cambria Math"/>
                <w:lang w:val="en-GB"/>
              </w:rPr>
              <m:t xml:space="preserve"> ϕ</m:t>
            </m:r>
          </m:e>
          <m:sub>
            <m:r>
              <w:rPr>
                <w:rFonts w:ascii="Cambria Math" w:hAnsi="Cambria Math"/>
                <w:lang w:val="en-GB"/>
              </w:rPr>
              <m:t>AM1.5G</m:t>
            </m:r>
          </m:sub>
        </m:sSub>
        <m:d>
          <m:dPr>
            <m:ctrlPr>
              <w:rPr>
                <w:rFonts w:ascii="Cambria Math" w:hAnsi="Cambria Math"/>
                <w:i/>
                <w:lang w:val="en-GB"/>
              </w:rPr>
            </m:ctrlPr>
          </m:dPr>
          <m:e>
            <m:r>
              <w:rPr>
                <w:rFonts w:ascii="Cambria Math" w:hAnsi="Cambria Math"/>
                <w:lang w:val="en-GB"/>
              </w:rPr>
              <m:t>λ</m:t>
            </m:r>
          </m:e>
        </m:d>
      </m:oMath>
      <w:r w:rsidR="00D25B80">
        <w:rPr>
          <w:rFonts w:eastAsiaTheme="minorEastAsia"/>
          <w:lang w:val="en-GB"/>
        </w:rPr>
        <w:t xml:space="preserve"> is expressed in </w:t>
      </w:r>
      <m:oMath>
        <m:r>
          <w:rPr>
            <w:rFonts w:ascii="Cambria Math" w:eastAsiaTheme="minorEastAsia" w:hAnsi="Cambria Math"/>
            <w:lang w:val="en-GB"/>
          </w:rPr>
          <m:t>W</m:t>
        </m:r>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nm</m:t>
            </m:r>
          </m:e>
          <m:sup>
            <m:r>
              <w:rPr>
                <w:rFonts w:ascii="Cambria Math" w:eastAsiaTheme="minorEastAsia" w:hAnsi="Cambria Math"/>
                <w:lang w:val="en-GB"/>
              </w:rPr>
              <m:t>-1</m:t>
            </m:r>
          </m:sup>
        </m:sSup>
      </m:oMath>
      <w:r w:rsidR="00D25B80">
        <w:rPr>
          <w:rFonts w:eastAsiaTheme="minorEastAsia"/>
          <w:lang w:val="en-GB"/>
        </w:rPr>
        <w:t>, and therefore, the relation between both functions is:</w:t>
      </w:r>
    </w:p>
    <w:p w14:paraId="480B948F" w14:textId="06DB8E72" w:rsidR="00D25B80" w:rsidRPr="009F632B" w:rsidRDefault="009F632B">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 xml:space="preserve"> ϕ</m:t>
              </m:r>
            </m:e>
            <m:sub>
              <m:r>
                <w:rPr>
                  <w:rFonts w:ascii="Cambria Math" w:hAnsi="Cambria Math"/>
                  <w:lang w:val="en-GB"/>
                </w:rPr>
                <m:t>ph</m:t>
              </m:r>
            </m:sub>
          </m:sSub>
          <m:d>
            <m:dPr>
              <m:ctrlPr>
                <w:rPr>
                  <w:rFonts w:ascii="Cambria Math" w:hAnsi="Cambria Math"/>
                  <w:i/>
                  <w:lang w:val="en-GB"/>
                </w:rPr>
              </m:ctrlPr>
            </m:dPr>
            <m:e>
              <m:r>
                <w:rPr>
                  <w:rFonts w:ascii="Cambria Math" w:hAnsi="Cambria Math"/>
                  <w:lang w:val="en-GB"/>
                </w:rPr>
                <m:t>λ</m:t>
              </m:r>
            </m:e>
          </m:d>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 xml:space="preserve"> ϕ</m:t>
                  </m:r>
                </m:e>
                <m:sub>
                  <m:r>
                    <w:rPr>
                      <w:rFonts w:ascii="Cambria Math" w:hAnsi="Cambria Math"/>
                      <w:lang w:val="en-GB"/>
                    </w:rPr>
                    <m:t>AM1.5G</m:t>
                  </m:r>
                </m:sub>
              </m:sSub>
              <m:d>
                <m:dPr>
                  <m:ctrlPr>
                    <w:rPr>
                      <w:rFonts w:ascii="Cambria Math" w:hAnsi="Cambria Math"/>
                      <w:i/>
                      <w:lang w:val="en-GB"/>
                    </w:rPr>
                  </m:ctrlPr>
                </m:dPr>
                <m:e>
                  <m:r>
                    <w:rPr>
                      <w:rFonts w:ascii="Cambria Math" w:hAnsi="Cambria Math"/>
                      <w:lang w:val="en-GB"/>
                    </w:rPr>
                    <m:t>λ</m:t>
                  </m:r>
                </m:e>
              </m:d>
            </m:num>
            <m:den>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ph</m:t>
                  </m:r>
                </m:sub>
              </m:sSub>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 xml:space="preserve"> ϕ</m:t>
                  </m:r>
                </m:e>
                <m:sub>
                  <m:r>
                    <w:rPr>
                      <w:rFonts w:ascii="Cambria Math" w:hAnsi="Cambria Math"/>
                      <w:lang w:val="en-GB"/>
                    </w:rPr>
                    <m:t>AM1.5G</m:t>
                  </m:r>
                </m:sub>
              </m:sSub>
              <m:d>
                <m:dPr>
                  <m:ctrlPr>
                    <w:rPr>
                      <w:rFonts w:ascii="Cambria Math" w:hAnsi="Cambria Math"/>
                      <w:i/>
                      <w:lang w:val="en-GB"/>
                    </w:rPr>
                  </m:ctrlPr>
                </m:dPr>
                <m:e>
                  <m:r>
                    <w:rPr>
                      <w:rFonts w:ascii="Cambria Math" w:hAnsi="Cambria Math"/>
                      <w:lang w:val="en-GB"/>
                    </w:rPr>
                    <m:t>λ</m:t>
                  </m:r>
                </m:e>
              </m:d>
            </m:num>
            <m:den>
              <m:f>
                <m:fPr>
                  <m:ctrlPr>
                    <w:rPr>
                      <w:rFonts w:ascii="Cambria Math" w:hAnsi="Cambria Math"/>
                      <w:i/>
                      <w:lang w:val="en-GB"/>
                    </w:rPr>
                  </m:ctrlPr>
                </m:fPr>
                <m:num>
                  <m:r>
                    <w:rPr>
                      <w:rFonts w:ascii="Cambria Math" w:hAnsi="Cambria Math"/>
                      <w:lang w:val="en-GB"/>
                    </w:rPr>
                    <m:t>λ</m:t>
                  </m:r>
                </m:num>
                <m:den>
                  <m:r>
                    <w:rPr>
                      <w:rFonts w:ascii="Cambria Math" w:hAnsi="Cambria Math"/>
                      <w:lang w:val="en-GB"/>
                    </w:rPr>
                    <m:t>1240 nm/eV</m:t>
                  </m:r>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m:t>
                      </m:r>
                    </m:sup>
                  </m:sSup>
                </m:sub>
              </m:sSub>
            </m:den>
          </m:f>
        </m:oMath>
      </m:oMathPara>
    </w:p>
    <w:p w14:paraId="2FF45706" w14:textId="50EEE411" w:rsidR="009F632B" w:rsidRDefault="009F632B">
      <w:pPr>
        <w:rPr>
          <w:rFonts w:eastAsiaTheme="minorEastAsia"/>
          <w:lang w:val="en-GB"/>
        </w:rPr>
      </w:pPr>
      <w:r>
        <w:rPr>
          <w:rFonts w:eastAsiaTheme="minorEastAsia"/>
          <w:lang w:val="en-GB"/>
        </w:rPr>
        <w:t xml:space="preserve">Thus, the complete </w:t>
      </w:r>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sc</m:t>
            </m:r>
          </m:sub>
        </m:sSub>
      </m:oMath>
      <w:r>
        <w:rPr>
          <w:rFonts w:eastAsiaTheme="minorEastAsia"/>
          <w:lang w:val="en-GB"/>
        </w:rPr>
        <w:t xml:space="preserve"> expression is:</w:t>
      </w:r>
    </w:p>
    <w:p w14:paraId="4299B46D" w14:textId="0A428498" w:rsidR="009F632B" w:rsidRPr="009F632B" w:rsidRDefault="009F632B" w:rsidP="009F632B">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sc</m:t>
              </m:r>
            </m:sub>
          </m:sSub>
          <m:r>
            <w:rPr>
              <w:rFonts w:ascii="Cambria Math" w:hAnsi="Cambria Math"/>
              <w:lang w:val="en-GB"/>
            </w:rPr>
            <m:t>(</m:t>
          </m:r>
          <m:r>
            <w:rPr>
              <w:rFonts w:ascii="Cambria Math" w:hAnsi="Cambria Math"/>
              <w:lang w:val="en-GB"/>
            </w:rPr>
            <m:t>λ</m:t>
          </m:r>
          <m:r>
            <w:rPr>
              <w:rFonts w:ascii="Cambria Math" w:hAnsi="Cambria Math"/>
              <w:lang w:val="en-GB"/>
            </w:rPr>
            <m:t>)</m:t>
          </m:r>
          <m:r>
            <w:rPr>
              <w:rFonts w:ascii="Cambria Math" w:hAnsi="Cambria Math"/>
              <w:lang w:val="en-GB"/>
            </w:rPr>
            <m:t xml:space="preserve">= </m:t>
          </m:r>
          <m:nary>
            <m:naryPr>
              <m:limLoc m:val="undOvr"/>
              <m:ctrlPr>
                <w:rPr>
                  <w:rFonts w:ascii="Cambria Math" w:hAnsi="Cambria Math"/>
                  <w:i/>
                  <w:lang w:val="en-GB"/>
                </w:rPr>
              </m:ctrlPr>
            </m:naryPr>
            <m:sub>
              <m:r>
                <w:rPr>
                  <w:rFonts w:ascii="Cambria Math" w:hAnsi="Cambria Math"/>
                  <w:lang w:val="en-GB"/>
                </w:rPr>
                <m:t>0</m:t>
              </m:r>
            </m:sub>
            <m:sup>
              <m:r>
                <w:rPr>
                  <w:rFonts w:ascii="Cambria Math" w:hAnsi="Cambria Math"/>
                  <w:lang w:val="en-GB"/>
                </w:rPr>
                <m:t>∞</m:t>
              </m:r>
            </m:sup>
            <m:e>
              <m:r>
                <w:rPr>
                  <w:rFonts w:ascii="Cambria Math" w:hAnsi="Cambria Math"/>
                  <w:lang w:val="en-GB"/>
                </w:rPr>
                <m:t>EQE</m:t>
              </m:r>
              <m:d>
                <m:dPr>
                  <m:ctrlPr>
                    <w:rPr>
                      <w:rFonts w:ascii="Cambria Math" w:hAnsi="Cambria Math"/>
                      <w:i/>
                      <w:lang w:val="en-GB"/>
                    </w:rPr>
                  </m:ctrlPr>
                </m:dPr>
                <m:e>
                  <m:r>
                    <w:rPr>
                      <w:rFonts w:ascii="Cambria Math" w:hAnsi="Cambria Math"/>
                      <w:lang w:val="en-GB"/>
                    </w:rPr>
                    <m:t>λ</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 xml:space="preserve"> ϕ</m:t>
                  </m:r>
                </m:e>
                <m:sub>
                  <m:r>
                    <w:rPr>
                      <w:rFonts w:ascii="Cambria Math" w:hAnsi="Cambria Math"/>
                      <w:lang w:val="en-GB"/>
                    </w:rPr>
                    <m:t>AM1.5G</m:t>
                  </m:r>
                </m:sub>
              </m:sSub>
              <m:d>
                <m:dPr>
                  <m:ctrlPr>
                    <w:rPr>
                      <w:rFonts w:ascii="Cambria Math" w:hAnsi="Cambria Math"/>
                      <w:i/>
                      <w:lang w:val="en-GB"/>
                    </w:rPr>
                  </m:ctrlPr>
                </m:dPr>
                <m:e>
                  <m:r>
                    <w:rPr>
                      <w:rFonts w:ascii="Cambria Math" w:hAnsi="Cambria Math"/>
                      <w:lang w:val="en-GB"/>
                    </w:rPr>
                    <m:t>λ</m:t>
                  </m:r>
                </m:e>
              </m:d>
            </m:e>
          </m:nary>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1240</m:t>
              </m:r>
            </m:num>
            <m:den>
              <m:r>
                <w:rPr>
                  <w:rFonts w:ascii="Cambria Math" w:hAnsi="Cambria Math"/>
                  <w:lang w:val="en-GB"/>
                </w:rPr>
                <m:t>λ</m:t>
              </m:r>
            </m:den>
          </m:f>
          <m:r>
            <w:rPr>
              <w:rFonts w:ascii="Cambria Math" w:hAnsi="Cambria Math"/>
              <w:lang w:val="en-GB"/>
            </w:rPr>
            <m:t xml:space="preserve">· </m:t>
          </m:r>
          <m:r>
            <w:rPr>
              <w:rFonts w:ascii="Cambria Math" w:hAnsi="Cambria Math"/>
              <w:lang w:val="en-GB"/>
            </w:rPr>
            <m:t xml:space="preserve">dλ </m:t>
          </m:r>
        </m:oMath>
      </m:oMathPara>
    </w:p>
    <w:p w14:paraId="59558857" w14:textId="2CB47143" w:rsidR="009F632B" w:rsidRDefault="00797EC8">
      <w:pPr>
        <w:rPr>
          <w:rFonts w:eastAsiaTheme="minorEastAsia"/>
          <w:lang w:val="en-GB"/>
        </w:rPr>
      </w:pPr>
      <w:r>
        <w:rPr>
          <w:rFonts w:eastAsiaTheme="minorEastAsia"/>
          <w:lang w:val="en-GB"/>
        </w:rPr>
        <w:t>In the Rainbow setup measurements, the incident light is a spectral fraction of the AM1.5G solar spectrum. As a first and rude approximation we can express this incident light as a step function with a cutting wavelength (</w:t>
      </w:r>
      <m:oMath>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cw</m:t>
            </m:r>
          </m:sub>
        </m:sSub>
      </m:oMath>
      <w:r>
        <w:rPr>
          <w:rFonts w:eastAsiaTheme="minorEastAsia"/>
          <w:lang w:val="en-GB"/>
        </w:rPr>
        <w:t xml:space="preserve">): </w:t>
      </w:r>
    </w:p>
    <w:p w14:paraId="4D8C646D" w14:textId="7AF06AB9" w:rsidR="00797EC8" w:rsidRPr="00797EC8" w:rsidRDefault="00797EC8">
      <w:pPr>
        <w:rPr>
          <w:rFonts w:eastAsiaTheme="minorEastAsia"/>
          <w:lang w:val="en-GB"/>
        </w:rPr>
      </w:pPr>
      <m:oMathPara>
        <m:oMathParaPr>
          <m:jc m:val="center"/>
        </m:oMathParaPr>
        <m:oMath>
          <m:sSub>
            <m:sSubPr>
              <m:ctrlPr>
                <w:rPr>
                  <w:rFonts w:ascii="Cambria Math" w:hAnsi="Cambria Math"/>
                  <w:i/>
                  <w:lang w:val="en-GB"/>
                </w:rPr>
              </m:ctrlPr>
            </m:sSubPr>
            <m:e>
              <m:r>
                <w:rPr>
                  <w:rFonts w:ascii="Cambria Math" w:hAnsi="Cambria Math"/>
                  <w:lang w:val="en-GB"/>
                </w:rPr>
                <m:t xml:space="preserve"> ϕ</m:t>
              </m:r>
            </m:e>
            <m:sub>
              <m:r>
                <w:rPr>
                  <w:rFonts w:ascii="Cambria Math" w:hAnsi="Cambria Math"/>
                  <w:lang w:val="en-GB"/>
                </w:rPr>
                <m:t>rainbow</m:t>
              </m:r>
            </m:sub>
          </m:sSub>
          <m:d>
            <m:dPr>
              <m:ctrlPr>
                <w:rPr>
                  <w:rFonts w:ascii="Cambria Math" w:hAnsi="Cambria Math"/>
                  <w:i/>
                  <w:lang w:val="en-GB"/>
                </w:rPr>
              </m:ctrlPr>
            </m:dPr>
            <m:e>
              <m:r>
                <w:rPr>
                  <w:rFonts w:ascii="Cambria Math" w:hAnsi="Cambria Math"/>
                  <w:lang w:val="en-GB"/>
                </w:rPr>
                <m:t>λ</m:t>
              </m:r>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cw</m:t>
                  </m:r>
                </m:sub>
              </m:sSub>
            </m:e>
          </m:d>
          <m:r>
            <w:rPr>
              <w:rFonts w:ascii="Cambria Math" w:hAnsi="Cambria Math"/>
              <w:lang w:val="en-GB"/>
            </w:rPr>
            <m:t xml:space="preserve">= </m:t>
          </m:r>
          <m:d>
            <m:dPr>
              <m:begChr m:val="{"/>
              <m:endChr m:val=""/>
              <m:ctrlPr>
                <w:rPr>
                  <w:rFonts w:ascii="Cambria Math" w:hAnsi="Cambria Math"/>
                  <w:i/>
                  <w:lang w:val="en-GB"/>
                </w:rPr>
              </m:ctrlPr>
            </m:dPr>
            <m:e>
              <m:eqArr>
                <m:eqArrPr>
                  <m:ctrlPr>
                    <w:rPr>
                      <w:rFonts w:ascii="Cambria Math" w:hAnsi="Cambria Math"/>
                      <w:i/>
                      <w:lang w:val="en-GB"/>
                    </w:rPr>
                  </m:ctrlPr>
                </m:eqArrPr>
                <m:e>
                  <m:sSub>
                    <m:sSubPr>
                      <m:ctrlPr>
                        <w:rPr>
                          <w:rFonts w:ascii="Cambria Math" w:hAnsi="Cambria Math"/>
                          <w:i/>
                          <w:lang w:val="en-GB"/>
                        </w:rPr>
                      </m:ctrlPr>
                    </m:sSubPr>
                    <m:e>
                      <m:r>
                        <w:rPr>
                          <w:rFonts w:ascii="Cambria Math" w:hAnsi="Cambria Math"/>
                          <w:lang w:val="en-GB"/>
                        </w:rPr>
                        <m:t xml:space="preserve"> ϕ</m:t>
                      </m:r>
                    </m:e>
                    <m:sub>
                      <m:r>
                        <w:rPr>
                          <w:rFonts w:ascii="Cambria Math" w:hAnsi="Cambria Math"/>
                          <w:lang w:val="en-GB"/>
                        </w:rPr>
                        <m:t>AM1.5G</m:t>
                      </m:r>
                    </m:sub>
                  </m:sSub>
                  <m:d>
                    <m:dPr>
                      <m:ctrlPr>
                        <w:rPr>
                          <w:rFonts w:ascii="Cambria Math" w:hAnsi="Cambria Math"/>
                          <w:i/>
                          <w:lang w:val="en-GB"/>
                        </w:rPr>
                      </m:ctrlPr>
                    </m:dPr>
                    <m:e>
                      <m:r>
                        <w:rPr>
                          <w:rFonts w:ascii="Cambria Math" w:hAnsi="Cambria Math"/>
                          <w:lang w:val="en-GB"/>
                        </w:rPr>
                        <m:t>λ</m:t>
                      </m:r>
                    </m:e>
                  </m:d>
                  <m:r>
                    <w:rPr>
                      <w:rFonts w:ascii="Cambria Math" w:hAnsi="Cambria Math"/>
                      <w:lang w:val="en-GB"/>
                    </w:rPr>
                    <m:t xml:space="preserve">      if </m:t>
                  </m:r>
                  <m:r>
                    <w:rPr>
                      <w:rFonts w:ascii="Cambria Math" w:hAnsi="Cambria Math"/>
                      <w:lang w:val="en-GB"/>
                    </w:rPr>
                    <m:t>λ</m:t>
                  </m:r>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cw</m:t>
                      </m:r>
                    </m:sub>
                  </m:sSub>
                </m:e>
                <m:e>
                  <m:r>
                    <w:rPr>
                      <w:rFonts w:ascii="Cambria Math" w:hAnsi="Cambria Math"/>
                      <w:lang w:val="en-GB"/>
                    </w:rPr>
                    <m:t xml:space="preserve">0                        </m:t>
                  </m:r>
                  <m:r>
                    <w:rPr>
                      <w:rFonts w:ascii="Cambria Math" w:hAnsi="Cambria Math"/>
                      <w:lang w:val="en-GB"/>
                    </w:rPr>
                    <m:t xml:space="preserve"> if λ</m:t>
                  </m:r>
                  <m:r>
                    <w:rPr>
                      <w:rFonts w:ascii="Cambria Math" w:hAnsi="Cambria Math"/>
                      <w:lang w:val="en-GB"/>
                    </w:rPr>
                    <m:t>≥</m:t>
                  </m:r>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cw</m:t>
                      </m:r>
                    </m:sub>
                  </m:sSub>
                </m:e>
              </m:eqArr>
            </m:e>
          </m:d>
        </m:oMath>
      </m:oMathPara>
    </w:p>
    <w:p w14:paraId="585ECDFD" w14:textId="3F64BDC1" w:rsidR="00797EC8" w:rsidRDefault="00797EC8">
      <w:pPr>
        <w:rPr>
          <w:rFonts w:eastAsiaTheme="minorEastAsia"/>
          <w:lang w:val="en-GB"/>
        </w:rPr>
      </w:pPr>
      <w:r>
        <w:rPr>
          <w:rFonts w:eastAsiaTheme="minorEastAsia"/>
          <w:lang w:val="en-GB"/>
        </w:rPr>
        <w:t xml:space="preserve">Now we can split the integral in two parts, and because the second part corresponding to the </w:t>
      </w:r>
      <w:r w:rsidR="000441FB">
        <w:rPr>
          <w:rFonts w:eastAsiaTheme="minorEastAsia"/>
          <w:lang w:val="en-GB"/>
        </w:rPr>
        <w:t xml:space="preserve">defined </w:t>
      </w:r>
      <w:r>
        <w:rPr>
          <w:rFonts w:eastAsiaTheme="minorEastAsia"/>
          <w:lang w:val="en-GB"/>
        </w:rPr>
        <w:t xml:space="preserve">integral from </w:t>
      </w:r>
      <m:oMath>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cw</m:t>
            </m:r>
          </m:sub>
        </m:sSub>
      </m:oMath>
      <w:r>
        <w:rPr>
          <w:rFonts w:eastAsiaTheme="minorEastAsia"/>
          <w:lang w:val="en-GB"/>
        </w:rPr>
        <w:t xml:space="preserve"> to infinite is zero, the expression for </w:t>
      </w:r>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sc</m:t>
            </m:r>
          </m:sub>
        </m:sSub>
      </m:oMath>
      <w:r>
        <w:rPr>
          <w:rFonts w:eastAsiaTheme="minorEastAsia"/>
          <w:lang w:val="en-GB"/>
        </w:rPr>
        <w:t xml:space="preserve"> is:</w:t>
      </w:r>
    </w:p>
    <w:p w14:paraId="684330FA" w14:textId="121C1A53" w:rsidR="00797EC8" w:rsidRPr="000441FB" w:rsidRDefault="00797EC8">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sc</m:t>
              </m:r>
            </m:sub>
          </m:sSub>
          <m:r>
            <w:rPr>
              <w:rFonts w:ascii="Cambria Math" w:hAnsi="Cambria Math"/>
              <w:lang w:val="en-GB"/>
            </w:rPr>
            <m:t>(λ</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cw</m:t>
              </m:r>
            </m:sub>
          </m:sSub>
          <m:r>
            <w:rPr>
              <w:rFonts w:ascii="Cambria Math" w:hAnsi="Cambria Math"/>
              <w:lang w:val="en-GB"/>
            </w:rPr>
            <m:t>)</m:t>
          </m:r>
          <m:r>
            <w:rPr>
              <w:rFonts w:ascii="Cambria Math" w:hAnsi="Cambria Math"/>
              <w:lang w:val="en-GB"/>
            </w:rPr>
            <m:t xml:space="preserve">= </m:t>
          </m:r>
          <m:nary>
            <m:naryPr>
              <m:limLoc m:val="undOvr"/>
              <m:ctrlPr>
                <w:rPr>
                  <w:rFonts w:ascii="Cambria Math" w:hAnsi="Cambria Math"/>
                  <w:i/>
                  <w:lang w:val="en-GB"/>
                </w:rPr>
              </m:ctrlPr>
            </m:naryPr>
            <m:sub>
              <m:r>
                <w:rPr>
                  <w:rFonts w:ascii="Cambria Math" w:hAnsi="Cambria Math"/>
                  <w:lang w:val="en-GB"/>
                </w:rPr>
                <m:t>0</m:t>
              </m:r>
            </m:sub>
            <m:sup>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cw</m:t>
                  </m:r>
                </m:sub>
              </m:sSub>
            </m:sup>
            <m:e>
              <m:r>
                <w:rPr>
                  <w:rFonts w:ascii="Cambria Math" w:hAnsi="Cambria Math"/>
                  <w:lang w:val="en-GB"/>
                </w:rPr>
                <m:t>EQE</m:t>
              </m:r>
              <m:d>
                <m:dPr>
                  <m:ctrlPr>
                    <w:rPr>
                      <w:rFonts w:ascii="Cambria Math" w:hAnsi="Cambria Math"/>
                      <w:i/>
                      <w:lang w:val="en-GB"/>
                    </w:rPr>
                  </m:ctrlPr>
                </m:dPr>
                <m:e>
                  <m:r>
                    <w:rPr>
                      <w:rFonts w:ascii="Cambria Math" w:hAnsi="Cambria Math"/>
                      <w:lang w:val="en-GB"/>
                    </w:rPr>
                    <m:t>λ</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 xml:space="preserve"> ϕ</m:t>
                  </m:r>
                </m:e>
                <m:sub>
                  <m:r>
                    <w:rPr>
                      <w:rFonts w:ascii="Cambria Math" w:hAnsi="Cambria Math"/>
                      <w:lang w:val="en-GB"/>
                    </w:rPr>
                    <m:t>AM1.5G</m:t>
                  </m:r>
                </m:sub>
              </m:sSub>
              <m:d>
                <m:dPr>
                  <m:ctrlPr>
                    <w:rPr>
                      <w:rFonts w:ascii="Cambria Math" w:hAnsi="Cambria Math"/>
                      <w:i/>
                      <w:lang w:val="en-GB"/>
                    </w:rPr>
                  </m:ctrlPr>
                </m:dPr>
                <m:e>
                  <m:r>
                    <w:rPr>
                      <w:rFonts w:ascii="Cambria Math" w:hAnsi="Cambria Math"/>
                      <w:lang w:val="en-GB"/>
                    </w:rPr>
                    <m:t>λ</m:t>
                  </m:r>
                </m:e>
              </m:d>
            </m:e>
          </m:nary>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1240</m:t>
              </m:r>
            </m:num>
            <m:den>
              <m:r>
                <w:rPr>
                  <w:rFonts w:ascii="Cambria Math" w:hAnsi="Cambria Math"/>
                  <w:lang w:val="en-GB"/>
                </w:rPr>
                <m:t>λ</m:t>
              </m:r>
            </m:den>
          </m:f>
          <m:r>
            <w:rPr>
              <w:rFonts w:ascii="Cambria Math" w:hAnsi="Cambria Math"/>
              <w:lang w:val="en-GB"/>
            </w:rPr>
            <m:t>· dλ</m:t>
          </m:r>
        </m:oMath>
      </m:oMathPara>
    </w:p>
    <w:p w14:paraId="295C3D63" w14:textId="13027401" w:rsidR="000441FB" w:rsidRDefault="00E37556" w:rsidP="00E37556">
      <w:pPr>
        <w:rPr>
          <w:rFonts w:eastAsiaTheme="minorEastAsia"/>
          <w:lang w:val="en-GB"/>
        </w:rPr>
      </w:pPr>
      <w:r>
        <w:rPr>
          <w:rFonts w:eastAsiaTheme="minorEastAsia"/>
          <w:lang w:val="en-GB"/>
        </w:rPr>
        <w:t xml:space="preserve">The derivative of </w:t>
      </w:r>
      <w:r w:rsidR="000441FB">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sc</m:t>
            </m:r>
          </m:sub>
        </m:sSub>
        <m:r>
          <w:rPr>
            <w:rFonts w:ascii="Cambria Math" w:hAnsi="Cambria Math"/>
            <w:lang w:val="en-GB"/>
          </w:rPr>
          <m:t>(λ,</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cw</m:t>
            </m:r>
          </m:sub>
        </m:sSub>
        <m:r>
          <w:rPr>
            <w:rFonts w:ascii="Cambria Math" w:hAnsi="Cambria Math"/>
            <w:lang w:val="en-GB"/>
          </w:rPr>
          <m:t>)</m:t>
        </m:r>
      </m:oMath>
      <w:r>
        <w:rPr>
          <w:rFonts w:eastAsiaTheme="minorEastAsia"/>
          <w:lang w:val="en-GB"/>
        </w:rPr>
        <w:t xml:space="preserve"> with respect to </w:t>
      </w:r>
      <m:oMath>
        <m:sSub>
          <m:sSubPr>
            <m:ctrlPr>
              <w:rPr>
                <w:rFonts w:ascii="Cambria Math" w:hAnsi="Cambria Math"/>
                <w:iCs/>
                <w:lang w:val="en-GB"/>
              </w:rPr>
            </m:ctrlPr>
          </m:sSubPr>
          <m:e>
            <m:r>
              <m:rPr>
                <m:sty m:val="p"/>
              </m:rPr>
              <w:rPr>
                <w:rFonts w:ascii="Cambria Math" w:hAnsi="Cambria Math"/>
                <w:lang w:val="en-GB"/>
              </w:rPr>
              <m:t>λ</m:t>
            </m:r>
          </m:e>
          <m:sub>
            <m:r>
              <m:rPr>
                <m:sty m:val="p"/>
              </m:rPr>
              <w:rPr>
                <w:rFonts w:ascii="Cambria Math" w:hAnsi="Cambria Math"/>
                <w:lang w:val="en-GB"/>
              </w:rPr>
              <m:t>cw</m:t>
            </m:r>
          </m:sub>
        </m:sSub>
      </m:oMath>
      <w:r w:rsidR="00E37BC6">
        <w:rPr>
          <w:rFonts w:eastAsiaTheme="minorEastAsia"/>
          <w:iCs/>
          <w:lang w:val="en-GB"/>
        </w:rPr>
        <w:t xml:space="preserve"> is the slope of the measured curves in the rainbow setup</w:t>
      </w:r>
      <w:r w:rsidR="00040AAD">
        <w:rPr>
          <w:rFonts w:eastAsiaTheme="minorEastAsia"/>
          <w:iCs/>
          <w:lang w:val="en-GB"/>
        </w:rPr>
        <w:t>:</w:t>
      </w:r>
    </w:p>
    <w:p w14:paraId="712D8C6B" w14:textId="0AAB562D" w:rsidR="00E37BC6" w:rsidRPr="000441FB" w:rsidRDefault="00E37BC6" w:rsidP="00E37BC6">
      <w:pPr>
        <w:rPr>
          <w:rFonts w:eastAsiaTheme="minorEastAsia"/>
          <w:lang w:val="en-GB"/>
        </w:rPr>
      </w:pPr>
      <m:oMathPara>
        <m:oMath>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sc</m:t>
                  </m:r>
                </m:sub>
              </m:sSub>
              <m:r>
                <w:rPr>
                  <w:rFonts w:ascii="Cambria Math" w:hAnsi="Cambria Math"/>
                  <w:lang w:val="en-GB"/>
                </w:rPr>
                <m:t>(λ,</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cw</m:t>
                  </m:r>
                </m:sub>
              </m:sSub>
              <m:r>
                <w:rPr>
                  <w:rFonts w:ascii="Cambria Math" w:hAnsi="Cambria Math"/>
                  <w:lang w:val="en-GB"/>
                </w:rPr>
                <m:t>)</m:t>
              </m:r>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cw</m:t>
                  </m:r>
                </m:sub>
              </m:sSub>
            </m:den>
          </m:f>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d</m:t>
              </m:r>
              <m:nary>
                <m:naryPr>
                  <m:limLoc m:val="undOvr"/>
                  <m:ctrlPr>
                    <w:rPr>
                      <w:rFonts w:ascii="Cambria Math" w:hAnsi="Cambria Math"/>
                      <w:i/>
                      <w:lang w:val="en-GB"/>
                    </w:rPr>
                  </m:ctrlPr>
                </m:naryPr>
                <m:sub>
                  <m:r>
                    <w:rPr>
                      <w:rFonts w:ascii="Cambria Math" w:hAnsi="Cambria Math"/>
                      <w:lang w:val="en-GB"/>
                    </w:rPr>
                    <m:t>0</m:t>
                  </m:r>
                </m:sub>
                <m:sup>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cw</m:t>
                      </m:r>
                    </m:sub>
                  </m:sSub>
                </m:sup>
                <m:e>
                  <m:r>
                    <w:rPr>
                      <w:rFonts w:ascii="Cambria Math" w:hAnsi="Cambria Math"/>
                      <w:lang w:val="en-GB"/>
                    </w:rPr>
                    <m:t>EQE</m:t>
                  </m:r>
                  <m:d>
                    <m:dPr>
                      <m:ctrlPr>
                        <w:rPr>
                          <w:rFonts w:ascii="Cambria Math" w:hAnsi="Cambria Math"/>
                          <w:i/>
                          <w:lang w:val="en-GB"/>
                        </w:rPr>
                      </m:ctrlPr>
                    </m:dPr>
                    <m:e>
                      <m:r>
                        <w:rPr>
                          <w:rFonts w:ascii="Cambria Math" w:hAnsi="Cambria Math"/>
                          <w:lang w:val="en-GB"/>
                        </w:rPr>
                        <m:t>λ</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 xml:space="preserve"> ϕ</m:t>
                      </m:r>
                    </m:e>
                    <m:sub>
                      <m:r>
                        <w:rPr>
                          <w:rFonts w:ascii="Cambria Math" w:hAnsi="Cambria Math"/>
                          <w:lang w:val="en-GB"/>
                        </w:rPr>
                        <m:t>AM1.5G</m:t>
                      </m:r>
                    </m:sub>
                  </m:sSub>
                  <m:d>
                    <m:dPr>
                      <m:ctrlPr>
                        <w:rPr>
                          <w:rFonts w:ascii="Cambria Math" w:hAnsi="Cambria Math"/>
                          <w:i/>
                          <w:lang w:val="en-GB"/>
                        </w:rPr>
                      </m:ctrlPr>
                    </m:dPr>
                    <m:e>
                      <m:r>
                        <w:rPr>
                          <w:rFonts w:ascii="Cambria Math" w:hAnsi="Cambria Math"/>
                          <w:lang w:val="en-GB"/>
                        </w:rPr>
                        <m:t>λ</m:t>
                      </m:r>
                    </m:e>
                  </m:d>
                </m:e>
              </m:nary>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1240</m:t>
                  </m:r>
                </m:num>
                <m:den>
                  <m:r>
                    <w:rPr>
                      <w:rFonts w:ascii="Cambria Math" w:hAnsi="Cambria Math"/>
                      <w:lang w:val="en-GB"/>
                    </w:rPr>
                    <m:t>λ</m:t>
                  </m:r>
                </m:den>
              </m:f>
              <m:r>
                <w:rPr>
                  <w:rFonts w:ascii="Cambria Math" w:hAnsi="Cambria Math"/>
                  <w:lang w:val="en-GB"/>
                </w:rPr>
                <m:t>· dλ</m:t>
              </m:r>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cw</m:t>
                  </m:r>
                </m:sub>
              </m:sSub>
            </m:den>
          </m:f>
        </m:oMath>
      </m:oMathPara>
    </w:p>
    <w:p w14:paraId="2EA82991" w14:textId="0C4D0C12" w:rsidR="00E37BC6" w:rsidRDefault="00040AAD" w:rsidP="00E37556">
      <w:pPr>
        <w:rPr>
          <w:rFonts w:eastAsiaTheme="minorEastAsia"/>
          <w:lang w:val="en-GB"/>
        </w:rPr>
      </w:pPr>
      <w:r w:rsidRPr="00040AAD">
        <w:rPr>
          <w:rFonts w:eastAsiaTheme="minorEastAsia"/>
          <w:lang w:val="en-GB"/>
        </w:rPr>
        <w:t xml:space="preserve">If we </w:t>
      </w:r>
      <w:r>
        <w:rPr>
          <w:rFonts w:eastAsiaTheme="minorEastAsia"/>
          <w:lang w:val="en-GB"/>
        </w:rPr>
        <w:t xml:space="preserve">discretise the expression, we obtain: </w:t>
      </w:r>
    </w:p>
    <w:p w14:paraId="02D4C790" w14:textId="7C02B691" w:rsidR="00040AAD" w:rsidRPr="00040AAD" w:rsidRDefault="00040AAD" w:rsidP="00E37556">
      <w:pPr>
        <w:rPr>
          <w:rFonts w:eastAsiaTheme="minorEastAsia"/>
          <w:lang w:val="en-GB"/>
        </w:rPr>
      </w:pPr>
      <m:oMathPara>
        <m:oMath>
          <m:sSub>
            <m:sSubPr>
              <m:ctrlPr>
                <w:rPr>
                  <w:rFonts w:ascii="Cambria Math" w:hAnsi="Cambria Math"/>
                  <w:i/>
                  <w:lang w:val="en-GB"/>
                </w:rPr>
              </m:ctrlPr>
            </m:sSubPr>
            <m:e>
              <m:r>
                <m:rPr>
                  <m:sty m:val="p"/>
                </m:rPr>
                <w:rPr>
                  <w:rFonts w:ascii="Cambria Math" w:hAnsi="Cambria Math"/>
                  <w:lang w:val="en-GB"/>
                </w:rPr>
                <m:t>Δ</m:t>
              </m:r>
              <m:r>
                <w:rPr>
                  <w:rFonts w:ascii="Cambria Math" w:hAnsi="Cambria Math"/>
                  <w:lang w:val="en-GB"/>
                </w:rPr>
                <m:t>J</m:t>
              </m:r>
            </m:e>
            <m:sub>
              <m:r>
                <w:rPr>
                  <w:rFonts w:ascii="Cambria Math" w:hAnsi="Cambria Math"/>
                  <w:lang w:val="en-GB"/>
                </w:rPr>
                <m:t>sc</m:t>
              </m:r>
            </m:sub>
          </m:sSub>
          <m:d>
            <m:dPr>
              <m:ctrlPr>
                <w:rPr>
                  <w:rFonts w:ascii="Cambria Math" w:hAnsi="Cambria Math"/>
                  <w:i/>
                  <w:lang w:val="en-GB"/>
                </w:rPr>
              </m:ctrlPr>
            </m:dPr>
            <m:e>
              <m:r>
                <m:rPr>
                  <m:sty m:val="p"/>
                </m:rPr>
                <w:rPr>
                  <w:rFonts w:ascii="Cambria Math" w:hAnsi="Cambria Math"/>
                  <w:lang w:val="en-GB"/>
                </w:rPr>
                <m:t>Δ</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cw</m:t>
                  </m:r>
                </m:sub>
              </m:sSub>
            </m:e>
          </m:d>
          <m:r>
            <w:rPr>
              <w:rFonts w:ascii="Cambria Math" w:hAnsi="Cambria Math"/>
              <w:lang w:val="en-GB"/>
            </w:rPr>
            <m:t>=EQE(</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cw</m:t>
              </m:r>
            </m:sub>
          </m:sSub>
          <m:r>
            <w:rPr>
              <w:rFonts w:ascii="Cambria Math" w:hAnsi="Cambria Math"/>
              <w:lang w:val="en-GB"/>
            </w:rPr>
            <m:t>)</m:t>
          </m:r>
          <m:r>
            <w:rPr>
              <w:rFonts w:ascii="Cambria Math" w:hAnsi="Cambria Math"/>
              <w:lang w:val="en-GB"/>
            </w:rPr>
            <m:t>·</m:t>
          </m:r>
          <m:sSub>
            <m:sSubPr>
              <m:ctrlPr>
                <w:rPr>
                  <w:rFonts w:ascii="Cambria Math" w:hAnsi="Cambria Math"/>
                  <w:i/>
                  <w:lang w:val="en-GB"/>
                </w:rPr>
              </m:ctrlPr>
            </m:sSubPr>
            <m:e>
              <m:r>
                <w:rPr>
                  <w:rFonts w:ascii="Cambria Math" w:hAnsi="Cambria Math"/>
                  <w:lang w:val="en-GB"/>
                </w:rPr>
                <m:t xml:space="preserve"> ϕ</m:t>
              </m:r>
            </m:e>
            <m:sub>
              <m:r>
                <w:rPr>
                  <w:rFonts w:ascii="Cambria Math" w:hAnsi="Cambria Math"/>
                  <w:lang w:val="en-GB"/>
                </w:rPr>
                <m:t>AM1.5G</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cw</m:t>
                  </m:r>
                </m:sub>
              </m:sSub>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1240</m:t>
              </m:r>
            </m:num>
            <m:den>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cw</m:t>
                  </m:r>
                </m:sub>
              </m:sSub>
            </m:den>
          </m:f>
        </m:oMath>
      </m:oMathPara>
    </w:p>
    <w:p w14:paraId="4897F0BD" w14:textId="0293A4C1" w:rsidR="00040AAD" w:rsidRDefault="00040AAD" w:rsidP="00E37556">
      <w:pPr>
        <w:rPr>
          <w:rFonts w:eastAsiaTheme="minorEastAsia"/>
          <w:lang w:val="en-GB"/>
        </w:rPr>
      </w:pPr>
      <w:r>
        <w:rPr>
          <w:rFonts w:eastAsiaTheme="minorEastAsia"/>
          <w:lang w:val="en-GB"/>
        </w:rPr>
        <w:lastRenderedPageBreak/>
        <w:t xml:space="preserve">Considering that </w:t>
      </w:r>
      <m:oMath>
        <m:r>
          <m:rPr>
            <m:sty m:val="p"/>
          </m:rPr>
          <w:rPr>
            <w:rFonts w:ascii="Cambria Math" w:hAnsi="Cambria Math"/>
            <w:lang w:val="en-GB"/>
          </w:rPr>
          <m:t>Δ</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cw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cw</m:t>
            </m:r>
          </m:sub>
        </m:sSub>
      </m:oMath>
      <w:r>
        <w:rPr>
          <w:rFonts w:eastAsiaTheme="minorEastAsia"/>
          <w:lang w:val="en-GB"/>
        </w:rPr>
        <w:t xml:space="preserve">. Finally, the equation can be rewritten as: </w:t>
      </w:r>
    </w:p>
    <w:p w14:paraId="62CDD02A" w14:textId="028E2103" w:rsidR="00040AAD" w:rsidRPr="00040AAD" w:rsidRDefault="00040AAD" w:rsidP="00E37556">
      <w:pPr>
        <w:rPr>
          <w:rFonts w:eastAsiaTheme="minorEastAsia"/>
          <w:lang w:val="en-GB"/>
        </w:rPr>
      </w:pPr>
      <m:oMathPara>
        <m:oMath>
          <m:r>
            <w:rPr>
              <w:rFonts w:ascii="Cambria Math" w:hAnsi="Cambria Math"/>
              <w:lang w:val="en-GB"/>
            </w:rPr>
            <m:t>EQE</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cw</m:t>
                  </m:r>
                </m:sub>
              </m:sSub>
            </m:e>
          </m:d>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m:rPr>
                      <m:sty m:val="p"/>
                    </m:rPr>
                    <w:rPr>
                      <w:rFonts w:ascii="Cambria Math" w:hAnsi="Cambria Math"/>
                      <w:lang w:val="en-GB"/>
                    </w:rPr>
                    <m:t>Δ</m:t>
                  </m:r>
                  <m:r>
                    <w:rPr>
                      <w:rFonts w:ascii="Cambria Math" w:hAnsi="Cambria Math"/>
                      <w:lang w:val="en-GB"/>
                    </w:rPr>
                    <m:t>J</m:t>
                  </m:r>
                </m:e>
                <m:sub>
                  <m:r>
                    <w:rPr>
                      <w:rFonts w:ascii="Cambria Math" w:hAnsi="Cambria Math"/>
                      <w:lang w:val="en-GB"/>
                    </w:rPr>
                    <m:t>sc</m:t>
                  </m:r>
                </m:sub>
              </m:sSub>
              <m:d>
                <m:dPr>
                  <m:ctrlPr>
                    <w:rPr>
                      <w:rFonts w:ascii="Cambria Math" w:hAnsi="Cambria Math"/>
                      <w:i/>
                      <w:lang w:val="en-GB"/>
                    </w:rPr>
                  </m:ctrlPr>
                </m:dPr>
                <m:e>
                  <m:r>
                    <m:rPr>
                      <m:sty m:val="p"/>
                    </m:rPr>
                    <w:rPr>
                      <w:rFonts w:ascii="Cambria Math" w:hAnsi="Cambria Math"/>
                      <w:lang w:val="en-GB"/>
                    </w:rPr>
                    <m:t>Δ</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cw</m:t>
                      </m:r>
                    </m:sub>
                  </m:sSub>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cw</m:t>
                  </m:r>
                </m:sub>
              </m:sSub>
            </m:num>
            <m:den>
              <m:sSub>
                <m:sSubPr>
                  <m:ctrlPr>
                    <w:rPr>
                      <w:rFonts w:ascii="Cambria Math" w:hAnsi="Cambria Math"/>
                      <w:i/>
                      <w:lang w:val="en-GB"/>
                    </w:rPr>
                  </m:ctrlPr>
                </m:sSubPr>
                <m:e>
                  <m:r>
                    <w:rPr>
                      <w:rFonts w:ascii="Cambria Math" w:hAnsi="Cambria Math"/>
                      <w:lang w:val="en-GB"/>
                    </w:rPr>
                    <m:t xml:space="preserve"> ϕ</m:t>
                  </m:r>
                </m:e>
                <m:sub>
                  <m:r>
                    <w:rPr>
                      <w:rFonts w:ascii="Cambria Math" w:hAnsi="Cambria Math"/>
                      <w:lang w:val="en-GB"/>
                    </w:rPr>
                    <m:t>AM1.5G</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cw</m:t>
                      </m:r>
                    </m:sub>
                  </m:sSub>
                </m:e>
              </m:d>
              <m:r>
                <w:rPr>
                  <w:rFonts w:ascii="Cambria Math" w:hAnsi="Cambria Math"/>
                  <w:lang w:val="en-GB"/>
                </w:rPr>
                <m:t xml:space="preserve">· </m:t>
              </m:r>
              <m:r>
                <w:rPr>
                  <w:rFonts w:ascii="Cambria Math" w:hAnsi="Cambria Math"/>
                  <w:lang w:val="en-GB"/>
                </w:rPr>
                <m:t>1240</m:t>
              </m:r>
            </m:den>
          </m:f>
        </m:oMath>
      </m:oMathPara>
    </w:p>
    <w:sectPr w:rsidR="00040AAD" w:rsidRPr="00040A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6BF"/>
    <w:rsid w:val="00040AAD"/>
    <w:rsid w:val="000441FB"/>
    <w:rsid w:val="000A20A2"/>
    <w:rsid w:val="00463E0E"/>
    <w:rsid w:val="005214FB"/>
    <w:rsid w:val="006A56BF"/>
    <w:rsid w:val="00797EC8"/>
    <w:rsid w:val="009F632B"/>
    <w:rsid w:val="00D25B80"/>
    <w:rsid w:val="00E37556"/>
    <w:rsid w:val="00E37B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128B"/>
  <w15:chartTrackingRefBased/>
  <w15:docId w15:val="{C3FC472D-4D5C-48FB-92B4-91A242963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63E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386</Words>
  <Characters>2128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Miquel Casademont Viñas</dc:creator>
  <cp:keywords/>
  <dc:description/>
  <cp:lastModifiedBy>Miquel Casademont Viñas</cp:lastModifiedBy>
  <cp:revision>5</cp:revision>
  <dcterms:created xsi:type="dcterms:W3CDTF">2021-09-09T11:44:00Z</dcterms:created>
  <dcterms:modified xsi:type="dcterms:W3CDTF">2021-09-09T14:40:00Z</dcterms:modified>
</cp:coreProperties>
</file>