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A2A" w:rsidRDefault="00071A2A" w:rsidP="003A4D86">
      <w:pPr>
        <w:pStyle w:val="Heading1"/>
      </w:pPr>
      <w:r>
        <w:t>A</w:t>
      </w:r>
      <w:r>
        <w:rPr>
          <w:rFonts w:hint="eastAsia"/>
        </w:rPr>
        <w:t>den</w:t>
      </w:r>
      <w:r>
        <w:t xml:space="preserve"> SPG</w:t>
      </w:r>
    </w:p>
    <w:p w:rsidR="006A5DAB" w:rsidRDefault="006A5DAB" w:rsidP="003A4D86">
      <w:pPr>
        <w:pStyle w:val="Heading2"/>
      </w:pPr>
      <w:r>
        <w:t>General introduction:</w:t>
      </w:r>
    </w:p>
    <w:p w:rsidR="002D0741" w:rsidRDefault="006A5DAB" w:rsidP="006A5DAB">
      <w:r>
        <w:t>Aden SPG is a next-generation construction technology company headquartered in Singapore</w:t>
      </w:r>
      <w:r w:rsidR="002D0741" w:rsidRPr="002D0741">
        <w:t xml:space="preserve"> Dedicated to managing, digitalizing, and optimizing the </w:t>
      </w:r>
      <w:proofErr w:type="spellStart"/>
      <w:r w:rsidR="002D0741" w:rsidRPr="002D0741">
        <w:t>decarbonization</w:t>
      </w:r>
      <w:proofErr w:type="spellEnd"/>
      <w:r w:rsidR="002D0741" w:rsidRPr="002D0741">
        <w:t xml:space="preserve"> of the built environment through its portfolio of AI digital twin platforms, building data solutions, and industrial real estate expertise. </w:t>
      </w:r>
    </w:p>
    <w:p w:rsidR="006A5DAB" w:rsidRDefault="006A5DAB" w:rsidP="006A5DAB">
      <w:r>
        <w:t>We serve clients across Southeast Asia, North America, Europe, and the Middle East, spanning a diverse range of sectors including:</w:t>
      </w:r>
    </w:p>
    <w:p w:rsidR="006A5DAB" w:rsidRPr="007957B1" w:rsidRDefault="006A5DAB" w:rsidP="006A5DAB">
      <w:pPr>
        <w:rPr>
          <w:i/>
        </w:rPr>
      </w:pPr>
      <w:proofErr w:type="spellStart"/>
      <w:r w:rsidRPr="007957B1">
        <w:rPr>
          <w:i/>
        </w:rPr>
        <w:t>Automotives</w:t>
      </w:r>
      <w:proofErr w:type="spellEnd"/>
      <w:r w:rsidRPr="007957B1">
        <w:rPr>
          <w:i/>
        </w:rPr>
        <w:t xml:space="preserve"> &amp; transportation | Commercial buildings | Data centers | Healthcare, pharma &amp; </w:t>
      </w:r>
      <w:proofErr w:type="spellStart"/>
      <w:r w:rsidRPr="007957B1">
        <w:rPr>
          <w:i/>
        </w:rPr>
        <w:t>medtech</w:t>
      </w:r>
      <w:proofErr w:type="spellEnd"/>
      <w:r w:rsidRPr="007957B1">
        <w:rPr>
          <w:i/>
        </w:rPr>
        <w:t xml:space="preserve"> | Industrial parks | Mining, energy &amp; infrastructure | New energies | Retail &amp; entertainment | Semi-conductor manufacturing | Schools &amp; campuses</w:t>
      </w:r>
    </w:p>
    <w:p w:rsidR="007957B1" w:rsidRDefault="006A5DAB" w:rsidP="007957B1">
      <w:r>
        <w:t>Supporting private sector modernization &amp; net-zero in +80 cities.</w:t>
      </w:r>
      <w:r w:rsidR="007957B1">
        <w:br/>
      </w:r>
      <w:r w:rsidR="007957B1">
        <w:br/>
      </w:r>
      <w:r w:rsidR="007957B1" w:rsidRPr="003A4D86">
        <w:rPr>
          <w:b/>
        </w:rPr>
        <w:t>Future-proof your assets with AI-driven turnkey engineering</w:t>
      </w:r>
    </w:p>
    <w:p w:rsidR="007957B1" w:rsidRDefault="007957B1" w:rsidP="007957B1">
      <w:r>
        <w:t xml:space="preserve">From concept to operation, we integrate NVIDIA-powered hardware with intelligent digital twin platforms to deliver construction projects that are smarter, </w:t>
      </w:r>
      <w:r>
        <w:t>faster, and built for net-zero.</w:t>
      </w:r>
    </w:p>
    <w:p w:rsidR="007957B1" w:rsidRDefault="007957B1" w:rsidP="007957B1">
      <w:r>
        <w:t>How we get there:</w:t>
      </w:r>
    </w:p>
    <w:p w:rsidR="007957B1" w:rsidRDefault="007957B1" w:rsidP="007957B1">
      <w:r>
        <w:t>AI-native design &amp; engineering – Leverage digital twins and generative AI from the earliest planning stages to optimize per</w:t>
      </w:r>
      <w:r>
        <w:t>formance before breaking ground</w:t>
      </w:r>
    </w:p>
    <w:p w:rsidR="007957B1" w:rsidRDefault="007957B1" w:rsidP="007957B1">
      <w:r>
        <w:t>NVIDIA-powered intelligence – Deploy edge computing and real-time analytics for autonomous building operat</w:t>
      </w:r>
      <w:r>
        <w:t>ions and predictive maintenance</w:t>
      </w:r>
    </w:p>
    <w:p w:rsidR="007957B1" w:rsidRDefault="007957B1" w:rsidP="007957B1">
      <w:r>
        <w:t>Turnkey delivery, full accountability – One integrated team managing design, construction, and long</w:t>
      </w:r>
      <w:r>
        <w:t>-term operations across borders</w:t>
      </w:r>
    </w:p>
    <w:p w:rsidR="00CE2266" w:rsidRDefault="007957B1" w:rsidP="007957B1">
      <w:pPr>
        <w:rPr>
          <w:rStyle w:val="Heading2Char"/>
          <w:rFonts w:hint="eastAsia"/>
        </w:rPr>
      </w:pPr>
      <w:r>
        <w:t>Resilient by design – Engineer for climate adaptation, energy regeneration, and future-ready virtual power plant integration</w:t>
      </w:r>
      <w:r>
        <w:br/>
      </w:r>
      <w:r>
        <w:br/>
      </w:r>
      <w:r w:rsidRPr="003A4D86">
        <w:rPr>
          <w:rStyle w:val="Heading2Char"/>
        </w:rPr>
        <w:t>Tech</w:t>
      </w:r>
      <w:r w:rsidR="003A4D86" w:rsidRPr="003A4D86">
        <w:rPr>
          <w:rStyle w:val="Heading2Char"/>
        </w:rPr>
        <w:t>nology</w:t>
      </w:r>
    </w:p>
    <w:p w:rsidR="003A4D86" w:rsidRPr="003A4D86" w:rsidRDefault="003A4D86" w:rsidP="003A4D86">
      <w:pPr>
        <w:rPr>
          <w:sz w:val="28"/>
          <w:szCs w:val="28"/>
        </w:rPr>
      </w:pPr>
      <w:r w:rsidRPr="003A4D86">
        <w:rPr>
          <w:sz w:val="28"/>
          <w:szCs w:val="28"/>
        </w:rPr>
        <w:t xml:space="preserve">The Technology </w:t>
      </w:r>
      <w:proofErr w:type="gramStart"/>
      <w:r w:rsidRPr="003A4D86">
        <w:rPr>
          <w:sz w:val="28"/>
          <w:szCs w:val="28"/>
        </w:rPr>
        <w:t>Behind</w:t>
      </w:r>
      <w:proofErr w:type="gramEnd"/>
      <w:r w:rsidRPr="003A4D86">
        <w:rPr>
          <w:sz w:val="28"/>
          <w:szCs w:val="28"/>
        </w:rPr>
        <w:t xml:space="preserve"> Intelligent Assets</w:t>
      </w:r>
    </w:p>
    <w:p w:rsidR="003A4D86" w:rsidRDefault="003A4D86" w:rsidP="007957B1">
      <w:r w:rsidRPr="003A4D86">
        <w:t>Advanced AI agents and NVIDIA-powered hardware working together to revolutionize construction.</w:t>
      </w:r>
    </w:p>
    <w:p w:rsidR="00BA76B9" w:rsidRPr="00BA76B9" w:rsidRDefault="00BA76B9" w:rsidP="00BA76B9">
      <w:pPr>
        <w:rPr>
          <w:b/>
        </w:rPr>
      </w:pPr>
      <w:r w:rsidRPr="00BA76B9">
        <w:rPr>
          <w:b/>
        </w:rPr>
        <w:t>Hardware Layer: NVIDIA-Powered Edge Intelligence</w:t>
      </w:r>
    </w:p>
    <w:p w:rsidR="00BA76B9" w:rsidRDefault="00BA76B9" w:rsidP="00BA76B9">
      <w:r>
        <w:t>We leverage NVIDIA's robust hardware ecosystem to ensure high-performance computing at the edge. Reliable, scalable, and built for h</w:t>
      </w:r>
      <w:r>
        <w:t>arsh construction environments.</w:t>
      </w:r>
    </w:p>
    <w:p w:rsidR="00C533B4" w:rsidRDefault="00BA76B9" w:rsidP="003B4B1D">
      <w:pPr>
        <w:pStyle w:val="ListParagraph"/>
        <w:numPr>
          <w:ilvl w:val="0"/>
          <w:numId w:val="4"/>
        </w:numPr>
      </w:pPr>
      <w:r>
        <w:t>High-performance edge computing – Real-time AI processing on-site</w:t>
      </w:r>
    </w:p>
    <w:p w:rsidR="00BA76B9" w:rsidRDefault="00BA76B9" w:rsidP="00BA76B9">
      <w:pPr>
        <w:pStyle w:val="ListParagraph"/>
        <w:numPr>
          <w:ilvl w:val="0"/>
          <w:numId w:val="4"/>
        </w:numPr>
      </w:pPr>
      <w:r>
        <w:t>Scalable architecture – From single sensors to enterprise-wide deployments</w:t>
      </w:r>
    </w:p>
    <w:p w:rsidR="00BA76B9" w:rsidRDefault="00BA76B9" w:rsidP="00BA76B9">
      <w:pPr>
        <w:pStyle w:val="ListParagraph"/>
        <w:numPr>
          <w:ilvl w:val="0"/>
          <w:numId w:val="4"/>
        </w:numPr>
      </w:pPr>
      <w:r>
        <w:t>Energy-efficient operation – Maximize intelligence while minimizing power consumption</w:t>
      </w:r>
    </w:p>
    <w:p w:rsidR="00BA76B9" w:rsidRPr="00BA76B9" w:rsidRDefault="00BA76B9" w:rsidP="00BA76B9">
      <w:pPr>
        <w:rPr>
          <w:b/>
        </w:rPr>
      </w:pPr>
      <w:r w:rsidRPr="00BA76B9">
        <w:rPr>
          <w:b/>
        </w:rPr>
        <w:lastRenderedPageBreak/>
        <w:t>Platform Layer: Unified Real Estate Data OS</w:t>
      </w:r>
    </w:p>
    <w:p w:rsidR="003A4D86" w:rsidRDefault="00BA76B9" w:rsidP="00BA76B9">
      <w:r>
        <w:t xml:space="preserve">Unlike </w:t>
      </w:r>
      <w:proofErr w:type="spellStart"/>
      <w:r>
        <w:t>siloed</w:t>
      </w:r>
      <w:proofErr w:type="spellEnd"/>
      <w:r>
        <w:t xml:space="preserve"> solutions that waste resources, our platform centralizes every layer of building and portfolio operations into a single source of truth.</w:t>
      </w:r>
    </w:p>
    <w:p w:rsidR="00BA76B9" w:rsidRDefault="00BA76B9" w:rsidP="00BA76B9">
      <w:pPr>
        <w:pStyle w:val="ListParagraph"/>
        <w:numPr>
          <w:ilvl w:val="0"/>
          <w:numId w:val="5"/>
        </w:numPr>
      </w:pPr>
      <w:r w:rsidRPr="00BA76B9">
        <w:t>Hardware/network agnostic, one integrated stack</w:t>
      </w:r>
    </w:p>
    <w:p w:rsidR="00BA76B9" w:rsidRDefault="00BA76B9" w:rsidP="00BA76B9">
      <w:pPr>
        <w:pStyle w:val="ListParagraph"/>
        <w:numPr>
          <w:ilvl w:val="0"/>
          <w:numId w:val="5"/>
        </w:numPr>
      </w:pPr>
      <w:r w:rsidRPr="00BA76B9">
        <w:t xml:space="preserve">Embedded </w:t>
      </w:r>
      <w:proofErr w:type="spellStart"/>
      <w:r w:rsidRPr="00BA76B9">
        <w:t>GenAI</w:t>
      </w:r>
      <w:proofErr w:type="spellEnd"/>
      <w:r w:rsidRPr="00BA76B9">
        <w:t xml:space="preserve"> that learns continuously</w:t>
      </w:r>
    </w:p>
    <w:p w:rsidR="00BA76B9" w:rsidRDefault="00BA76B9" w:rsidP="00BA76B9">
      <w:pPr>
        <w:pStyle w:val="ListParagraph"/>
        <w:numPr>
          <w:ilvl w:val="0"/>
          <w:numId w:val="5"/>
        </w:numPr>
      </w:pPr>
      <w:r w:rsidRPr="00BA76B9">
        <w:t>Cross-data analysis &amp; unified workflows</w:t>
      </w:r>
    </w:p>
    <w:p w:rsidR="00BA76B9" w:rsidRPr="00BA76B9" w:rsidRDefault="00BA76B9" w:rsidP="00BA76B9">
      <w:pPr>
        <w:rPr>
          <w:b/>
        </w:rPr>
      </w:pPr>
      <w:r w:rsidRPr="00BA76B9">
        <w:rPr>
          <w:b/>
        </w:rPr>
        <w:t xml:space="preserve">Spatial Intelligence Layer: Built on </w:t>
      </w:r>
      <w:proofErr w:type="spellStart"/>
      <w:r w:rsidRPr="00BA76B9">
        <w:rPr>
          <w:b/>
        </w:rPr>
        <w:t>OpenUSD</w:t>
      </w:r>
      <w:proofErr w:type="spellEnd"/>
      <w:r w:rsidRPr="00BA76B9">
        <w:rPr>
          <w:b/>
        </w:rPr>
        <w:t xml:space="preserve"> + NVIDIA </w:t>
      </w:r>
      <w:proofErr w:type="spellStart"/>
      <w:r w:rsidRPr="00BA76B9">
        <w:rPr>
          <w:b/>
        </w:rPr>
        <w:t>Omniverse</w:t>
      </w:r>
      <w:proofErr w:type="spellEnd"/>
    </w:p>
    <w:p w:rsidR="00C533B4" w:rsidRDefault="00C533B4" w:rsidP="00C533B4">
      <w:r>
        <w:t>Our 3D Engine creates a standard language for understanding buildings, equipment, and the space between them—enabling AI agents to navigate and act within physical environments.</w:t>
      </w:r>
    </w:p>
    <w:p w:rsidR="00C533B4" w:rsidRDefault="00C533B4" w:rsidP="00C533B4">
      <w:pPr>
        <w:pStyle w:val="ListParagraph"/>
        <w:numPr>
          <w:ilvl w:val="0"/>
          <w:numId w:val="8"/>
        </w:numPr>
      </w:pPr>
      <w:r>
        <w:t>Lifetime modeling – Digital twins that evolve from design through decades of operation</w:t>
      </w:r>
    </w:p>
    <w:p w:rsidR="00C533B4" w:rsidRDefault="00C533B4" w:rsidP="00C533B4">
      <w:pPr>
        <w:pStyle w:val="ListParagraph"/>
        <w:numPr>
          <w:ilvl w:val="0"/>
          <w:numId w:val="8"/>
        </w:numPr>
      </w:pPr>
      <w:r>
        <w:t>Spatial analytics – AI simulation of assets and human activity within them</w:t>
      </w:r>
    </w:p>
    <w:p w:rsidR="00C533B4" w:rsidRDefault="00C533B4" w:rsidP="00C533B4">
      <w:pPr>
        <w:pStyle w:val="ListParagraph"/>
        <w:numPr>
          <w:ilvl w:val="0"/>
          <w:numId w:val="8"/>
        </w:numPr>
      </w:pPr>
      <w:r>
        <w:t>Seamless adaptation – Models update automatically, no recurring design fees</w:t>
      </w:r>
    </w:p>
    <w:p w:rsidR="00C533B4" w:rsidRDefault="00C533B4" w:rsidP="00C533B4">
      <w:pPr>
        <w:pStyle w:val="ListParagraph"/>
        <w:numPr>
          <w:ilvl w:val="0"/>
          <w:numId w:val="8"/>
        </w:numPr>
      </w:pPr>
      <w:r>
        <w:t>AI Engine: Proprietary Algorithms for Autonomous Action</w:t>
      </w:r>
    </w:p>
    <w:p w:rsidR="002D0741" w:rsidRPr="002D0741" w:rsidRDefault="002D0741" w:rsidP="002D0741">
      <w:pPr>
        <w:rPr>
          <w:b/>
        </w:rPr>
      </w:pPr>
      <w:r w:rsidRPr="002D0741">
        <w:rPr>
          <w:b/>
        </w:rPr>
        <w:t>AI Engine: Proprietary Algorithms for Autonomous Action</w:t>
      </w:r>
    </w:p>
    <w:p w:rsidR="00C533B4" w:rsidRDefault="00C533B4" w:rsidP="00C533B4">
      <w:r>
        <w:t>Our AI layer is where data becomes intelligence, and intelligence becomes action.</w:t>
      </w:r>
    </w:p>
    <w:p w:rsidR="00C533B4" w:rsidRDefault="00C533B4" w:rsidP="00C533B4">
      <w:pPr>
        <w:pStyle w:val="ListParagraph"/>
        <w:numPr>
          <w:ilvl w:val="0"/>
          <w:numId w:val="7"/>
        </w:numPr>
      </w:pPr>
      <w:r>
        <w:t>24/7 asset surveillance, anomaly detection, performance tracking</w:t>
      </w:r>
    </w:p>
    <w:p w:rsidR="00C533B4" w:rsidRDefault="00C533B4" w:rsidP="00C533B4">
      <w:pPr>
        <w:pStyle w:val="ListParagraph"/>
        <w:numPr>
          <w:ilvl w:val="0"/>
          <w:numId w:val="7"/>
        </w:numPr>
      </w:pPr>
      <w:r>
        <w:t>Decision Agents</w:t>
      </w:r>
      <w:r>
        <w:tab/>
        <w:t>Real-time optimization of HVAC, lighting, and energy systems</w:t>
      </w:r>
    </w:p>
    <w:p w:rsidR="00C533B4" w:rsidRDefault="00C533B4" w:rsidP="00C533B4">
      <w:pPr>
        <w:pStyle w:val="ListParagraph"/>
        <w:numPr>
          <w:ilvl w:val="0"/>
          <w:numId w:val="7"/>
        </w:numPr>
      </w:pPr>
      <w:r>
        <w:t>Failure forecasting, maintenance scheduling, risk assessment</w:t>
      </w:r>
    </w:p>
    <w:p w:rsidR="00C533B4" w:rsidRDefault="00C533B4" w:rsidP="00C533B4">
      <w:pPr>
        <w:pStyle w:val="ListParagraph"/>
        <w:numPr>
          <w:ilvl w:val="0"/>
          <w:numId w:val="7"/>
        </w:numPr>
      </w:pPr>
      <w:r>
        <w:t>Dynamic allocation of labor, materials, and energy across sites</w:t>
      </w:r>
    </w:p>
    <w:p w:rsidR="00C533B4" w:rsidRDefault="00C533B4" w:rsidP="00C533B4"/>
    <w:p w:rsidR="00C533B4" w:rsidRDefault="00C533B4" w:rsidP="0015722C">
      <w:pPr>
        <w:pStyle w:val="Heading2"/>
      </w:pPr>
      <w:r>
        <w:t>S</w:t>
      </w:r>
      <w:r>
        <w:rPr>
          <w:rFonts w:hint="eastAsia"/>
        </w:rPr>
        <w:t>olutions</w:t>
      </w:r>
    </w:p>
    <w:p w:rsidR="0015722C" w:rsidRPr="0015722C" w:rsidRDefault="0015722C" w:rsidP="0015722C">
      <w:pPr>
        <w:rPr>
          <w:b/>
        </w:rPr>
      </w:pPr>
      <w:r w:rsidRPr="0015722C">
        <w:rPr>
          <w:b/>
        </w:rPr>
        <w:t>AI-Driven Engineering Solutions for Every Asset Type</w:t>
      </w:r>
    </w:p>
    <w:p w:rsidR="002D0741" w:rsidRDefault="0015722C" w:rsidP="0015722C">
      <w:r>
        <w:t>From concept to operation, we deliver intelligent turnkey solutions across the entire built environment.</w:t>
      </w:r>
      <w:r w:rsidR="00163D53" w:rsidRPr="00163D53">
        <w:t xml:space="preserve"> </w:t>
      </w:r>
      <w:r w:rsidR="002D0741" w:rsidRPr="002D0741">
        <w:t xml:space="preserve">Our sector-specific expertise ensures that every project—whether a logistics hub or a luxury hotel—is optimized for performance, sustainability, and ROI. </w:t>
      </w:r>
    </w:p>
    <w:p w:rsidR="00C533B4" w:rsidRDefault="00163D53" w:rsidP="002D0741">
      <w:pPr>
        <w:pStyle w:val="Heading3"/>
      </w:pPr>
      <w:r>
        <w:t xml:space="preserve">Tailored for </w:t>
      </w:r>
      <w:r>
        <w:rPr>
          <w:rFonts w:hint="eastAsia"/>
        </w:rPr>
        <w:t>e</w:t>
      </w:r>
      <w:r>
        <w:t xml:space="preserve">very </w:t>
      </w:r>
      <w:r>
        <w:rPr>
          <w:rFonts w:hint="eastAsia"/>
        </w:rPr>
        <w:t>a</w:t>
      </w:r>
      <w:r>
        <w:t xml:space="preserve">sset </w:t>
      </w:r>
      <w:r>
        <w:rPr>
          <w:rFonts w:hint="eastAsia"/>
        </w:rPr>
        <w:t>c</w:t>
      </w:r>
      <w:r w:rsidRPr="00163D53">
        <w:t>lass</w:t>
      </w:r>
    </w:p>
    <w:p w:rsidR="0015722C" w:rsidRPr="00163D53" w:rsidRDefault="0015722C" w:rsidP="0015722C">
      <w:pPr>
        <w:rPr>
          <w:b/>
        </w:rPr>
      </w:pPr>
      <w:r w:rsidRPr="00163D53">
        <w:rPr>
          <w:b/>
        </w:rPr>
        <w:t>Commercial Real Estate</w:t>
      </w:r>
    </w:p>
    <w:p w:rsidR="0015722C" w:rsidRDefault="0015722C" w:rsidP="00163D53">
      <w:pPr>
        <w:pStyle w:val="ListParagraph"/>
        <w:numPr>
          <w:ilvl w:val="0"/>
          <w:numId w:val="9"/>
        </w:numPr>
      </w:pPr>
      <w:r>
        <w:t>Portfolio-wide benchmarking</w:t>
      </w:r>
    </w:p>
    <w:p w:rsidR="0015722C" w:rsidRDefault="0015722C" w:rsidP="00163D53">
      <w:pPr>
        <w:pStyle w:val="ListParagraph"/>
        <w:numPr>
          <w:ilvl w:val="0"/>
          <w:numId w:val="9"/>
        </w:numPr>
      </w:pPr>
      <w:r>
        <w:t>24</w:t>
      </w:r>
      <w:r>
        <w:t>/7 asset performance monitoring</w:t>
      </w:r>
    </w:p>
    <w:p w:rsidR="00163D53" w:rsidRDefault="0015722C" w:rsidP="00163D53">
      <w:pPr>
        <w:pStyle w:val="ListParagraph"/>
        <w:numPr>
          <w:ilvl w:val="0"/>
          <w:numId w:val="9"/>
        </w:numPr>
      </w:pPr>
      <w:r>
        <w:t>Tenant comfort optimization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Logistics &amp; Warehousing</w:t>
      </w:r>
    </w:p>
    <w:p w:rsidR="00163D53" w:rsidRDefault="00163D53" w:rsidP="00163D53">
      <w:pPr>
        <w:pStyle w:val="ListParagraph"/>
        <w:numPr>
          <w:ilvl w:val="0"/>
          <w:numId w:val="10"/>
        </w:numPr>
      </w:pPr>
      <w:r>
        <w:t>PV management</w:t>
      </w:r>
    </w:p>
    <w:p w:rsidR="00163D53" w:rsidRDefault="00163D53" w:rsidP="00163D53">
      <w:pPr>
        <w:pStyle w:val="ListParagraph"/>
        <w:numPr>
          <w:ilvl w:val="0"/>
          <w:numId w:val="10"/>
        </w:numPr>
      </w:pPr>
      <w:r>
        <w:t>Indoor environmental quality monitoring</w:t>
      </w:r>
    </w:p>
    <w:p w:rsidR="0015722C" w:rsidRDefault="00163D53" w:rsidP="00163D53">
      <w:pPr>
        <w:pStyle w:val="ListParagraph"/>
        <w:numPr>
          <w:ilvl w:val="0"/>
          <w:numId w:val="10"/>
        </w:numPr>
      </w:pPr>
      <w:r>
        <w:t>HVAC optimization for large spaces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lastRenderedPageBreak/>
        <w:t>Manufacturing</w:t>
      </w:r>
    </w:p>
    <w:p w:rsidR="00163D53" w:rsidRDefault="00163D53" w:rsidP="00163D53">
      <w:pPr>
        <w:pStyle w:val="ListParagraph"/>
        <w:numPr>
          <w:ilvl w:val="0"/>
          <w:numId w:val="11"/>
        </w:numPr>
      </w:pPr>
      <w:r>
        <w:t>Systems integration</w:t>
      </w:r>
    </w:p>
    <w:p w:rsidR="00163D53" w:rsidRDefault="00163D53" w:rsidP="00163D53">
      <w:pPr>
        <w:pStyle w:val="ListParagraph"/>
        <w:numPr>
          <w:ilvl w:val="0"/>
          <w:numId w:val="11"/>
        </w:numPr>
      </w:pPr>
      <w:r>
        <w:t>Energy monitoring</w:t>
      </w:r>
    </w:p>
    <w:p w:rsidR="00163D53" w:rsidRDefault="00163D53" w:rsidP="00163D53">
      <w:pPr>
        <w:pStyle w:val="ListParagraph"/>
        <w:numPr>
          <w:ilvl w:val="0"/>
          <w:numId w:val="11"/>
        </w:numPr>
      </w:pPr>
      <w:r>
        <w:t>CCTV and access control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Retail</w:t>
      </w:r>
    </w:p>
    <w:p w:rsidR="00163D53" w:rsidRDefault="00163D53" w:rsidP="00163D53">
      <w:pPr>
        <w:pStyle w:val="ListParagraph"/>
        <w:numPr>
          <w:ilvl w:val="0"/>
          <w:numId w:val="12"/>
        </w:numPr>
      </w:pPr>
      <w:r>
        <w:t>Multi-site portfolio management</w:t>
      </w:r>
    </w:p>
    <w:p w:rsidR="00163D53" w:rsidRDefault="00163D53" w:rsidP="00163D53">
      <w:pPr>
        <w:pStyle w:val="ListParagraph"/>
        <w:numPr>
          <w:ilvl w:val="0"/>
          <w:numId w:val="12"/>
        </w:numPr>
      </w:pPr>
      <w:r>
        <w:t>Energy optimization across locations</w:t>
      </w:r>
    </w:p>
    <w:p w:rsidR="00163D53" w:rsidRDefault="00163D53" w:rsidP="00163D53">
      <w:pPr>
        <w:pStyle w:val="ListParagraph"/>
        <w:numPr>
          <w:ilvl w:val="0"/>
          <w:numId w:val="12"/>
        </w:numPr>
      </w:pPr>
      <w:r>
        <w:t>Consistent customer experience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Hospitality</w:t>
      </w:r>
    </w:p>
    <w:p w:rsidR="00163D53" w:rsidRDefault="00163D53" w:rsidP="00163D53">
      <w:pPr>
        <w:pStyle w:val="ListParagraph"/>
        <w:numPr>
          <w:ilvl w:val="0"/>
          <w:numId w:val="13"/>
        </w:numPr>
      </w:pPr>
      <w:r>
        <w:t>Asset tracking</w:t>
      </w:r>
    </w:p>
    <w:p w:rsidR="00163D53" w:rsidRDefault="00163D53" w:rsidP="00163D53">
      <w:pPr>
        <w:pStyle w:val="ListParagraph"/>
        <w:numPr>
          <w:ilvl w:val="0"/>
          <w:numId w:val="13"/>
        </w:numPr>
      </w:pPr>
      <w:r>
        <w:t>Guest comfort optimization</w:t>
      </w:r>
    </w:p>
    <w:p w:rsidR="00163D53" w:rsidRDefault="00163D53" w:rsidP="00163D53">
      <w:pPr>
        <w:pStyle w:val="ListParagraph"/>
        <w:numPr>
          <w:ilvl w:val="0"/>
          <w:numId w:val="13"/>
        </w:numPr>
      </w:pPr>
      <w:r>
        <w:t>Operational efficiency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Infrastructure</w:t>
      </w:r>
    </w:p>
    <w:p w:rsidR="00163D53" w:rsidRDefault="00163D53" w:rsidP="00163D53">
      <w:pPr>
        <w:pStyle w:val="ListParagraph"/>
        <w:numPr>
          <w:ilvl w:val="0"/>
          <w:numId w:val="14"/>
        </w:numPr>
      </w:pPr>
      <w:r>
        <w:t>Railway stations, R&amp;D centers</w:t>
      </w:r>
    </w:p>
    <w:p w:rsidR="00163D53" w:rsidRDefault="00163D53" w:rsidP="00163D53">
      <w:pPr>
        <w:pStyle w:val="ListParagraph"/>
        <w:numPr>
          <w:ilvl w:val="0"/>
          <w:numId w:val="14"/>
        </w:numPr>
      </w:pPr>
      <w:r>
        <w:t>Full BMS integration</w:t>
      </w:r>
    </w:p>
    <w:p w:rsidR="00163D53" w:rsidRDefault="00163D53" w:rsidP="00163D53">
      <w:pPr>
        <w:pStyle w:val="ListParagraph"/>
        <w:numPr>
          <w:ilvl w:val="0"/>
          <w:numId w:val="14"/>
        </w:numPr>
      </w:pPr>
      <w:r>
        <w:t>Digitalized operation &amp; maintenance</w:t>
      </w:r>
    </w:p>
    <w:p w:rsidR="00163D53" w:rsidRDefault="00163D53" w:rsidP="00163D53">
      <w:pPr>
        <w:pStyle w:val="Heading2"/>
      </w:pPr>
      <w:r>
        <w:t>Featured Client Success Stories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IKEA (70 stores including 4 shopping malls) | 4.6 Million m²</w:t>
      </w:r>
    </w:p>
    <w:p w:rsidR="00163D53" w:rsidRDefault="00163D53" w:rsidP="00163D53">
      <w:r>
        <w:t>Energy monitoring and HVAC optimization</w:t>
      </w:r>
      <w:r>
        <w:t xml:space="preserve"> across their retail portfolio.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 xml:space="preserve">DB </w:t>
      </w:r>
      <w:proofErr w:type="spellStart"/>
      <w:r w:rsidRPr="00163D53">
        <w:rPr>
          <w:b/>
        </w:rPr>
        <w:t>Schenker</w:t>
      </w:r>
      <w:proofErr w:type="spellEnd"/>
      <w:r w:rsidRPr="00163D53">
        <w:rPr>
          <w:b/>
        </w:rPr>
        <w:t xml:space="preserve"> | 54,000 m²</w:t>
      </w:r>
    </w:p>
    <w:p w:rsidR="00163D53" w:rsidRDefault="00163D53" w:rsidP="00163D53">
      <w:r>
        <w:t>PV management, IEQ and energy monitoring, digita</w:t>
      </w:r>
      <w:r>
        <w:t>lized operation and management.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The Standard High Line Hotel | 20,000 m²</w:t>
      </w:r>
    </w:p>
    <w:p w:rsidR="00163D53" w:rsidRDefault="00163D53" w:rsidP="00163D53">
      <w:r>
        <w:t>Asset tracking, digitalized operation &amp; maint</w:t>
      </w:r>
      <w:r>
        <w:t>enance, HVAC optimization.</w:t>
      </w:r>
    </w:p>
    <w:p w:rsidR="00163D53" w:rsidRPr="00163D53" w:rsidRDefault="00163D53" w:rsidP="00163D53">
      <w:pPr>
        <w:rPr>
          <w:b/>
        </w:rPr>
      </w:pPr>
      <w:r w:rsidRPr="00163D53">
        <w:rPr>
          <w:b/>
        </w:rPr>
        <w:t>Saint-Gobain R&amp;D Center | 15,000 m²</w:t>
      </w:r>
    </w:p>
    <w:p w:rsidR="00163D53" w:rsidRDefault="00163D53" w:rsidP="00163D53">
      <w:r>
        <w:t>IAQ and energy monitoring, retrofit simulation, HVAC optimization.</w:t>
      </w:r>
      <w:r>
        <w:br/>
      </w:r>
      <w:r>
        <w:br/>
      </w:r>
      <w:r w:rsidR="002C7986" w:rsidRPr="002C7986">
        <w:rPr>
          <w:rStyle w:val="Heading2Char"/>
        </w:rPr>
        <w:t>About</w:t>
      </w:r>
    </w:p>
    <w:p w:rsidR="002C7986" w:rsidRPr="002C7986" w:rsidRDefault="002C7986" w:rsidP="002C7986">
      <w:pPr>
        <w:rPr>
          <w:b/>
        </w:rPr>
      </w:pPr>
      <w:r w:rsidRPr="002C7986">
        <w:rPr>
          <w:b/>
        </w:rPr>
        <w:t>Our Mission</w:t>
      </w:r>
    </w:p>
    <w:p w:rsidR="002C7986" w:rsidRDefault="002C7986" w:rsidP="002C7986">
      <w:r>
        <w:t>Digitalize, Optimize, and Future-Proof Buildings &amp; Cities</w:t>
      </w:r>
    </w:p>
    <w:p w:rsidR="002C7986" w:rsidRDefault="002C7986" w:rsidP="002C7986">
      <w:r>
        <w:t>We believe the</w:t>
      </w:r>
      <w:r>
        <w:t xml:space="preserve"> buildings of tomorrow must be:</w:t>
      </w:r>
    </w:p>
    <w:p w:rsidR="002C7986" w:rsidRDefault="002C7986" w:rsidP="002C7986">
      <w:pPr>
        <w:pStyle w:val="ListParagraph"/>
        <w:numPr>
          <w:ilvl w:val="0"/>
          <w:numId w:val="15"/>
        </w:numPr>
      </w:pPr>
      <w:r>
        <w:t>Intelligent: Lea</w:t>
      </w:r>
      <w:r>
        <w:t>rning and adapting in real-time</w:t>
      </w:r>
    </w:p>
    <w:p w:rsidR="002C7986" w:rsidRDefault="002C7986" w:rsidP="002C7986">
      <w:pPr>
        <w:pStyle w:val="ListParagraph"/>
        <w:numPr>
          <w:ilvl w:val="0"/>
          <w:numId w:val="15"/>
        </w:numPr>
      </w:pPr>
      <w:r>
        <w:t>Sustainable: Meeting net-</w:t>
      </w:r>
      <w:r>
        <w:t>zero targets without compromise</w:t>
      </w:r>
    </w:p>
    <w:p w:rsidR="002C7986" w:rsidRDefault="002C7986" w:rsidP="002C7986">
      <w:pPr>
        <w:pStyle w:val="ListParagraph"/>
        <w:numPr>
          <w:ilvl w:val="0"/>
          <w:numId w:val="15"/>
        </w:numPr>
      </w:pPr>
      <w:r>
        <w:t>Resilient: Maintaining value through regulatory and market changes</w:t>
      </w:r>
    </w:p>
    <w:p w:rsidR="002C7986" w:rsidRDefault="002C7986" w:rsidP="002C7986">
      <w:pPr>
        <w:pStyle w:val="ListParagraph"/>
        <w:numPr>
          <w:ilvl w:val="0"/>
          <w:numId w:val="15"/>
        </w:numPr>
      </w:pPr>
      <w:r>
        <w:lastRenderedPageBreak/>
        <w:t>Human-Centric: Optimizing comfort and well-being</w:t>
      </w:r>
    </w:p>
    <w:p w:rsidR="002D0741" w:rsidRPr="002D0741" w:rsidRDefault="002D0741" w:rsidP="002D0741">
      <w:pPr>
        <w:rPr>
          <w:b/>
        </w:rPr>
      </w:pPr>
      <w:r w:rsidRPr="002D0741">
        <w:rPr>
          <w:b/>
        </w:rPr>
        <w:t xml:space="preserve">What Makes Us Different </w:t>
      </w:r>
    </w:p>
    <w:p w:rsidR="002C7986" w:rsidRDefault="002C7986" w:rsidP="002C7986">
      <w:r>
        <w:t>Engineering + AI + NVIDIA Hardware</w:t>
      </w:r>
    </w:p>
    <w:p w:rsidR="002C7986" w:rsidRDefault="002C7986" w:rsidP="002C7986">
      <w:r>
        <w:t>Unlike pure software providers or traditional engineering firms, we bridge the gap between construction and intelligence.</w:t>
      </w:r>
    </w:p>
    <w:p w:rsidR="002C7986" w:rsidRPr="002D0741" w:rsidRDefault="002C7986" w:rsidP="002C7986">
      <w:pPr>
        <w:rPr>
          <w:b/>
        </w:rPr>
      </w:pPr>
      <w:r w:rsidRPr="002D0741">
        <w:rPr>
          <w:b/>
        </w:rPr>
        <w:t>Our Technology Partner</w:t>
      </w:r>
    </w:p>
    <w:p w:rsidR="002C7986" w:rsidRDefault="002C7986" w:rsidP="002C7986">
      <w:r>
        <w:t>Powered by NVIDIA</w:t>
      </w:r>
    </w:p>
    <w:p w:rsidR="002C7986" w:rsidRDefault="002C7986" w:rsidP="002C7986">
      <w:r>
        <w:t xml:space="preserve">As a proud member of the NVIDIA Partner Network, we integrate the world's most advanced computing hardware </w:t>
      </w:r>
      <w:r>
        <w:t>into our engineering solutions.</w:t>
      </w:r>
    </w:p>
    <w:p w:rsidR="002C7986" w:rsidRDefault="002C7986" w:rsidP="002C7986">
      <w:pPr>
        <w:pStyle w:val="ListParagraph"/>
        <w:numPr>
          <w:ilvl w:val="0"/>
          <w:numId w:val="16"/>
        </w:numPr>
      </w:pPr>
      <w:r>
        <w:t>NVIDIA's edge comput</w:t>
      </w:r>
      <w:r>
        <w:t>ing and GPU technology enables:</w:t>
      </w:r>
    </w:p>
    <w:p w:rsidR="002C7986" w:rsidRDefault="002C7986" w:rsidP="002C7986">
      <w:pPr>
        <w:pStyle w:val="ListParagraph"/>
        <w:numPr>
          <w:ilvl w:val="0"/>
          <w:numId w:val="16"/>
        </w:numPr>
      </w:pPr>
      <w:r>
        <w:t>Real-time AI processing on-site</w:t>
      </w:r>
    </w:p>
    <w:p w:rsidR="002C7986" w:rsidRDefault="002C7986" w:rsidP="002C7986">
      <w:pPr>
        <w:pStyle w:val="ListParagraph"/>
        <w:numPr>
          <w:ilvl w:val="0"/>
          <w:numId w:val="16"/>
        </w:numPr>
      </w:pPr>
      <w:r>
        <w:t>Computer vis</w:t>
      </w:r>
      <w:r>
        <w:t>ion for construction monitoring</w:t>
      </w:r>
    </w:p>
    <w:p w:rsidR="002C7986" w:rsidRDefault="002C7986" w:rsidP="002C7986">
      <w:pPr>
        <w:pStyle w:val="ListParagraph"/>
        <w:numPr>
          <w:ilvl w:val="0"/>
          <w:numId w:val="16"/>
        </w:numPr>
      </w:pPr>
      <w:r>
        <w:t>Digital twin visualization</w:t>
      </w:r>
    </w:p>
    <w:p w:rsidR="002C7986" w:rsidRDefault="002C7986" w:rsidP="002C7986">
      <w:pPr>
        <w:pStyle w:val="ListParagraph"/>
        <w:numPr>
          <w:ilvl w:val="0"/>
          <w:numId w:val="16"/>
        </w:numPr>
      </w:pPr>
      <w:r>
        <w:t>Predictive analytics at scale</w:t>
      </w:r>
    </w:p>
    <w:p w:rsidR="002C7986" w:rsidRDefault="002C7986" w:rsidP="002C7986">
      <w:r>
        <w:t>The AI Platform for Sustainable Buildings</w:t>
      </w:r>
    </w:p>
    <w:p w:rsidR="002C7986" w:rsidRDefault="002C7986" w:rsidP="002C7986">
      <w:r>
        <w:t>Akila is our core digital twin and AI platform—a unified real estate data system that turns building data into the fuel for portfolio-level AI, aut</w:t>
      </w:r>
      <w:r>
        <w:t>omated control, and efficiency.</w:t>
      </w:r>
    </w:p>
    <w:p w:rsidR="002C7986" w:rsidRDefault="002C7986" w:rsidP="002C7986">
      <w:r>
        <w:t>Key Platform Features:</w:t>
      </w:r>
    </w:p>
    <w:p w:rsidR="002C7986" w:rsidRDefault="002C7986" w:rsidP="002C7986">
      <w:pPr>
        <w:pStyle w:val="ListParagraph"/>
        <w:numPr>
          <w:ilvl w:val="0"/>
          <w:numId w:val="17"/>
        </w:numPr>
      </w:pPr>
      <w:r>
        <w:t>Centralized Single Source of Tru</w:t>
      </w:r>
      <w:r>
        <w:t>th</w:t>
      </w:r>
    </w:p>
    <w:p w:rsidR="002C7986" w:rsidRDefault="002C7986" w:rsidP="002C7986">
      <w:pPr>
        <w:pStyle w:val="ListParagraph"/>
        <w:numPr>
          <w:ilvl w:val="0"/>
          <w:numId w:val="17"/>
        </w:numPr>
      </w:pPr>
      <w:r>
        <w:t>Hardware/Network Agnostic</w:t>
      </w:r>
    </w:p>
    <w:p w:rsidR="002C7986" w:rsidRDefault="002C7986" w:rsidP="002C7986">
      <w:pPr>
        <w:pStyle w:val="ListParagraph"/>
        <w:numPr>
          <w:ilvl w:val="0"/>
          <w:numId w:val="17"/>
        </w:numPr>
      </w:pPr>
      <w:r>
        <w:t xml:space="preserve">Embedded </w:t>
      </w:r>
      <w:proofErr w:type="spellStart"/>
      <w:r>
        <w:t>GenAI</w:t>
      </w:r>
      <w:proofErr w:type="spellEnd"/>
    </w:p>
    <w:p w:rsidR="002C7986" w:rsidRDefault="002C7986" w:rsidP="002C7986">
      <w:pPr>
        <w:pStyle w:val="ListParagraph"/>
        <w:numPr>
          <w:ilvl w:val="0"/>
          <w:numId w:val="17"/>
        </w:numPr>
      </w:pPr>
      <w:r>
        <w:t>Cross-Data</w:t>
      </w:r>
      <w:r>
        <w:t xml:space="preserve"> Analysis &amp; Cross-App Workflows</w:t>
      </w:r>
    </w:p>
    <w:p w:rsidR="002C7986" w:rsidRDefault="002C7986" w:rsidP="002C7986">
      <w:pPr>
        <w:pStyle w:val="ListParagraph"/>
        <w:numPr>
          <w:ilvl w:val="0"/>
          <w:numId w:val="17"/>
        </w:numPr>
      </w:pPr>
      <w:r>
        <w:t>Unified, User-Friendly UI/UX</w:t>
      </w:r>
    </w:p>
    <w:p w:rsidR="002C7986" w:rsidRDefault="002C7986" w:rsidP="002C7986">
      <w:pPr>
        <w:rPr>
          <w:i/>
        </w:rPr>
      </w:pPr>
      <w:r w:rsidRPr="002C7986">
        <w:rPr>
          <w:i/>
        </w:rPr>
        <w:t>Deployed across 15 million square meters globally.</w:t>
      </w:r>
    </w:p>
    <w:p w:rsidR="002C7986" w:rsidRPr="002D0741" w:rsidRDefault="002C7986" w:rsidP="002C7986">
      <w:pPr>
        <w:rPr>
          <w:b/>
        </w:rPr>
      </w:pPr>
      <w:bookmarkStart w:id="0" w:name="_GoBack"/>
      <w:r w:rsidRPr="002D0741">
        <w:rPr>
          <w:b/>
        </w:rPr>
        <w:t xml:space="preserve">Trusted </w:t>
      </w:r>
      <w:proofErr w:type="gramStart"/>
      <w:r w:rsidRPr="002D0741">
        <w:rPr>
          <w:b/>
        </w:rPr>
        <w:t>By</w:t>
      </w:r>
      <w:proofErr w:type="gramEnd"/>
      <w:r w:rsidRPr="002D0741">
        <w:rPr>
          <w:b/>
        </w:rPr>
        <w:t xml:space="preserve"> Industry Leaders</w:t>
      </w:r>
      <w:r w:rsidR="003C7AC9" w:rsidRPr="002D0741">
        <w:rPr>
          <w:b/>
        </w:rPr>
        <w:t xml:space="preserve"> </w:t>
      </w:r>
      <w:r w:rsidR="003C7AC9" w:rsidRPr="002D0741">
        <w:rPr>
          <w:rFonts w:hint="eastAsia"/>
          <w:b/>
        </w:rPr>
        <w:t>(</w:t>
      </w:r>
      <w:r w:rsidR="003C7AC9" w:rsidRPr="002D0741">
        <w:rPr>
          <w:b/>
        </w:rPr>
        <w:t>logo wall)</w:t>
      </w:r>
    </w:p>
    <w:bookmarkEnd w:id="0"/>
    <w:p w:rsidR="002C7986" w:rsidRDefault="002C7986" w:rsidP="002C7986">
      <w:r>
        <w:t xml:space="preserve">Commercial: Brookfield Properties, </w:t>
      </w:r>
      <w:proofErr w:type="spellStart"/>
      <w:r>
        <w:t>REinvent</w:t>
      </w:r>
      <w:proofErr w:type="spellEnd"/>
      <w:r>
        <w:t xml:space="preserve"> Ventures, CCH Asset</w:t>
      </w:r>
    </w:p>
    <w:p w:rsidR="002C7986" w:rsidRDefault="002C7986" w:rsidP="002C7986">
      <w:r>
        <w:t>Retail: IKEA</w:t>
      </w:r>
    </w:p>
    <w:p w:rsidR="002C7986" w:rsidRDefault="002C7986" w:rsidP="002C7986">
      <w:r>
        <w:t xml:space="preserve">Manufacturing: Harman, Ariston, </w:t>
      </w:r>
      <w:proofErr w:type="spellStart"/>
      <w:r>
        <w:t>Gerflor</w:t>
      </w:r>
      <w:proofErr w:type="spellEnd"/>
    </w:p>
    <w:p w:rsidR="002C7986" w:rsidRDefault="002C7986" w:rsidP="002C7986">
      <w:r>
        <w:t xml:space="preserve">Logistics: DB </w:t>
      </w:r>
      <w:proofErr w:type="spellStart"/>
      <w:r>
        <w:t>Schenker</w:t>
      </w:r>
      <w:proofErr w:type="spellEnd"/>
      <w:r>
        <w:t>, CEVA Logistics</w:t>
      </w:r>
    </w:p>
    <w:p w:rsidR="002C7986" w:rsidRDefault="002C7986" w:rsidP="002C7986">
      <w:r>
        <w:t>Infrastructure: SNCF</w:t>
      </w:r>
    </w:p>
    <w:p w:rsidR="002C7986" w:rsidRDefault="002C7986" w:rsidP="002C7986">
      <w:r>
        <w:t>Hospitality: The Standard High Line</w:t>
      </w:r>
    </w:p>
    <w:p w:rsidR="002C7986" w:rsidRDefault="002C7986" w:rsidP="002C7986">
      <w:r>
        <w:t xml:space="preserve">Industrial: Saint-Gobain, </w:t>
      </w:r>
      <w:proofErr w:type="spellStart"/>
      <w:r>
        <w:t>Arkema</w:t>
      </w:r>
      <w:proofErr w:type="spellEnd"/>
    </w:p>
    <w:p w:rsidR="002C7986" w:rsidRPr="002C7986" w:rsidRDefault="002C7986" w:rsidP="002C7986"/>
    <w:p w:rsidR="002C7986" w:rsidRDefault="002C7986" w:rsidP="002C7986"/>
    <w:p w:rsidR="002C7986" w:rsidRDefault="002C7986" w:rsidP="002C7986"/>
    <w:p w:rsidR="002C7986" w:rsidRPr="00071A2A" w:rsidRDefault="002C7986" w:rsidP="002C7986">
      <w:pPr>
        <w:rPr>
          <w:rFonts w:hint="eastAsia"/>
        </w:rPr>
      </w:pPr>
    </w:p>
    <w:sectPr w:rsidR="002C7986" w:rsidRPr="00071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770D"/>
    <w:multiLevelType w:val="hybridMultilevel"/>
    <w:tmpl w:val="1392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D51D1"/>
    <w:multiLevelType w:val="hybridMultilevel"/>
    <w:tmpl w:val="1A9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10FF5"/>
    <w:multiLevelType w:val="hybridMultilevel"/>
    <w:tmpl w:val="BF42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B68CB"/>
    <w:multiLevelType w:val="hybridMultilevel"/>
    <w:tmpl w:val="03F88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A4C4C"/>
    <w:multiLevelType w:val="hybridMultilevel"/>
    <w:tmpl w:val="72DCD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F6B6F"/>
    <w:multiLevelType w:val="hybridMultilevel"/>
    <w:tmpl w:val="95207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9256B"/>
    <w:multiLevelType w:val="multilevel"/>
    <w:tmpl w:val="843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24894"/>
    <w:multiLevelType w:val="hybridMultilevel"/>
    <w:tmpl w:val="50206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40722"/>
    <w:multiLevelType w:val="hybridMultilevel"/>
    <w:tmpl w:val="837C9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975F2"/>
    <w:multiLevelType w:val="hybridMultilevel"/>
    <w:tmpl w:val="09C0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75EF9"/>
    <w:multiLevelType w:val="multilevel"/>
    <w:tmpl w:val="7F2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B556D"/>
    <w:multiLevelType w:val="hybridMultilevel"/>
    <w:tmpl w:val="07524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D1286"/>
    <w:multiLevelType w:val="hybridMultilevel"/>
    <w:tmpl w:val="87EAB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D1214"/>
    <w:multiLevelType w:val="hybridMultilevel"/>
    <w:tmpl w:val="44222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E237F"/>
    <w:multiLevelType w:val="hybridMultilevel"/>
    <w:tmpl w:val="D018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93962"/>
    <w:multiLevelType w:val="hybridMultilevel"/>
    <w:tmpl w:val="553A2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34167"/>
    <w:multiLevelType w:val="hybridMultilevel"/>
    <w:tmpl w:val="861A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13"/>
  </w:num>
  <w:num w:numId="5">
    <w:abstractNumId w:val="12"/>
  </w:num>
  <w:num w:numId="6">
    <w:abstractNumId w:val="7"/>
  </w:num>
  <w:num w:numId="7">
    <w:abstractNumId w:val="1"/>
  </w:num>
  <w:num w:numId="8">
    <w:abstractNumId w:val="0"/>
  </w:num>
  <w:num w:numId="9">
    <w:abstractNumId w:val="15"/>
  </w:num>
  <w:num w:numId="10">
    <w:abstractNumId w:val="11"/>
  </w:num>
  <w:num w:numId="11">
    <w:abstractNumId w:val="9"/>
  </w:num>
  <w:num w:numId="12">
    <w:abstractNumId w:val="16"/>
  </w:num>
  <w:num w:numId="13">
    <w:abstractNumId w:val="4"/>
  </w:num>
  <w:num w:numId="14">
    <w:abstractNumId w:val="3"/>
  </w:num>
  <w:num w:numId="15">
    <w:abstractNumId w:val="2"/>
  </w:num>
  <w:num w:numId="16">
    <w:abstractNumId w:val="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477"/>
    <w:rsid w:val="00071A2A"/>
    <w:rsid w:val="0015722C"/>
    <w:rsid w:val="00163D53"/>
    <w:rsid w:val="00284D3E"/>
    <w:rsid w:val="002C7986"/>
    <w:rsid w:val="002D0741"/>
    <w:rsid w:val="003A4D86"/>
    <w:rsid w:val="003C7AC9"/>
    <w:rsid w:val="005661EB"/>
    <w:rsid w:val="006A5DAB"/>
    <w:rsid w:val="007957B1"/>
    <w:rsid w:val="008E0477"/>
    <w:rsid w:val="00B43B03"/>
    <w:rsid w:val="00BA76B9"/>
    <w:rsid w:val="00C533B4"/>
    <w:rsid w:val="00CE2266"/>
    <w:rsid w:val="00D1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8C43"/>
  <w15:chartTrackingRefBased/>
  <w15:docId w15:val="{4BC7BEEE-8A53-4906-8409-58053741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D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7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071A2A"/>
    <w:rPr>
      <w:b/>
      <w:bCs/>
    </w:rPr>
  </w:style>
  <w:style w:type="paragraph" w:customStyle="1" w:styleId="ds-markdown-paragraph">
    <w:name w:val="ds-markdown-paragraph"/>
    <w:basedOn w:val="Normal"/>
    <w:rsid w:val="00071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A4D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A76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D074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7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5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Syrah ZANG</dc:creator>
  <cp:keywords/>
  <dc:description/>
  <cp:lastModifiedBy>Syrah ZANG</cp:lastModifiedBy>
  <cp:revision>6</cp:revision>
  <dcterms:created xsi:type="dcterms:W3CDTF">2026-03-05T03:11:00Z</dcterms:created>
  <dcterms:modified xsi:type="dcterms:W3CDTF">2026-03-06T08:24:00Z</dcterms:modified>
</cp:coreProperties>
</file>