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E089" w14:textId="0C2CE04E" w:rsidR="00F94CD6" w:rsidRPr="005A1F7E" w:rsidRDefault="00F94CD6">
      <w:pPr>
        <w:rPr>
          <w:b/>
          <w:bCs/>
        </w:rPr>
      </w:pPr>
      <w:r w:rsidRPr="005A1F7E">
        <w:rPr>
          <w:b/>
          <w:bCs/>
        </w:rPr>
        <w:t>Azure Subscription</w:t>
      </w:r>
    </w:p>
    <w:p w14:paraId="63AEC4B7" w14:textId="0F8E1D62" w:rsidR="00F94CD6" w:rsidRDefault="00774C0F" w:rsidP="00834768">
      <w:pPr>
        <w:jc w:val="both"/>
      </w:pPr>
      <w:r w:rsidRPr="00774C0F">
        <w:t>A subscription is like a container for your Azure resources. It defines:</w:t>
      </w:r>
    </w:p>
    <w:p w14:paraId="5291806B" w14:textId="60CC3B47" w:rsidR="00426652" w:rsidRDefault="00426652" w:rsidP="00834768">
      <w:pPr>
        <w:pStyle w:val="ListParagraph"/>
        <w:numPr>
          <w:ilvl w:val="0"/>
          <w:numId w:val="1"/>
        </w:numPr>
        <w:jc w:val="both"/>
      </w:pPr>
      <w:r w:rsidRPr="00426652">
        <w:t>Billing boundary: All costs for resources are tied to a subscription.</w:t>
      </w:r>
    </w:p>
    <w:p w14:paraId="40550449" w14:textId="63AAFD1B" w:rsidR="00426652" w:rsidRDefault="00B2643E" w:rsidP="00834768">
      <w:pPr>
        <w:pStyle w:val="ListParagraph"/>
        <w:numPr>
          <w:ilvl w:val="0"/>
          <w:numId w:val="1"/>
        </w:numPr>
        <w:jc w:val="both"/>
      </w:pPr>
      <w:r w:rsidRPr="00B2643E">
        <w:t>Access control boundary: You can assign roles and permissions at the subscription level.</w:t>
      </w:r>
    </w:p>
    <w:p w14:paraId="334DA81B" w14:textId="192D3F15" w:rsidR="00B2643E" w:rsidRDefault="00561853" w:rsidP="00834768">
      <w:pPr>
        <w:jc w:val="both"/>
      </w:pPr>
      <w:r w:rsidRPr="00561853">
        <w:t>You can have multiple subscriptions under one Azure account (e.g., for dev, test, and production environments).</w:t>
      </w:r>
    </w:p>
    <w:p w14:paraId="2E172FD0" w14:textId="77777777" w:rsidR="001E5A4C" w:rsidRDefault="001E5A4C" w:rsidP="00834768">
      <w:pPr>
        <w:jc w:val="both"/>
      </w:pPr>
    </w:p>
    <w:p w14:paraId="29D87237" w14:textId="2B3C8A20" w:rsidR="001E5A4C" w:rsidRDefault="00646CD6" w:rsidP="00834768">
      <w:pPr>
        <w:jc w:val="both"/>
        <w:rPr>
          <w:b/>
          <w:bCs/>
        </w:rPr>
      </w:pPr>
      <w:r w:rsidRPr="005A1F7E">
        <w:rPr>
          <w:b/>
          <w:bCs/>
        </w:rPr>
        <w:t>Resource Group</w:t>
      </w:r>
    </w:p>
    <w:p w14:paraId="63B58E99" w14:textId="36EBC034" w:rsidR="00C0100D" w:rsidRDefault="00FB013D" w:rsidP="00834768">
      <w:pPr>
        <w:jc w:val="both"/>
      </w:pPr>
      <w:r w:rsidRPr="00554688">
        <w:t>A resource group is a logical container for related Azure resources. For example:</w:t>
      </w:r>
    </w:p>
    <w:p w14:paraId="0E022042" w14:textId="788B7AF8" w:rsidR="00554688" w:rsidRDefault="009B3EFF" w:rsidP="009B3EFF">
      <w:pPr>
        <w:pStyle w:val="ListParagraph"/>
        <w:numPr>
          <w:ilvl w:val="0"/>
          <w:numId w:val="2"/>
        </w:numPr>
        <w:jc w:val="both"/>
      </w:pPr>
      <w:r w:rsidRPr="009B3EFF">
        <w:t>A web app, its database, and storage account can all be in one resource group.</w:t>
      </w:r>
    </w:p>
    <w:p w14:paraId="1DDA689F" w14:textId="5F7AEADF" w:rsidR="009B3EFF" w:rsidRDefault="00BB15DC" w:rsidP="009B3EFF">
      <w:pPr>
        <w:pStyle w:val="ListParagraph"/>
        <w:numPr>
          <w:ilvl w:val="0"/>
          <w:numId w:val="2"/>
        </w:numPr>
        <w:jc w:val="both"/>
      </w:pPr>
      <w:r w:rsidRPr="00BB15DC">
        <w:t>It helps with organization, access control, and lifecycle management.</w:t>
      </w:r>
    </w:p>
    <w:p w14:paraId="14880480" w14:textId="484BF1F2" w:rsidR="008A50DA" w:rsidRDefault="00B66022" w:rsidP="008A50DA">
      <w:pPr>
        <w:jc w:val="both"/>
      </w:pPr>
      <w:r w:rsidRPr="00B66022">
        <w:t>You can:</w:t>
      </w:r>
    </w:p>
    <w:p w14:paraId="4673F1A2" w14:textId="3549F4EE" w:rsidR="00DB0526" w:rsidRDefault="00DB0526" w:rsidP="00DB0526">
      <w:pPr>
        <w:pStyle w:val="ListParagraph"/>
        <w:numPr>
          <w:ilvl w:val="0"/>
          <w:numId w:val="3"/>
        </w:numPr>
        <w:jc w:val="both"/>
      </w:pPr>
      <w:r w:rsidRPr="00DB0526">
        <w:t>Deploy, update, and delete resources together.</w:t>
      </w:r>
    </w:p>
    <w:p w14:paraId="2B8D8342" w14:textId="75FFDB15" w:rsidR="00DB0526" w:rsidRDefault="0035771A" w:rsidP="00DB0526">
      <w:pPr>
        <w:pStyle w:val="ListParagraph"/>
        <w:numPr>
          <w:ilvl w:val="0"/>
          <w:numId w:val="3"/>
        </w:numPr>
        <w:jc w:val="both"/>
      </w:pPr>
      <w:r w:rsidRPr="0035771A">
        <w:t>Apply tags and policies at the group level.</w:t>
      </w:r>
    </w:p>
    <w:p w14:paraId="4FFCB811" w14:textId="77777777" w:rsidR="00C3315F" w:rsidRDefault="00C3315F" w:rsidP="0035771A">
      <w:pPr>
        <w:jc w:val="both"/>
        <w:rPr>
          <w:b/>
          <w:bCs/>
        </w:rPr>
      </w:pPr>
    </w:p>
    <w:p w14:paraId="422EC2C0" w14:textId="463A91EB" w:rsidR="0035771A" w:rsidRDefault="00C3315F" w:rsidP="0035771A">
      <w:pPr>
        <w:jc w:val="both"/>
        <w:rPr>
          <w:b/>
          <w:bCs/>
        </w:rPr>
      </w:pPr>
      <w:r w:rsidRPr="00C3315F">
        <w:rPr>
          <w:b/>
          <w:bCs/>
        </w:rPr>
        <w:t>Resources</w:t>
      </w:r>
    </w:p>
    <w:p w14:paraId="1E590E25" w14:textId="397A2388" w:rsidR="006D53F9" w:rsidRDefault="00D306D1" w:rsidP="0035771A">
      <w:pPr>
        <w:jc w:val="both"/>
      </w:pPr>
      <w:r w:rsidRPr="00D306D1">
        <w:t>A resource is any manageable item in Azure. Examples include:</w:t>
      </w:r>
    </w:p>
    <w:p w14:paraId="4DE97518" w14:textId="73AA36D7" w:rsidR="00D306D1" w:rsidRDefault="00747A67" w:rsidP="00747A67">
      <w:pPr>
        <w:pStyle w:val="ListParagraph"/>
        <w:numPr>
          <w:ilvl w:val="0"/>
          <w:numId w:val="3"/>
        </w:numPr>
        <w:jc w:val="both"/>
      </w:pPr>
      <w:r w:rsidRPr="00747A67">
        <w:t>Virtual Machines (VMs)</w:t>
      </w:r>
    </w:p>
    <w:p w14:paraId="71E5EE12" w14:textId="15387BD1" w:rsidR="00747A67" w:rsidRDefault="009A754B" w:rsidP="00747A67">
      <w:pPr>
        <w:pStyle w:val="ListParagraph"/>
        <w:numPr>
          <w:ilvl w:val="0"/>
          <w:numId w:val="3"/>
        </w:numPr>
        <w:jc w:val="both"/>
      </w:pPr>
      <w:r w:rsidRPr="009A754B">
        <w:t>Storage Accounts</w:t>
      </w:r>
    </w:p>
    <w:p w14:paraId="24C8DC0A" w14:textId="5A3FFAC5" w:rsidR="009A754B" w:rsidRDefault="00804D49" w:rsidP="00747A67">
      <w:pPr>
        <w:pStyle w:val="ListParagraph"/>
        <w:numPr>
          <w:ilvl w:val="0"/>
          <w:numId w:val="3"/>
        </w:numPr>
        <w:jc w:val="both"/>
      </w:pPr>
      <w:r>
        <w:t>SQL Databases</w:t>
      </w:r>
    </w:p>
    <w:p w14:paraId="6151357C" w14:textId="003830CE" w:rsidR="00804D49" w:rsidRDefault="008F6CAA" w:rsidP="00747A67">
      <w:pPr>
        <w:pStyle w:val="ListParagraph"/>
        <w:numPr>
          <w:ilvl w:val="0"/>
          <w:numId w:val="3"/>
        </w:numPr>
        <w:jc w:val="both"/>
      </w:pPr>
      <w:r w:rsidRPr="008F6CAA">
        <w:t>Web Apps</w:t>
      </w:r>
    </w:p>
    <w:p w14:paraId="68F88ACE" w14:textId="39CB21B2" w:rsidR="008F6CAA" w:rsidRDefault="00AE5CDC" w:rsidP="00747A67">
      <w:pPr>
        <w:pStyle w:val="ListParagraph"/>
        <w:numPr>
          <w:ilvl w:val="0"/>
          <w:numId w:val="3"/>
        </w:numPr>
        <w:jc w:val="both"/>
      </w:pPr>
      <w:r w:rsidRPr="00AE5CDC">
        <w:t>Virtual Networks</w:t>
      </w:r>
    </w:p>
    <w:p w14:paraId="30A61A88" w14:textId="57C11D20" w:rsidR="005363EB" w:rsidRDefault="005363EB" w:rsidP="005363EB">
      <w:pPr>
        <w:jc w:val="both"/>
      </w:pPr>
      <w:r w:rsidRPr="005363EB">
        <w:t>Each resource belongs to one resource group and one subscription.</w:t>
      </w:r>
    </w:p>
    <w:p w14:paraId="1EA355C7" w14:textId="77777777" w:rsidR="003F1567" w:rsidRDefault="003F1567" w:rsidP="005363EB">
      <w:pPr>
        <w:jc w:val="both"/>
      </w:pPr>
    </w:p>
    <w:p w14:paraId="5BF41BB9" w14:textId="75DD8C65" w:rsidR="003F1567" w:rsidRDefault="00B31FED" w:rsidP="005363EB">
      <w:pPr>
        <w:jc w:val="both"/>
        <w:rPr>
          <w:b/>
          <w:bCs/>
        </w:rPr>
      </w:pPr>
      <w:r w:rsidRPr="00B31FED">
        <w:rPr>
          <w:b/>
          <w:bCs/>
        </w:rPr>
        <w:t>Azure Region</w:t>
      </w:r>
    </w:p>
    <w:p w14:paraId="2EBD0038" w14:textId="6DBDE2B7" w:rsidR="00B31FED" w:rsidRDefault="00075AD5" w:rsidP="005363EB">
      <w:pPr>
        <w:jc w:val="both"/>
      </w:pPr>
      <w:r w:rsidRPr="00075AD5">
        <w:t>A region is a geographic location where Azure data centers are located (e.g., East US, West Europe, Southeast Asia).</w:t>
      </w:r>
    </w:p>
    <w:p w14:paraId="19D5EE6D" w14:textId="02CFD3BB" w:rsidR="00E55E75" w:rsidRDefault="00C00B29" w:rsidP="00C00B29">
      <w:pPr>
        <w:pStyle w:val="ListParagraph"/>
        <w:numPr>
          <w:ilvl w:val="0"/>
          <w:numId w:val="4"/>
        </w:numPr>
        <w:jc w:val="both"/>
      </w:pPr>
      <w:r w:rsidRPr="00C00B29">
        <w:t>You choose a region when creating resources.</w:t>
      </w:r>
    </w:p>
    <w:p w14:paraId="15B8E92A" w14:textId="02EBF745" w:rsidR="00C00B29" w:rsidRDefault="00F62365" w:rsidP="00C00B29">
      <w:pPr>
        <w:pStyle w:val="ListParagraph"/>
        <w:numPr>
          <w:ilvl w:val="0"/>
          <w:numId w:val="4"/>
        </w:numPr>
        <w:jc w:val="both"/>
      </w:pPr>
      <w:r w:rsidRPr="00F62365">
        <w:t>Some services are region-specific for performance and compliance reasons.</w:t>
      </w:r>
    </w:p>
    <w:p w14:paraId="589FBC96" w14:textId="77777777" w:rsidR="00C10A55" w:rsidRDefault="00C10A55" w:rsidP="00C10A55">
      <w:pPr>
        <w:jc w:val="both"/>
      </w:pPr>
    </w:p>
    <w:p w14:paraId="464DF658" w14:textId="19D8E664" w:rsidR="006A6B93" w:rsidRDefault="00A2545F" w:rsidP="00C10A55">
      <w:pPr>
        <w:jc w:val="both"/>
        <w:rPr>
          <w:b/>
          <w:bCs/>
        </w:rPr>
      </w:pPr>
      <w:r w:rsidRPr="0040740B">
        <w:rPr>
          <w:b/>
          <w:bCs/>
        </w:rPr>
        <w:t>Azure Active Directory (Azure AD)</w:t>
      </w:r>
    </w:p>
    <w:p w14:paraId="22003B04" w14:textId="72CDA10E" w:rsidR="00C01556" w:rsidRDefault="007F77F6" w:rsidP="00C10A55">
      <w:pPr>
        <w:jc w:val="both"/>
      </w:pPr>
      <w:r w:rsidRPr="007F77F6">
        <w:t>Azure AD is Microsoft’s identity and access management service.</w:t>
      </w:r>
    </w:p>
    <w:p w14:paraId="3D500103" w14:textId="48EAB161" w:rsidR="007F77F6" w:rsidRDefault="00610566" w:rsidP="007F77F6">
      <w:pPr>
        <w:pStyle w:val="ListParagraph"/>
        <w:numPr>
          <w:ilvl w:val="0"/>
          <w:numId w:val="4"/>
        </w:numPr>
        <w:jc w:val="both"/>
      </w:pPr>
      <w:r w:rsidRPr="00610566">
        <w:t>It controls who can access what in your Azure environment.</w:t>
      </w:r>
    </w:p>
    <w:p w14:paraId="6BC427F7" w14:textId="460FFCFA" w:rsidR="00E858C6" w:rsidRDefault="00E858C6" w:rsidP="007F77F6">
      <w:pPr>
        <w:pStyle w:val="ListParagraph"/>
        <w:numPr>
          <w:ilvl w:val="0"/>
          <w:numId w:val="4"/>
        </w:numPr>
        <w:jc w:val="both"/>
      </w:pPr>
      <w:r w:rsidRPr="00E858C6">
        <w:t>Supports Single Sign-On (SSO), Multi-Factor Authentication (MFA), and role-based access control (RBAC).</w:t>
      </w:r>
    </w:p>
    <w:p w14:paraId="48368D72" w14:textId="23EFF520" w:rsidR="00E858C6" w:rsidRDefault="0000022D" w:rsidP="006D48B0">
      <w:pPr>
        <w:jc w:val="both"/>
        <w:rPr>
          <w:b/>
          <w:bCs/>
        </w:rPr>
      </w:pPr>
      <w:r w:rsidRPr="0000022D">
        <w:rPr>
          <w:b/>
          <w:bCs/>
        </w:rPr>
        <w:lastRenderedPageBreak/>
        <w:t>Role-Based Access Control (RBAC)</w:t>
      </w:r>
    </w:p>
    <w:p w14:paraId="2EDD510B" w14:textId="358985EB" w:rsidR="00445381" w:rsidRDefault="004B7F5F" w:rsidP="006D48B0">
      <w:pPr>
        <w:jc w:val="both"/>
      </w:pPr>
      <w:r w:rsidRPr="004B7F5F">
        <w:t>RBAC lets you assign permissions to users, groups, or applications.</w:t>
      </w:r>
    </w:p>
    <w:p w14:paraId="684A0E26" w14:textId="397FB7DF" w:rsidR="004B7F5F" w:rsidRDefault="0020088A" w:rsidP="00A65822">
      <w:pPr>
        <w:pStyle w:val="ListParagraph"/>
        <w:numPr>
          <w:ilvl w:val="0"/>
          <w:numId w:val="5"/>
        </w:numPr>
        <w:jc w:val="both"/>
      </w:pPr>
      <w:r w:rsidRPr="0020088A">
        <w:t>Roles like Owner, Contributor, and Reader define what actions they can perform.</w:t>
      </w:r>
    </w:p>
    <w:p w14:paraId="42652F5B" w14:textId="5C8F777A" w:rsidR="00A65822" w:rsidRDefault="00874C3C" w:rsidP="00A65822">
      <w:pPr>
        <w:pStyle w:val="ListParagraph"/>
        <w:numPr>
          <w:ilvl w:val="0"/>
          <w:numId w:val="5"/>
        </w:numPr>
        <w:jc w:val="both"/>
      </w:pPr>
      <w:r w:rsidRPr="00874C3C">
        <w:t>You can assign roles at the subscription, resource group, or resource level.</w:t>
      </w:r>
    </w:p>
    <w:p w14:paraId="576E7647" w14:textId="77777777" w:rsidR="00374634" w:rsidRDefault="00374634" w:rsidP="00374634">
      <w:pPr>
        <w:jc w:val="both"/>
      </w:pPr>
    </w:p>
    <w:p w14:paraId="2F694ED3" w14:textId="35E2B3D4" w:rsidR="00424674" w:rsidRDefault="00EA561D" w:rsidP="00374634">
      <w:pPr>
        <w:jc w:val="both"/>
        <w:rPr>
          <w:b/>
          <w:bCs/>
        </w:rPr>
      </w:pPr>
      <w:r>
        <w:rPr>
          <w:b/>
          <w:bCs/>
        </w:rPr>
        <w:t>Tags</w:t>
      </w:r>
    </w:p>
    <w:p w14:paraId="543051E7" w14:textId="7BC80383" w:rsidR="00EA561D" w:rsidRDefault="005206D3" w:rsidP="00374634">
      <w:pPr>
        <w:jc w:val="both"/>
      </w:pPr>
      <w:r w:rsidRPr="005206D3">
        <w:t>Tags are key-value pairs that help you organize and manage resources.</w:t>
      </w:r>
    </w:p>
    <w:p w14:paraId="653B74C5" w14:textId="3CD5CC49" w:rsidR="005206D3" w:rsidRDefault="00546FAA" w:rsidP="00546FAA">
      <w:pPr>
        <w:pStyle w:val="ListParagraph"/>
        <w:numPr>
          <w:ilvl w:val="0"/>
          <w:numId w:val="5"/>
        </w:numPr>
        <w:jc w:val="both"/>
      </w:pPr>
      <w:r w:rsidRPr="00546FAA">
        <w:t>Useful for cost tracking, automation, and governance.</w:t>
      </w:r>
    </w:p>
    <w:p w14:paraId="4A736640" w14:textId="150F020F" w:rsidR="00546FAA" w:rsidRDefault="00430A3A" w:rsidP="00546FAA">
      <w:pPr>
        <w:pStyle w:val="ListParagraph"/>
        <w:numPr>
          <w:ilvl w:val="0"/>
          <w:numId w:val="5"/>
        </w:numPr>
        <w:jc w:val="both"/>
      </w:pPr>
      <w:r w:rsidRPr="00430A3A">
        <w:t>Example: Environment = Production, Department = Finance</w:t>
      </w:r>
    </w:p>
    <w:p w14:paraId="218AA727" w14:textId="77777777" w:rsidR="00D939D7" w:rsidRDefault="00D939D7" w:rsidP="00D939D7">
      <w:pPr>
        <w:jc w:val="both"/>
      </w:pPr>
    </w:p>
    <w:tbl>
      <w:tblPr>
        <w:tblStyle w:val="PlainTable1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E97DA1" w14:paraId="7859D755" w14:textId="77777777" w:rsidTr="004B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11F6A0" w14:textId="474CB2F0" w:rsidR="00E97DA1" w:rsidRDefault="00E97DA1" w:rsidP="00D939D7">
            <w:pPr>
              <w:jc w:val="both"/>
            </w:pPr>
            <w:r w:rsidRPr="00E97DA1">
              <w:t>Azure Concept</w:t>
            </w:r>
          </w:p>
        </w:tc>
        <w:tc>
          <w:tcPr>
            <w:tcW w:w="6804" w:type="dxa"/>
          </w:tcPr>
          <w:p w14:paraId="732F4AEA" w14:textId="22140A8E" w:rsidR="00E97DA1" w:rsidRDefault="00E97DA1" w:rsidP="00D939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DA1">
              <w:t>College Analogy</w:t>
            </w:r>
          </w:p>
        </w:tc>
      </w:tr>
      <w:tr w:rsidR="00E97DA1" w14:paraId="16D7E9FD" w14:textId="77777777" w:rsidTr="004B3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A6E07A" w14:textId="5593B243" w:rsidR="00E97DA1" w:rsidRDefault="004B3AC0" w:rsidP="002A33A8">
            <w:r w:rsidRPr="004B3AC0">
              <w:t>Subscription</w:t>
            </w:r>
          </w:p>
        </w:tc>
        <w:tc>
          <w:tcPr>
            <w:tcW w:w="6804" w:type="dxa"/>
          </w:tcPr>
          <w:p w14:paraId="01FE60E5" w14:textId="3A8B311C" w:rsidR="00E97DA1" w:rsidRDefault="004B3AC0" w:rsidP="004B3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3AC0">
              <w:t>Entire university's IT budget</w:t>
            </w:r>
          </w:p>
        </w:tc>
      </w:tr>
      <w:tr w:rsidR="00E97DA1" w14:paraId="5D9801B5" w14:textId="77777777" w:rsidTr="004B3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385C9C" w14:textId="102049F0" w:rsidR="00E97DA1" w:rsidRDefault="002A33A8" w:rsidP="00D939D7">
            <w:pPr>
              <w:jc w:val="both"/>
            </w:pPr>
            <w:r w:rsidRPr="002A33A8">
              <w:t>Resource Group</w:t>
            </w:r>
          </w:p>
        </w:tc>
        <w:tc>
          <w:tcPr>
            <w:tcW w:w="6804" w:type="dxa"/>
          </w:tcPr>
          <w:p w14:paraId="3145CB60" w14:textId="6450FCF3" w:rsidR="00E97DA1" w:rsidRDefault="002A33A8" w:rsidP="00D9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3A8">
              <w:t>Each department</w:t>
            </w:r>
          </w:p>
        </w:tc>
      </w:tr>
      <w:tr w:rsidR="00E97DA1" w14:paraId="7A7A2E64" w14:textId="77777777" w:rsidTr="004B3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8662CF" w14:textId="7F5A0476" w:rsidR="00E97DA1" w:rsidRDefault="002A33A8" w:rsidP="00D939D7">
            <w:pPr>
              <w:jc w:val="both"/>
            </w:pPr>
            <w:r w:rsidRPr="002A33A8">
              <w:t>Resources</w:t>
            </w:r>
          </w:p>
        </w:tc>
        <w:tc>
          <w:tcPr>
            <w:tcW w:w="6804" w:type="dxa"/>
          </w:tcPr>
          <w:p w14:paraId="5D8961CF" w14:textId="4CCE1C22" w:rsidR="00E97DA1" w:rsidRDefault="002A33A8" w:rsidP="00D9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33A8">
              <w:t>Course portals, databases, VMs</w:t>
            </w:r>
          </w:p>
        </w:tc>
      </w:tr>
      <w:tr w:rsidR="00E97DA1" w14:paraId="5CC13958" w14:textId="77777777" w:rsidTr="004B3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52BD9F" w14:textId="1A37D55A" w:rsidR="00E97DA1" w:rsidRDefault="002A33A8" w:rsidP="002A33A8">
            <w:r w:rsidRPr="002A33A8">
              <w:t>Region</w:t>
            </w:r>
          </w:p>
        </w:tc>
        <w:tc>
          <w:tcPr>
            <w:tcW w:w="6804" w:type="dxa"/>
          </w:tcPr>
          <w:p w14:paraId="4D414A03" w14:textId="74D34FC5" w:rsidR="00E97DA1" w:rsidRDefault="002A33A8" w:rsidP="00D9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3A8">
              <w:t xml:space="preserve">Data </w:t>
            </w:r>
            <w:proofErr w:type="spellStart"/>
            <w:r w:rsidRPr="002A33A8">
              <w:t>center</w:t>
            </w:r>
            <w:proofErr w:type="spellEnd"/>
            <w:r w:rsidRPr="002A33A8">
              <w:t xml:space="preserve"> near the university</w:t>
            </w:r>
          </w:p>
        </w:tc>
      </w:tr>
      <w:tr w:rsidR="00E97DA1" w14:paraId="3336A26F" w14:textId="77777777" w:rsidTr="004B3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C1C027" w14:textId="7187AFBA" w:rsidR="00E97DA1" w:rsidRDefault="002A33A8" w:rsidP="00D939D7">
            <w:pPr>
              <w:jc w:val="both"/>
            </w:pPr>
            <w:r w:rsidRPr="00E41146">
              <w:t>Azure AD</w:t>
            </w:r>
          </w:p>
        </w:tc>
        <w:tc>
          <w:tcPr>
            <w:tcW w:w="6804" w:type="dxa"/>
          </w:tcPr>
          <w:p w14:paraId="52F59A8B" w14:textId="0138E6E6" w:rsidR="00E97DA1" w:rsidRDefault="002A33A8" w:rsidP="00D9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146">
              <w:t>Student and staff directory</w:t>
            </w:r>
          </w:p>
        </w:tc>
      </w:tr>
      <w:tr w:rsidR="00E97DA1" w14:paraId="0EBC52F6" w14:textId="77777777" w:rsidTr="004B3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02514B" w14:textId="7EA0A3B0" w:rsidR="00E97DA1" w:rsidRDefault="002A33A8" w:rsidP="00D939D7">
            <w:pPr>
              <w:jc w:val="both"/>
            </w:pPr>
            <w:r w:rsidRPr="00E41146">
              <w:t>RBAC</w:t>
            </w:r>
          </w:p>
        </w:tc>
        <w:tc>
          <w:tcPr>
            <w:tcW w:w="6804" w:type="dxa"/>
          </w:tcPr>
          <w:p w14:paraId="3DF58356" w14:textId="295067E1" w:rsidR="00E97DA1" w:rsidRDefault="002A33A8" w:rsidP="00D939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146">
              <w:t>Access permissions for users</w:t>
            </w:r>
          </w:p>
        </w:tc>
      </w:tr>
      <w:tr w:rsidR="002A33A8" w14:paraId="3FBF1F7C" w14:textId="77777777" w:rsidTr="004B3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6DB163" w14:textId="4A803B64" w:rsidR="002A33A8" w:rsidRPr="00E41146" w:rsidRDefault="002A33A8" w:rsidP="00D939D7">
            <w:pPr>
              <w:jc w:val="both"/>
            </w:pPr>
            <w:r w:rsidRPr="00E41146">
              <w:t>Tags</w:t>
            </w:r>
          </w:p>
        </w:tc>
        <w:tc>
          <w:tcPr>
            <w:tcW w:w="6804" w:type="dxa"/>
          </w:tcPr>
          <w:p w14:paraId="263AFB15" w14:textId="7BA0B653" w:rsidR="002A33A8" w:rsidRPr="00E41146" w:rsidRDefault="002A33A8" w:rsidP="00D939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33A8">
              <w:t>Labels like department, course, owner</w:t>
            </w:r>
          </w:p>
        </w:tc>
      </w:tr>
    </w:tbl>
    <w:p w14:paraId="770C3D48" w14:textId="532A2887" w:rsidR="00180681" w:rsidRDefault="00180681" w:rsidP="00D939D7">
      <w:pPr>
        <w:jc w:val="both"/>
      </w:pPr>
    </w:p>
    <w:p w14:paraId="1361B3E3" w14:textId="77777777" w:rsidR="00180681" w:rsidRDefault="00180681">
      <w:r>
        <w:br w:type="page"/>
      </w:r>
    </w:p>
    <w:p w14:paraId="2021877F" w14:textId="06146A72" w:rsidR="006D04CB" w:rsidRDefault="001F3727" w:rsidP="00D939D7">
      <w:pPr>
        <w:jc w:val="both"/>
        <w:rPr>
          <w:b/>
          <w:bCs/>
        </w:rPr>
      </w:pPr>
      <w:r w:rsidRPr="00BF37A6">
        <w:rPr>
          <w:b/>
          <w:bCs/>
        </w:rPr>
        <w:lastRenderedPageBreak/>
        <w:t xml:space="preserve">Step-by-Step Azure </w:t>
      </w:r>
      <w:r w:rsidR="00C95528">
        <w:rPr>
          <w:b/>
          <w:bCs/>
        </w:rPr>
        <w:t xml:space="preserve">Subscriptions </w:t>
      </w:r>
      <w:r w:rsidRPr="00BF37A6">
        <w:rPr>
          <w:b/>
          <w:bCs/>
        </w:rPr>
        <w:t xml:space="preserve">Setup for </w:t>
      </w:r>
      <w:r w:rsidR="00C95528">
        <w:rPr>
          <w:b/>
          <w:bCs/>
        </w:rPr>
        <w:t>Azure Bootcamp</w:t>
      </w:r>
    </w:p>
    <w:p w14:paraId="52642BF9" w14:textId="72E62233" w:rsidR="000B7B26" w:rsidRDefault="00F47EB0" w:rsidP="00D22390">
      <w:pPr>
        <w:pStyle w:val="ListParagraph"/>
        <w:numPr>
          <w:ilvl w:val="0"/>
          <w:numId w:val="6"/>
        </w:numPr>
        <w:jc w:val="both"/>
      </w:pPr>
      <w:r w:rsidRPr="00F47EB0">
        <w:t xml:space="preserve">Go to </w:t>
      </w:r>
      <w:hyperlink r:id="rId7" w:history="1">
        <w:r w:rsidR="00D22390" w:rsidRPr="00AD2D0C">
          <w:rPr>
            <w:rStyle w:val="Hyperlink"/>
          </w:rPr>
          <w:t>https://portal.azure.com/#home</w:t>
        </w:r>
      </w:hyperlink>
      <w:r w:rsidR="00D22390">
        <w:t xml:space="preserve"> </w:t>
      </w:r>
    </w:p>
    <w:p w14:paraId="4D758E10" w14:textId="10D99045" w:rsidR="00F47EB0" w:rsidRDefault="00A623EF" w:rsidP="007F21B1">
      <w:pPr>
        <w:pStyle w:val="ListParagraph"/>
        <w:numPr>
          <w:ilvl w:val="0"/>
          <w:numId w:val="6"/>
        </w:numPr>
        <w:jc w:val="both"/>
      </w:pPr>
      <w:r w:rsidRPr="00A623EF">
        <w:t>Sign in with your Azure account</w:t>
      </w:r>
    </w:p>
    <w:p w14:paraId="27708D21" w14:textId="7BEB5B6F" w:rsidR="005E713E" w:rsidRDefault="00BC781A" w:rsidP="005E713E">
      <w:pPr>
        <w:pStyle w:val="ListParagraph"/>
        <w:numPr>
          <w:ilvl w:val="0"/>
          <w:numId w:val="6"/>
        </w:numPr>
        <w:jc w:val="both"/>
      </w:pPr>
      <w:r>
        <w:t xml:space="preserve">Search </w:t>
      </w:r>
      <w:r w:rsidRPr="008800E5">
        <w:rPr>
          <w:b/>
          <w:bCs/>
        </w:rPr>
        <w:t>Subscription</w:t>
      </w:r>
      <w:r>
        <w:t xml:space="preserve"> in search bar</w:t>
      </w:r>
    </w:p>
    <w:p w14:paraId="6708F632" w14:textId="77777777" w:rsidR="000D194B" w:rsidRDefault="000D194B" w:rsidP="000D194B">
      <w:pPr>
        <w:jc w:val="both"/>
      </w:pPr>
    </w:p>
    <w:p w14:paraId="08A161C8" w14:textId="71E887F7" w:rsidR="00E857EE" w:rsidRDefault="00E857EE" w:rsidP="00E857EE">
      <w:pPr>
        <w:jc w:val="both"/>
      </w:pPr>
      <w:r w:rsidRPr="00E857EE">
        <w:drawing>
          <wp:inline distT="0" distB="0" distL="0" distR="0" wp14:anchorId="00B4FB3B" wp14:editId="7D0232FC">
            <wp:extent cx="5731510" cy="904875"/>
            <wp:effectExtent l="0" t="0" r="2540" b="9525"/>
            <wp:docPr id="208364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5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9853" w14:textId="77777777" w:rsidR="00D9586D" w:rsidRDefault="00D9586D" w:rsidP="00E857EE">
      <w:pPr>
        <w:jc w:val="both"/>
      </w:pPr>
    </w:p>
    <w:p w14:paraId="1465E4C0" w14:textId="77777777" w:rsidR="000D194B" w:rsidRDefault="000D194B" w:rsidP="00E857EE">
      <w:pPr>
        <w:jc w:val="both"/>
      </w:pPr>
    </w:p>
    <w:p w14:paraId="67DEA2E5" w14:textId="1B8D3CE5" w:rsidR="00D9586D" w:rsidRDefault="00D9586D" w:rsidP="00E857EE">
      <w:pPr>
        <w:jc w:val="both"/>
      </w:pPr>
      <w:r>
        <w:t>Click on Subscription</w:t>
      </w:r>
    </w:p>
    <w:p w14:paraId="7D1F7CD4" w14:textId="77777777" w:rsidR="000D194B" w:rsidRDefault="000D194B" w:rsidP="00E857EE">
      <w:pPr>
        <w:jc w:val="both"/>
      </w:pPr>
    </w:p>
    <w:p w14:paraId="5800CBBB" w14:textId="7C439C4D" w:rsidR="00481897" w:rsidRDefault="00481897" w:rsidP="00E857EE">
      <w:pPr>
        <w:jc w:val="both"/>
      </w:pPr>
      <w:r w:rsidRPr="00481897">
        <w:drawing>
          <wp:inline distT="0" distB="0" distL="0" distR="0" wp14:anchorId="48D03011" wp14:editId="1DD0055E">
            <wp:extent cx="5731510" cy="1194435"/>
            <wp:effectExtent l="0" t="0" r="2540" b="5715"/>
            <wp:docPr id="6005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7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EE32" w14:textId="77777777" w:rsidR="000D194B" w:rsidRDefault="000D194B" w:rsidP="00E857EE">
      <w:pPr>
        <w:jc w:val="both"/>
      </w:pPr>
    </w:p>
    <w:p w14:paraId="7987B5F2" w14:textId="3C04DD48" w:rsidR="00AF2D3F" w:rsidRDefault="00C15114" w:rsidP="00E857EE">
      <w:pPr>
        <w:jc w:val="both"/>
      </w:pPr>
      <w:r>
        <w:t>Click on Rename</w:t>
      </w:r>
    </w:p>
    <w:p w14:paraId="3F25B023" w14:textId="50C2FD38" w:rsidR="00C15114" w:rsidRDefault="00C15114" w:rsidP="00E857EE">
      <w:pPr>
        <w:jc w:val="both"/>
      </w:pPr>
      <w:r w:rsidRPr="00C15114">
        <w:drawing>
          <wp:inline distT="0" distB="0" distL="0" distR="0" wp14:anchorId="63791B0B" wp14:editId="4898EB4B">
            <wp:extent cx="5731510" cy="1106805"/>
            <wp:effectExtent l="0" t="0" r="2540" b="0"/>
            <wp:docPr id="80550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03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A1CC" w14:textId="77777777" w:rsidR="007F21B1" w:rsidRDefault="007F21B1" w:rsidP="007F21B1">
      <w:pPr>
        <w:jc w:val="both"/>
      </w:pPr>
    </w:p>
    <w:p w14:paraId="75D73217" w14:textId="3F5C2298" w:rsidR="002F79DA" w:rsidRDefault="002F79DA" w:rsidP="00802981">
      <w:r w:rsidRPr="002F79DA">
        <w:t xml:space="preserve">Provide a meaningful subscription name: You can choose any name, but for better clarity, I’m naming the resource group as </w:t>
      </w:r>
      <w:r w:rsidRPr="00FE319D">
        <w:rPr>
          <w:b/>
          <w:bCs/>
        </w:rPr>
        <w:t>SUB-SIT-AZURE-BOOTCAMP</w:t>
      </w:r>
    </w:p>
    <w:p w14:paraId="0CFF29FB" w14:textId="0FE8ECF5" w:rsidR="00E804D1" w:rsidRDefault="00A16638" w:rsidP="00802981">
      <w:r w:rsidRPr="00A16638">
        <w:drawing>
          <wp:inline distT="0" distB="0" distL="0" distR="0" wp14:anchorId="57526E3A" wp14:editId="5F54B171">
            <wp:extent cx="5731510" cy="1058545"/>
            <wp:effectExtent l="0" t="0" r="2540" b="8255"/>
            <wp:docPr id="205127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79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BDAD" w14:textId="66AC29C6" w:rsidR="00102FDE" w:rsidRDefault="00A27361">
      <w:r>
        <w:t>Click on Save</w:t>
      </w:r>
    </w:p>
    <w:p w14:paraId="1B2B5E3E" w14:textId="7CAB7C99" w:rsidR="003E61CA" w:rsidRDefault="00102FDE" w:rsidP="003A30A0">
      <w:pPr>
        <w:jc w:val="both"/>
      </w:pPr>
      <w:r>
        <w:lastRenderedPageBreak/>
        <w:t xml:space="preserve">Search </w:t>
      </w:r>
      <w:r w:rsidRPr="003A30A0">
        <w:rPr>
          <w:b/>
          <w:bCs/>
        </w:rPr>
        <w:t>Subscription</w:t>
      </w:r>
      <w:r>
        <w:t xml:space="preserve"> in search bar</w:t>
      </w:r>
    </w:p>
    <w:p w14:paraId="53E92948" w14:textId="59C3C583" w:rsidR="003E61CA" w:rsidRDefault="00916366" w:rsidP="00802981">
      <w:r w:rsidRPr="00E857EE">
        <w:drawing>
          <wp:inline distT="0" distB="0" distL="0" distR="0" wp14:anchorId="467D0922" wp14:editId="41FCEC2E">
            <wp:extent cx="5731510" cy="904875"/>
            <wp:effectExtent l="0" t="0" r="2540" b="9525"/>
            <wp:docPr id="212988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5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8256" w14:textId="77777777" w:rsidR="000D194B" w:rsidRDefault="000D194B" w:rsidP="00802981"/>
    <w:p w14:paraId="5524C455" w14:textId="78334F5F" w:rsidR="006039A8" w:rsidRDefault="00702E7C" w:rsidP="00802981">
      <w:r>
        <w:t>Update Subscription details available</w:t>
      </w:r>
      <w:r w:rsidR="00053B27">
        <w:t xml:space="preserve"> in Azure</w:t>
      </w:r>
      <w:r w:rsidR="002E6760">
        <w:t xml:space="preserve"> Portal</w:t>
      </w:r>
    </w:p>
    <w:p w14:paraId="47023252" w14:textId="15EA36C3" w:rsidR="00702E7C" w:rsidRDefault="00244C58" w:rsidP="00802981">
      <w:r w:rsidRPr="00244C58">
        <w:drawing>
          <wp:inline distT="0" distB="0" distL="0" distR="0" wp14:anchorId="55439A93" wp14:editId="121560E7">
            <wp:extent cx="5731510" cy="1245235"/>
            <wp:effectExtent l="0" t="0" r="2540" b="0"/>
            <wp:docPr id="43455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51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9FF1" w14:textId="77777777" w:rsidR="002202DA" w:rsidRDefault="002202DA"/>
    <w:p w14:paraId="00AE9690" w14:textId="3E3D4922" w:rsidR="00AD659A" w:rsidRDefault="00A7461A">
      <w:r w:rsidRPr="00A7461A">
        <w:t>Congratulations! Your Azure subscription details have been successfully updated.</w:t>
      </w:r>
      <w:r w:rsidR="00AD659A">
        <w:br w:type="page"/>
      </w:r>
    </w:p>
    <w:p w14:paraId="2059F90B" w14:textId="5B4F3C10" w:rsidR="00026B50" w:rsidRDefault="00026B50" w:rsidP="00AD659A">
      <w:pPr>
        <w:rPr>
          <w:b/>
          <w:bCs/>
        </w:rPr>
      </w:pPr>
      <w:r w:rsidRPr="00AD659A">
        <w:rPr>
          <w:b/>
          <w:bCs/>
        </w:rPr>
        <w:lastRenderedPageBreak/>
        <w:t>Resource Groups</w:t>
      </w:r>
    </w:p>
    <w:p w14:paraId="125D22E0" w14:textId="4A3516B9" w:rsidR="00F9478F" w:rsidRPr="00F9478F" w:rsidRDefault="00F9478F" w:rsidP="00AD659A">
      <w:r w:rsidRPr="00F9478F">
        <w:t>Sear</w:t>
      </w:r>
      <w:r>
        <w:t>ch Resource Groups in Search</w:t>
      </w:r>
      <w:r w:rsidR="00871A68">
        <w:t xml:space="preserve"> </w:t>
      </w:r>
      <w:r>
        <w:t>bar</w:t>
      </w:r>
    </w:p>
    <w:p w14:paraId="65E93D52" w14:textId="43F05B44" w:rsidR="0083734E" w:rsidRDefault="0083734E" w:rsidP="00802981">
      <w:r w:rsidRPr="0083734E">
        <w:drawing>
          <wp:inline distT="0" distB="0" distL="0" distR="0" wp14:anchorId="76EA199D" wp14:editId="59815770">
            <wp:extent cx="5731510" cy="930910"/>
            <wp:effectExtent l="0" t="0" r="2540" b="2540"/>
            <wp:docPr id="90106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65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2EA3" w14:textId="77777777" w:rsidR="00657103" w:rsidRDefault="00657103" w:rsidP="00802981"/>
    <w:p w14:paraId="7BDC5828" w14:textId="6432C1EA" w:rsidR="0040639B" w:rsidRDefault="006D227A" w:rsidP="00802981">
      <w:r w:rsidRPr="006D227A">
        <w:drawing>
          <wp:inline distT="0" distB="0" distL="0" distR="0" wp14:anchorId="0A46242C" wp14:editId="39C70757">
            <wp:extent cx="5731510" cy="2197100"/>
            <wp:effectExtent l="0" t="0" r="2540" b="0"/>
            <wp:docPr id="95716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67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3B5C" w14:textId="77777777" w:rsidR="006D227A" w:rsidRDefault="006D227A" w:rsidP="00802981"/>
    <w:p w14:paraId="113B7480" w14:textId="224C1C69" w:rsidR="006D227A" w:rsidRDefault="009F0C13" w:rsidP="00802981">
      <w:r>
        <w:t xml:space="preserve">Click on </w:t>
      </w:r>
      <w:r w:rsidRPr="009F0C13">
        <w:rPr>
          <w:b/>
          <w:bCs/>
        </w:rPr>
        <w:t>Create</w:t>
      </w:r>
      <w:r>
        <w:t>,</w:t>
      </w:r>
      <w:r w:rsidR="00551638">
        <w:t xml:space="preserve"> to create</w:t>
      </w:r>
      <w:r>
        <w:t xml:space="preserve"> new Resource Group</w:t>
      </w:r>
      <w:r w:rsidR="00472D40">
        <w:t xml:space="preserve"> for bootcamp</w:t>
      </w:r>
    </w:p>
    <w:p w14:paraId="37D1A1CA" w14:textId="1514B146" w:rsidR="00BA21F0" w:rsidRDefault="00F400D0" w:rsidP="00802981">
      <w:pPr>
        <w:rPr>
          <w:b/>
          <w:bCs/>
        </w:rPr>
      </w:pPr>
      <w:r w:rsidRPr="002F79DA">
        <w:t xml:space="preserve">Provide a meaningful </w:t>
      </w:r>
      <w:r w:rsidR="00D92CDB">
        <w:t>Resource Group</w:t>
      </w:r>
      <w:r w:rsidRPr="002F79DA">
        <w:t xml:space="preserve"> name: You can choose any name, but for better clarity, I’m naming the resource group as </w:t>
      </w:r>
      <w:r w:rsidR="00182572">
        <w:rPr>
          <w:b/>
          <w:bCs/>
        </w:rPr>
        <w:t>RG-MCA</w:t>
      </w:r>
    </w:p>
    <w:p w14:paraId="3674E2BB" w14:textId="78CEEBA9" w:rsidR="00C76464" w:rsidRDefault="00C76464" w:rsidP="00802981">
      <w:r w:rsidRPr="00C76464">
        <w:drawing>
          <wp:inline distT="0" distB="0" distL="0" distR="0" wp14:anchorId="35339C58" wp14:editId="2A03706C">
            <wp:extent cx="5731510" cy="2741930"/>
            <wp:effectExtent l="0" t="0" r="2540" b="1270"/>
            <wp:docPr id="5598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6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691F" w14:textId="37A21A56" w:rsidR="00C82173" w:rsidRDefault="00C82173" w:rsidP="00802981">
      <w:r>
        <w:t xml:space="preserve">Click on </w:t>
      </w:r>
      <w:r w:rsidRPr="00C82173">
        <w:rPr>
          <w:b/>
          <w:bCs/>
        </w:rPr>
        <w:t>Next</w:t>
      </w:r>
      <w:r w:rsidR="00FA3817">
        <w:rPr>
          <w:b/>
          <w:bCs/>
        </w:rPr>
        <w:t xml:space="preserve">, </w:t>
      </w:r>
      <w:r w:rsidR="00571B5D">
        <w:t>add provide Tag for the Resource Group</w:t>
      </w:r>
    </w:p>
    <w:p w14:paraId="2113A712" w14:textId="24A4178F" w:rsidR="00FC02AB" w:rsidRDefault="005D562E" w:rsidP="00802981">
      <w:r w:rsidRPr="005D562E">
        <w:lastRenderedPageBreak/>
        <w:drawing>
          <wp:inline distT="0" distB="0" distL="0" distR="0" wp14:anchorId="2AECC6C4" wp14:editId="57624DEE">
            <wp:extent cx="5731510" cy="2691130"/>
            <wp:effectExtent l="0" t="0" r="2540" b="0"/>
            <wp:docPr id="77047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76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4F51" w14:textId="0BD0610E" w:rsidR="00B279FB" w:rsidRDefault="005D44D7" w:rsidP="00802981">
      <w:r w:rsidRPr="005D44D7">
        <w:t>Here are some of the tags created for the Resource Group (RG-MCA)</w:t>
      </w:r>
    </w:p>
    <w:p w14:paraId="193F29CA" w14:textId="0A01ADA5" w:rsidR="00B279FB" w:rsidRDefault="00FC02AB" w:rsidP="00B279FB">
      <w:pPr>
        <w:ind w:left="720"/>
      </w:pPr>
      <w:r>
        <w:t>OWNER: STUDENT</w:t>
      </w:r>
    </w:p>
    <w:p w14:paraId="38C6CD70" w14:textId="6A92C7B4" w:rsidR="00A20B5D" w:rsidRDefault="00B279FB" w:rsidP="008C0F6D">
      <w:pPr>
        <w:ind w:left="720"/>
      </w:pPr>
      <w:r>
        <w:t>TRAINER: ANKIT</w:t>
      </w:r>
    </w:p>
    <w:p w14:paraId="26EDE0E4" w14:textId="36C2839B" w:rsidR="00A20B5D" w:rsidRDefault="00A20B5D" w:rsidP="00A20B5D">
      <w:r>
        <w:t>Click on Next</w:t>
      </w:r>
    </w:p>
    <w:p w14:paraId="00377B28" w14:textId="3EDAFB5B" w:rsidR="00816592" w:rsidRDefault="00816592" w:rsidP="00A20B5D">
      <w:r w:rsidRPr="00816592">
        <w:drawing>
          <wp:inline distT="0" distB="0" distL="0" distR="0" wp14:anchorId="71E9ABD2" wp14:editId="0BA8C1FF">
            <wp:extent cx="5731510" cy="2717800"/>
            <wp:effectExtent l="0" t="0" r="2540" b="6350"/>
            <wp:docPr id="33173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312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C8EC" w14:textId="5E8A824B" w:rsidR="00816592" w:rsidRDefault="00816592" w:rsidP="00A20B5D">
      <w:r>
        <w:t xml:space="preserve">Click on </w:t>
      </w:r>
      <w:r w:rsidRPr="00816592">
        <w:rPr>
          <w:b/>
          <w:bCs/>
        </w:rPr>
        <w:t>Create</w:t>
      </w:r>
      <w:r w:rsidR="00716969">
        <w:rPr>
          <w:b/>
          <w:bCs/>
        </w:rPr>
        <w:t xml:space="preserve"> </w:t>
      </w:r>
      <w:r w:rsidR="00716969" w:rsidRPr="00716969">
        <w:t>and complete the resource group creation process</w:t>
      </w:r>
    </w:p>
    <w:p w14:paraId="1BD37E6D" w14:textId="29A846E5" w:rsidR="001C5CC6" w:rsidRDefault="00E72BD4" w:rsidP="00A20B5D">
      <w:r w:rsidRPr="00E72BD4">
        <w:drawing>
          <wp:inline distT="0" distB="0" distL="0" distR="0" wp14:anchorId="37B492AA" wp14:editId="75EFF3DD">
            <wp:extent cx="5731510" cy="1227455"/>
            <wp:effectExtent l="0" t="0" r="2540" b="0"/>
            <wp:docPr id="189447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784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5742" w14:textId="3105A874" w:rsidR="007D0F54" w:rsidRPr="008A1DB1" w:rsidRDefault="009A7417" w:rsidP="00802981">
      <w:r w:rsidRPr="00A7461A">
        <w:t xml:space="preserve">Congratulations! Your </w:t>
      </w:r>
      <w:r w:rsidR="00A55747">
        <w:t>Resource group</w:t>
      </w:r>
      <w:r w:rsidRPr="00A7461A">
        <w:t xml:space="preserve"> details have been successfully updat</w:t>
      </w:r>
      <w:r w:rsidR="00F479C0">
        <w:t>ed</w:t>
      </w:r>
      <w:r w:rsidR="00B34643">
        <w:t>.</w:t>
      </w:r>
    </w:p>
    <w:sectPr w:rsidR="007D0F54" w:rsidRPr="008A1DB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3ADA" w14:textId="77777777" w:rsidR="00D35BC0" w:rsidRDefault="00D35BC0" w:rsidP="00D35BC0">
      <w:pPr>
        <w:spacing w:after="0" w:line="240" w:lineRule="auto"/>
      </w:pPr>
      <w:r>
        <w:separator/>
      </w:r>
    </w:p>
  </w:endnote>
  <w:endnote w:type="continuationSeparator" w:id="0">
    <w:p w14:paraId="02BE4FAC" w14:textId="77777777" w:rsidR="00D35BC0" w:rsidRDefault="00D35BC0" w:rsidP="00D3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916C" w14:textId="77777777" w:rsidR="00D35BC0" w:rsidRDefault="00D35B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57A6" w14:textId="2B8D212A" w:rsidR="00F47A01" w:rsidRPr="00F47A01" w:rsidRDefault="00F47A01" w:rsidP="00F47A01">
    <w:pPr>
      <w:pStyle w:val="Footer"/>
    </w:pPr>
  </w:p>
  <w:p w14:paraId="57D613C7" w14:textId="15E5CA43" w:rsidR="00F47A01" w:rsidRDefault="00F47A01" w:rsidP="00F47A01">
    <w:pPr>
      <w:pStyle w:val="Footer"/>
    </w:pPr>
    <w:r w:rsidRPr="00F47A01">
      <w:t xml:space="preserve"> Dept. of MCA, SIT, Tumkur</w:t>
    </w:r>
  </w:p>
  <w:p w14:paraId="45AF5479" w14:textId="77777777" w:rsidR="00D35BC0" w:rsidRDefault="00D35B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66D34" w14:textId="77777777" w:rsidR="00D35BC0" w:rsidRDefault="00D35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53FD" w14:textId="77777777" w:rsidR="00D35BC0" w:rsidRDefault="00D35BC0" w:rsidP="00D35BC0">
      <w:pPr>
        <w:spacing w:after="0" w:line="240" w:lineRule="auto"/>
      </w:pPr>
      <w:r>
        <w:separator/>
      </w:r>
    </w:p>
  </w:footnote>
  <w:footnote w:type="continuationSeparator" w:id="0">
    <w:p w14:paraId="08617440" w14:textId="77777777" w:rsidR="00D35BC0" w:rsidRDefault="00D35BC0" w:rsidP="00D35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68A8" w14:textId="77777777" w:rsidR="00D35BC0" w:rsidRDefault="00D35B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0645" w14:textId="57E0A89F" w:rsidR="00D35BC0" w:rsidRDefault="00D35B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0B1B3CD" wp14:editId="1C4BA9B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6A494C7" w14:textId="42215762" w:rsidR="00D35BC0" w:rsidRDefault="00D35BC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35BC0">
                                <w:rPr>
                                  <w:caps/>
                                  <w:color w:val="FFFFFF" w:themeColor="background1"/>
                                </w:rPr>
                                <w:t>AZURE STUDENT BOOTCAMP – SIT, TUMKUR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0B1B3CD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6A494C7" w14:textId="42215762" w:rsidR="00D35BC0" w:rsidRDefault="00D35BC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35BC0">
                          <w:rPr>
                            <w:caps/>
                            <w:color w:val="FFFFFF" w:themeColor="background1"/>
                          </w:rPr>
                          <w:t>AZURE STUDENT BOOTCAMP – SIT, TUMKUR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CF51" w14:textId="77777777" w:rsidR="00D35BC0" w:rsidRDefault="00D35B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8CA"/>
    <w:multiLevelType w:val="hybridMultilevel"/>
    <w:tmpl w:val="C4C2CFA2"/>
    <w:lvl w:ilvl="0" w:tplc="948A1F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3188C"/>
    <w:multiLevelType w:val="hybridMultilevel"/>
    <w:tmpl w:val="D9CADDB2"/>
    <w:lvl w:ilvl="0" w:tplc="948A1F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F1D37"/>
    <w:multiLevelType w:val="hybridMultilevel"/>
    <w:tmpl w:val="107CBB0E"/>
    <w:lvl w:ilvl="0" w:tplc="948A1F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B4145"/>
    <w:multiLevelType w:val="hybridMultilevel"/>
    <w:tmpl w:val="5E08EFD0"/>
    <w:lvl w:ilvl="0" w:tplc="948A1F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24B9B"/>
    <w:multiLevelType w:val="hybridMultilevel"/>
    <w:tmpl w:val="942CC3F2"/>
    <w:lvl w:ilvl="0" w:tplc="948A1F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54C33"/>
    <w:multiLevelType w:val="hybridMultilevel"/>
    <w:tmpl w:val="049069EA"/>
    <w:lvl w:ilvl="0" w:tplc="948A1F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078DF"/>
    <w:multiLevelType w:val="hybridMultilevel"/>
    <w:tmpl w:val="C3587C08"/>
    <w:lvl w:ilvl="0" w:tplc="948A1F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74014">
    <w:abstractNumId w:val="1"/>
  </w:num>
  <w:num w:numId="2" w16cid:durableId="282198057">
    <w:abstractNumId w:val="4"/>
  </w:num>
  <w:num w:numId="3" w16cid:durableId="1545097078">
    <w:abstractNumId w:val="2"/>
  </w:num>
  <w:num w:numId="4" w16cid:durableId="585698763">
    <w:abstractNumId w:val="5"/>
  </w:num>
  <w:num w:numId="5" w16cid:durableId="1285306174">
    <w:abstractNumId w:val="6"/>
  </w:num>
  <w:num w:numId="6" w16cid:durableId="117993075">
    <w:abstractNumId w:val="0"/>
  </w:num>
  <w:num w:numId="7" w16cid:durableId="838040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D6"/>
    <w:rsid w:val="0000022D"/>
    <w:rsid w:val="00026B50"/>
    <w:rsid w:val="00052DAB"/>
    <w:rsid w:val="00053B27"/>
    <w:rsid w:val="00075AD5"/>
    <w:rsid w:val="000850B4"/>
    <w:rsid w:val="000B7B26"/>
    <w:rsid w:val="000D194B"/>
    <w:rsid w:val="00102FDE"/>
    <w:rsid w:val="00107BFE"/>
    <w:rsid w:val="00171274"/>
    <w:rsid w:val="00180681"/>
    <w:rsid w:val="00182572"/>
    <w:rsid w:val="00192714"/>
    <w:rsid w:val="001B1604"/>
    <w:rsid w:val="001C299C"/>
    <w:rsid w:val="001C52A7"/>
    <w:rsid w:val="001C5CC6"/>
    <w:rsid w:val="001E5A4C"/>
    <w:rsid w:val="001F3727"/>
    <w:rsid w:val="002006C4"/>
    <w:rsid w:val="0020088A"/>
    <w:rsid w:val="002202DA"/>
    <w:rsid w:val="00244C58"/>
    <w:rsid w:val="00256F80"/>
    <w:rsid w:val="002A33A8"/>
    <w:rsid w:val="002A43BE"/>
    <w:rsid w:val="002E6760"/>
    <w:rsid w:val="002F79DA"/>
    <w:rsid w:val="00320F02"/>
    <w:rsid w:val="0035771A"/>
    <w:rsid w:val="00374634"/>
    <w:rsid w:val="003A30A0"/>
    <w:rsid w:val="003B0435"/>
    <w:rsid w:val="003C4DA6"/>
    <w:rsid w:val="003E61CA"/>
    <w:rsid w:val="003F1567"/>
    <w:rsid w:val="003F51E2"/>
    <w:rsid w:val="0040639B"/>
    <w:rsid w:val="0040740B"/>
    <w:rsid w:val="00424674"/>
    <w:rsid w:val="00426652"/>
    <w:rsid w:val="00430A3A"/>
    <w:rsid w:val="00445381"/>
    <w:rsid w:val="00472D40"/>
    <w:rsid w:val="00475B71"/>
    <w:rsid w:val="00481897"/>
    <w:rsid w:val="004A1326"/>
    <w:rsid w:val="004B309C"/>
    <w:rsid w:val="004B3AC0"/>
    <w:rsid w:val="004B7F5F"/>
    <w:rsid w:val="00504397"/>
    <w:rsid w:val="005206D3"/>
    <w:rsid w:val="005338F6"/>
    <w:rsid w:val="005363EB"/>
    <w:rsid w:val="00540DBE"/>
    <w:rsid w:val="00546FAA"/>
    <w:rsid w:val="00551638"/>
    <w:rsid w:val="00554688"/>
    <w:rsid w:val="00561853"/>
    <w:rsid w:val="00571B5D"/>
    <w:rsid w:val="00572DA1"/>
    <w:rsid w:val="00592579"/>
    <w:rsid w:val="005A1F7E"/>
    <w:rsid w:val="005C6403"/>
    <w:rsid w:val="005D44D7"/>
    <w:rsid w:val="005D562E"/>
    <w:rsid w:val="005E5A2D"/>
    <w:rsid w:val="005E713E"/>
    <w:rsid w:val="006039A8"/>
    <w:rsid w:val="00610566"/>
    <w:rsid w:val="00635753"/>
    <w:rsid w:val="00646CD6"/>
    <w:rsid w:val="00657103"/>
    <w:rsid w:val="006A6B93"/>
    <w:rsid w:val="006C7507"/>
    <w:rsid w:val="006D04CB"/>
    <w:rsid w:val="006D227A"/>
    <w:rsid w:val="006D48B0"/>
    <w:rsid w:val="006D53F9"/>
    <w:rsid w:val="006F157E"/>
    <w:rsid w:val="00702E7C"/>
    <w:rsid w:val="00716969"/>
    <w:rsid w:val="00727C8D"/>
    <w:rsid w:val="00747A67"/>
    <w:rsid w:val="00774C0F"/>
    <w:rsid w:val="007D0F54"/>
    <w:rsid w:val="007F21B1"/>
    <w:rsid w:val="007F77F6"/>
    <w:rsid w:val="00802981"/>
    <w:rsid w:val="00804D49"/>
    <w:rsid w:val="00816592"/>
    <w:rsid w:val="00834768"/>
    <w:rsid w:val="0083734E"/>
    <w:rsid w:val="00871A68"/>
    <w:rsid w:val="00874C3C"/>
    <w:rsid w:val="008800E5"/>
    <w:rsid w:val="008A1DB1"/>
    <w:rsid w:val="008A50DA"/>
    <w:rsid w:val="008B6614"/>
    <w:rsid w:val="008C0F6D"/>
    <w:rsid w:val="008E418A"/>
    <w:rsid w:val="008F6CAA"/>
    <w:rsid w:val="009017CD"/>
    <w:rsid w:val="00916366"/>
    <w:rsid w:val="00953B1C"/>
    <w:rsid w:val="00960907"/>
    <w:rsid w:val="00990D09"/>
    <w:rsid w:val="009A4B04"/>
    <w:rsid w:val="009A7417"/>
    <w:rsid w:val="009A754B"/>
    <w:rsid w:val="009B3EFF"/>
    <w:rsid w:val="009E76C6"/>
    <w:rsid w:val="009F0C13"/>
    <w:rsid w:val="00A16638"/>
    <w:rsid w:val="00A20B5D"/>
    <w:rsid w:val="00A2545F"/>
    <w:rsid w:val="00A27361"/>
    <w:rsid w:val="00A55747"/>
    <w:rsid w:val="00A623EF"/>
    <w:rsid w:val="00A65822"/>
    <w:rsid w:val="00A7461A"/>
    <w:rsid w:val="00AC5EDF"/>
    <w:rsid w:val="00AD659A"/>
    <w:rsid w:val="00AE5CDC"/>
    <w:rsid w:val="00AF2D3F"/>
    <w:rsid w:val="00B2643E"/>
    <w:rsid w:val="00B279FB"/>
    <w:rsid w:val="00B31FED"/>
    <w:rsid w:val="00B34643"/>
    <w:rsid w:val="00B66022"/>
    <w:rsid w:val="00B77805"/>
    <w:rsid w:val="00BA21F0"/>
    <w:rsid w:val="00BB15DC"/>
    <w:rsid w:val="00BC781A"/>
    <w:rsid w:val="00BE5818"/>
    <w:rsid w:val="00BF37A6"/>
    <w:rsid w:val="00BF6E11"/>
    <w:rsid w:val="00C00B29"/>
    <w:rsid w:val="00C0100D"/>
    <w:rsid w:val="00C01556"/>
    <w:rsid w:val="00C10A55"/>
    <w:rsid w:val="00C15114"/>
    <w:rsid w:val="00C3315F"/>
    <w:rsid w:val="00C45009"/>
    <w:rsid w:val="00C76464"/>
    <w:rsid w:val="00C82173"/>
    <w:rsid w:val="00C95528"/>
    <w:rsid w:val="00CC7E94"/>
    <w:rsid w:val="00CE27D5"/>
    <w:rsid w:val="00D22390"/>
    <w:rsid w:val="00D306D1"/>
    <w:rsid w:val="00D35BC0"/>
    <w:rsid w:val="00D649A9"/>
    <w:rsid w:val="00D907B7"/>
    <w:rsid w:val="00D92CDB"/>
    <w:rsid w:val="00D939D7"/>
    <w:rsid w:val="00D9586D"/>
    <w:rsid w:val="00DB0526"/>
    <w:rsid w:val="00DD4BB7"/>
    <w:rsid w:val="00DF3500"/>
    <w:rsid w:val="00E20505"/>
    <w:rsid w:val="00E22677"/>
    <w:rsid w:val="00E41146"/>
    <w:rsid w:val="00E55E75"/>
    <w:rsid w:val="00E57A98"/>
    <w:rsid w:val="00E62A31"/>
    <w:rsid w:val="00E72BD4"/>
    <w:rsid w:val="00E804D1"/>
    <w:rsid w:val="00E81467"/>
    <w:rsid w:val="00E857EE"/>
    <w:rsid w:val="00E858C6"/>
    <w:rsid w:val="00E97DA1"/>
    <w:rsid w:val="00EA561D"/>
    <w:rsid w:val="00ED47E8"/>
    <w:rsid w:val="00EE411C"/>
    <w:rsid w:val="00F0256C"/>
    <w:rsid w:val="00F07187"/>
    <w:rsid w:val="00F11962"/>
    <w:rsid w:val="00F400D0"/>
    <w:rsid w:val="00F479C0"/>
    <w:rsid w:val="00F47A01"/>
    <w:rsid w:val="00F47EB0"/>
    <w:rsid w:val="00F62365"/>
    <w:rsid w:val="00F62D34"/>
    <w:rsid w:val="00F6665E"/>
    <w:rsid w:val="00F9478F"/>
    <w:rsid w:val="00F94CD6"/>
    <w:rsid w:val="00FA3817"/>
    <w:rsid w:val="00FB013D"/>
    <w:rsid w:val="00FC02AB"/>
    <w:rsid w:val="00FD294B"/>
    <w:rsid w:val="00FD2AF5"/>
    <w:rsid w:val="00F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5C8D0"/>
  <w15:chartTrackingRefBased/>
  <w15:docId w15:val="{FB44288A-50E1-4D80-985D-9A1A16C2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C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A33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3A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A33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3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B30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47E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E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7B2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BC0"/>
  </w:style>
  <w:style w:type="paragraph" w:styleId="Footer">
    <w:name w:val="footer"/>
    <w:basedOn w:val="Normal"/>
    <w:link w:val="FooterChar"/>
    <w:uiPriority w:val="99"/>
    <w:unhideWhenUsed/>
    <w:rsid w:val="00D35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portal.azure.com/#hom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STUDENT BOOTCAMP – SIT, TUMKUR</dc:title>
  <dc:subject/>
  <dc:creator>Velani, Ankitkumar</dc:creator>
  <cp:keywords/>
  <dc:description/>
  <cp:lastModifiedBy>Velani, Ankitkumar</cp:lastModifiedBy>
  <cp:revision>221</cp:revision>
  <dcterms:created xsi:type="dcterms:W3CDTF">2025-07-20T11:32:00Z</dcterms:created>
  <dcterms:modified xsi:type="dcterms:W3CDTF">2025-07-20T12:50:00Z</dcterms:modified>
</cp:coreProperties>
</file>