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0EAF" w14:textId="4CC81A11" w:rsidR="007404CB" w:rsidRDefault="00000000">
      <w:pPr>
        <w:spacing w:after="80" w:line="24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000000"/>
          <w:sz w:val="48"/>
          <w:lang w:eastAsia="zh-CN"/>
        </w:rPr>
        <w:t>背包系统实现</w:t>
      </w:r>
    </w:p>
    <w:p w14:paraId="7DE59963" w14:textId="503E1FFB" w:rsidR="000957B0" w:rsidRPr="000957B0" w:rsidRDefault="000957B0" w:rsidP="000957B0">
      <w:pPr>
        <w:spacing w:before="320" w:after="160" w:line="269" w:lineRule="auto"/>
        <w:rPr>
          <w:rFonts w:eastAsia="宋体"/>
          <w:lang w:eastAsia="zh-CN"/>
        </w:rPr>
      </w:pPr>
      <w:r>
        <w:rPr>
          <w:rFonts w:ascii="微软雅黑" w:eastAsia="微软雅黑" w:hAnsi="微软雅黑" w:cs="微软雅黑"/>
          <w:b/>
          <w:color w:val="2E74B5"/>
          <w:sz w:val="32"/>
          <w:lang w:eastAsia="zh-CN"/>
        </w:rPr>
        <w:t>代码文件夹与职责分布</w:t>
      </w:r>
    </w:p>
    <w:tbl>
      <w:tblPr>
        <w:tblStyle w:val="aff1"/>
        <w:tblpPr w:leftFromText="180" w:rightFromText="180" w:vertAnchor="text" w:horzAnchor="margin" w:tblpXSpec="center" w:tblpY="201"/>
        <w:tblW w:w="11160" w:type="dxa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0957B0" w14:paraId="58C1E29D" w14:textId="77777777" w:rsidTr="000957B0">
        <w:tc>
          <w:tcPr>
            <w:tcW w:w="4680" w:type="dxa"/>
            <w:shd w:val="clear" w:color="auto" w:fill="E8EEF5"/>
            <w:vAlign w:val="center"/>
          </w:tcPr>
          <w:p w14:paraId="053EBA25" w14:textId="77777777" w:rsidR="000957B0" w:rsidRDefault="000957B0" w:rsidP="000957B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b/>
                <w:color w:val="2E74B5"/>
                <w:sz w:val="21"/>
              </w:rPr>
              <w:t>模块 / 文件夹</w:t>
            </w:r>
          </w:p>
        </w:tc>
        <w:tc>
          <w:tcPr>
            <w:tcW w:w="6480" w:type="dxa"/>
            <w:shd w:val="clear" w:color="auto" w:fill="E8EEF5"/>
            <w:vAlign w:val="center"/>
          </w:tcPr>
          <w:p w14:paraId="5277CB5F" w14:textId="77777777" w:rsidR="000957B0" w:rsidRDefault="000957B0" w:rsidP="000957B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b/>
                <w:color w:val="2E74B5"/>
                <w:sz w:val="21"/>
              </w:rPr>
              <w:t>代表文件 / 作用</w:t>
            </w:r>
          </w:p>
        </w:tc>
      </w:tr>
      <w:tr w:rsidR="000957B0" w14:paraId="59962A3F" w14:textId="77777777" w:rsidTr="000957B0">
        <w:tc>
          <w:tcPr>
            <w:tcW w:w="4680" w:type="dxa"/>
            <w:vAlign w:val="center"/>
          </w:tcPr>
          <w:p w14:paraId="211F787B" w14:textId="77777777" w:rsidR="000957B0" w:rsidRDefault="000957B0" w:rsidP="000957B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Assets/Scripts/Gameplay/Backpack/</w:t>
            </w:r>
          </w:p>
        </w:tc>
        <w:tc>
          <w:tcPr>
            <w:tcW w:w="6480" w:type="dxa"/>
            <w:vAlign w:val="center"/>
          </w:tcPr>
          <w:p w14:paraId="4F5DB92F" w14:textId="77777777" w:rsidR="000957B0" w:rsidRDefault="000957B0" w:rsidP="000957B0">
            <w:pPr>
              <w:spacing w:line="259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InventoryScreenController.cs、InventoryUIController.cs、InventoryGridController.cs、DraggableItemUI*.cs、EquipmentSlotUI.cs、WorldLootItem.cs、LootBoxEntity.cs。</w:t>
            </w:r>
            <w:r>
              <w:rPr>
                <w:rFonts w:ascii="微软雅黑" w:eastAsia="微软雅黑" w:hAnsi="微软雅黑" w:cs="微软雅黑"/>
                <w:color w:val="222222"/>
                <w:sz w:val="20"/>
                <w:lang w:eastAsia="zh-CN"/>
              </w:rPr>
              <w:t>负责运行期背包界面、拖拽、装备、世界拾取、容器打开与交互编排。</w:t>
            </w:r>
          </w:p>
        </w:tc>
      </w:tr>
      <w:tr w:rsidR="000957B0" w14:paraId="7D34D972" w14:textId="77777777" w:rsidTr="000957B0">
        <w:tc>
          <w:tcPr>
            <w:tcW w:w="4680" w:type="dxa"/>
            <w:vAlign w:val="center"/>
          </w:tcPr>
          <w:p w14:paraId="70DF9B7C" w14:textId="77777777" w:rsidR="000957B0" w:rsidRDefault="000957B0" w:rsidP="000957B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Assets/Scripts/Gameplay/Backpack/Models/</w:t>
            </w:r>
          </w:p>
        </w:tc>
        <w:tc>
          <w:tcPr>
            <w:tcW w:w="6480" w:type="dxa"/>
            <w:vAlign w:val="center"/>
          </w:tcPr>
          <w:p w14:paraId="4D5CD3C4" w14:textId="77777777" w:rsidR="000957B0" w:rsidRDefault="000957B0" w:rsidP="000957B0">
            <w:pPr>
              <w:spacing w:line="259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InventoryItemRuntimeState.cs、InventoryContainerRuntimeState.cs、EquipmentSlotRuntimeState.cs、GridCellData.cs、ContainerDataCore.cs、GridState.cs。</w:t>
            </w:r>
            <w:r>
              <w:rPr>
                <w:rFonts w:ascii="微软雅黑" w:eastAsia="微软雅黑" w:hAnsi="微软雅黑" w:cs="微软雅黑"/>
                <w:color w:val="222222"/>
                <w:sz w:val="20"/>
                <w:lang w:eastAsia="zh-CN"/>
              </w:rPr>
              <w:t>负责运行时状态、格子占用和可序列化快照。</w:t>
            </w:r>
          </w:p>
        </w:tc>
      </w:tr>
      <w:tr w:rsidR="000957B0" w14:paraId="221961CA" w14:textId="77777777" w:rsidTr="000957B0">
        <w:tc>
          <w:tcPr>
            <w:tcW w:w="4680" w:type="dxa"/>
            <w:vAlign w:val="center"/>
          </w:tcPr>
          <w:p w14:paraId="6F86E30C" w14:textId="77777777" w:rsidR="000957B0" w:rsidRDefault="000957B0" w:rsidP="000957B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Assets/Scripts/Editor/</w:t>
            </w:r>
          </w:p>
        </w:tc>
        <w:tc>
          <w:tcPr>
            <w:tcW w:w="6480" w:type="dxa"/>
            <w:vAlign w:val="center"/>
          </w:tcPr>
          <w:p w14:paraId="24C12E49" w14:textId="77777777" w:rsidR="000957B0" w:rsidRDefault="000957B0" w:rsidP="000957B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BackpackItemInfoPanelPrefabTool.cs、SceneLylSupportMigrator.cs 和其他编辑器工具。负责 prefab 重建、场景绑定迁移和资源修复。</w:t>
            </w:r>
          </w:p>
        </w:tc>
      </w:tr>
      <w:tr w:rsidR="000957B0" w14:paraId="4728CAAB" w14:textId="77777777" w:rsidTr="000957B0">
        <w:tc>
          <w:tcPr>
            <w:tcW w:w="4680" w:type="dxa"/>
            <w:vAlign w:val="center"/>
          </w:tcPr>
          <w:p w14:paraId="42C94FDC" w14:textId="77777777" w:rsidR="000957B0" w:rsidRDefault="000957B0" w:rsidP="000957B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Assets/SO/ItemData/</w:t>
            </w:r>
          </w:p>
        </w:tc>
        <w:tc>
          <w:tcPr>
            <w:tcW w:w="6480" w:type="dxa"/>
            <w:vAlign w:val="center"/>
          </w:tcPr>
          <w:p w14:paraId="40097DB8" w14:textId="77777777" w:rsidR="000957B0" w:rsidRDefault="000957B0" w:rsidP="000957B0">
            <w:pPr>
              <w:spacing w:line="259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22222"/>
                <w:sz w:val="20"/>
                <w:lang w:eastAsia="zh-CN"/>
              </w:rPr>
              <w:t>InventoryItemData 资源。负责物品尺寸、稀有度、堆叠、容器和战利品规则等静态定义。</w:t>
            </w:r>
          </w:p>
        </w:tc>
      </w:tr>
      <w:tr w:rsidR="000957B0" w14:paraId="0F551238" w14:textId="77777777" w:rsidTr="000957B0">
        <w:tc>
          <w:tcPr>
            <w:tcW w:w="4680" w:type="dxa"/>
            <w:vAlign w:val="center"/>
          </w:tcPr>
          <w:p w14:paraId="02F3DF43" w14:textId="77777777" w:rsidR="000957B0" w:rsidRDefault="000957B0" w:rsidP="000957B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Assets/Prefabs/Canvas.prefab</w:t>
            </w:r>
          </w:p>
        </w:tc>
        <w:tc>
          <w:tcPr>
            <w:tcW w:w="6480" w:type="dxa"/>
            <w:vAlign w:val="center"/>
          </w:tcPr>
          <w:p w14:paraId="60C8B859" w14:textId="77777777" w:rsidR="000957B0" w:rsidRDefault="000957B0" w:rsidP="000957B0">
            <w:pPr>
              <w:spacing w:line="259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22222"/>
                <w:sz w:val="20"/>
                <w:lang w:eastAsia="zh-CN"/>
              </w:rPr>
              <w:t>主共享UI预制体。负责背包面板、装备槽、拖拽层与网格视觉。</w:t>
            </w:r>
          </w:p>
        </w:tc>
      </w:tr>
      <w:tr w:rsidR="000957B0" w14:paraId="55DFBC10" w14:textId="77777777" w:rsidTr="000957B0">
        <w:tc>
          <w:tcPr>
            <w:tcW w:w="4680" w:type="dxa"/>
            <w:vAlign w:val="center"/>
          </w:tcPr>
          <w:p w14:paraId="4DA89754" w14:textId="77777777" w:rsidR="000957B0" w:rsidRDefault="000957B0" w:rsidP="000957B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Assets/Art/Sprites/UI design/Bag/</w:t>
            </w:r>
          </w:p>
        </w:tc>
        <w:tc>
          <w:tcPr>
            <w:tcW w:w="6480" w:type="dxa"/>
            <w:vAlign w:val="center"/>
          </w:tcPr>
          <w:p w14:paraId="57C25911" w14:textId="77777777" w:rsidR="000957B0" w:rsidRDefault="000957B0" w:rsidP="000957B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Jpg_Background.PNG、Jpg_Backpack.PNG、Jpg_Equipment.PNG、Jpg_SlotFrame.PNG、Jpg_Value.PNG 等背包美术资源。</w:t>
            </w:r>
          </w:p>
        </w:tc>
      </w:tr>
      <w:tr w:rsidR="000957B0" w14:paraId="501F6585" w14:textId="77777777" w:rsidTr="000957B0">
        <w:tc>
          <w:tcPr>
            <w:tcW w:w="4680" w:type="dxa"/>
            <w:vAlign w:val="center"/>
          </w:tcPr>
          <w:p w14:paraId="033E9852" w14:textId="77777777" w:rsidR="000957B0" w:rsidRDefault="000957B0" w:rsidP="000957B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Assets/Scripts/Gameplay/Raid/</w:t>
            </w:r>
          </w:p>
        </w:tc>
        <w:tc>
          <w:tcPr>
            <w:tcW w:w="6480" w:type="dxa"/>
            <w:vAlign w:val="center"/>
          </w:tcPr>
          <w:p w14:paraId="1366217D" w14:textId="77777777" w:rsidR="000957B0" w:rsidRDefault="000957B0" w:rsidP="000957B0">
            <w:pPr>
              <w:spacing w:line="259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PlayerStatusHudController.cs、RaidFlowController.cs。</w:t>
            </w:r>
            <w:r>
              <w:rPr>
                <w:rFonts w:ascii="微软雅黑" w:eastAsia="微软雅黑" w:hAnsi="微软雅黑" w:cs="微软雅黑"/>
                <w:color w:val="222222"/>
                <w:sz w:val="20"/>
                <w:lang w:eastAsia="zh-CN"/>
              </w:rPr>
              <w:t>负责把背包负重和打开状态反馈到HUD与流程控制。</w:t>
            </w:r>
          </w:p>
        </w:tc>
      </w:tr>
    </w:tbl>
    <w:p w14:paraId="65F52FFA" w14:textId="7B038F56" w:rsidR="007404CB" w:rsidRDefault="00000000">
      <w:pPr>
        <w:spacing w:before="320" w:after="160" w:line="269" w:lineRule="auto"/>
      </w:pPr>
      <w:r>
        <w:rPr>
          <w:rFonts w:ascii="微软雅黑" w:eastAsia="微软雅黑" w:hAnsi="微软雅黑" w:cs="微软雅黑"/>
          <w:b/>
          <w:color w:val="2E74B5"/>
          <w:sz w:val="32"/>
          <w:lang w:eastAsia="zh-CN"/>
        </w:rPr>
        <w:t xml:space="preserve"> </w:t>
      </w:r>
      <w:r>
        <w:rPr>
          <w:rFonts w:ascii="微软雅黑" w:eastAsia="微软雅黑" w:hAnsi="微软雅黑" w:cs="微软雅黑"/>
          <w:b/>
          <w:color w:val="2E74B5"/>
          <w:sz w:val="32"/>
        </w:rPr>
        <w:t>架构 / 系统实现</w:t>
      </w:r>
    </w:p>
    <w:p w14:paraId="0A3E6576" w14:textId="77777777" w:rsidR="007404CB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222222"/>
        </w:rPr>
        <w:t>数据层：InventoryItemData 负责静态定义，InventoryItemRuntimeState、</w:t>
      </w:r>
      <w:bookmarkStart w:id="0" w:name="OLE_LINK1"/>
      <w:r>
        <w:rPr>
          <w:rFonts w:ascii="微软雅黑" w:eastAsia="微软雅黑" w:hAnsi="微软雅黑" w:cs="微软雅黑"/>
          <w:color w:val="222222"/>
        </w:rPr>
        <w:t>Inventory</w:t>
      </w:r>
      <w:bookmarkEnd w:id="0"/>
      <w:r>
        <w:rPr>
          <w:rFonts w:ascii="微软雅黑" w:eastAsia="微软雅黑" w:hAnsi="微软雅黑" w:cs="微软雅黑"/>
          <w:color w:val="222222"/>
        </w:rPr>
        <w:t>ContainerRuntimeState 和 EquipmentSlotRuntimeState 负责运行时状态，ContainerDataCore 与 GridState 负责可序列化的容器快照。</w:t>
      </w:r>
    </w:p>
    <w:p w14:paraId="16C718F7" w14:textId="77777777" w:rsidR="007404CB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222222"/>
        </w:rPr>
        <w:lastRenderedPageBreak/>
        <w:t>交互层：PlayerInteraction 负责和世界对象交互，InventoryScreenController 负责开关背包、切换容器、接收拖拽结果并统一落点规则。</w:t>
      </w:r>
    </w:p>
    <w:p w14:paraId="6F157EF0" w14:textId="77777777" w:rsidR="007404CB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222222"/>
        </w:rPr>
        <w:t>布局层：InventoryUIController 与 InventoryGridController 负责格子生成、占用判断、旋转后的 footprint 计算以及高亮预览。</w:t>
      </w:r>
    </w:p>
    <w:p w14:paraId="26B3BAC5" w14:textId="77777777" w:rsidR="007404CB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222222"/>
        </w:rPr>
        <w:t>联动层：LootBoxEntity、WorldLootItem、SceneResourceLootRuleSet 负责战利品入口；HUD、搜索动画和编辑器工具通过同一套数据接口读取状态。</w:t>
      </w:r>
    </w:p>
    <w:p w14:paraId="5810DB86" w14:textId="0038CF70" w:rsidR="007404CB" w:rsidRDefault="00000000">
      <w:pPr>
        <w:spacing w:before="320" w:after="160" w:line="269" w:lineRule="auto"/>
      </w:pPr>
      <w:r>
        <w:rPr>
          <w:rFonts w:ascii="微软雅黑" w:eastAsia="微软雅黑" w:hAnsi="微软雅黑" w:cs="微软雅黑"/>
          <w:b/>
          <w:color w:val="2E74B5"/>
          <w:sz w:val="32"/>
        </w:rPr>
        <w:t>核心数据模型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192"/>
      </w:tblGrid>
      <w:tr w:rsidR="007404CB" w14:paraId="60C7B76C" w14:textId="77777777">
        <w:tc>
          <w:tcPr>
            <w:tcW w:w="3168" w:type="dxa"/>
            <w:shd w:val="clear" w:color="auto" w:fill="E8EEF5"/>
            <w:vAlign w:val="center"/>
          </w:tcPr>
          <w:p w14:paraId="19C29A38" w14:textId="77777777" w:rsidR="007404CB" w:rsidRDefault="0000000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b/>
                <w:color w:val="2E74B5"/>
                <w:sz w:val="21"/>
              </w:rPr>
              <w:t>数据模型</w:t>
            </w:r>
          </w:p>
        </w:tc>
        <w:tc>
          <w:tcPr>
            <w:tcW w:w="6192" w:type="dxa"/>
            <w:shd w:val="clear" w:color="auto" w:fill="E8EEF5"/>
            <w:vAlign w:val="center"/>
          </w:tcPr>
          <w:p w14:paraId="59A31775" w14:textId="77777777" w:rsidR="007404CB" w:rsidRDefault="0000000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b/>
                <w:color w:val="2E74B5"/>
                <w:sz w:val="21"/>
              </w:rPr>
              <w:t>职责说明</w:t>
            </w:r>
          </w:p>
        </w:tc>
      </w:tr>
      <w:tr w:rsidR="007404CB" w14:paraId="70FBEE4C" w14:textId="77777777">
        <w:tc>
          <w:tcPr>
            <w:tcW w:w="4680" w:type="dxa"/>
            <w:vAlign w:val="center"/>
          </w:tcPr>
          <w:p w14:paraId="68D494DB" w14:textId="77777777" w:rsidR="007404CB" w:rsidRDefault="0000000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InventoryItemData</w:t>
            </w:r>
          </w:p>
        </w:tc>
        <w:tc>
          <w:tcPr>
            <w:tcW w:w="4680" w:type="dxa"/>
            <w:vAlign w:val="center"/>
          </w:tcPr>
          <w:p w14:paraId="3E5F819B" w14:textId="77777777" w:rsidR="007404CB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22222"/>
                <w:sz w:val="20"/>
                <w:lang w:eastAsia="zh-CN"/>
              </w:rPr>
              <w:t>物品静态配置，定义尺寸、稀有度、是否堆叠、最大堆叠数、容器规则、搜索规则和出售/掉落参数。</w:t>
            </w:r>
          </w:p>
        </w:tc>
      </w:tr>
      <w:tr w:rsidR="007404CB" w14:paraId="6C7CB9A3" w14:textId="77777777">
        <w:tc>
          <w:tcPr>
            <w:tcW w:w="4680" w:type="dxa"/>
            <w:vAlign w:val="center"/>
          </w:tcPr>
          <w:p w14:paraId="0BF1D565" w14:textId="77777777" w:rsidR="007404CB" w:rsidRDefault="0000000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InventoryItemRuntimeState</w:t>
            </w:r>
          </w:p>
        </w:tc>
        <w:tc>
          <w:tcPr>
            <w:tcW w:w="4680" w:type="dxa"/>
            <w:vAlign w:val="center"/>
          </w:tcPr>
          <w:p w14:paraId="579439DD" w14:textId="77777777" w:rsidR="007404CB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22222"/>
                <w:sz w:val="20"/>
                <w:lang w:eastAsia="zh-CN"/>
              </w:rPr>
              <w:t>物品运行时实例，保存位置、旋转、堆叠数量、拖拽状态和所属容器。</w:t>
            </w:r>
          </w:p>
        </w:tc>
      </w:tr>
      <w:tr w:rsidR="007404CB" w14:paraId="3408CEF5" w14:textId="77777777">
        <w:tc>
          <w:tcPr>
            <w:tcW w:w="4680" w:type="dxa"/>
            <w:vAlign w:val="center"/>
          </w:tcPr>
          <w:p w14:paraId="07EA80B4" w14:textId="77777777" w:rsidR="007404CB" w:rsidRDefault="0000000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InventoryContainerRuntimeState</w:t>
            </w:r>
          </w:p>
        </w:tc>
        <w:tc>
          <w:tcPr>
            <w:tcW w:w="4680" w:type="dxa"/>
            <w:vAlign w:val="center"/>
          </w:tcPr>
          <w:p w14:paraId="4A582ED0" w14:textId="77777777" w:rsidR="007404CB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22222"/>
                <w:sz w:val="20"/>
                <w:lang w:eastAsia="zh-CN"/>
              </w:rPr>
              <w:t>容器运行时状态，保存格子占用、开关状态和临时容器数据。</w:t>
            </w:r>
          </w:p>
        </w:tc>
      </w:tr>
      <w:tr w:rsidR="007404CB" w14:paraId="53742188" w14:textId="77777777">
        <w:tc>
          <w:tcPr>
            <w:tcW w:w="4680" w:type="dxa"/>
            <w:vAlign w:val="center"/>
          </w:tcPr>
          <w:p w14:paraId="50F86E56" w14:textId="77777777" w:rsidR="007404CB" w:rsidRDefault="0000000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EquipmentSlotRuntimeState</w:t>
            </w:r>
          </w:p>
        </w:tc>
        <w:tc>
          <w:tcPr>
            <w:tcW w:w="4680" w:type="dxa"/>
            <w:vAlign w:val="center"/>
          </w:tcPr>
          <w:p w14:paraId="65ADB135" w14:textId="77777777" w:rsidR="007404CB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22222"/>
                <w:sz w:val="20"/>
                <w:lang w:eastAsia="zh-CN"/>
              </w:rPr>
              <w:t>装备槽运行态，保存可接收类型、锁定状态、默认物品和替换规则。</w:t>
            </w:r>
          </w:p>
        </w:tc>
      </w:tr>
      <w:tr w:rsidR="007404CB" w14:paraId="459BED9E" w14:textId="77777777">
        <w:tc>
          <w:tcPr>
            <w:tcW w:w="4680" w:type="dxa"/>
            <w:vAlign w:val="center"/>
          </w:tcPr>
          <w:p w14:paraId="29375219" w14:textId="77777777" w:rsidR="007404CB" w:rsidRDefault="0000000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GridCellData</w:t>
            </w:r>
          </w:p>
        </w:tc>
        <w:tc>
          <w:tcPr>
            <w:tcW w:w="4680" w:type="dxa"/>
            <w:vAlign w:val="center"/>
          </w:tcPr>
          <w:p w14:paraId="4A554DF1" w14:textId="77777777" w:rsidR="007404CB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22222"/>
                <w:sz w:val="20"/>
                <w:lang w:eastAsia="zh-CN"/>
              </w:rPr>
              <w:t>单格占用与高亮信息，支持放置、预览和碰撞判断。</w:t>
            </w:r>
          </w:p>
        </w:tc>
      </w:tr>
      <w:tr w:rsidR="007404CB" w14:paraId="5E6B760D" w14:textId="77777777">
        <w:tc>
          <w:tcPr>
            <w:tcW w:w="4680" w:type="dxa"/>
            <w:vAlign w:val="center"/>
          </w:tcPr>
          <w:p w14:paraId="09F7A2CA" w14:textId="77777777" w:rsidR="007404CB" w:rsidRDefault="0000000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GridState</w:t>
            </w:r>
          </w:p>
        </w:tc>
        <w:tc>
          <w:tcPr>
            <w:tcW w:w="4680" w:type="dxa"/>
            <w:vAlign w:val="center"/>
          </w:tcPr>
          <w:p w14:paraId="7C2CD16E" w14:textId="77777777" w:rsidR="007404CB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22222"/>
                <w:sz w:val="20"/>
                <w:lang w:eastAsia="zh-CN"/>
              </w:rPr>
              <w:t>整个网格的尺寸、占用矩阵和序列化状态。</w:t>
            </w:r>
          </w:p>
        </w:tc>
      </w:tr>
      <w:tr w:rsidR="007404CB" w14:paraId="6399662F" w14:textId="77777777">
        <w:tc>
          <w:tcPr>
            <w:tcW w:w="4680" w:type="dxa"/>
            <w:vAlign w:val="center"/>
          </w:tcPr>
          <w:p w14:paraId="5B9CABC2" w14:textId="77777777" w:rsidR="007404CB" w:rsidRDefault="0000000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ContainerDataCore</w:t>
            </w:r>
          </w:p>
        </w:tc>
        <w:tc>
          <w:tcPr>
            <w:tcW w:w="4680" w:type="dxa"/>
            <w:vAlign w:val="center"/>
          </w:tcPr>
          <w:p w14:paraId="247625EB" w14:textId="77777777" w:rsidR="007404CB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22222"/>
                <w:sz w:val="20"/>
                <w:lang w:eastAsia="zh-CN"/>
              </w:rPr>
              <w:t>容器通用核心字段，负责把数据资产与运行时容器规则连接起来。</w:t>
            </w:r>
          </w:p>
        </w:tc>
      </w:tr>
      <w:tr w:rsidR="007404CB" w14:paraId="3EEBCAD2" w14:textId="77777777">
        <w:tc>
          <w:tcPr>
            <w:tcW w:w="4680" w:type="dxa"/>
            <w:vAlign w:val="center"/>
          </w:tcPr>
          <w:p w14:paraId="0EF213A9" w14:textId="77777777" w:rsidR="007404CB" w:rsidRDefault="00000000">
            <w:pPr>
              <w:spacing w:line="259" w:lineRule="auto"/>
            </w:pPr>
            <w:r>
              <w:rPr>
                <w:rFonts w:ascii="微软雅黑" w:eastAsia="微软雅黑" w:hAnsi="微软雅黑" w:cs="微软雅黑"/>
                <w:color w:val="222222"/>
                <w:sz w:val="20"/>
              </w:rPr>
              <w:t>InventoryScreenSessionContext</w:t>
            </w:r>
          </w:p>
        </w:tc>
        <w:tc>
          <w:tcPr>
            <w:tcW w:w="4680" w:type="dxa"/>
            <w:vAlign w:val="center"/>
          </w:tcPr>
          <w:p w14:paraId="77E8F429" w14:textId="77777777" w:rsidR="007404CB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222222"/>
                <w:sz w:val="20"/>
                <w:lang w:eastAsia="zh-CN"/>
              </w:rPr>
              <w:t>屏幕会话上下文，负责把世界交互、背包界面和容器状态衔接起来。</w:t>
            </w:r>
          </w:p>
        </w:tc>
      </w:tr>
    </w:tbl>
    <w:p w14:paraId="76D0B2ED" w14:textId="2E965DA0" w:rsidR="007404CB" w:rsidRDefault="00000000">
      <w:pPr>
        <w:spacing w:before="320" w:after="160" w:line="269" w:lineRule="auto"/>
      </w:pPr>
      <w:r>
        <w:rPr>
          <w:rFonts w:ascii="微软雅黑" w:eastAsia="微软雅黑" w:hAnsi="微软雅黑" w:cs="微软雅黑"/>
          <w:b/>
          <w:color w:val="2E74B5"/>
          <w:sz w:val="32"/>
        </w:rPr>
        <w:t>关键流程</w:t>
      </w:r>
    </w:p>
    <w:p w14:paraId="3F6D29BB" w14:textId="77777777" w:rsidR="007404CB" w:rsidRDefault="00000000">
      <w:pPr>
        <w:pStyle w:val="a"/>
        <w:spacing w:after="60"/>
      </w:pPr>
      <w:r>
        <w:rPr>
          <w:rFonts w:ascii="微软雅黑" w:eastAsia="微软雅黑" w:hAnsi="微软雅黑" w:cs="微软雅黑"/>
          <w:color w:val="222222"/>
        </w:rPr>
        <w:t>打开与拾取：玩家通过 PlayerInteraction 进入交互，LootBoxEntity 或 WorldLootItem 把世界物品送入 InventoryScreenController，背包屏幕随即打开。</w:t>
      </w:r>
    </w:p>
    <w:p w14:paraId="59E6B9AF" w14:textId="77777777" w:rsidR="007404CB" w:rsidRDefault="00000000">
      <w:pPr>
        <w:pStyle w:val="a"/>
        <w:spacing w:after="60"/>
      </w:pPr>
      <w:r>
        <w:rPr>
          <w:rFonts w:ascii="微软雅黑" w:eastAsia="微软雅黑" w:hAnsi="微软雅黑" w:cs="微软雅黑"/>
          <w:color w:val="222222"/>
        </w:rPr>
        <w:t>绑定会话：InventoryScreenSessionContext 把当前玩家背包、右侧战利品容器和装备槽一次性绑定，确保打开界面时所有容器都处于统一状态。</w:t>
      </w:r>
    </w:p>
    <w:p w14:paraId="036E44BF" w14:textId="77777777" w:rsidR="007404CB" w:rsidRDefault="00000000">
      <w:pPr>
        <w:pStyle w:val="a"/>
        <w:spacing w:after="60"/>
      </w:pPr>
      <w:r>
        <w:rPr>
          <w:rFonts w:ascii="微软雅黑" w:eastAsia="微软雅黑" w:hAnsi="微软雅黑" w:cs="微软雅黑"/>
          <w:color w:val="222222"/>
        </w:rPr>
        <w:t>构建视觉：InventoryUIController 和 InventoryGridController 生成格子、刷新物品图标、同步占用状态，并把拖拽层和高亮层准备好。</w:t>
      </w:r>
    </w:p>
    <w:p w14:paraId="38500284" w14:textId="77777777" w:rsidR="007404CB" w:rsidRDefault="00000000">
      <w:pPr>
        <w:pStyle w:val="a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lastRenderedPageBreak/>
        <w:t>拖拽与落点：DraggableItemUI 负责拖拽视觉、预览和放置结果，支持跨网格尺寸映射、旋转 footprint、堆叠、交换和非法落点回滚。</w:t>
      </w:r>
    </w:p>
    <w:p w14:paraId="707D6575" w14:textId="77777777" w:rsidR="007404CB" w:rsidRDefault="00000000">
      <w:pPr>
        <w:pStyle w:val="a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t>快捷操作：SplitUIController 处理拆分堆叠，快速转移在背包与容器之间搬运物品，装备替换会先为旧装备保留回仓位，再决定是否执行替换。</w:t>
      </w:r>
    </w:p>
    <w:p w14:paraId="15AA1BBD" w14:textId="77777777" w:rsidR="007404CB" w:rsidRDefault="00000000">
      <w:pPr>
        <w:pStyle w:val="a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t>退出与恢复：关闭界面时，运行时状态会回写到容器快照和会话上下文，HUD 和流程系统继续读取最新负重与状态变化。</w:t>
      </w:r>
    </w:p>
    <w:p w14:paraId="39F6DA3B" w14:textId="1AA84F7B" w:rsidR="007404CB" w:rsidRDefault="00000000">
      <w:pPr>
        <w:spacing w:before="320" w:after="160" w:line="269" w:lineRule="auto"/>
      </w:pPr>
      <w:r>
        <w:rPr>
          <w:rFonts w:ascii="微软雅黑" w:eastAsia="微软雅黑" w:hAnsi="微软雅黑" w:cs="微软雅黑"/>
          <w:b/>
          <w:color w:val="2E74B5"/>
          <w:sz w:val="32"/>
        </w:rPr>
        <w:t>关键交互能力</w:t>
      </w:r>
    </w:p>
    <w:p w14:paraId="4E1EE898" w14:textId="77777777" w:rsidR="007404CB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t>固定 5x6 背包格：玩家容量稳定，规则清晰，便于做 UI 反馈和数值平衡。</w:t>
      </w:r>
    </w:p>
    <w:p w14:paraId="12CDDCEC" w14:textId="77777777" w:rsidR="007404CB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222222"/>
        </w:rPr>
        <w:t>多格物品 + 旋转：物品按宽高 footprint 占格，支持旋转后重新计算可放置区域。</w:t>
      </w:r>
    </w:p>
    <w:p w14:paraId="7EA10B11" w14:textId="77777777" w:rsidR="007404CB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t>堆叠与拆分：相同物品可合并，堆叠达到上限后自动分流，拆分面板用于精确分配。</w:t>
      </w:r>
    </w:p>
    <w:p w14:paraId="03329A5E" w14:textId="77777777" w:rsidR="007404CB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t>快捷转移：在背包和当前打开的战利品容器之间进行一键搬运，减少重复拖拽。</w:t>
      </w:r>
    </w:p>
    <w:p w14:paraId="4758C01F" w14:textId="77777777" w:rsidR="007404CB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t>装备替换：装备位只接受指定类型，替换时会优先保留旧装备并尝试回收到背包。</w:t>
      </w:r>
    </w:p>
    <w:p w14:paraId="32CF330A" w14:textId="77777777" w:rsidR="007404CB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t>动态战利品容器：右侧战利品区可根据容器大小动态生成，不依赖固定尺寸死布局。</w:t>
      </w:r>
    </w:p>
    <w:p w14:paraId="51E5E5F1" w14:textId="77777777" w:rsidR="007404CB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222222"/>
        </w:rPr>
        <w:t>HUD 反馈：负重、打开状态和交互限制可直接反馈到 PlayerStatusHudController 与流程控制器。</w:t>
      </w:r>
    </w:p>
    <w:p w14:paraId="7BB32A2F" w14:textId="77777777" w:rsidR="007404CB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t>搜索与世界交互：世界拾取、战利品箱、搜索动画共享同一条物品流转链路，表现更统一。</w:t>
      </w:r>
    </w:p>
    <w:p w14:paraId="236652E6" w14:textId="696AECFC" w:rsidR="007404CB" w:rsidRDefault="00000000">
      <w:pPr>
        <w:spacing w:before="320" w:after="160" w:line="269" w:lineRule="auto"/>
      </w:pPr>
      <w:r>
        <w:rPr>
          <w:rFonts w:ascii="微软雅黑" w:eastAsia="微软雅黑" w:hAnsi="微软雅黑" w:cs="微软雅黑"/>
          <w:b/>
          <w:color w:val="2E74B5"/>
          <w:sz w:val="32"/>
        </w:rPr>
        <w:t xml:space="preserve"> 技术亮点</w:t>
      </w:r>
    </w:p>
    <w:p w14:paraId="278704EB" w14:textId="77777777" w:rsidR="007404CB" w:rsidRDefault="00000000">
      <w:pPr>
        <w:pStyle w:val="a0"/>
        <w:spacing w:after="60"/>
      </w:pPr>
      <w:r>
        <w:rPr>
          <w:rFonts w:ascii="微软雅黑" w:eastAsia="微软雅黑" w:hAnsi="微软雅黑" w:cs="微软雅黑"/>
          <w:color w:val="222222"/>
        </w:rPr>
        <w:t>单一编排入口：InventoryScreenController 统一调度打开、关闭、换装、搜索、拾取、快速转移和状态同步，减少分散逻辑。</w:t>
      </w:r>
    </w:p>
    <w:p w14:paraId="01D46A2A" w14:textId="77777777" w:rsidR="007404CB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t>数据与表现分离：静态配置、运行时状态和 UI 视图各自独立，便于调试、存档和后续扩展。</w:t>
      </w:r>
    </w:p>
    <w:p w14:paraId="1C08AFBF" w14:textId="77777777" w:rsidR="007404CB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t>拖拽预览与真实落点共用同一套网格度量：跨 72px / 96px 不同格子时也能保持一致感。</w:t>
      </w:r>
    </w:p>
    <w:p w14:paraId="144B0376" w14:textId="77777777" w:rsidR="007404CB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t>装备、拾取、掉落、搜索共用同一条物品生命周期：减少重复逻辑，也更容易做玩法联动。</w:t>
      </w:r>
    </w:p>
    <w:p w14:paraId="07DF9336" w14:textId="77777777" w:rsidR="007404CB" w:rsidRPr="00D1082E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t>对未来扩展友好：无论后面增加新容器、新装备槽还是新搜索规则，都能沿着现有接口接入。</w:t>
      </w:r>
    </w:p>
    <w:p w14:paraId="3BCB1131" w14:textId="77777777" w:rsidR="00D1082E" w:rsidRDefault="00D1082E" w:rsidP="00D1082E">
      <w:pPr>
        <w:pStyle w:val="a0"/>
        <w:numPr>
          <w:ilvl w:val="0"/>
          <w:numId w:val="0"/>
        </w:numPr>
        <w:spacing w:after="60"/>
        <w:ind w:left="360" w:hanging="360"/>
        <w:rPr>
          <w:rFonts w:ascii="微软雅黑" w:eastAsia="微软雅黑" w:hAnsi="微软雅黑" w:cs="微软雅黑" w:hint="eastAsia"/>
          <w:color w:val="222222"/>
          <w:lang w:eastAsia="zh-CN"/>
        </w:rPr>
      </w:pPr>
    </w:p>
    <w:p w14:paraId="7E73B17C" w14:textId="77777777" w:rsidR="00D1082E" w:rsidRDefault="00D1082E" w:rsidP="00D1082E">
      <w:pPr>
        <w:pStyle w:val="a0"/>
        <w:numPr>
          <w:ilvl w:val="0"/>
          <w:numId w:val="0"/>
        </w:numPr>
        <w:spacing w:after="60"/>
        <w:ind w:left="360" w:hanging="360"/>
        <w:rPr>
          <w:lang w:eastAsia="zh-CN"/>
        </w:rPr>
      </w:pPr>
    </w:p>
    <w:p w14:paraId="36804AA6" w14:textId="77777777" w:rsidR="007404CB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t>完整链路：掉落 -&gt; 拾取 -&gt; 存储 -&gt; 拖拽 -&gt; 交换 -&gt; 堆叠 -&gt; 拆分 -&gt; 装备 -&gt; 搜索 -&gt; 存档。</w:t>
      </w:r>
    </w:p>
    <w:p w14:paraId="72BC87E9" w14:textId="77777777" w:rsidR="007404CB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t>稳定规则：固定 5x6 背包 + 6 个功能装备槽，容量和交互都可预期。</w:t>
      </w:r>
    </w:p>
    <w:p w14:paraId="45B6EC08" w14:textId="77777777" w:rsidR="007404CB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lastRenderedPageBreak/>
        <w:t>细腻体验：支持跨网格拖拽、旋转预览、非法落点回滚、快捷转移和拆分操作。</w:t>
      </w:r>
    </w:p>
    <w:p w14:paraId="1589C873" w14:textId="77777777" w:rsidR="007404CB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t>工程价值：UI、数据、世界物品和编辑器工具彼此解耦，后续扩展成本低。</w:t>
      </w:r>
    </w:p>
    <w:p w14:paraId="61DB9993" w14:textId="77777777" w:rsidR="007404CB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 w:cs="微软雅黑"/>
          <w:color w:val="222222"/>
          <w:lang w:eastAsia="zh-CN"/>
        </w:rPr>
        <w:t>展示效果：这一套内容能同时体现玩法完整性、代码组织能力和系统思维。</w:t>
      </w:r>
    </w:p>
    <w:p w14:paraId="57D3B22C" w14:textId="1F7FACF9" w:rsidR="007404CB" w:rsidRDefault="007404CB">
      <w:pPr>
        <w:spacing w:before="160" w:after="0"/>
        <w:rPr>
          <w:rFonts w:eastAsia="宋体"/>
          <w:lang w:eastAsia="zh-CN"/>
        </w:rPr>
      </w:pPr>
    </w:p>
    <w:p w14:paraId="1E399854" w14:textId="77777777" w:rsidR="00D1082E" w:rsidRDefault="00D1082E">
      <w:pPr>
        <w:spacing w:before="160" w:after="0"/>
        <w:rPr>
          <w:rFonts w:eastAsia="宋体"/>
          <w:lang w:eastAsia="zh-CN"/>
        </w:rPr>
      </w:pPr>
    </w:p>
    <w:p w14:paraId="5E214E01" w14:textId="77777777" w:rsidR="00D1082E" w:rsidRDefault="00D1082E">
      <w:pPr>
        <w:spacing w:before="160" w:after="0"/>
        <w:rPr>
          <w:rFonts w:eastAsia="宋体"/>
          <w:lang w:eastAsia="zh-C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8"/>
        <w:gridCol w:w="3017"/>
      </w:tblGrid>
      <w:tr w:rsidR="00D1082E" w:rsidRPr="00D1082E" w14:paraId="5DCFA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FB9A4" w14:textId="77777777" w:rsidR="00D1082E" w:rsidRPr="00D1082E" w:rsidRDefault="00D1082E" w:rsidP="00D1082E">
            <w:pPr>
              <w:spacing w:before="160" w:after="0"/>
              <w:rPr>
                <w:rFonts w:eastAsia="宋体"/>
                <w:b/>
                <w:bCs/>
                <w:lang w:eastAsia="zh-CN"/>
              </w:rPr>
            </w:pPr>
            <w:r w:rsidRPr="00D1082E">
              <w:rPr>
                <w:rFonts w:eastAsia="宋体"/>
                <w:b/>
                <w:bCs/>
                <w:lang w:eastAsia="zh-CN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20B1BDEB" w14:textId="77777777" w:rsidR="00D1082E" w:rsidRPr="00D1082E" w:rsidRDefault="00D1082E" w:rsidP="00D1082E">
            <w:pPr>
              <w:spacing w:before="160" w:after="0"/>
              <w:rPr>
                <w:rFonts w:eastAsia="宋体"/>
                <w:b/>
                <w:bCs/>
                <w:lang w:eastAsia="zh-CN"/>
              </w:rPr>
            </w:pPr>
            <w:r w:rsidRPr="00D1082E">
              <w:rPr>
                <w:rFonts w:eastAsia="宋体"/>
                <w:b/>
                <w:bCs/>
                <w:lang w:eastAsia="zh-CN"/>
              </w:rPr>
              <w:t>结果</w:t>
            </w:r>
          </w:p>
        </w:tc>
      </w:tr>
      <w:tr w:rsidR="00D1082E" w:rsidRPr="00D1082E" w14:paraId="5BC05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9F81" w14:textId="77777777" w:rsidR="00D1082E" w:rsidRPr="00D1082E" w:rsidRDefault="00D1082E" w:rsidP="00D1082E">
            <w:pPr>
              <w:spacing w:before="160" w:after="0"/>
              <w:rPr>
                <w:rFonts w:eastAsia="宋体"/>
                <w:lang w:eastAsia="zh-CN"/>
              </w:rPr>
            </w:pPr>
            <w:r w:rsidRPr="00D1082E">
              <w:rPr>
                <w:rFonts w:eastAsia="宋体"/>
                <w:lang w:eastAsia="zh-CN"/>
              </w:rPr>
              <w:t>远端</w:t>
            </w:r>
            <w:r w:rsidRPr="00D1082E">
              <w:rPr>
                <w:rFonts w:eastAsia="宋体"/>
                <w:lang w:eastAsia="zh-CN"/>
              </w:rPr>
              <w:t xml:space="preserve"> origin/dev </w:t>
            </w:r>
            <w:r w:rsidRPr="00D1082E">
              <w:rPr>
                <w:rFonts w:eastAsia="宋体"/>
                <w:lang w:eastAsia="zh-CN"/>
              </w:rPr>
              <w:t>上你的账号</w:t>
            </w:r>
            <w:r w:rsidRPr="00D1082E">
              <w:rPr>
                <w:rFonts w:eastAsia="宋体"/>
                <w:lang w:eastAsia="zh-CN"/>
              </w:rPr>
              <w:t xml:space="preserve"> Lin &lt;392960892@qq.com&gt;</w:t>
            </w:r>
          </w:p>
        </w:tc>
        <w:tc>
          <w:tcPr>
            <w:tcW w:w="0" w:type="auto"/>
            <w:vAlign w:val="center"/>
            <w:hideMark/>
          </w:tcPr>
          <w:p w14:paraId="39ADCDE3" w14:textId="77777777" w:rsidR="00D1082E" w:rsidRPr="00D1082E" w:rsidRDefault="00D1082E" w:rsidP="00D1082E">
            <w:pPr>
              <w:spacing w:before="160" w:after="0"/>
              <w:rPr>
                <w:rFonts w:eastAsia="宋体"/>
                <w:lang w:eastAsia="zh-CN"/>
              </w:rPr>
            </w:pPr>
            <w:r w:rsidRPr="00D1082E">
              <w:rPr>
                <w:rFonts w:eastAsia="宋体"/>
                <w:lang w:eastAsia="zh-CN"/>
              </w:rPr>
              <w:t xml:space="preserve">30 </w:t>
            </w:r>
            <w:r w:rsidRPr="00D1082E">
              <w:rPr>
                <w:rFonts w:eastAsia="宋体"/>
                <w:lang w:eastAsia="zh-CN"/>
              </w:rPr>
              <w:t>次提交（去掉</w:t>
            </w:r>
            <w:r w:rsidRPr="00D1082E">
              <w:rPr>
                <w:rFonts w:eastAsia="宋体"/>
                <w:lang w:eastAsia="zh-CN"/>
              </w:rPr>
              <w:t xml:space="preserve"> merge</w:t>
            </w:r>
            <w:r w:rsidRPr="00D1082E">
              <w:rPr>
                <w:rFonts w:eastAsia="宋体"/>
                <w:lang w:eastAsia="zh-CN"/>
              </w:rPr>
              <w:t>：</w:t>
            </w:r>
            <w:r w:rsidRPr="00D1082E">
              <w:rPr>
                <w:rFonts w:eastAsia="宋体"/>
                <w:lang w:eastAsia="zh-CN"/>
              </w:rPr>
              <w:t>24</w:t>
            </w:r>
            <w:r w:rsidRPr="00D1082E">
              <w:rPr>
                <w:rFonts w:eastAsia="宋体"/>
                <w:lang w:eastAsia="zh-CN"/>
              </w:rPr>
              <w:t>）</w:t>
            </w:r>
          </w:p>
        </w:tc>
      </w:tr>
      <w:tr w:rsidR="00D1082E" w:rsidRPr="00D1082E" w14:paraId="0234E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9677" w14:textId="77777777" w:rsidR="00D1082E" w:rsidRPr="00D1082E" w:rsidRDefault="00D1082E" w:rsidP="00D1082E">
            <w:pPr>
              <w:spacing w:before="160" w:after="0"/>
              <w:rPr>
                <w:rFonts w:eastAsia="宋体"/>
                <w:lang w:eastAsia="zh-CN"/>
              </w:rPr>
            </w:pPr>
            <w:r w:rsidRPr="00D1082E">
              <w:rPr>
                <w:rFonts w:eastAsia="宋体"/>
                <w:lang w:eastAsia="zh-CN"/>
              </w:rPr>
              <w:t>如果把当前本地所有</w:t>
            </w:r>
            <w:r w:rsidRPr="00D1082E">
              <w:rPr>
                <w:rFonts w:eastAsia="宋体"/>
                <w:lang w:eastAsia="zh-CN"/>
              </w:rPr>
              <w:t xml:space="preserve"> refs </w:t>
            </w:r>
            <w:r w:rsidRPr="00D1082E">
              <w:rPr>
                <w:rFonts w:eastAsia="宋体"/>
                <w:lang w:eastAsia="zh-CN"/>
              </w:rPr>
              <w:t>一起算</w:t>
            </w:r>
          </w:p>
        </w:tc>
        <w:tc>
          <w:tcPr>
            <w:tcW w:w="0" w:type="auto"/>
            <w:vAlign w:val="center"/>
            <w:hideMark/>
          </w:tcPr>
          <w:p w14:paraId="5DB84B7D" w14:textId="77777777" w:rsidR="00D1082E" w:rsidRPr="00D1082E" w:rsidRDefault="00D1082E" w:rsidP="00D1082E">
            <w:pPr>
              <w:spacing w:before="160" w:after="0"/>
              <w:rPr>
                <w:rFonts w:eastAsia="宋体"/>
                <w:lang w:eastAsia="zh-CN"/>
              </w:rPr>
            </w:pPr>
            <w:r w:rsidRPr="00D1082E">
              <w:rPr>
                <w:rFonts w:eastAsia="宋体"/>
                <w:lang w:eastAsia="zh-CN"/>
              </w:rPr>
              <w:t xml:space="preserve">33 </w:t>
            </w:r>
            <w:r w:rsidRPr="00D1082E">
              <w:rPr>
                <w:rFonts w:eastAsia="宋体"/>
                <w:lang w:eastAsia="zh-CN"/>
              </w:rPr>
              <w:t>次提交（去掉</w:t>
            </w:r>
            <w:r w:rsidRPr="00D1082E">
              <w:rPr>
                <w:rFonts w:eastAsia="宋体"/>
                <w:lang w:eastAsia="zh-CN"/>
              </w:rPr>
              <w:t xml:space="preserve"> merge</w:t>
            </w:r>
            <w:r w:rsidRPr="00D1082E">
              <w:rPr>
                <w:rFonts w:eastAsia="宋体"/>
                <w:lang w:eastAsia="zh-CN"/>
              </w:rPr>
              <w:t>：</w:t>
            </w:r>
            <w:r w:rsidRPr="00D1082E">
              <w:rPr>
                <w:rFonts w:eastAsia="宋体"/>
                <w:lang w:eastAsia="zh-CN"/>
              </w:rPr>
              <w:t>26</w:t>
            </w:r>
            <w:r w:rsidRPr="00D1082E">
              <w:rPr>
                <w:rFonts w:eastAsia="宋体"/>
                <w:lang w:eastAsia="zh-CN"/>
              </w:rPr>
              <w:t>）</w:t>
            </w:r>
          </w:p>
        </w:tc>
      </w:tr>
      <w:tr w:rsidR="00D1082E" w:rsidRPr="00D1082E" w14:paraId="1F754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097D" w14:textId="77777777" w:rsidR="00D1082E" w:rsidRPr="00D1082E" w:rsidRDefault="00D1082E" w:rsidP="00D1082E">
            <w:pPr>
              <w:spacing w:before="160" w:after="0"/>
              <w:rPr>
                <w:rFonts w:eastAsia="宋体"/>
                <w:lang w:eastAsia="zh-CN"/>
              </w:rPr>
            </w:pPr>
            <w:r w:rsidRPr="00D1082E">
              <w:rPr>
                <w:rFonts w:eastAsia="宋体"/>
                <w:lang w:eastAsia="zh-CN"/>
              </w:rPr>
              <w:t>相关代码文件</w:t>
            </w:r>
          </w:p>
        </w:tc>
        <w:tc>
          <w:tcPr>
            <w:tcW w:w="0" w:type="auto"/>
            <w:vAlign w:val="center"/>
            <w:hideMark/>
          </w:tcPr>
          <w:p w14:paraId="351FC92B" w14:textId="77777777" w:rsidR="00D1082E" w:rsidRPr="00D1082E" w:rsidRDefault="00D1082E" w:rsidP="00D1082E">
            <w:pPr>
              <w:spacing w:before="160" w:after="0"/>
              <w:rPr>
                <w:rFonts w:eastAsia="宋体"/>
                <w:lang w:eastAsia="zh-CN"/>
              </w:rPr>
            </w:pPr>
            <w:r w:rsidRPr="00D1082E">
              <w:rPr>
                <w:rFonts w:eastAsia="宋体"/>
                <w:lang w:eastAsia="zh-CN"/>
              </w:rPr>
              <w:t xml:space="preserve">145 </w:t>
            </w:r>
            <w:r w:rsidRPr="00D1082E">
              <w:rPr>
                <w:rFonts w:eastAsia="宋体"/>
                <w:lang w:eastAsia="zh-CN"/>
              </w:rPr>
              <w:t>个</w:t>
            </w:r>
          </w:p>
        </w:tc>
      </w:tr>
      <w:tr w:rsidR="00D1082E" w:rsidRPr="00D1082E" w14:paraId="45699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5259" w14:textId="77777777" w:rsidR="00D1082E" w:rsidRPr="00D1082E" w:rsidRDefault="00D1082E" w:rsidP="00D1082E">
            <w:pPr>
              <w:spacing w:before="160" w:after="0"/>
              <w:rPr>
                <w:rFonts w:eastAsia="宋体"/>
                <w:lang w:eastAsia="zh-CN"/>
              </w:rPr>
            </w:pPr>
            <w:r w:rsidRPr="00D1082E">
              <w:rPr>
                <w:rFonts w:eastAsia="宋体"/>
                <w:lang w:eastAsia="zh-CN"/>
              </w:rPr>
              <w:t>相关代码行数</w:t>
            </w:r>
          </w:p>
        </w:tc>
        <w:tc>
          <w:tcPr>
            <w:tcW w:w="0" w:type="auto"/>
            <w:vAlign w:val="center"/>
            <w:hideMark/>
          </w:tcPr>
          <w:p w14:paraId="73880D0D" w14:textId="77777777" w:rsidR="00D1082E" w:rsidRPr="00D1082E" w:rsidRDefault="00D1082E" w:rsidP="00D1082E">
            <w:pPr>
              <w:spacing w:before="160" w:after="0"/>
              <w:rPr>
                <w:rFonts w:eastAsia="宋体"/>
                <w:lang w:eastAsia="zh-CN"/>
              </w:rPr>
            </w:pPr>
            <w:r w:rsidRPr="00D1082E">
              <w:rPr>
                <w:rFonts w:eastAsia="宋体"/>
                <w:lang w:eastAsia="zh-CN"/>
              </w:rPr>
              <w:t xml:space="preserve">41,645 </w:t>
            </w:r>
            <w:r w:rsidRPr="00D1082E">
              <w:rPr>
                <w:rFonts w:eastAsia="宋体"/>
                <w:lang w:eastAsia="zh-CN"/>
              </w:rPr>
              <w:t>行</w:t>
            </w:r>
          </w:p>
        </w:tc>
      </w:tr>
    </w:tbl>
    <w:p w14:paraId="7F7191CF" w14:textId="77777777" w:rsidR="00D1082E" w:rsidRPr="00D1082E" w:rsidRDefault="00D1082E" w:rsidP="00D1082E">
      <w:pPr>
        <w:spacing w:before="160" w:after="0"/>
        <w:rPr>
          <w:rFonts w:eastAsia="宋体"/>
          <w:lang w:eastAsia="zh-CN"/>
        </w:rPr>
      </w:pPr>
      <w:r w:rsidRPr="00D1082E">
        <w:rPr>
          <w:rFonts w:eastAsia="宋体"/>
          <w:b/>
          <w:bCs/>
          <w:lang w:eastAsia="zh-CN"/>
        </w:rPr>
        <w:t>模块拆分</w:t>
      </w:r>
    </w:p>
    <w:p w14:paraId="42F3BB51" w14:textId="77777777" w:rsidR="00D1082E" w:rsidRPr="00D1082E" w:rsidRDefault="00D1082E" w:rsidP="00D1082E">
      <w:pPr>
        <w:numPr>
          <w:ilvl w:val="0"/>
          <w:numId w:val="10"/>
        </w:numPr>
        <w:spacing w:before="160" w:after="0"/>
        <w:rPr>
          <w:rFonts w:eastAsia="宋体"/>
          <w:lang w:eastAsia="zh-CN"/>
        </w:rPr>
      </w:pPr>
      <w:r w:rsidRPr="00D1082E">
        <w:rPr>
          <w:rFonts w:eastAsia="宋体"/>
          <w:lang w:eastAsia="zh-CN"/>
        </w:rPr>
        <w:t>敌人系统：</w:t>
      </w:r>
      <w:r w:rsidRPr="00D1082E">
        <w:rPr>
          <w:rFonts w:eastAsia="宋体"/>
          <w:lang w:eastAsia="zh-CN"/>
        </w:rPr>
        <w:t xml:space="preserve">49 </w:t>
      </w:r>
      <w:r w:rsidRPr="00D1082E">
        <w:rPr>
          <w:rFonts w:eastAsia="宋体"/>
          <w:lang w:eastAsia="zh-CN"/>
        </w:rPr>
        <w:t>文件</w:t>
      </w:r>
      <w:r w:rsidRPr="00D1082E">
        <w:rPr>
          <w:rFonts w:eastAsia="宋体"/>
          <w:lang w:eastAsia="zh-CN"/>
        </w:rPr>
        <w:t xml:space="preserve"> / 17,418 </w:t>
      </w:r>
      <w:r w:rsidRPr="00D1082E">
        <w:rPr>
          <w:rFonts w:eastAsia="宋体"/>
          <w:lang w:eastAsia="zh-CN"/>
        </w:rPr>
        <w:t>行，主要在</w:t>
      </w:r>
      <w:r w:rsidRPr="00D1082E">
        <w:rPr>
          <w:rFonts w:eastAsia="宋体"/>
          <w:lang w:eastAsia="zh-CN"/>
        </w:rPr>
        <w:t xml:space="preserve"> Assets/Scripts/Gameplay/Enemy </w:t>
      </w:r>
      <w:r w:rsidRPr="00D1082E">
        <w:rPr>
          <w:rFonts w:eastAsia="宋体"/>
          <w:lang w:eastAsia="zh-CN"/>
        </w:rPr>
        <w:t>和</w:t>
      </w:r>
      <w:r w:rsidRPr="00D1082E">
        <w:rPr>
          <w:rFonts w:eastAsia="宋体"/>
          <w:lang w:eastAsia="zh-CN"/>
        </w:rPr>
        <w:t xml:space="preserve"> Assets/Scripts/Editor/Enemy*</w:t>
      </w:r>
    </w:p>
    <w:p w14:paraId="1B65FBDA" w14:textId="77777777" w:rsidR="00D1082E" w:rsidRPr="00D1082E" w:rsidRDefault="00D1082E" w:rsidP="00D1082E">
      <w:pPr>
        <w:numPr>
          <w:ilvl w:val="0"/>
          <w:numId w:val="10"/>
        </w:numPr>
        <w:spacing w:before="160" w:after="0"/>
        <w:rPr>
          <w:rFonts w:eastAsia="宋体"/>
          <w:lang w:eastAsia="zh-CN"/>
        </w:rPr>
      </w:pPr>
      <w:r w:rsidRPr="00D1082E">
        <w:rPr>
          <w:rFonts w:eastAsia="宋体"/>
          <w:lang w:eastAsia="zh-CN"/>
        </w:rPr>
        <w:t>背包系统：</w:t>
      </w:r>
      <w:r w:rsidRPr="00D1082E">
        <w:rPr>
          <w:rFonts w:eastAsia="宋体"/>
          <w:lang w:eastAsia="zh-CN"/>
        </w:rPr>
        <w:t xml:space="preserve">25 </w:t>
      </w:r>
      <w:r w:rsidRPr="00D1082E">
        <w:rPr>
          <w:rFonts w:eastAsia="宋体"/>
          <w:lang w:eastAsia="zh-CN"/>
        </w:rPr>
        <w:t>文件</w:t>
      </w:r>
      <w:r w:rsidRPr="00D1082E">
        <w:rPr>
          <w:rFonts w:eastAsia="宋体"/>
          <w:lang w:eastAsia="zh-CN"/>
        </w:rPr>
        <w:t xml:space="preserve"> / 8,792 </w:t>
      </w:r>
      <w:r w:rsidRPr="00D1082E">
        <w:rPr>
          <w:rFonts w:eastAsia="宋体"/>
          <w:lang w:eastAsia="zh-CN"/>
        </w:rPr>
        <w:t>行，主要在</w:t>
      </w:r>
      <w:r w:rsidRPr="00D1082E">
        <w:rPr>
          <w:rFonts w:eastAsia="宋体"/>
          <w:lang w:eastAsia="zh-CN"/>
        </w:rPr>
        <w:t xml:space="preserve"> Assets/Scripts/Gameplay/Backpack </w:t>
      </w:r>
      <w:r w:rsidRPr="00D1082E">
        <w:rPr>
          <w:rFonts w:eastAsia="宋体"/>
          <w:lang w:eastAsia="zh-CN"/>
        </w:rPr>
        <w:t>和</w:t>
      </w:r>
      <w:r w:rsidRPr="00D1082E">
        <w:rPr>
          <w:rFonts w:eastAsia="宋体"/>
          <w:lang w:eastAsia="zh-CN"/>
        </w:rPr>
        <w:t xml:space="preserve"> [BackpackItemInfoPanelPrefabTool.cs](D:/work/SwordOfWanYao/Assets/ShineMuscut/Extraction-like/Assets/Scripts/Editor/BackpackItemInfoPanelPrefabTool.cs)</w:t>
      </w:r>
    </w:p>
    <w:p w14:paraId="327BA37A" w14:textId="77777777" w:rsidR="00D1082E" w:rsidRPr="00D1082E" w:rsidRDefault="00D1082E" w:rsidP="00D1082E">
      <w:pPr>
        <w:numPr>
          <w:ilvl w:val="0"/>
          <w:numId w:val="10"/>
        </w:numPr>
        <w:spacing w:before="160" w:after="0"/>
        <w:rPr>
          <w:rFonts w:eastAsia="宋体"/>
          <w:lang w:eastAsia="zh-CN"/>
        </w:rPr>
      </w:pPr>
      <w:r w:rsidRPr="00D1082E">
        <w:rPr>
          <w:rFonts w:eastAsia="宋体"/>
          <w:lang w:eastAsia="zh-CN"/>
        </w:rPr>
        <w:t xml:space="preserve">HUD </w:t>
      </w:r>
      <w:r w:rsidRPr="00D1082E">
        <w:rPr>
          <w:rFonts w:eastAsia="宋体"/>
          <w:lang w:eastAsia="zh-CN"/>
        </w:rPr>
        <w:t>系统：</w:t>
      </w:r>
      <w:r w:rsidRPr="00D1082E">
        <w:rPr>
          <w:rFonts w:eastAsia="宋体"/>
          <w:lang w:eastAsia="zh-CN"/>
        </w:rPr>
        <w:t xml:space="preserve">4 </w:t>
      </w:r>
      <w:r w:rsidRPr="00D1082E">
        <w:rPr>
          <w:rFonts w:eastAsia="宋体"/>
          <w:lang w:eastAsia="zh-CN"/>
        </w:rPr>
        <w:t>文件</w:t>
      </w:r>
      <w:r w:rsidRPr="00D1082E">
        <w:rPr>
          <w:rFonts w:eastAsia="宋体"/>
          <w:lang w:eastAsia="zh-CN"/>
        </w:rPr>
        <w:t xml:space="preserve"> / 854 </w:t>
      </w:r>
      <w:r w:rsidRPr="00D1082E">
        <w:rPr>
          <w:rFonts w:eastAsia="宋体"/>
          <w:lang w:eastAsia="zh-CN"/>
        </w:rPr>
        <w:t>行，主要在</w:t>
      </w:r>
      <w:r w:rsidRPr="00D1082E">
        <w:rPr>
          <w:rFonts w:eastAsia="宋体"/>
          <w:lang w:eastAsia="zh-CN"/>
        </w:rPr>
        <w:t xml:space="preserve"> Assets/Scripts/Gameplay/Raid </w:t>
      </w:r>
      <w:r w:rsidRPr="00D1082E">
        <w:rPr>
          <w:rFonts w:eastAsia="宋体"/>
          <w:lang w:eastAsia="zh-CN"/>
        </w:rPr>
        <w:t>和</w:t>
      </w:r>
      <w:r w:rsidRPr="00D1082E">
        <w:rPr>
          <w:rFonts w:eastAsia="宋体"/>
          <w:lang w:eastAsia="zh-CN"/>
        </w:rPr>
        <w:t xml:space="preserve"> [PlayerStatusHudSpriteSetBuilder.cs](D:/work/SwordOfWanYao/Assets/ShineMuscut/Extraction-like/Assets/Scripts/Editor/PlayerStatusHudSpriteSetBuilder.cs)</w:t>
      </w:r>
    </w:p>
    <w:p w14:paraId="4C3B4B86" w14:textId="77777777" w:rsidR="00D1082E" w:rsidRPr="00D1082E" w:rsidRDefault="00D1082E" w:rsidP="00D1082E">
      <w:pPr>
        <w:numPr>
          <w:ilvl w:val="0"/>
          <w:numId w:val="10"/>
        </w:numPr>
        <w:spacing w:before="160" w:after="0"/>
        <w:rPr>
          <w:rFonts w:eastAsia="宋体"/>
          <w:lang w:eastAsia="zh-CN"/>
        </w:rPr>
      </w:pPr>
      <w:r w:rsidRPr="00D1082E">
        <w:rPr>
          <w:rFonts w:eastAsia="宋体"/>
          <w:lang w:eastAsia="zh-CN"/>
        </w:rPr>
        <w:t xml:space="preserve">VFX </w:t>
      </w:r>
      <w:r w:rsidRPr="00D1082E">
        <w:rPr>
          <w:rFonts w:eastAsia="宋体"/>
          <w:lang w:eastAsia="zh-CN"/>
        </w:rPr>
        <w:t>系统：</w:t>
      </w:r>
      <w:r w:rsidRPr="00D1082E">
        <w:rPr>
          <w:rFonts w:eastAsia="宋体"/>
          <w:lang w:eastAsia="zh-CN"/>
        </w:rPr>
        <w:t xml:space="preserve">17 </w:t>
      </w:r>
      <w:r w:rsidRPr="00D1082E">
        <w:rPr>
          <w:rFonts w:eastAsia="宋体"/>
          <w:lang w:eastAsia="zh-CN"/>
        </w:rPr>
        <w:t>文件</w:t>
      </w:r>
      <w:r w:rsidRPr="00D1082E">
        <w:rPr>
          <w:rFonts w:eastAsia="宋体"/>
          <w:lang w:eastAsia="zh-CN"/>
        </w:rPr>
        <w:t xml:space="preserve"> / 8,172 </w:t>
      </w:r>
      <w:r w:rsidRPr="00D1082E">
        <w:rPr>
          <w:rFonts w:eastAsia="宋体"/>
          <w:lang w:eastAsia="zh-CN"/>
        </w:rPr>
        <w:t>行，主要在</w:t>
      </w:r>
      <w:r w:rsidRPr="00D1082E">
        <w:rPr>
          <w:rFonts w:eastAsia="宋体"/>
          <w:lang w:eastAsia="zh-CN"/>
        </w:rPr>
        <w:t xml:space="preserve"> Assets/Art/VFX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Assets/Scripts/Gameplay/Visual Effect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Assets/Scripts/Gameplay/SkillEffect</w:t>
      </w:r>
    </w:p>
    <w:p w14:paraId="19CD231B" w14:textId="77777777" w:rsidR="00D1082E" w:rsidRPr="00D1082E" w:rsidRDefault="00D1082E" w:rsidP="00D1082E">
      <w:pPr>
        <w:numPr>
          <w:ilvl w:val="0"/>
          <w:numId w:val="10"/>
        </w:numPr>
        <w:spacing w:before="160" w:after="0"/>
        <w:rPr>
          <w:rFonts w:eastAsia="宋体"/>
          <w:lang w:eastAsia="zh-CN"/>
        </w:rPr>
      </w:pPr>
      <w:r w:rsidRPr="00D1082E">
        <w:rPr>
          <w:rFonts w:eastAsia="宋体"/>
          <w:lang w:eastAsia="zh-CN"/>
        </w:rPr>
        <w:t>动画</w:t>
      </w:r>
      <w:r w:rsidRPr="00D1082E">
        <w:rPr>
          <w:rFonts w:eastAsia="宋体"/>
          <w:lang w:eastAsia="zh-CN"/>
        </w:rPr>
        <w:t xml:space="preserve"> / </w:t>
      </w:r>
      <w:r w:rsidRPr="00D1082E">
        <w:rPr>
          <w:rFonts w:eastAsia="宋体"/>
          <w:lang w:eastAsia="zh-CN"/>
        </w:rPr>
        <w:t>状态机：</w:t>
      </w:r>
      <w:r w:rsidRPr="00D1082E">
        <w:rPr>
          <w:rFonts w:eastAsia="宋体"/>
          <w:lang w:eastAsia="zh-CN"/>
        </w:rPr>
        <w:t xml:space="preserve">46 </w:t>
      </w:r>
      <w:r w:rsidRPr="00D1082E">
        <w:rPr>
          <w:rFonts w:eastAsia="宋体"/>
          <w:lang w:eastAsia="zh-CN"/>
        </w:rPr>
        <w:t>文件</w:t>
      </w:r>
      <w:r w:rsidRPr="00D1082E">
        <w:rPr>
          <w:rFonts w:eastAsia="宋体"/>
          <w:lang w:eastAsia="zh-CN"/>
        </w:rPr>
        <w:t xml:space="preserve"> / 4,896 </w:t>
      </w:r>
      <w:r w:rsidRPr="00D1082E">
        <w:rPr>
          <w:rFonts w:eastAsia="宋体"/>
          <w:lang w:eastAsia="zh-CN"/>
        </w:rPr>
        <w:t>行，主要在</w:t>
      </w:r>
      <w:r w:rsidRPr="00D1082E">
        <w:rPr>
          <w:rFonts w:eastAsia="宋体"/>
          <w:lang w:eastAsia="zh-CN"/>
        </w:rPr>
        <w:t xml:space="preserve"> Assets/Scripts/Gameplay/Agent/Animation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Assets/Scripts/Gameplay/Agent/AI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Assets/Scripts/Core/BehaviorTree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Assets/Scripts/Core/StateMachine</w:t>
      </w:r>
    </w:p>
    <w:p w14:paraId="6DC88AF6" w14:textId="77777777" w:rsidR="00D1082E" w:rsidRPr="00D1082E" w:rsidRDefault="00D1082E" w:rsidP="00D1082E">
      <w:pPr>
        <w:numPr>
          <w:ilvl w:val="0"/>
          <w:numId w:val="10"/>
        </w:numPr>
        <w:spacing w:before="160" w:after="0"/>
        <w:rPr>
          <w:rFonts w:eastAsia="宋体"/>
          <w:lang w:eastAsia="zh-CN"/>
        </w:rPr>
      </w:pPr>
      <w:r w:rsidRPr="00D1082E">
        <w:rPr>
          <w:rFonts w:eastAsia="宋体"/>
          <w:lang w:eastAsia="zh-CN"/>
        </w:rPr>
        <w:t>战利品工具：</w:t>
      </w:r>
      <w:r w:rsidRPr="00D1082E">
        <w:rPr>
          <w:rFonts w:eastAsia="宋体"/>
          <w:lang w:eastAsia="zh-CN"/>
        </w:rPr>
        <w:t xml:space="preserve">4 </w:t>
      </w:r>
      <w:r w:rsidRPr="00D1082E">
        <w:rPr>
          <w:rFonts w:eastAsia="宋体"/>
          <w:lang w:eastAsia="zh-CN"/>
        </w:rPr>
        <w:t>文件</w:t>
      </w:r>
      <w:r w:rsidRPr="00D1082E">
        <w:rPr>
          <w:rFonts w:eastAsia="宋体"/>
          <w:lang w:eastAsia="zh-CN"/>
        </w:rPr>
        <w:t xml:space="preserve"> / 1,513 </w:t>
      </w:r>
      <w:r w:rsidRPr="00D1082E">
        <w:rPr>
          <w:rFonts w:eastAsia="宋体"/>
          <w:lang w:eastAsia="zh-CN"/>
        </w:rPr>
        <w:t>行，主要在</w:t>
      </w:r>
      <w:r w:rsidRPr="00D1082E">
        <w:rPr>
          <w:rFonts w:eastAsia="宋体"/>
          <w:lang w:eastAsia="zh-CN"/>
        </w:rPr>
        <w:t xml:space="preserve"> [LootItemTsvImporterWindow.cs](D:/work/SwordOfWanYao/Assets/ShineMuscut/Extraction-like/Assets/Scripts/Editor/LootItemTsvImporterWindow.cs) </w:t>
      </w:r>
      <w:r w:rsidRPr="00D1082E">
        <w:rPr>
          <w:rFonts w:eastAsia="宋体"/>
          <w:lang w:eastAsia="zh-CN"/>
        </w:rPr>
        <w:t>和</w:t>
      </w:r>
      <w:r w:rsidRPr="00D1082E">
        <w:rPr>
          <w:rFonts w:eastAsia="宋体"/>
          <w:lang w:eastAsia="zh-CN"/>
        </w:rPr>
        <w:t xml:space="preserve"> tools</w:t>
      </w:r>
    </w:p>
    <w:p w14:paraId="4187FC7F" w14:textId="77777777" w:rsidR="00D1082E" w:rsidRPr="00D1082E" w:rsidRDefault="00D1082E" w:rsidP="00D1082E">
      <w:pPr>
        <w:spacing w:before="160" w:after="0"/>
        <w:rPr>
          <w:rFonts w:eastAsia="宋体"/>
          <w:lang w:eastAsia="zh-CN"/>
        </w:rPr>
      </w:pPr>
      <w:r w:rsidRPr="00D1082E">
        <w:rPr>
          <w:rFonts w:eastAsia="宋体"/>
          <w:b/>
          <w:bCs/>
          <w:lang w:eastAsia="zh-CN"/>
        </w:rPr>
        <w:t>架构</w:t>
      </w:r>
      <w:r w:rsidRPr="00D1082E">
        <w:rPr>
          <w:rFonts w:eastAsia="宋体"/>
          <w:b/>
          <w:bCs/>
          <w:lang w:eastAsia="zh-CN"/>
        </w:rPr>
        <w:t xml:space="preserve"> / </w:t>
      </w:r>
      <w:r w:rsidRPr="00D1082E">
        <w:rPr>
          <w:rFonts w:eastAsia="宋体"/>
          <w:b/>
          <w:bCs/>
          <w:lang w:eastAsia="zh-CN"/>
        </w:rPr>
        <w:t>系统实现</w:t>
      </w:r>
    </w:p>
    <w:p w14:paraId="18EE7B2A" w14:textId="77777777" w:rsidR="00D1082E" w:rsidRPr="00D1082E" w:rsidRDefault="00D1082E" w:rsidP="00D1082E">
      <w:pPr>
        <w:numPr>
          <w:ilvl w:val="0"/>
          <w:numId w:val="11"/>
        </w:numPr>
        <w:spacing w:before="160" w:after="0"/>
        <w:rPr>
          <w:rFonts w:eastAsia="宋体"/>
          <w:lang w:eastAsia="zh-CN"/>
        </w:rPr>
      </w:pPr>
      <w:r w:rsidRPr="00D1082E">
        <w:rPr>
          <w:rFonts w:eastAsia="宋体"/>
          <w:lang w:eastAsia="zh-CN"/>
        </w:rPr>
        <w:lastRenderedPageBreak/>
        <w:t>敌人侧是</w:t>
      </w:r>
      <w:r w:rsidRPr="00D1082E">
        <w:rPr>
          <w:rFonts w:eastAsia="宋体"/>
          <w:lang w:eastAsia="zh-CN"/>
        </w:rPr>
        <w:t>“</w:t>
      </w:r>
      <w:r w:rsidRPr="00D1082E">
        <w:rPr>
          <w:rFonts w:eastAsia="宋体"/>
          <w:lang w:eastAsia="zh-CN"/>
        </w:rPr>
        <w:t>公共基类</w:t>
      </w:r>
      <w:r w:rsidRPr="00D1082E">
        <w:rPr>
          <w:rFonts w:eastAsia="宋体"/>
          <w:lang w:eastAsia="zh-CN"/>
        </w:rPr>
        <w:t xml:space="preserve"> + </w:t>
      </w:r>
      <w:r w:rsidRPr="00D1082E">
        <w:rPr>
          <w:rFonts w:eastAsia="宋体"/>
          <w:lang w:eastAsia="zh-CN"/>
        </w:rPr>
        <w:t>具体敌种控制器</w:t>
      </w:r>
      <w:r w:rsidRPr="00D1082E">
        <w:rPr>
          <w:rFonts w:eastAsia="宋体"/>
          <w:lang w:eastAsia="zh-CN"/>
        </w:rPr>
        <w:t>”</w:t>
      </w:r>
      <w:r w:rsidRPr="00D1082E">
        <w:rPr>
          <w:rFonts w:eastAsia="宋体"/>
          <w:lang w:eastAsia="zh-CN"/>
        </w:rPr>
        <w:t>结构，核心桥接文件有</w:t>
      </w:r>
      <w:r w:rsidRPr="00D1082E">
        <w:rPr>
          <w:rFonts w:eastAsia="宋体"/>
          <w:lang w:eastAsia="zh-CN"/>
        </w:rPr>
        <w:t xml:space="preserve"> [EnemyBehaviorController.cs](D:/work/SwordOfWanYao/Assets/ShineMuscut/Extraction-like/Assets/Scripts/Gameplay/Enemy/EnemyBehaviorController.cs)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[EnemyAnimatorDriver.cs](D:/work/SwordOfWanYao/Assets/ShineMuscut/Extraction-like/Assets/Scripts/Gameplay/Enemy/EnemyAnimatorDriver.cs)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[EnemyVisionUtility.cs](D:/work/SwordOfWanYao/Assets/ShineMuscut/Extraction-like/Assets/Scripts/Gameplay/Enemy/EnemyVisionUtility.cs)</w:t>
      </w:r>
      <w:r w:rsidRPr="00D1082E">
        <w:rPr>
          <w:rFonts w:eastAsia="宋体"/>
          <w:lang w:eastAsia="zh-CN"/>
        </w:rPr>
        <w:t>。</w:t>
      </w:r>
    </w:p>
    <w:p w14:paraId="0FF7CABC" w14:textId="77777777" w:rsidR="00D1082E" w:rsidRPr="00D1082E" w:rsidRDefault="00D1082E" w:rsidP="00D1082E">
      <w:pPr>
        <w:numPr>
          <w:ilvl w:val="0"/>
          <w:numId w:val="11"/>
        </w:numPr>
        <w:spacing w:before="160" w:after="0"/>
        <w:rPr>
          <w:rFonts w:eastAsia="宋体"/>
          <w:lang w:eastAsia="zh-CN"/>
        </w:rPr>
      </w:pPr>
      <w:r w:rsidRPr="00D1082E">
        <w:rPr>
          <w:rFonts w:eastAsia="宋体"/>
          <w:lang w:eastAsia="zh-CN"/>
        </w:rPr>
        <w:t>背包侧是</w:t>
      </w:r>
      <w:r w:rsidRPr="00D1082E">
        <w:rPr>
          <w:rFonts w:eastAsia="宋体"/>
          <w:lang w:eastAsia="zh-CN"/>
        </w:rPr>
        <w:t xml:space="preserve"> InventoryScreenController </w:t>
      </w:r>
      <w:r w:rsidRPr="00D1082E">
        <w:rPr>
          <w:rFonts w:eastAsia="宋体"/>
          <w:lang w:eastAsia="zh-CN"/>
        </w:rPr>
        <w:t>统筹网格、拖拽、堆叠、交换、装备位、掉落和世界物品，核心在</w:t>
      </w:r>
      <w:r w:rsidRPr="00D1082E">
        <w:rPr>
          <w:rFonts w:eastAsia="宋体"/>
          <w:lang w:eastAsia="zh-CN"/>
        </w:rPr>
        <w:t xml:space="preserve"> [InventoryScreenController.cs](D:/work/SwordOfWanYao/Assets/ShineMuscut/Extraction-like/Assets/Scripts/Gameplay/Backpack/InventoryScreenController.cs)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[DraggableItemUI.Drag.cs](D:/work/SwordOfWanYao/Assets/ShineMuscut/Extraction-like/Assets/Scripts/Gameplay/Backpack/DraggableItemUI.Drag.cs)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[LootBoxEntity.cs](D:/work/SwordOfWanYao/Assets/ShineMuscut/Extraction-like/Assets/Scripts/Gameplay/Backpack/LootBoxEntity.cs)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[WorldLootItem.cs](D:/work/SwordOfWanYao/Assets/ShineMuscut/Extraction-like/Assets/Scripts/Gameplay/Backpack/WorldLootItem.cs)</w:t>
      </w:r>
      <w:r w:rsidRPr="00D1082E">
        <w:rPr>
          <w:rFonts w:eastAsia="宋体"/>
          <w:lang w:eastAsia="zh-CN"/>
        </w:rPr>
        <w:t>。</w:t>
      </w:r>
    </w:p>
    <w:p w14:paraId="302944EC" w14:textId="77777777" w:rsidR="00D1082E" w:rsidRPr="00D1082E" w:rsidRDefault="00D1082E" w:rsidP="00D1082E">
      <w:pPr>
        <w:numPr>
          <w:ilvl w:val="0"/>
          <w:numId w:val="11"/>
        </w:numPr>
        <w:spacing w:before="160" w:after="0"/>
        <w:rPr>
          <w:rFonts w:eastAsia="宋体"/>
          <w:lang w:eastAsia="zh-CN"/>
        </w:rPr>
      </w:pPr>
      <w:r w:rsidRPr="00D1082E">
        <w:rPr>
          <w:rFonts w:eastAsia="宋体"/>
          <w:lang w:eastAsia="zh-CN"/>
        </w:rPr>
        <w:t xml:space="preserve">HUD </w:t>
      </w:r>
      <w:r w:rsidRPr="00D1082E">
        <w:rPr>
          <w:rFonts w:eastAsia="宋体"/>
          <w:lang w:eastAsia="zh-CN"/>
        </w:rPr>
        <w:t>侧主要是玩家状态</w:t>
      </w:r>
      <w:r w:rsidRPr="00D1082E">
        <w:rPr>
          <w:rFonts w:eastAsia="宋体"/>
          <w:lang w:eastAsia="zh-CN"/>
        </w:rPr>
        <w:t xml:space="preserve"> HUD + </w:t>
      </w:r>
      <w:r w:rsidRPr="00D1082E">
        <w:rPr>
          <w:rFonts w:eastAsia="宋体"/>
          <w:lang w:eastAsia="zh-CN"/>
        </w:rPr>
        <w:t>小地图；敌人头顶标识</w:t>
      </w:r>
      <w:r w:rsidRPr="00D1082E">
        <w:rPr>
          <w:rFonts w:eastAsia="宋体"/>
          <w:lang w:eastAsia="zh-CN"/>
        </w:rPr>
        <w:t>/</w:t>
      </w:r>
      <w:r w:rsidRPr="00D1082E">
        <w:rPr>
          <w:rFonts w:eastAsia="宋体"/>
          <w:lang w:eastAsia="zh-CN"/>
        </w:rPr>
        <w:t>视野显示我保留在敌人系统里，避免双计，相关入口有</w:t>
      </w:r>
      <w:r w:rsidRPr="00D1082E">
        <w:rPr>
          <w:rFonts w:eastAsia="宋体"/>
          <w:lang w:eastAsia="zh-CN"/>
        </w:rPr>
        <w:t xml:space="preserve"> [PlayerStatusHudController.cs](D:/work/SwordOfWanYao/Assets/ShineMuscut/Extraction-like/Assets/Scripts/Gameplay/Raid/PlayerStatusHudController.cs) </w:t>
      </w:r>
      <w:r w:rsidRPr="00D1082E">
        <w:rPr>
          <w:rFonts w:eastAsia="宋体"/>
          <w:lang w:eastAsia="zh-CN"/>
        </w:rPr>
        <w:t>和</w:t>
      </w:r>
      <w:r w:rsidRPr="00D1082E">
        <w:rPr>
          <w:rFonts w:eastAsia="宋体"/>
          <w:lang w:eastAsia="zh-CN"/>
        </w:rPr>
        <w:t xml:space="preserve"> [RaidMinimapController.cs](D:/work/SwordOfWanYao/Assets/ShineMuscut/Extraction-like/Assets/Scripts/Gameplay/Raid/RaidMinimapController.cs)</w:t>
      </w:r>
      <w:r w:rsidRPr="00D1082E">
        <w:rPr>
          <w:rFonts w:eastAsia="宋体"/>
          <w:lang w:eastAsia="zh-CN"/>
        </w:rPr>
        <w:t>。</w:t>
      </w:r>
    </w:p>
    <w:p w14:paraId="3A45D52C" w14:textId="77777777" w:rsidR="00D1082E" w:rsidRPr="00D1082E" w:rsidRDefault="00D1082E" w:rsidP="00D1082E">
      <w:pPr>
        <w:numPr>
          <w:ilvl w:val="0"/>
          <w:numId w:val="11"/>
        </w:numPr>
        <w:spacing w:before="160" w:after="0"/>
        <w:rPr>
          <w:rFonts w:eastAsia="宋体"/>
          <w:lang w:eastAsia="zh-CN"/>
        </w:rPr>
      </w:pPr>
      <w:r w:rsidRPr="00D1082E">
        <w:rPr>
          <w:rFonts w:eastAsia="宋体"/>
          <w:lang w:eastAsia="zh-CN"/>
        </w:rPr>
        <w:t>动画</w:t>
      </w:r>
      <w:r w:rsidRPr="00D1082E">
        <w:rPr>
          <w:rFonts w:eastAsia="宋体"/>
          <w:lang w:eastAsia="zh-CN"/>
        </w:rPr>
        <w:t>/</w:t>
      </w:r>
      <w:r w:rsidRPr="00D1082E">
        <w:rPr>
          <w:rFonts w:eastAsia="宋体"/>
          <w:lang w:eastAsia="zh-CN"/>
        </w:rPr>
        <w:t>状态机侧没有单独的</w:t>
      </w:r>
      <w:r w:rsidRPr="00D1082E">
        <w:rPr>
          <w:rFonts w:eastAsia="宋体"/>
          <w:lang w:eastAsia="zh-CN"/>
        </w:rPr>
        <w:t xml:space="preserve"> AnimatorController </w:t>
      </w:r>
      <w:r w:rsidRPr="00D1082E">
        <w:rPr>
          <w:rFonts w:eastAsia="宋体"/>
          <w:lang w:eastAsia="zh-CN"/>
        </w:rPr>
        <w:t>生成器，主要是运行时桥接</w:t>
      </w:r>
      <w:r w:rsidRPr="00D1082E">
        <w:rPr>
          <w:rFonts w:eastAsia="宋体"/>
          <w:lang w:eastAsia="zh-CN"/>
        </w:rPr>
        <w:t xml:space="preserve"> + </w:t>
      </w:r>
      <w:r w:rsidRPr="00D1082E">
        <w:rPr>
          <w:rFonts w:eastAsia="宋体"/>
          <w:lang w:eastAsia="zh-CN"/>
        </w:rPr>
        <w:t>状态机</w:t>
      </w:r>
      <w:r w:rsidRPr="00D1082E">
        <w:rPr>
          <w:rFonts w:eastAsia="宋体"/>
          <w:lang w:eastAsia="zh-CN"/>
        </w:rPr>
        <w:t>/</w:t>
      </w:r>
      <w:r w:rsidRPr="00D1082E">
        <w:rPr>
          <w:rFonts w:eastAsia="宋体"/>
          <w:lang w:eastAsia="zh-CN"/>
        </w:rPr>
        <w:t>行为树装配，核心在</w:t>
      </w:r>
      <w:r w:rsidRPr="00D1082E">
        <w:rPr>
          <w:rFonts w:eastAsia="宋体"/>
          <w:lang w:eastAsia="zh-CN"/>
        </w:rPr>
        <w:t xml:space="preserve"> [AgentPawnAnimationController.cs](D:/work/SwordOfWanYao/Assets/ShineMuscut/Extraction-like/Assets/Scripts/Gameplay/Agent/Animation/AgentPawnAnimationController.cs)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[AgentBrainController.cs](D:/work/SwordOfWanYao/Assets/ShineMuscut/Extraction-like/Assets/Scripts/Gameplay/Agent/Core/AgentBrainController.cs)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[AgentBrainStateMachineFactory.cs](D:/work/SwordOfWanYao/Assets/ShineMuscut/Extraction-like/Assets/Scripts/Gameplay/Agent/AI/Factories/AgentBrainStateMachineFactory.cs)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[HierarchicalStateMachine.cs](D:/work/SwordOfWanYao/Assets/ShineMuscut/Extraction-like/Assets/Scripts/Core/StateMachine/Runtime/HierarchicalStateMachine.cs)</w:t>
      </w:r>
      <w:r w:rsidRPr="00D1082E">
        <w:rPr>
          <w:rFonts w:eastAsia="宋体"/>
          <w:lang w:eastAsia="zh-CN"/>
        </w:rPr>
        <w:t>。</w:t>
      </w:r>
    </w:p>
    <w:p w14:paraId="240FBEBF" w14:textId="77777777" w:rsidR="00D1082E" w:rsidRPr="00D1082E" w:rsidRDefault="00D1082E" w:rsidP="00D1082E">
      <w:pPr>
        <w:numPr>
          <w:ilvl w:val="0"/>
          <w:numId w:val="11"/>
        </w:numPr>
        <w:spacing w:before="160" w:after="0"/>
        <w:rPr>
          <w:rFonts w:eastAsia="宋体"/>
          <w:lang w:eastAsia="zh-CN"/>
        </w:rPr>
      </w:pPr>
      <w:r w:rsidRPr="00D1082E">
        <w:rPr>
          <w:rFonts w:eastAsia="宋体"/>
          <w:lang w:eastAsia="zh-CN"/>
        </w:rPr>
        <w:t xml:space="preserve">VFX </w:t>
      </w:r>
      <w:r w:rsidRPr="00D1082E">
        <w:rPr>
          <w:rFonts w:eastAsia="宋体"/>
          <w:lang w:eastAsia="zh-CN"/>
        </w:rPr>
        <w:t>侧是</w:t>
      </w:r>
      <w:r w:rsidRPr="00D1082E">
        <w:rPr>
          <w:rFonts w:eastAsia="宋体"/>
          <w:lang w:eastAsia="zh-CN"/>
        </w:rPr>
        <w:t>“</w:t>
      </w:r>
      <w:r w:rsidRPr="00D1082E">
        <w:rPr>
          <w:rFonts w:eastAsia="宋体"/>
          <w:lang w:eastAsia="zh-CN"/>
        </w:rPr>
        <w:t>艺术侧</w:t>
      </w:r>
      <w:r w:rsidRPr="00D1082E">
        <w:rPr>
          <w:rFonts w:eastAsia="宋体"/>
          <w:lang w:eastAsia="zh-CN"/>
        </w:rPr>
        <w:t xml:space="preserve"> VFX </w:t>
      </w:r>
      <w:r w:rsidRPr="00D1082E">
        <w:rPr>
          <w:rFonts w:eastAsia="宋体"/>
          <w:lang w:eastAsia="zh-CN"/>
        </w:rPr>
        <w:t>组件</w:t>
      </w:r>
      <w:r w:rsidRPr="00D1082E">
        <w:rPr>
          <w:rFonts w:eastAsia="宋体"/>
          <w:lang w:eastAsia="zh-CN"/>
        </w:rPr>
        <w:t xml:space="preserve"> + </w:t>
      </w:r>
      <w:r w:rsidRPr="00D1082E">
        <w:rPr>
          <w:rFonts w:eastAsia="宋体"/>
          <w:lang w:eastAsia="zh-CN"/>
        </w:rPr>
        <w:t>敌人控制器驱动</w:t>
      </w:r>
      <w:r w:rsidRPr="00D1082E">
        <w:rPr>
          <w:rFonts w:eastAsia="宋体"/>
          <w:lang w:eastAsia="zh-CN"/>
        </w:rPr>
        <w:t>”</w:t>
      </w:r>
      <w:r w:rsidRPr="00D1082E">
        <w:rPr>
          <w:rFonts w:eastAsia="宋体"/>
          <w:lang w:eastAsia="zh-CN"/>
        </w:rPr>
        <w:t>的模式，核心在</w:t>
      </w:r>
      <w:r w:rsidRPr="00D1082E">
        <w:rPr>
          <w:rFonts w:eastAsia="宋体"/>
          <w:lang w:eastAsia="zh-CN"/>
        </w:rPr>
        <w:t xml:space="preserve"> [ZombieTentacleCorrosionVfx.cs](D:/work/SwordOfWanYao/Assets/ShineMuscut/Extraction-like/Assets/Art/VFX/ZombieTentacleCorrosionVfx.cs)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[MudTidalAberrationVfx.cs](D:/work/SwordOfWanYao/Assets/ShineMuscut/Extraction-</w:t>
      </w:r>
      <w:r w:rsidRPr="00D1082E">
        <w:rPr>
          <w:rFonts w:eastAsia="宋体"/>
          <w:lang w:eastAsia="zh-CN"/>
        </w:rPr>
        <w:lastRenderedPageBreak/>
        <w:t>like/Assets/Art/VFX/MudTidalAberrationVfx.cs)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[SkeFishboneAttackVfx.cs](D:/work/SwordOfWanYao/Assets/ShineMuscut/Extraction-like/Assets/Art/VFX/SkeFishboneAttackVfx.cs)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[RobotAnchorBeamVfx.cs](D:/work/SwordOfWanYao/Assets/ShineMuscut/Extraction-like/Assets/Art/VFX/RobotAnchorBeamVfx.cs)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[SkillEffectLayerUtility.cs](D:/work/SwordOfWanYao/Assets/ShineMuscut/Extraction-like/Assets/Scripts/Gameplay/SkillEffect/SkillEffectLayerUtility.cs)</w:t>
      </w:r>
      <w:r w:rsidRPr="00D1082E">
        <w:rPr>
          <w:rFonts w:eastAsia="宋体"/>
          <w:lang w:eastAsia="zh-CN"/>
        </w:rPr>
        <w:t>。</w:t>
      </w:r>
    </w:p>
    <w:p w14:paraId="0B155CFD" w14:textId="77777777" w:rsidR="00D1082E" w:rsidRPr="00D1082E" w:rsidRDefault="00D1082E" w:rsidP="00D1082E">
      <w:pPr>
        <w:numPr>
          <w:ilvl w:val="0"/>
          <w:numId w:val="11"/>
        </w:numPr>
        <w:spacing w:before="160" w:after="0"/>
        <w:rPr>
          <w:rFonts w:eastAsia="宋体"/>
          <w:lang w:eastAsia="zh-CN"/>
        </w:rPr>
      </w:pPr>
      <w:r w:rsidRPr="00D1082E">
        <w:rPr>
          <w:rFonts w:eastAsia="宋体"/>
          <w:lang w:eastAsia="zh-CN"/>
        </w:rPr>
        <w:t>战利品侧是</w:t>
      </w:r>
      <w:r w:rsidRPr="00D1082E">
        <w:rPr>
          <w:rFonts w:eastAsia="宋体"/>
          <w:lang w:eastAsia="zh-CN"/>
        </w:rPr>
        <w:t xml:space="preserve"> TSV/XLSX </w:t>
      </w:r>
      <w:r w:rsidRPr="00D1082E">
        <w:rPr>
          <w:rFonts w:eastAsia="宋体"/>
          <w:lang w:eastAsia="zh-CN"/>
        </w:rPr>
        <w:t>导入导出校验工具</w:t>
      </w:r>
      <w:r w:rsidRPr="00D1082E">
        <w:rPr>
          <w:rFonts w:eastAsia="宋体"/>
          <w:lang w:eastAsia="zh-CN"/>
        </w:rPr>
        <w:t xml:space="preserve"> + </w:t>
      </w:r>
      <w:r w:rsidRPr="00D1082E">
        <w:rPr>
          <w:rFonts w:eastAsia="宋体"/>
          <w:lang w:eastAsia="zh-CN"/>
        </w:rPr>
        <w:t>运行时数据承接，核心在</w:t>
      </w:r>
      <w:r w:rsidRPr="00D1082E">
        <w:rPr>
          <w:rFonts w:eastAsia="宋体"/>
          <w:lang w:eastAsia="zh-CN"/>
        </w:rPr>
        <w:t xml:space="preserve"> [LootItemTsvImporterWindow.cs](D:/work/SwordOfWanYao/Assets/ShineMuscut/Extraction-like/Assets/Scripts/Editor/LootItemTsvImporterWindow.cs)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tools/build_loot_items_template.mjs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tools/export_loot_items_from_workbook.mjs</w:t>
      </w:r>
      <w:r w:rsidRPr="00D1082E">
        <w:rPr>
          <w:rFonts w:eastAsia="宋体"/>
          <w:lang w:eastAsia="zh-CN"/>
        </w:rPr>
        <w:t>、</w:t>
      </w:r>
      <w:r w:rsidRPr="00D1082E">
        <w:rPr>
          <w:rFonts w:eastAsia="宋体"/>
          <w:lang w:eastAsia="zh-CN"/>
        </w:rPr>
        <w:t>tools/verify_loot_items_template.mjs</w:t>
      </w:r>
      <w:r w:rsidRPr="00D1082E">
        <w:rPr>
          <w:rFonts w:eastAsia="宋体"/>
          <w:lang w:eastAsia="zh-CN"/>
        </w:rPr>
        <w:t>。</w:t>
      </w:r>
    </w:p>
    <w:p w14:paraId="0D0E4020" w14:textId="77777777" w:rsidR="00D1082E" w:rsidRDefault="00D1082E">
      <w:pPr>
        <w:spacing w:before="160" w:after="0"/>
        <w:rPr>
          <w:rFonts w:eastAsia="宋体"/>
          <w:lang w:eastAsia="zh-CN"/>
        </w:rPr>
      </w:pPr>
    </w:p>
    <w:p w14:paraId="6CA43BB3" w14:textId="77777777" w:rsidR="00D1082E" w:rsidRDefault="00D1082E">
      <w:pPr>
        <w:spacing w:before="160" w:after="0"/>
        <w:rPr>
          <w:rFonts w:eastAsia="宋体"/>
          <w:lang w:eastAsia="zh-CN"/>
        </w:rPr>
      </w:pPr>
    </w:p>
    <w:p w14:paraId="6E8C9ACA" w14:textId="77777777" w:rsidR="00D1082E" w:rsidRDefault="00D1082E">
      <w:pPr>
        <w:spacing w:before="160" w:after="0"/>
        <w:rPr>
          <w:rFonts w:eastAsia="宋体"/>
          <w:lang w:eastAsia="zh-CN"/>
        </w:rPr>
      </w:pPr>
    </w:p>
    <w:p w14:paraId="62873166" w14:textId="19D35057" w:rsidR="00D1082E" w:rsidRPr="00D1082E" w:rsidRDefault="00D1082E">
      <w:pPr>
        <w:spacing w:before="160" w:after="0"/>
        <w:rPr>
          <w:rFonts w:eastAsia="宋体"/>
          <w:sz w:val="56"/>
          <w:szCs w:val="56"/>
          <w:lang w:eastAsia="zh-CN"/>
        </w:rPr>
      </w:pPr>
      <w:r w:rsidRPr="00D1082E">
        <w:rPr>
          <w:rFonts w:eastAsia="宋体" w:hint="eastAsia"/>
          <w:sz w:val="56"/>
          <w:szCs w:val="56"/>
          <w:lang w:eastAsia="zh-CN"/>
        </w:rPr>
        <w:t>Reflection</w:t>
      </w:r>
    </w:p>
    <w:p w14:paraId="41992BF6" w14:textId="131BD259" w:rsidR="00D1082E" w:rsidRPr="00D1082E" w:rsidRDefault="00D1082E">
      <w:pPr>
        <w:spacing w:before="160" w:after="0"/>
        <w:rPr>
          <w:rFonts w:eastAsia="宋体"/>
          <w:lang w:eastAsia="zh-CN"/>
        </w:rPr>
      </w:pPr>
      <w:r w:rsidRPr="00D1082E">
        <w:rPr>
          <w:rFonts w:eastAsia="宋体"/>
          <w:lang w:eastAsia="zh-CN"/>
        </w:rPr>
        <w:t>从最初搭建敌人、背包、</w:t>
      </w:r>
      <w:r w:rsidRPr="00D1082E">
        <w:rPr>
          <w:rFonts w:eastAsia="宋体"/>
          <w:lang w:eastAsia="zh-CN"/>
        </w:rPr>
        <w:t>HUD</w:t>
      </w:r>
      <w:r w:rsidRPr="00D1082E">
        <w:rPr>
          <w:rFonts w:eastAsia="宋体"/>
          <w:lang w:eastAsia="zh-CN"/>
        </w:rPr>
        <w:t>、特效和动画接入，到后续补齐战利品、拖拽存储、状态机生成等功能，整个开发过程更像一次持续打磨的系统工程。每一次修复</w:t>
      </w:r>
      <w:r w:rsidRPr="00D1082E">
        <w:rPr>
          <w:rFonts w:eastAsia="宋体"/>
          <w:lang w:eastAsia="zh-CN"/>
        </w:rPr>
        <w:t>Bug</w:t>
      </w:r>
      <w:r w:rsidRPr="00D1082E">
        <w:rPr>
          <w:rFonts w:eastAsia="宋体"/>
          <w:lang w:eastAsia="zh-CN"/>
        </w:rPr>
        <w:t>和优化交互，都让我更清楚模块之间的耦合与边界，也逐步形成了以数据驱动、状态清晰、流程可扩展为核心的实现思路。项目从</w:t>
      </w:r>
      <w:r w:rsidRPr="00D1082E">
        <w:rPr>
          <w:rFonts w:eastAsia="宋体"/>
          <w:lang w:eastAsia="zh-CN"/>
        </w:rPr>
        <w:t>“</w:t>
      </w:r>
      <w:r w:rsidRPr="00D1082E">
        <w:rPr>
          <w:rFonts w:eastAsia="宋体"/>
          <w:lang w:eastAsia="zh-CN"/>
        </w:rPr>
        <w:t>能跑</w:t>
      </w:r>
      <w:r w:rsidRPr="00D1082E">
        <w:rPr>
          <w:rFonts w:eastAsia="宋体"/>
          <w:lang w:eastAsia="zh-CN"/>
        </w:rPr>
        <w:t>”</w:t>
      </w:r>
      <w:r w:rsidRPr="00D1082E">
        <w:rPr>
          <w:rFonts w:eastAsia="宋体"/>
          <w:lang w:eastAsia="zh-CN"/>
        </w:rPr>
        <w:t>走向</w:t>
      </w:r>
      <w:r w:rsidRPr="00D1082E">
        <w:rPr>
          <w:rFonts w:eastAsia="宋体"/>
          <w:lang w:eastAsia="zh-CN"/>
        </w:rPr>
        <w:t>“</w:t>
      </w:r>
      <w:r w:rsidRPr="00D1082E">
        <w:rPr>
          <w:rFonts w:eastAsia="宋体"/>
          <w:lang w:eastAsia="zh-CN"/>
        </w:rPr>
        <w:t>稳定</w:t>
      </w:r>
      <w:r w:rsidRPr="00D1082E">
        <w:rPr>
          <w:rFonts w:eastAsia="宋体"/>
          <w:lang w:eastAsia="zh-CN"/>
        </w:rPr>
        <w:t>”</w:t>
      </w:r>
      <w:r w:rsidRPr="00D1082E">
        <w:rPr>
          <w:rFonts w:eastAsia="宋体"/>
          <w:lang w:eastAsia="zh-CN"/>
        </w:rPr>
        <w:t>，也让我对复杂玩法系统的设计与协作有了更深的理解。</w:t>
      </w:r>
    </w:p>
    <w:sectPr w:rsidR="00D1082E" w:rsidRPr="00D1082E" w:rsidSect="00034616"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E533B0"/>
    <w:multiLevelType w:val="multilevel"/>
    <w:tmpl w:val="536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B2E8A"/>
    <w:multiLevelType w:val="multilevel"/>
    <w:tmpl w:val="2748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826602">
    <w:abstractNumId w:val="8"/>
  </w:num>
  <w:num w:numId="2" w16cid:durableId="626276840">
    <w:abstractNumId w:val="6"/>
  </w:num>
  <w:num w:numId="3" w16cid:durableId="1099760234">
    <w:abstractNumId w:val="5"/>
  </w:num>
  <w:num w:numId="4" w16cid:durableId="1436512146">
    <w:abstractNumId w:val="4"/>
  </w:num>
  <w:num w:numId="5" w16cid:durableId="201865367">
    <w:abstractNumId w:val="7"/>
  </w:num>
  <w:num w:numId="6" w16cid:durableId="597563861">
    <w:abstractNumId w:val="3"/>
  </w:num>
  <w:num w:numId="7" w16cid:durableId="134109500">
    <w:abstractNumId w:val="2"/>
  </w:num>
  <w:num w:numId="8" w16cid:durableId="1860503132">
    <w:abstractNumId w:val="1"/>
  </w:num>
  <w:num w:numId="9" w16cid:durableId="2035686796">
    <w:abstractNumId w:val="0"/>
  </w:num>
  <w:num w:numId="10" w16cid:durableId="157233053">
    <w:abstractNumId w:val="9"/>
  </w:num>
  <w:num w:numId="11" w16cid:durableId="9829239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7B0"/>
    <w:rsid w:val="0015074B"/>
    <w:rsid w:val="0029639D"/>
    <w:rsid w:val="00326F90"/>
    <w:rsid w:val="004A70C0"/>
    <w:rsid w:val="007404CB"/>
    <w:rsid w:val="00871B20"/>
    <w:rsid w:val="00AA1D8D"/>
    <w:rsid w:val="00B47730"/>
    <w:rsid w:val="00C37860"/>
    <w:rsid w:val="00CB0664"/>
    <w:rsid w:val="00D1082E"/>
    <w:rsid w:val="00FA25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DC2E5"/>
  <w14:defaultImageDpi w14:val="300"/>
  <w15:docId w15:val="{FDF9A90F-813E-48A7-B050-6B96E2CF9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1755</Words>
  <Characters>5743</Characters>
  <Application>Microsoft Office Word</Application>
  <DocSecurity>0</DocSecurity>
  <Lines>155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背包系统实现详解</dc:title>
  <dc:subject>背包系统详细介绍</dc:subject>
  <dc:creator>Codex</dc:creator>
  <cp:keywords/>
  <dc:description>UTF-8 regenerated after encoding issue</dc:description>
  <cp:lastModifiedBy>392960892@qq.com</cp:lastModifiedBy>
  <cp:revision>4</cp:revision>
  <dcterms:created xsi:type="dcterms:W3CDTF">2013-12-23T23:15:00Z</dcterms:created>
  <dcterms:modified xsi:type="dcterms:W3CDTF">2026-06-15T10:52:00Z</dcterms:modified>
  <cp:category/>
</cp:coreProperties>
</file>