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3DCAC07" w14:textId="77777777" w:rsidR="00EA6E7C" w:rsidRDefault="00000000">
      <w:pPr>
        <w:pStyle w:val="ParagraphStyle0"/>
        <w:framePr w:w="10800" w:h="1125" w:hRule="exact" w:wrap="auto" w:vAnchor="page" w:hAnchor="margin" w:y="706"/>
        <w:rPr>
          <w:rStyle w:val="FakeCharacterStyle"/>
        </w:rPr>
      </w:pPr>
      <w:r>
        <w:rPr>
          <w:noProof/>
        </w:rPr>
        <w:drawing>
          <wp:inline distT="0" distB="0" distL="0" distR="0" wp14:anchorId="1816526B" wp14:editId="2B649782">
            <wp:extent cx="6856095" cy="716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6856095" cy="716280"/>
                    </a:xfrm>
                    <a:prstGeom prst="rect">
                      <a:avLst/>
                    </a:prstGeom>
                    <a:noFill/>
                  </pic:spPr>
                </pic:pic>
              </a:graphicData>
            </a:graphic>
          </wp:inline>
        </w:drawing>
      </w:r>
    </w:p>
    <w:p w14:paraId="53C062AE" w14:textId="77777777" w:rsidR="00EA6E7C" w:rsidRDefault="00000000">
      <w:pPr>
        <w:pStyle w:val="ParagraphStyle1"/>
        <w:framePr w:w="1990" w:h="360" w:hRule="exact" w:wrap="auto" w:vAnchor="page" w:hAnchor="margin" w:x="28" w:y="2381"/>
        <w:rPr>
          <w:rStyle w:val="CharacterStyle0"/>
        </w:rPr>
      </w:pPr>
      <w:r>
        <w:rPr>
          <w:rStyle w:val="CharacterStyle0"/>
        </w:rPr>
        <w:t>Client:</w:t>
      </w:r>
    </w:p>
    <w:p w14:paraId="16969AC2" w14:textId="77777777" w:rsidR="00EA6E7C" w:rsidRDefault="00000000">
      <w:pPr>
        <w:pStyle w:val="ParagraphStyle1"/>
        <w:framePr w:w="1990" w:h="360" w:hRule="exact" w:wrap="auto" w:vAnchor="page" w:hAnchor="margin" w:x="28" w:y="2741"/>
        <w:rPr>
          <w:rStyle w:val="CharacterStyle0"/>
        </w:rPr>
      </w:pPr>
      <w:r>
        <w:rPr>
          <w:rStyle w:val="CharacterStyle0"/>
        </w:rPr>
        <w:t>Case Number:</w:t>
      </w:r>
    </w:p>
    <w:p w14:paraId="2ABBCD62" w14:textId="77777777" w:rsidR="00EA6E7C" w:rsidRDefault="00000000">
      <w:pPr>
        <w:pStyle w:val="ParagraphStyle1"/>
        <w:framePr w:w="6943" w:h="360" w:hRule="exact" w:wrap="auto" w:vAnchor="page" w:hAnchor="margin" w:x="2074" w:y="2381"/>
        <w:rPr>
          <w:rStyle w:val="CharacterStyle0"/>
        </w:rPr>
      </w:pPr>
      <w:r>
        <w:rPr>
          <w:rStyle w:val="CharacterStyle0"/>
        </w:rPr>
        <w:t>Theodore Angel</w:t>
      </w:r>
    </w:p>
    <w:p w14:paraId="01C2F854" w14:textId="77777777" w:rsidR="00EA6E7C" w:rsidRDefault="00000000">
      <w:pPr>
        <w:pStyle w:val="ParagraphStyle1"/>
        <w:framePr w:w="2030" w:h="360" w:hRule="exact" w:wrap="auto" w:vAnchor="page" w:hAnchor="margin" w:x="2074" w:y="2741"/>
        <w:rPr>
          <w:rStyle w:val="CharacterStyle0"/>
        </w:rPr>
      </w:pPr>
      <w:r>
        <w:rPr>
          <w:rStyle w:val="CharacterStyle0"/>
        </w:rPr>
        <w:t>247207</w:t>
      </w:r>
    </w:p>
    <w:p w14:paraId="2FBD6C2F" w14:textId="77777777" w:rsidR="00EA6E7C" w:rsidRDefault="00000000">
      <w:pPr>
        <w:pStyle w:val="ParagraphStyle2"/>
        <w:framePr w:w="10744" w:h="331" w:hRule="exact" w:wrap="auto" w:vAnchor="page" w:hAnchor="margin" w:x="28" w:y="3317"/>
        <w:rPr>
          <w:rStyle w:val="CharacterStyle1"/>
        </w:rPr>
      </w:pPr>
      <w:r>
        <w:rPr>
          <w:rStyle w:val="CharacterStyle1"/>
        </w:rPr>
        <w:t>SETTLEMENT MEMORANDUM</w:t>
      </w:r>
    </w:p>
    <w:p w14:paraId="10EC0D5D" w14:textId="77777777" w:rsidR="00EA6E7C" w:rsidRDefault="00000000">
      <w:pPr>
        <w:pStyle w:val="ParagraphStyle1"/>
        <w:framePr w:w="1990" w:h="360" w:hRule="exact" w:wrap="auto" w:vAnchor="page" w:hAnchor="margin" w:x="28" w:y="2021"/>
        <w:rPr>
          <w:rStyle w:val="CharacterStyle0"/>
        </w:rPr>
      </w:pPr>
      <w:r>
        <w:rPr>
          <w:rStyle w:val="CharacterStyle0"/>
        </w:rPr>
        <w:t>Date:</w:t>
      </w:r>
    </w:p>
    <w:p w14:paraId="4AC95B70" w14:textId="77777777" w:rsidR="00EA6E7C" w:rsidRDefault="00000000">
      <w:pPr>
        <w:pStyle w:val="ParagraphStyle3"/>
        <w:framePr w:w="3553" w:h="360" w:hRule="exact" w:wrap="auto" w:vAnchor="page" w:hAnchor="margin" w:x="2074" w:y="2021"/>
        <w:rPr>
          <w:rStyle w:val="CharacterStyle2"/>
        </w:rPr>
      </w:pPr>
      <w:r>
        <w:rPr>
          <w:rStyle w:val="CharacterStyle2"/>
        </w:rPr>
        <w:t>July 1, 2024</w:t>
      </w:r>
    </w:p>
    <w:p w14:paraId="29C5A970" w14:textId="77777777" w:rsidR="00EA6E7C" w:rsidRDefault="00000000">
      <w:pPr>
        <w:pStyle w:val="ParagraphStyle4"/>
        <w:framePr w:w="1579" w:h="331" w:hRule="exact" w:wrap="auto" w:vAnchor="page" w:hAnchor="margin" w:x="28" w:y="3779"/>
        <w:rPr>
          <w:rStyle w:val="CharacterStyle3"/>
        </w:rPr>
      </w:pPr>
      <w:r>
        <w:rPr>
          <w:rStyle w:val="CharacterStyle3"/>
        </w:rPr>
        <w:t>RECOVERY</w:t>
      </w:r>
    </w:p>
    <w:p w14:paraId="1F01E7AF" w14:textId="77777777" w:rsidR="00EA6E7C" w:rsidRDefault="00000000">
      <w:pPr>
        <w:pStyle w:val="ParagraphStyle5"/>
        <w:framePr w:w="1699" w:h="245" w:hRule="exact" w:wrap="auto" w:vAnchor="page" w:hAnchor="margin" w:x="8931" w:y="3865"/>
        <w:rPr>
          <w:rStyle w:val="CharacterStyle4"/>
        </w:rPr>
      </w:pPr>
      <w:r>
        <w:rPr>
          <w:rStyle w:val="CharacterStyle4"/>
        </w:rPr>
        <w:t>Balance</w:t>
      </w:r>
    </w:p>
    <w:p w14:paraId="2721EEAE" w14:textId="77777777" w:rsidR="00EA6E7C" w:rsidRDefault="00000000">
      <w:pPr>
        <w:pStyle w:val="ParagraphStyle5"/>
        <w:framePr w:w="1326" w:h="245" w:hRule="exact" w:wrap="auto" w:vAnchor="page" w:hAnchor="margin" w:x="7548" w:y="3865"/>
        <w:rPr>
          <w:rStyle w:val="CharacterStyle4"/>
        </w:rPr>
      </w:pPr>
      <w:r>
        <w:rPr>
          <w:rStyle w:val="CharacterStyle4"/>
        </w:rPr>
        <w:t>Paid</w:t>
      </w:r>
    </w:p>
    <w:p w14:paraId="5BCE5556" w14:textId="77777777" w:rsidR="00EA6E7C" w:rsidRDefault="00000000">
      <w:pPr>
        <w:pStyle w:val="ParagraphStyle6"/>
        <w:framePr w:w="1405" w:h="253" w:hRule="exact" w:wrap="auto" w:vAnchor="page" w:hAnchor="margin" w:x="6087" w:y="3865"/>
        <w:rPr>
          <w:rStyle w:val="CharacterStyle5"/>
        </w:rPr>
      </w:pPr>
      <w:r>
        <w:rPr>
          <w:rStyle w:val="CharacterStyle5"/>
        </w:rPr>
        <w:t>Collected</w:t>
      </w:r>
    </w:p>
    <w:p w14:paraId="15ACB310" w14:textId="77777777" w:rsidR="00EA6E7C" w:rsidRDefault="00000000">
      <w:pPr>
        <w:pStyle w:val="ParagraphStyle7"/>
        <w:framePr w:w="4489" w:h="306" w:hRule="exact" w:wrap="auto" w:vAnchor="page" w:hAnchor="margin" w:x="1542" w:y="4119"/>
        <w:rPr>
          <w:rStyle w:val="CharacterStyle6"/>
        </w:rPr>
      </w:pPr>
      <w:r>
        <w:rPr>
          <w:rStyle w:val="CharacterStyle6"/>
        </w:rPr>
        <w:t>Mobilitas Insurance Company</w:t>
      </w:r>
    </w:p>
    <w:p w14:paraId="1D5E3918" w14:textId="77777777" w:rsidR="00EA6E7C" w:rsidRDefault="00000000">
      <w:pPr>
        <w:pStyle w:val="ParagraphStyle8"/>
        <w:framePr w:w="1699" w:h="306" w:hRule="exact" w:wrap="auto" w:vAnchor="page" w:hAnchor="margin" w:x="8931" w:y="4119"/>
        <w:rPr>
          <w:rStyle w:val="CharacterStyle7"/>
        </w:rPr>
      </w:pPr>
      <w:r>
        <w:rPr>
          <w:rStyle w:val="CharacterStyle7"/>
        </w:rPr>
        <w:t>$74,000.00</w:t>
      </w:r>
    </w:p>
    <w:p w14:paraId="42C0FDBF" w14:textId="77777777" w:rsidR="00EA6E7C" w:rsidRDefault="00000000">
      <w:pPr>
        <w:pStyle w:val="ParagraphStyle9"/>
        <w:framePr w:w="1326" w:h="306" w:hRule="exact" w:wrap="auto" w:vAnchor="page" w:hAnchor="margin" w:x="7548" w:y="4119"/>
        <w:rPr>
          <w:rStyle w:val="CharacterStyle8"/>
        </w:rPr>
      </w:pPr>
      <w:r>
        <w:rPr>
          <w:rStyle w:val="CharacterStyle8"/>
        </w:rPr>
        <w:t>$0.00</w:t>
      </w:r>
    </w:p>
    <w:p w14:paraId="00D372CA" w14:textId="77777777" w:rsidR="00EA6E7C" w:rsidRDefault="00000000">
      <w:pPr>
        <w:pStyle w:val="ParagraphStyle9"/>
        <w:framePr w:w="1405" w:h="306" w:hRule="exact" w:wrap="auto" w:vAnchor="page" w:hAnchor="margin" w:x="6087" w:y="4119"/>
        <w:rPr>
          <w:rStyle w:val="CharacterStyle8"/>
        </w:rPr>
      </w:pPr>
      <w:r>
        <w:rPr>
          <w:rStyle w:val="CharacterStyle8"/>
        </w:rPr>
        <w:t>$74,000.00</w:t>
      </w:r>
    </w:p>
    <w:p w14:paraId="4AE76029" w14:textId="77777777" w:rsidR="00EA6E7C" w:rsidRDefault="00000000">
      <w:pPr>
        <w:pStyle w:val="ParagraphStyle7"/>
        <w:framePr w:w="1458" w:h="306" w:hRule="exact" w:wrap="auto" w:vAnchor="page" w:hAnchor="margin" w:x="28" w:y="4119"/>
        <w:rPr>
          <w:rStyle w:val="CharacterStyle6"/>
        </w:rPr>
      </w:pPr>
      <w:r>
        <w:rPr>
          <w:rStyle w:val="CharacterStyle6"/>
        </w:rPr>
        <w:t>SETTLE</w:t>
      </w:r>
    </w:p>
    <w:p w14:paraId="2960E841" w14:textId="77777777" w:rsidR="00EA6E7C" w:rsidRDefault="00000000">
      <w:pPr>
        <w:pStyle w:val="ParagraphStyle10"/>
        <w:framePr w:w="1699" w:h="331" w:hRule="exact" w:wrap="auto" w:vAnchor="page" w:hAnchor="margin" w:x="8931" w:y="4499"/>
        <w:rPr>
          <w:rStyle w:val="CharacterStyle9"/>
        </w:rPr>
      </w:pPr>
      <w:r>
        <w:rPr>
          <w:rStyle w:val="CharacterStyle9"/>
        </w:rPr>
        <w:t>$74,000.00</w:t>
      </w:r>
    </w:p>
    <w:p w14:paraId="05BABF03" w14:textId="77777777" w:rsidR="00EA6E7C" w:rsidRDefault="00000000">
      <w:pPr>
        <w:pStyle w:val="ParagraphStyle11"/>
        <w:framePr w:w="3499" w:h="331" w:hRule="exact" w:wrap="auto" w:vAnchor="page" w:hAnchor="margin" w:x="28" w:y="4499"/>
        <w:rPr>
          <w:rStyle w:val="CharacterStyle10"/>
        </w:rPr>
      </w:pPr>
      <w:r>
        <w:rPr>
          <w:rStyle w:val="CharacterStyle10"/>
        </w:rPr>
        <w:t>Total Recovery:</w:t>
      </w:r>
    </w:p>
    <w:p w14:paraId="683E8ECF" w14:textId="77777777" w:rsidR="00EA6E7C" w:rsidRDefault="00000000">
      <w:pPr>
        <w:pStyle w:val="ParagraphStyle12"/>
        <w:framePr w:w="5599" w:h="331" w:hRule="exact" w:wrap="auto" w:vAnchor="page" w:hAnchor="margin" w:x="28" w:y="5038"/>
        <w:rPr>
          <w:rStyle w:val="CharacterStyle11"/>
        </w:rPr>
      </w:pPr>
      <w:r>
        <w:rPr>
          <w:rStyle w:val="CharacterStyle11"/>
        </w:rPr>
        <w:t>Deduct and Retain to Pay The Ramos Injury Firm:</w:t>
      </w:r>
    </w:p>
    <w:p w14:paraId="42F9884C" w14:textId="77777777" w:rsidR="00EA6E7C" w:rsidRDefault="00000000">
      <w:pPr>
        <w:pStyle w:val="ParagraphStyle5"/>
        <w:framePr w:w="1555" w:h="245" w:hRule="exact" w:wrap="auto" w:vAnchor="page" w:hAnchor="margin" w:x="9075" w:y="5470"/>
        <w:rPr>
          <w:rStyle w:val="CharacterStyle4"/>
        </w:rPr>
      </w:pPr>
      <w:r>
        <w:rPr>
          <w:rStyle w:val="CharacterStyle4"/>
        </w:rPr>
        <w:t>Billed</w:t>
      </w:r>
    </w:p>
    <w:p w14:paraId="79EE9111" w14:textId="090FBFE6" w:rsidR="00EA6E7C" w:rsidRDefault="00EA6E7C">
      <w:pPr>
        <w:pStyle w:val="ParagraphStyle5"/>
        <w:framePr w:w="1189" w:h="245" w:hRule="exact" w:wrap="auto" w:vAnchor="page" w:hAnchor="margin" w:x="6583" w:y="5470"/>
        <w:rPr>
          <w:rStyle w:val="CharacterStyle4"/>
        </w:rPr>
      </w:pPr>
    </w:p>
    <w:p w14:paraId="504021A0" w14:textId="77777777" w:rsidR="00EA6E7C" w:rsidRDefault="00000000">
      <w:pPr>
        <w:pStyle w:val="ParagraphStyle7"/>
        <w:framePr w:w="1759" w:h="331" w:hRule="exact" w:wrap="auto" w:vAnchor="page" w:hAnchor="margin" w:x="28" w:y="5383"/>
        <w:rPr>
          <w:rStyle w:val="CharacterStyle6"/>
        </w:rPr>
      </w:pPr>
      <w:r>
        <w:rPr>
          <w:rStyle w:val="CharacterStyle6"/>
        </w:rPr>
        <w:t>Attorney Fees:</w:t>
      </w:r>
    </w:p>
    <w:p w14:paraId="69D1D76F" w14:textId="77777777" w:rsidR="00EA6E7C" w:rsidRDefault="00000000">
      <w:pPr>
        <w:pStyle w:val="ParagraphStyle13"/>
        <w:framePr w:w="4651" w:h="302" w:hRule="exact" w:wrap="auto" w:vAnchor="page" w:hAnchor="margin" w:x="28" w:y="5715"/>
        <w:rPr>
          <w:rStyle w:val="CharacterStyle12"/>
        </w:rPr>
      </w:pPr>
      <w:r>
        <w:rPr>
          <w:rStyle w:val="CharacterStyle12"/>
        </w:rPr>
        <w:t>Ramos Law - Wheat Ridge</w:t>
      </w:r>
    </w:p>
    <w:p w14:paraId="5A832533" w14:textId="77777777" w:rsidR="00EA6E7C" w:rsidRDefault="00000000">
      <w:pPr>
        <w:pStyle w:val="ParagraphStyle14"/>
        <w:framePr w:w="1555" w:h="302" w:hRule="exact" w:wrap="auto" w:vAnchor="page" w:hAnchor="margin" w:x="9075" w:y="5715"/>
        <w:rPr>
          <w:rStyle w:val="CharacterStyle13"/>
        </w:rPr>
      </w:pPr>
      <w:r>
        <w:rPr>
          <w:rStyle w:val="CharacterStyle13"/>
        </w:rPr>
        <w:t>$25,900.00</w:t>
      </w:r>
    </w:p>
    <w:p w14:paraId="74370791" w14:textId="77777777" w:rsidR="00EA6E7C" w:rsidRDefault="00000000">
      <w:pPr>
        <w:pStyle w:val="ParagraphStyle11"/>
        <w:framePr w:w="3499" w:h="331" w:hRule="exact" w:wrap="auto" w:vAnchor="page" w:hAnchor="margin" w:x="28" w:y="6062"/>
        <w:rPr>
          <w:rStyle w:val="CharacterStyle10"/>
        </w:rPr>
      </w:pPr>
      <w:r>
        <w:rPr>
          <w:rStyle w:val="CharacterStyle10"/>
        </w:rPr>
        <w:t>Total Attorney Fees:</w:t>
      </w:r>
    </w:p>
    <w:p w14:paraId="7E2A310B" w14:textId="77777777" w:rsidR="00EA6E7C" w:rsidRDefault="00000000">
      <w:pPr>
        <w:pStyle w:val="ParagraphStyle15"/>
        <w:framePr w:w="1555" w:h="331" w:hRule="exact" w:wrap="auto" w:vAnchor="page" w:hAnchor="margin" w:x="9075" w:y="6062"/>
        <w:rPr>
          <w:rStyle w:val="CharacterStyle14"/>
        </w:rPr>
      </w:pPr>
      <w:r>
        <w:rPr>
          <w:rStyle w:val="CharacterStyle14"/>
        </w:rPr>
        <w:t>($25,900.00)</w:t>
      </w:r>
    </w:p>
    <w:p w14:paraId="33A87E70" w14:textId="77777777" w:rsidR="00EA6E7C" w:rsidRDefault="00000000">
      <w:pPr>
        <w:pStyle w:val="ParagraphStyle4"/>
        <w:framePr w:w="1860" w:h="331" w:hRule="exact" w:wrap="auto" w:vAnchor="page" w:hAnchor="margin" w:x="28" w:y="6653"/>
        <w:rPr>
          <w:rStyle w:val="CharacterStyle3"/>
        </w:rPr>
      </w:pPr>
      <w:r>
        <w:rPr>
          <w:rStyle w:val="CharacterStyle3"/>
        </w:rPr>
        <w:t>CASE EXPENSES</w:t>
      </w:r>
    </w:p>
    <w:p w14:paraId="620769E0" w14:textId="77777777" w:rsidR="00EA6E7C" w:rsidRDefault="00000000">
      <w:pPr>
        <w:pStyle w:val="ParagraphStyle16"/>
        <w:framePr w:w="1555" w:h="274" w:hRule="exact" w:wrap="auto" w:vAnchor="page" w:hAnchor="margin" w:x="9075" w:y="6984"/>
        <w:rPr>
          <w:rStyle w:val="CharacterStyle15"/>
        </w:rPr>
      </w:pPr>
      <w:r>
        <w:rPr>
          <w:rStyle w:val="CharacterStyle15"/>
        </w:rPr>
        <w:t>Due</w:t>
      </w:r>
    </w:p>
    <w:p w14:paraId="51759263" w14:textId="77777777" w:rsidR="00EA6E7C" w:rsidRDefault="00000000">
      <w:pPr>
        <w:pStyle w:val="ParagraphStyle16"/>
        <w:framePr w:w="1362" w:h="274" w:hRule="exact" w:wrap="auto" w:vAnchor="page" w:hAnchor="margin" w:x="7657" w:y="6984"/>
        <w:rPr>
          <w:rStyle w:val="CharacterStyle15"/>
        </w:rPr>
      </w:pPr>
      <w:r>
        <w:rPr>
          <w:rStyle w:val="CharacterStyle15"/>
        </w:rPr>
        <w:t>Date</w:t>
      </w:r>
    </w:p>
    <w:p w14:paraId="267DBBE7" w14:textId="77777777" w:rsidR="00EA6E7C" w:rsidRDefault="00000000">
      <w:pPr>
        <w:pStyle w:val="ParagraphStyle17"/>
        <w:framePr w:w="2939" w:h="274" w:hRule="exact" w:wrap="auto" w:vAnchor="page" w:hAnchor="margin" w:x="532" w:y="6984"/>
        <w:rPr>
          <w:rStyle w:val="CharacterStyle16"/>
        </w:rPr>
      </w:pPr>
      <w:r>
        <w:rPr>
          <w:rStyle w:val="CharacterStyle16"/>
        </w:rPr>
        <w:t>Provider ; Memo</w:t>
      </w:r>
    </w:p>
    <w:p w14:paraId="409E61E3" w14:textId="77777777" w:rsidR="00EA6E7C" w:rsidRDefault="00000000">
      <w:pPr>
        <w:pStyle w:val="ParagraphStyle14"/>
        <w:framePr w:w="1555" w:h="302" w:hRule="exact" w:wrap="auto" w:vAnchor="page" w:hAnchor="margin" w:x="9075" w:y="7305"/>
        <w:rPr>
          <w:rStyle w:val="CharacterStyle13"/>
        </w:rPr>
      </w:pPr>
      <w:r>
        <w:rPr>
          <w:rStyle w:val="CharacterStyle13"/>
        </w:rPr>
        <w:t>$42.23</w:t>
      </w:r>
    </w:p>
    <w:p w14:paraId="171E1A8F" w14:textId="77777777" w:rsidR="00EA6E7C" w:rsidRDefault="00000000">
      <w:pPr>
        <w:pStyle w:val="ParagraphStyle14"/>
        <w:framePr w:w="1362" w:h="302" w:hRule="exact" w:wrap="auto" w:vAnchor="page" w:hAnchor="margin" w:x="7657" w:y="7305"/>
        <w:rPr>
          <w:rStyle w:val="CharacterStyle13"/>
        </w:rPr>
      </w:pPr>
      <w:r>
        <w:rPr>
          <w:rStyle w:val="CharacterStyle13"/>
        </w:rPr>
        <w:t>06/26/2023</w:t>
      </w:r>
    </w:p>
    <w:p w14:paraId="78ED924C" w14:textId="77777777" w:rsidR="00EA6E7C" w:rsidRDefault="00000000">
      <w:pPr>
        <w:pStyle w:val="ParagraphStyle13"/>
        <w:framePr w:w="7069" w:h="302" w:hRule="exact" w:wrap="auto" w:vAnchor="page" w:hAnchor="margin" w:x="532" w:y="7305"/>
        <w:rPr>
          <w:rStyle w:val="CharacterStyle12"/>
        </w:rPr>
      </w:pPr>
      <w:r>
        <w:rPr>
          <w:rStyle w:val="CharacterStyle12"/>
        </w:rPr>
        <w:t>Ramos Law, LLC; ChartSwap</w:t>
      </w:r>
    </w:p>
    <w:p w14:paraId="4D127035" w14:textId="77777777" w:rsidR="00EA6E7C" w:rsidRDefault="00000000">
      <w:pPr>
        <w:pStyle w:val="ParagraphStyle14"/>
        <w:framePr w:w="1555" w:h="302" w:hRule="exact" w:wrap="auto" w:vAnchor="page" w:hAnchor="margin" w:x="9075" w:y="7607"/>
        <w:rPr>
          <w:rStyle w:val="CharacterStyle13"/>
        </w:rPr>
      </w:pPr>
      <w:r>
        <w:rPr>
          <w:rStyle w:val="CharacterStyle13"/>
        </w:rPr>
        <w:t>$5.00</w:t>
      </w:r>
    </w:p>
    <w:p w14:paraId="5767922B" w14:textId="77777777" w:rsidR="00EA6E7C" w:rsidRDefault="00000000">
      <w:pPr>
        <w:pStyle w:val="ParagraphStyle14"/>
        <w:framePr w:w="1362" w:h="302" w:hRule="exact" w:wrap="auto" w:vAnchor="page" w:hAnchor="margin" w:x="7657" w:y="7607"/>
        <w:rPr>
          <w:rStyle w:val="CharacterStyle13"/>
        </w:rPr>
      </w:pPr>
      <w:r>
        <w:rPr>
          <w:rStyle w:val="CharacterStyle13"/>
        </w:rPr>
        <w:t>11/29/2023</w:t>
      </w:r>
    </w:p>
    <w:p w14:paraId="3B5F718F" w14:textId="77777777" w:rsidR="00EA6E7C" w:rsidRDefault="00000000">
      <w:pPr>
        <w:pStyle w:val="ParagraphStyle13"/>
        <w:framePr w:w="7069" w:h="302" w:hRule="exact" w:wrap="auto" w:vAnchor="page" w:hAnchor="margin" w:x="532" w:y="7607"/>
        <w:rPr>
          <w:rStyle w:val="CharacterStyle12"/>
        </w:rPr>
      </w:pPr>
      <w:r>
        <w:rPr>
          <w:rStyle w:val="CharacterStyle12"/>
        </w:rPr>
        <w:t>Ramos Law, LLC; ChartSwap; INV # REQ-16389441</w:t>
      </w:r>
    </w:p>
    <w:p w14:paraId="5794510A" w14:textId="77777777" w:rsidR="00EA6E7C" w:rsidRDefault="00000000">
      <w:pPr>
        <w:pStyle w:val="ParagraphStyle14"/>
        <w:framePr w:w="1555" w:h="302" w:hRule="exact" w:wrap="auto" w:vAnchor="page" w:hAnchor="margin" w:x="9075" w:y="7909"/>
        <w:rPr>
          <w:rStyle w:val="CharacterStyle13"/>
        </w:rPr>
      </w:pPr>
      <w:r>
        <w:rPr>
          <w:rStyle w:val="CharacterStyle13"/>
        </w:rPr>
        <w:t>$36.68</w:t>
      </w:r>
    </w:p>
    <w:p w14:paraId="6FF5E185" w14:textId="77777777" w:rsidR="00EA6E7C" w:rsidRDefault="00000000">
      <w:pPr>
        <w:pStyle w:val="ParagraphStyle14"/>
        <w:framePr w:w="1362" w:h="302" w:hRule="exact" w:wrap="auto" w:vAnchor="page" w:hAnchor="margin" w:x="7657" w:y="7909"/>
        <w:rPr>
          <w:rStyle w:val="CharacterStyle13"/>
        </w:rPr>
      </w:pPr>
      <w:r>
        <w:rPr>
          <w:rStyle w:val="CharacterStyle13"/>
        </w:rPr>
        <w:t>03/09/2023</w:t>
      </w:r>
    </w:p>
    <w:p w14:paraId="46D992F1" w14:textId="77777777" w:rsidR="00EA6E7C" w:rsidRDefault="00000000">
      <w:pPr>
        <w:pStyle w:val="ParagraphStyle13"/>
        <w:framePr w:w="7069" w:h="302" w:hRule="exact" w:wrap="auto" w:vAnchor="page" w:hAnchor="margin" w:x="532" w:y="7909"/>
        <w:rPr>
          <w:rStyle w:val="CharacterStyle12"/>
        </w:rPr>
      </w:pPr>
      <w:r>
        <w:rPr>
          <w:rStyle w:val="CharacterStyle12"/>
        </w:rPr>
        <w:t>Ramos Law, LLC; Ciox Health</w:t>
      </w:r>
    </w:p>
    <w:p w14:paraId="23E7097C" w14:textId="77777777" w:rsidR="00EA6E7C" w:rsidRDefault="00000000">
      <w:pPr>
        <w:pStyle w:val="ParagraphStyle14"/>
        <w:framePr w:w="1555" w:h="302" w:hRule="exact" w:wrap="auto" w:vAnchor="page" w:hAnchor="margin" w:x="9075" w:y="8212"/>
        <w:rPr>
          <w:rStyle w:val="CharacterStyle13"/>
        </w:rPr>
      </w:pPr>
      <w:r>
        <w:rPr>
          <w:rStyle w:val="CharacterStyle13"/>
        </w:rPr>
        <w:t>$2.00</w:t>
      </w:r>
    </w:p>
    <w:p w14:paraId="71639D08" w14:textId="77777777" w:rsidR="00EA6E7C" w:rsidRDefault="00000000">
      <w:pPr>
        <w:pStyle w:val="ParagraphStyle14"/>
        <w:framePr w:w="1362" w:h="302" w:hRule="exact" w:wrap="auto" w:vAnchor="page" w:hAnchor="margin" w:x="7657" w:y="8212"/>
        <w:rPr>
          <w:rStyle w:val="CharacterStyle13"/>
        </w:rPr>
      </w:pPr>
      <w:r>
        <w:rPr>
          <w:rStyle w:val="CharacterStyle13"/>
        </w:rPr>
        <w:t>03/27/2023</w:t>
      </w:r>
    </w:p>
    <w:p w14:paraId="158C2496" w14:textId="77777777" w:rsidR="00EA6E7C" w:rsidRDefault="00000000">
      <w:pPr>
        <w:pStyle w:val="ParagraphStyle13"/>
        <w:framePr w:w="7069" w:h="302" w:hRule="exact" w:wrap="auto" w:vAnchor="page" w:hAnchor="margin" w:x="532" w:y="8212"/>
        <w:rPr>
          <w:rStyle w:val="CharacterStyle12"/>
        </w:rPr>
      </w:pPr>
      <w:r>
        <w:rPr>
          <w:rStyle w:val="CharacterStyle12"/>
        </w:rPr>
        <w:t>Ramos Law, LLC; Ciox Health</w:t>
      </w:r>
    </w:p>
    <w:p w14:paraId="3C643887" w14:textId="77777777" w:rsidR="00EA6E7C" w:rsidRDefault="00000000">
      <w:pPr>
        <w:pStyle w:val="ParagraphStyle14"/>
        <w:framePr w:w="1555" w:h="302" w:hRule="exact" w:wrap="auto" w:vAnchor="page" w:hAnchor="margin" w:x="9075" w:y="8514"/>
        <w:rPr>
          <w:rStyle w:val="CharacterStyle13"/>
        </w:rPr>
      </w:pPr>
      <w:r>
        <w:rPr>
          <w:rStyle w:val="CharacterStyle13"/>
        </w:rPr>
        <w:t>$20.53</w:t>
      </w:r>
    </w:p>
    <w:p w14:paraId="6BD9690F" w14:textId="77777777" w:rsidR="00EA6E7C" w:rsidRDefault="00000000">
      <w:pPr>
        <w:pStyle w:val="ParagraphStyle14"/>
        <w:framePr w:w="1362" w:h="302" w:hRule="exact" w:wrap="auto" w:vAnchor="page" w:hAnchor="margin" w:x="7657" w:y="8514"/>
        <w:rPr>
          <w:rStyle w:val="CharacterStyle13"/>
        </w:rPr>
      </w:pPr>
      <w:r>
        <w:rPr>
          <w:rStyle w:val="CharacterStyle13"/>
        </w:rPr>
        <w:t>06/09/2023</w:t>
      </w:r>
    </w:p>
    <w:p w14:paraId="0EA0525F" w14:textId="77777777" w:rsidR="00EA6E7C" w:rsidRDefault="00000000">
      <w:pPr>
        <w:pStyle w:val="ParagraphStyle13"/>
        <w:framePr w:w="7069" w:h="302" w:hRule="exact" w:wrap="auto" w:vAnchor="page" w:hAnchor="margin" w:x="532" w:y="8514"/>
        <w:rPr>
          <w:rStyle w:val="CharacterStyle12"/>
        </w:rPr>
      </w:pPr>
      <w:r>
        <w:rPr>
          <w:rStyle w:val="CharacterStyle12"/>
        </w:rPr>
        <w:t>Ramos Law, LLC; Ciox Health</w:t>
      </w:r>
    </w:p>
    <w:p w14:paraId="3784CBF9" w14:textId="77777777" w:rsidR="00EA6E7C" w:rsidRDefault="00000000">
      <w:pPr>
        <w:pStyle w:val="ParagraphStyle14"/>
        <w:framePr w:w="1555" w:h="302" w:hRule="exact" w:wrap="auto" w:vAnchor="page" w:hAnchor="margin" w:x="9075" w:y="8817"/>
        <w:rPr>
          <w:rStyle w:val="CharacterStyle13"/>
        </w:rPr>
      </w:pPr>
      <w:r>
        <w:rPr>
          <w:rStyle w:val="CharacterStyle13"/>
        </w:rPr>
        <w:t>$36.68</w:t>
      </w:r>
    </w:p>
    <w:p w14:paraId="7C91D18A" w14:textId="77777777" w:rsidR="00EA6E7C" w:rsidRDefault="00000000">
      <w:pPr>
        <w:pStyle w:val="ParagraphStyle14"/>
        <w:framePr w:w="1362" w:h="302" w:hRule="exact" w:wrap="auto" w:vAnchor="page" w:hAnchor="margin" w:x="7657" w:y="8817"/>
        <w:rPr>
          <w:rStyle w:val="CharacterStyle13"/>
        </w:rPr>
      </w:pPr>
      <w:r>
        <w:rPr>
          <w:rStyle w:val="CharacterStyle13"/>
        </w:rPr>
        <w:t>07/11/2023</w:t>
      </w:r>
    </w:p>
    <w:p w14:paraId="0120A348" w14:textId="77777777" w:rsidR="00EA6E7C" w:rsidRDefault="00000000">
      <w:pPr>
        <w:pStyle w:val="ParagraphStyle13"/>
        <w:framePr w:w="7069" w:h="302" w:hRule="exact" w:wrap="auto" w:vAnchor="page" w:hAnchor="margin" w:x="532" w:y="8817"/>
        <w:rPr>
          <w:rStyle w:val="CharacterStyle12"/>
        </w:rPr>
      </w:pPr>
      <w:r>
        <w:rPr>
          <w:rStyle w:val="CharacterStyle12"/>
        </w:rPr>
        <w:t>Ramos Law, LLC; Ciox Health; INV 407568328</w:t>
      </w:r>
    </w:p>
    <w:p w14:paraId="5C24B647" w14:textId="77777777" w:rsidR="00EA6E7C" w:rsidRDefault="00000000">
      <w:pPr>
        <w:pStyle w:val="ParagraphStyle14"/>
        <w:framePr w:w="1555" w:h="302" w:hRule="exact" w:wrap="auto" w:vAnchor="page" w:hAnchor="margin" w:x="9075" w:y="9119"/>
        <w:rPr>
          <w:rStyle w:val="CharacterStyle13"/>
        </w:rPr>
      </w:pPr>
      <w:r>
        <w:rPr>
          <w:rStyle w:val="CharacterStyle13"/>
        </w:rPr>
        <w:t>$36.68</w:t>
      </w:r>
    </w:p>
    <w:p w14:paraId="0771B9AF" w14:textId="77777777" w:rsidR="00EA6E7C" w:rsidRDefault="00000000">
      <w:pPr>
        <w:pStyle w:val="ParagraphStyle14"/>
        <w:framePr w:w="1362" w:h="302" w:hRule="exact" w:wrap="auto" w:vAnchor="page" w:hAnchor="margin" w:x="7657" w:y="9119"/>
        <w:rPr>
          <w:rStyle w:val="CharacterStyle13"/>
        </w:rPr>
      </w:pPr>
      <w:r>
        <w:rPr>
          <w:rStyle w:val="CharacterStyle13"/>
        </w:rPr>
        <w:t>07/11/2023</w:t>
      </w:r>
    </w:p>
    <w:p w14:paraId="30ED1F21" w14:textId="77777777" w:rsidR="00EA6E7C" w:rsidRDefault="00000000">
      <w:pPr>
        <w:pStyle w:val="ParagraphStyle13"/>
        <w:framePr w:w="7069" w:h="302" w:hRule="exact" w:wrap="auto" w:vAnchor="page" w:hAnchor="margin" w:x="532" w:y="9119"/>
        <w:rPr>
          <w:rStyle w:val="CharacterStyle12"/>
        </w:rPr>
      </w:pPr>
      <w:r>
        <w:rPr>
          <w:rStyle w:val="CharacterStyle12"/>
        </w:rPr>
        <w:t>Ramos Law, LLC; Ciox Health; INV 408260612</w:t>
      </w:r>
    </w:p>
    <w:p w14:paraId="13D00371" w14:textId="77777777" w:rsidR="00EA6E7C" w:rsidRDefault="00000000">
      <w:pPr>
        <w:pStyle w:val="ParagraphStyle14"/>
        <w:framePr w:w="1555" w:h="302" w:hRule="exact" w:wrap="auto" w:vAnchor="page" w:hAnchor="margin" w:x="9075" w:y="9421"/>
        <w:rPr>
          <w:rStyle w:val="CharacterStyle13"/>
        </w:rPr>
      </w:pPr>
      <w:r>
        <w:rPr>
          <w:rStyle w:val="CharacterStyle13"/>
        </w:rPr>
        <w:t>$5.88</w:t>
      </w:r>
    </w:p>
    <w:p w14:paraId="2E20C059" w14:textId="77777777" w:rsidR="00EA6E7C" w:rsidRDefault="00000000">
      <w:pPr>
        <w:pStyle w:val="ParagraphStyle14"/>
        <w:framePr w:w="1362" w:h="302" w:hRule="exact" w:wrap="auto" w:vAnchor="page" w:hAnchor="margin" w:x="7657" w:y="9421"/>
        <w:rPr>
          <w:rStyle w:val="CharacterStyle13"/>
        </w:rPr>
      </w:pPr>
      <w:r>
        <w:rPr>
          <w:rStyle w:val="CharacterStyle13"/>
        </w:rPr>
        <w:t>07/01/2024</w:t>
      </w:r>
    </w:p>
    <w:p w14:paraId="397FD5F2" w14:textId="77777777" w:rsidR="00EA6E7C" w:rsidRDefault="00000000">
      <w:pPr>
        <w:pStyle w:val="ParagraphStyle13"/>
        <w:framePr w:w="7069" w:h="302" w:hRule="exact" w:wrap="auto" w:vAnchor="page" w:hAnchor="margin" w:x="532" w:y="9421"/>
        <w:rPr>
          <w:rStyle w:val="CharacterStyle12"/>
        </w:rPr>
      </w:pPr>
      <w:r>
        <w:rPr>
          <w:rStyle w:val="CharacterStyle12"/>
        </w:rPr>
        <w:t>Ramos Law, LLC; Colorado State Patrol; TAR REQUEST</w:t>
      </w:r>
    </w:p>
    <w:p w14:paraId="783F86EB" w14:textId="77777777" w:rsidR="00EA6E7C" w:rsidRDefault="00000000">
      <w:pPr>
        <w:pStyle w:val="ParagraphStyle14"/>
        <w:framePr w:w="1555" w:h="302" w:hRule="exact" w:wrap="auto" w:vAnchor="page" w:hAnchor="margin" w:x="9075" w:y="9724"/>
        <w:rPr>
          <w:rStyle w:val="CharacterStyle13"/>
        </w:rPr>
      </w:pPr>
      <w:r>
        <w:rPr>
          <w:rStyle w:val="CharacterStyle13"/>
        </w:rPr>
        <w:t>$24.48</w:t>
      </w:r>
    </w:p>
    <w:p w14:paraId="3827D5B0" w14:textId="77777777" w:rsidR="00EA6E7C" w:rsidRDefault="00000000">
      <w:pPr>
        <w:pStyle w:val="ParagraphStyle14"/>
        <w:framePr w:w="1362" w:h="302" w:hRule="exact" w:wrap="auto" w:vAnchor="page" w:hAnchor="margin" w:x="7657" w:y="9724"/>
        <w:rPr>
          <w:rStyle w:val="CharacterStyle13"/>
        </w:rPr>
      </w:pPr>
      <w:r>
        <w:rPr>
          <w:rStyle w:val="CharacterStyle13"/>
        </w:rPr>
        <w:t>04/04/2023</w:t>
      </w:r>
    </w:p>
    <w:p w14:paraId="6B3DA590" w14:textId="77777777" w:rsidR="00EA6E7C" w:rsidRDefault="00000000">
      <w:pPr>
        <w:pStyle w:val="ParagraphStyle13"/>
        <w:framePr w:w="7069" w:h="302" w:hRule="exact" w:wrap="auto" w:vAnchor="page" w:hAnchor="margin" w:x="532" w:y="9724"/>
        <w:rPr>
          <w:rStyle w:val="CharacterStyle12"/>
        </w:rPr>
      </w:pPr>
      <w:r>
        <w:rPr>
          <w:rStyle w:val="CharacterStyle12"/>
        </w:rPr>
        <w:t>Ramos Law, LLC; MRO</w:t>
      </w:r>
    </w:p>
    <w:p w14:paraId="37058358" w14:textId="77777777" w:rsidR="00EA6E7C" w:rsidRDefault="00000000">
      <w:pPr>
        <w:pStyle w:val="ParagraphStyle14"/>
        <w:framePr w:w="1555" w:h="302" w:hRule="exact" w:wrap="auto" w:vAnchor="page" w:hAnchor="margin" w:x="9075" w:y="10026"/>
        <w:rPr>
          <w:rStyle w:val="CharacterStyle13"/>
        </w:rPr>
      </w:pPr>
      <w:r>
        <w:rPr>
          <w:rStyle w:val="CharacterStyle13"/>
        </w:rPr>
        <w:t>$18.53</w:t>
      </w:r>
    </w:p>
    <w:p w14:paraId="698C8E86" w14:textId="77777777" w:rsidR="00EA6E7C" w:rsidRDefault="00000000">
      <w:pPr>
        <w:pStyle w:val="ParagraphStyle14"/>
        <w:framePr w:w="1362" w:h="302" w:hRule="exact" w:wrap="auto" w:vAnchor="page" w:hAnchor="margin" w:x="7657" w:y="10026"/>
        <w:rPr>
          <w:rStyle w:val="CharacterStyle13"/>
        </w:rPr>
      </w:pPr>
      <w:r>
        <w:rPr>
          <w:rStyle w:val="CharacterStyle13"/>
        </w:rPr>
        <w:t>04/05/2023</w:t>
      </w:r>
    </w:p>
    <w:p w14:paraId="5044966D" w14:textId="77777777" w:rsidR="00EA6E7C" w:rsidRDefault="00000000">
      <w:pPr>
        <w:pStyle w:val="ParagraphStyle13"/>
        <w:framePr w:w="7069" w:h="302" w:hRule="exact" w:wrap="auto" w:vAnchor="page" w:hAnchor="margin" w:x="532" w:y="10026"/>
        <w:rPr>
          <w:rStyle w:val="CharacterStyle12"/>
        </w:rPr>
      </w:pPr>
      <w:r>
        <w:rPr>
          <w:rStyle w:val="CharacterStyle12"/>
        </w:rPr>
        <w:t>Ramos Law, LLC; MRO</w:t>
      </w:r>
    </w:p>
    <w:p w14:paraId="724BB514" w14:textId="77777777" w:rsidR="00EA6E7C" w:rsidRDefault="00000000">
      <w:pPr>
        <w:pStyle w:val="ParagraphStyle15"/>
        <w:framePr w:w="1555" w:h="331" w:hRule="exact" w:wrap="auto" w:vAnchor="page" w:hAnchor="margin" w:x="9075" w:y="10415"/>
        <w:rPr>
          <w:rStyle w:val="CharacterStyle14"/>
        </w:rPr>
      </w:pPr>
      <w:r>
        <w:rPr>
          <w:rStyle w:val="CharacterStyle14"/>
        </w:rPr>
        <w:t>($228.69)</w:t>
      </w:r>
    </w:p>
    <w:p w14:paraId="5D6EA62B" w14:textId="77777777" w:rsidR="00EA6E7C" w:rsidRDefault="00000000">
      <w:pPr>
        <w:pStyle w:val="ParagraphStyle11"/>
        <w:framePr w:w="3422" w:h="331" w:hRule="exact" w:wrap="auto" w:vAnchor="page" w:hAnchor="margin" w:x="28" w:y="10415"/>
        <w:rPr>
          <w:rStyle w:val="CharacterStyle10"/>
        </w:rPr>
      </w:pPr>
      <w:r>
        <w:rPr>
          <w:rStyle w:val="CharacterStyle10"/>
        </w:rPr>
        <w:t>Total Case Expenses:</w:t>
      </w:r>
    </w:p>
    <w:p w14:paraId="78E99AA8" w14:textId="77777777" w:rsidR="00EA6E7C" w:rsidRDefault="00000000">
      <w:pPr>
        <w:pStyle w:val="ParagraphStyle4"/>
        <w:framePr w:w="5599" w:h="331" w:hRule="exact" w:wrap="auto" w:vAnchor="page" w:hAnchor="margin" w:x="28" w:y="11053"/>
        <w:rPr>
          <w:rStyle w:val="CharacterStyle3"/>
        </w:rPr>
      </w:pPr>
      <w:r>
        <w:rPr>
          <w:rStyle w:val="CharacterStyle3"/>
        </w:rPr>
        <w:t>Deduct And Retain To Pay To Others:</w:t>
      </w:r>
    </w:p>
    <w:p w14:paraId="34DF1379" w14:textId="77777777" w:rsidR="00EA6E7C" w:rsidRDefault="00000000">
      <w:pPr>
        <w:pStyle w:val="ParagraphStyle11"/>
        <w:framePr w:w="4128" w:h="331" w:hRule="exact" w:wrap="auto" w:vAnchor="page" w:hAnchor="margin" w:x="215" w:y="11514"/>
        <w:rPr>
          <w:rStyle w:val="CharacterStyle10"/>
        </w:rPr>
      </w:pPr>
      <w:r>
        <w:rPr>
          <w:rStyle w:val="CharacterStyle10"/>
        </w:rPr>
        <w:t>Other Debits</w:t>
      </w:r>
    </w:p>
    <w:p w14:paraId="6CFAC6EC" w14:textId="77777777" w:rsidR="00EA6E7C" w:rsidRDefault="00000000">
      <w:pPr>
        <w:pStyle w:val="ParagraphStyle18"/>
        <w:framePr w:w="931" w:h="274" w:hRule="exact" w:wrap="auto" w:vAnchor="page" w:hAnchor="margin" w:x="4116" w:y="11856"/>
        <w:rPr>
          <w:rStyle w:val="CharacterStyle17"/>
        </w:rPr>
      </w:pPr>
      <w:r>
        <w:rPr>
          <w:rStyle w:val="CharacterStyle17"/>
        </w:rPr>
        <w:t>Date</w:t>
      </w:r>
    </w:p>
    <w:p w14:paraId="6BAE2DE3" w14:textId="77777777" w:rsidR="00EA6E7C" w:rsidRDefault="00000000">
      <w:pPr>
        <w:pStyle w:val="ParagraphStyle18"/>
        <w:framePr w:w="1075" w:h="274" w:hRule="exact" w:wrap="auto" w:vAnchor="page" w:hAnchor="margin" w:x="5103" w:y="11856"/>
        <w:rPr>
          <w:rStyle w:val="CharacterStyle17"/>
        </w:rPr>
      </w:pPr>
      <w:r>
        <w:rPr>
          <w:rStyle w:val="CharacterStyle17"/>
        </w:rPr>
        <w:t>Total</w:t>
      </w:r>
    </w:p>
    <w:p w14:paraId="14235BDF" w14:textId="77777777" w:rsidR="00EA6E7C" w:rsidRDefault="00000000">
      <w:pPr>
        <w:pStyle w:val="ParagraphStyle18"/>
        <w:framePr w:w="989" w:h="274" w:hRule="exact" w:wrap="auto" w:vAnchor="page" w:hAnchor="margin" w:x="6234" w:y="11856"/>
        <w:rPr>
          <w:rStyle w:val="CharacterStyle17"/>
        </w:rPr>
      </w:pPr>
      <w:r>
        <w:rPr>
          <w:rStyle w:val="CharacterStyle17"/>
        </w:rPr>
        <w:t>Paid</w:t>
      </w:r>
    </w:p>
    <w:p w14:paraId="2B883DF9" w14:textId="77777777" w:rsidR="00EA6E7C" w:rsidRDefault="00000000">
      <w:pPr>
        <w:pStyle w:val="ParagraphStyle18"/>
        <w:framePr w:w="960" w:h="274" w:hRule="exact" w:wrap="auto" w:vAnchor="page" w:hAnchor="margin" w:x="7279" w:y="11856"/>
        <w:rPr>
          <w:rStyle w:val="CharacterStyle17"/>
        </w:rPr>
      </w:pPr>
      <w:r>
        <w:rPr>
          <w:rStyle w:val="CharacterStyle17"/>
        </w:rPr>
        <w:t>Balance</w:t>
      </w:r>
    </w:p>
    <w:p w14:paraId="24BE49A2" w14:textId="77777777" w:rsidR="00EA6E7C" w:rsidRDefault="00000000">
      <w:pPr>
        <w:pStyle w:val="ParagraphStyle18"/>
        <w:framePr w:w="1298" w:h="274" w:hRule="exact" w:wrap="auto" w:vAnchor="page" w:hAnchor="margin" w:x="9332" w:y="11856"/>
        <w:rPr>
          <w:rStyle w:val="CharacterStyle17"/>
        </w:rPr>
      </w:pPr>
      <w:r>
        <w:rPr>
          <w:rStyle w:val="CharacterStyle17"/>
        </w:rPr>
        <w:t>Due</w:t>
      </w:r>
    </w:p>
    <w:p w14:paraId="331B8CF7" w14:textId="77777777" w:rsidR="00EA6E7C" w:rsidRDefault="00000000">
      <w:pPr>
        <w:pStyle w:val="ParagraphStyle19"/>
        <w:framePr w:w="3528" w:h="274" w:hRule="exact" w:wrap="auto" w:vAnchor="page" w:hAnchor="margin" w:x="532" w:y="11856"/>
        <w:rPr>
          <w:rStyle w:val="CharacterStyle18"/>
        </w:rPr>
      </w:pPr>
      <w:r>
        <w:rPr>
          <w:rStyle w:val="CharacterStyle18"/>
        </w:rPr>
        <w:t>Provider</w:t>
      </w:r>
    </w:p>
    <w:p w14:paraId="42FBB3A6" w14:textId="77777777" w:rsidR="00EA6E7C" w:rsidRDefault="00000000">
      <w:pPr>
        <w:pStyle w:val="ParagraphStyle18"/>
        <w:framePr w:w="981" w:h="274" w:hRule="exact" w:wrap="auto" w:vAnchor="page" w:hAnchor="margin" w:x="8295" w:y="11856"/>
        <w:rPr>
          <w:rStyle w:val="CharacterStyle17"/>
        </w:rPr>
      </w:pPr>
      <w:r>
        <w:rPr>
          <w:rStyle w:val="CharacterStyle17"/>
        </w:rPr>
        <w:t>Reduction</w:t>
      </w:r>
    </w:p>
    <w:p w14:paraId="4D27D1ED" w14:textId="77777777" w:rsidR="00EA6E7C" w:rsidRDefault="00000000">
      <w:pPr>
        <w:pStyle w:val="ParagraphStyle20"/>
        <w:framePr w:w="1298" w:h="259" w:hRule="exact" w:wrap="auto" w:vAnchor="page" w:hAnchor="margin" w:x="9332" w:y="12130"/>
        <w:rPr>
          <w:rStyle w:val="CharacterStyle19"/>
        </w:rPr>
      </w:pPr>
      <w:r>
        <w:rPr>
          <w:rStyle w:val="CharacterStyle19"/>
        </w:rPr>
        <w:t>$855.12</w:t>
      </w:r>
    </w:p>
    <w:p w14:paraId="0BAD5D26" w14:textId="77777777" w:rsidR="00EA6E7C" w:rsidRDefault="00000000">
      <w:pPr>
        <w:pStyle w:val="ParagraphStyle21"/>
        <w:framePr w:w="3528" w:h="421" w:hRule="exact" w:wrap="auto" w:vAnchor="page" w:hAnchor="margin" w:x="532" w:y="12130"/>
        <w:rPr>
          <w:rStyle w:val="CharacterStyle20"/>
        </w:rPr>
      </w:pPr>
      <w:r>
        <w:rPr>
          <w:rStyle w:val="CharacterStyle20"/>
        </w:rPr>
        <w:t>Colorado Department of Health Care Policy &amp; Financing</w:t>
      </w:r>
    </w:p>
    <w:p w14:paraId="14DB2B70" w14:textId="77777777" w:rsidR="00EA6E7C" w:rsidRDefault="00000000">
      <w:pPr>
        <w:pStyle w:val="ParagraphStyle20"/>
        <w:framePr w:w="931" w:h="259" w:hRule="exact" w:wrap="auto" w:vAnchor="page" w:hAnchor="margin" w:x="4116" w:y="12130"/>
        <w:rPr>
          <w:rStyle w:val="CharacterStyle19"/>
        </w:rPr>
      </w:pPr>
      <w:r>
        <w:rPr>
          <w:rStyle w:val="CharacterStyle19"/>
        </w:rPr>
        <w:t>02/27/2023</w:t>
      </w:r>
    </w:p>
    <w:p w14:paraId="371E16BE" w14:textId="77777777" w:rsidR="00EA6E7C" w:rsidRDefault="00000000">
      <w:pPr>
        <w:pStyle w:val="ParagraphStyle20"/>
        <w:framePr w:w="1075" w:h="259" w:hRule="exact" w:wrap="auto" w:vAnchor="page" w:hAnchor="margin" w:x="5103" w:y="12130"/>
        <w:rPr>
          <w:rStyle w:val="CharacterStyle19"/>
        </w:rPr>
      </w:pPr>
      <w:r>
        <w:rPr>
          <w:rStyle w:val="CharacterStyle19"/>
        </w:rPr>
        <w:t>$1,140.16</w:t>
      </w:r>
    </w:p>
    <w:p w14:paraId="185B5390" w14:textId="77777777" w:rsidR="00EA6E7C" w:rsidRDefault="00000000">
      <w:pPr>
        <w:pStyle w:val="ParagraphStyle20"/>
        <w:framePr w:w="989" w:h="259" w:hRule="exact" w:wrap="auto" w:vAnchor="page" w:hAnchor="margin" w:x="6234" w:y="12130"/>
        <w:rPr>
          <w:rStyle w:val="CharacterStyle19"/>
        </w:rPr>
      </w:pPr>
      <w:r>
        <w:rPr>
          <w:rStyle w:val="CharacterStyle19"/>
        </w:rPr>
        <w:t>$0.00</w:t>
      </w:r>
    </w:p>
    <w:p w14:paraId="02A17B4E" w14:textId="77777777" w:rsidR="00EA6E7C" w:rsidRDefault="00000000">
      <w:pPr>
        <w:pStyle w:val="ParagraphStyle20"/>
        <w:framePr w:w="960" w:h="259" w:hRule="exact" w:wrap="auto" w:vAnchor="page" w:hAnchor="margin" w:x="7279" w:y="12130"/>
        <w:rPr>
          <w:rStyle w:val="CharacterStyle19"/>
        </w:rPr>
      </w:pPr>
      <w:r>
        <w:rPr>
          <w:rStyle w:val="CharacterStyle19"/>
        </w:rPr>
        <w:t>$1,140.16</w:t>
      </w:r>
    </w:p>
    <w:p w14:paraId="08041776" w14:textId="77777777" w:rsidR="00EA6E7C" w:rsidRDefault="00000000">
      <w:pPr>
        <w:pStyle w:val="ParagraphStyle20"/>
        <w:framePr w:w="981" w:h="259" w:hRule="exact" w:wrap="auto" w:vAnchor="page" w:hAnchor="margin" w:x="8295" w:y="12130"/>
        <w:rPr>
          <w:rStyle w:val="CharacterStyle19"/>
        </w:rPr>
      </w:pPr>
      <w:r>
        <w:rPr>
          <w:rStyle w:val="CharacterStyle19"/>
        </w:rPr>
        <w:t>$285.04</w:t>
      </w:r>
    </w:p>
    <w:p w14:paraId="2004BF39" w14:textId="77777777" w:rsidR="00EA6E7C" w:rsidRDefault="00000000">
      <w:pPr>
        <w:pStyle w:val="ParagraphStyle20"/>
        <w:framePr w:w="1298" w:h="259" w:hRule="exact" w:wrap="auto" w:vAnchor="page" w:hAnchor="margin" w:x="9332" w:y="12551"/>
        <w:rPr>
          <w:rStyle w:val="CharacterStyle19"/>
        </w:rPr>
      </w:pPr>
      <w:r>
        <w:rPr>
          <w:rStyle w:val="CharacterStyle19"/>
        </w:rPr>
        <w:t>$4,898.40</w:t>
      </w:r>
    </w:p>
    <w:p w14:paraId="71289E66" w14:textId="77777777" w:rsidR="00EA6E7C" w:rsidRDefault="00000000">
      <w:pPr>
        <w:pStyle w:val="ParagraphStyle21"/>
        <w:framePr w:w="3528" w:h="259" w:hRule="exact" w:wrap="auto" w:vAnchor="page" w:hAnchor="margin" w:x="532" w:y="12551"/>
        <w:rPr>
          <w:rStyle w:val="CharacterStyle20"/>
        </w:rPr>
      </w:pPr>
      <w:r>
        <w:rPr>
          <w:rStyle w:val="CharacterStyle20"/>
        </w:rPr>
        <w:t>Denver Diagnostic Pain</w:t>
      </w:r>
    </w:p>
    <w:p w14:paraId="3E51A28F" w14:textId="77777777" w:rsidR="00EA6E7C" w:rsidRDefault="00000000">
      <w:pPr>
        <w:pStyle w:val="ParagraphStyle20"/>
        <w:framePr w:w="931" w:h="259" w:hRule="exact" w:wrap="auto" w:vAnchor="page" w:hAnchor="margin" w:x="4116" w:y="12551"/>
        <w:rPr>
          <w:rStyle w:val="CharacterStyle19"/>
        </w:rPr>
      </w:pPr>
      <w:r>
        <w:rPr>
          <w:rStyle w:val="CharacterStyle19"/>
        </w:rPr>
        <w:t>05/10/2023</w:t>
      </w:r>
    </w:p>
    <w:p w14:paraId="5CD60E9B" w14:textId="77777777" w:rsidR="00EA6E7C" w:rsidRDefault="00000000">
      <w:pPr>
        <w:pStyle w:val="ParagraphStyle20"/>
        <w:framePr w:w="1075" w:h="259" w:hRule="exact" w:wrap="auto" w:vAnchor="page" w:hAnchor="margin" w:x="5103" w:y="12551"/>
        <w:rPr>
          <w:rStyle w:val="CharacterStyle19"/>
        </w:rPr>
      </w:pPr>
      <w:r>
        <w:rPr>
          <w:rStyle w:val="CharacterStyle19"/>
        </w:rPr>
        <w:t>$6,123.00</w:t>
      </w:r>
    </w:p>
    <w:p w14:paraId="1AFB352A" w14:textId="77777777" w:rsidR="00EA6E7C" w:rsidRDefault="00000000">
      <w:pPr>
        <w:pStyle w:val="ParagraphStyle20"/>
        <w:framePr w:w="989" w:h="259" w:hRule="exact" w:wrap="auto" w:vAnchor="page" w:hAnchor="margin" w:x="6234" w:y="12551"/>
        <w:rPr>
          <w:rStyle w:val="CharacterStyle19"/>
        </w:rPr>
      </w:pPr>
      <w:r>
        <w:rPr>
          <w:rStyle w:val="CharacterStyle19"/>
        </w:rPr>
        <w:t>$0.00</w:t>
      </w:r>
    </w:p>
    <w:p w14:paraId="32335277" w14:textId="77777777" w:rsidR="00EA6E7C" w:rsidRDefault="00000000">
      <w:pPr>
        <w:pStyle w:val="ParagraphStyle20"/>
        <w:framePr w:w="960" w:h="259" w:hRule="exact" w:wrap="auto" w:vAnchor="page" w:hAnchor="margin" w:x="7279" w:y="12551"/>
        <w:rPr>
          <w:rStyle w:val="CharacterStyle19"/>
        </w:rPr>
      </w:pPr>
      <w:r>
        <w:rPr>
          <w:rStyle w:val="CharacterStyle19"/>
        </w:rPr>
        <w:t>$6,123.00</w:t>
      </w:r>
    </w:p>
    <w:p w14:paraId="75EF80A2" w14:textId="77777777" w:rsidR="00EA6E7C" w:rsidRDefault="00000000">
      <w:pPr>
        <w:pStyle w:val="ParagraphStyle20"/>
        <w:framePr w:w="981" w:h="259" w:hRule="exact" w:wrap="auto" w:vAnchor="page" w:hAnchor="margin" w:x="8295" w:y="12551"/>
        <w:rPr>
          <w:rStyle w:val="CharacterStyle19"/>
        </w:rPr>
      </w:pPr>
      <w:r>
        <w:rPr>
          <w:rStyle w:val="CharacterStyle19"/>
        </w:rPr>
        <w:t>$1,224.60</w:t>
      </w:r>
    </w:p>
    <w:p w14:paraId="0026CC27" w14:textId="77777777" w:rsidR="00EA6E7C" w:rsidRDefault="00000000">
      <w:pPr>
        <w:pStyle w:val="ParagraphStyle20"/>
        <w:framePr w:w="1298" w:h="259" w:hRule="exact" w:wrap="auto" w:vAnchor="page" w:hAnchor="margin" w:x="9332" w:y="12810"/>
        <w:rPr>
          <w:rStyle w:val="CharacterStyle19"/>
        </w:rPr>
      </w:pPr>
      <w:r>
        <w:rPr>
          <w:rStyle w:val="CharacterStyle19"/>
        </w:rPr>
        <w:t>$1,757.84</w:t>
      </w:r>
    </w:p>
    <w:p w14:paraId="6B72AD09" w14:textId="77777777" w:rsidR="00EA6E7C" w:rsidRDefault="00000000">
      <w:pPr>
        <w:pStyle w:val="ParagraphStyle21"/>
        <w:framePr w:w="3528" w:h="259" w:hRule="exact" w:wrap="auto" w:vAnchor="page" w:hAnchor="margin" w:x="532" w:y="12810"/>
        <w:rPr>
          <w:rStyle w:val="CharacterStyle20"/>
        </w:rPr>
      </w:pPr>
      <w:r>
        <w:rPr>
          <w:rStyle w:val="CharacterStyle20"/>
        </w:rPr>
        <w:t>Infinity Imaging LLC</w:t>
      </w:r>
    </w:p>
    <w:p w14:paraId="29652D4E" w14:textId="77777777" w:rsidR="00EA6E7C" w:rsidRDefault="00000000">
      <w:pPr>
        <w:pStyle w:val="ParagraphStyle20"/>
        <w:framePr w:w="931" w:h="259" w:hRule="exact" w:wrap="auto" w:vAnchor="page" w:hAnchor="margin" w:x="4116" w:y="12810"/>
        <w:rPr>
          <w:rStyle w:val="CharacterStyle19"/>
        </w:rPr>
      </w:pPr>
      <w:r>
        <w:rPr>
          <w:rStyle w:val="CharacterStyle19"/>
        </w:rPr>
        <w:t>06/17/2024</w:t>
      </w:r>
    </w:p>
    <w:p w14:paraId="2987D4F1" w14:textId="77777777" w:rsidR="00EA6E7C" w:rsidRDefault="00000000">
      <w:pPr>
        <w:pStyle w:val="ParagraphStyle20"/>
        <w:framePr w:w="1075" w:h="259" w:hRule="exact" w:wrap="auto" w:vAnchor="page" w:hAnchor="margin" w:x="5103" w:y="12810"/>
        <w:rPr>
          <w:rStyle w:val="CharacterStyle19"/>
        </w:rPr>
      </w:pPr>
      <w:r>
        <w:rPr>
          <w:rStyle w:val="CharacterStyle19"/>
        </w:rPr>
        <w:t>$2,408.00</w:t>
      </w:r>
    </w:p>
    <w:p w14:paraId="5B00DF97" w14:textId="77777777" w:rsidR="00EA6E7C" w:rsidRDefault="00000000">
      <w:pPr>
        <w:pStyle w:val="ParagraphStyle20"/>
        <w:framePr w:w="989" w:h="259" w:hRule="exact" w:wrap="auto" w:vAnchor="page" w:hAnchor="margin" w:x="6234" w:y="12810"/>
        <w:rPr>
          <w:rStyle w:val="CharacterStyle19"/>
        </w:rPr>
      </w:pPr>
      <w:r>
        <w:rPr>
          <w:rStyle w:val="CharacterStyle19"/>
        </w:rPr>
        <w:t>$0.00</w:t>
      </w:r>
    </w:p>
    <w:p w14:paraId="4B8E8CFB" w14:textId="77777777" w:rsidR="00EA6E7C" w:rsidRDefault="00000000">
      <w:pPr>
        <w:pStyle w:val="ParagraphStyle20"/>
        <w:framePr w:w="960" w:h="259" w:hRule="exact" w:wrap="auto" w:vAnchor="page" w:hAnchor="margin" w:x="7279" w:y="12810"/>
        <w:rPr>
          <w:rStyle w:val="CharacterStyle19"/>
        </w:rPr>
      </w:pPr>
      <w:r>
        <w:rPr>
          <w:rStyle w:val="CharacterStyle19"/>
        </w:rPr>
        <w:t>$2,408.00</w:t>
      </w:r>
    </w:p>
    <w:p w14:paraId="36C34CF4" w14:textId="77777777" w:rsidR="00EA6E7C" w:rsidRDefault="00000000">
      <w:pPr>
        <w:pStyle w:val="ParagraphStyle20"/>
        <w:framePr w:w="981" w:h="259" w:hRule="exact" w:wrap="auto" w:vAnchor="page" w:hAnchor="margin" w:x="8295" w:y="12810"/>
        <w:rPr>
          <w:rStyle w:val="CharacterStyle19"/>
        </w:rPr>
      </w:pPr>
      <w:r>
        <w:rPr>
          <w:rStyle w:val="CharacterStyle19"/>
        </w:rPr>
        <w:t>$650.16</w:t>
      </w:r>
    </w:p>
    <w:p w14:paraId="7D6C0953" w14:textId="77777777" w:rsidR="00EA6E7C" w:rsidRDefault="00000000">
      <w:pPr>
        <w:pStyle w:val="ParagraphStyle20"/>
        <w:framePr w:w="1298" w:h="259" w:hRule="exact" w:wrap="auto" w:vAnchor="page" w:hAnchor="margin" w:x="9332" w:y="13069"/>
        <w:rPr>
          <w:rStyle w:val="CharacterStyle19"/>
        </w:rPr>
      </w:pPr>
      <w:r>
        <w:rPr>
          <w:rStyle w:val="CharacterStyle19"/>
        </w:rPr>
        <w:t>$2,793.31</w:t>
      </w:r>
    </w:p>
    <w:p w14:paraId="34AEA971" w14:textId="77777777" w:rsidR="00EA6E7C" w:rsidRDefault="00000000">
      <w:pPr>
        <w:pStyle w:val="ParagraphStyle21"/>
        <w:framePr w:w="3528" w:h="259" w:hRule="exact" w:wrap="auto" w:vAnchor="page" w:hAnchor="margin" w:x="532" w:y="13069"/>
        <w:rPr>
          <w:rStyle w:val="CharacterStyle20"/>
        </w:rPr>
      </w:pPr>
      <w:r>
        <w:rPr>
          <w:rStyle w:val="CharacterStyle20"/>
        </w:rPr>
        <w:t>Injury Care Network, LLC</w:t>
      </w:r>
    </w:p>
    <w:p w14:paraId="2BA72A4B" w14:textId="77777777" w:rsidR="00EA6E7C" w:rsidRDefault="00000000">
      <w:pPr>
        <w:pStyle w:val="ParagraphStyle20"/>
        <w:framePr w:w="931" w:h="259" w:hRule="exact" w:wrap="auto" w:vAnchor="page" w:hAnchor="margin" w:x="4116" w:y="13069"/>
        <w:rPr>
          <w:rStyle w:val="CharacterStyle19"/>
        </w:rPr>
      </w:pPr>
      <w:r>
        <w:rPr>
          <w:rStyle w:val="CharacterStyle19"/>
        </w:rPr>
        <w:t>03/10/2023</w:t>
      </w:r>
    </w:p>
    <w:p w14:paraId="470E5BB5" w14:textId="77777777" w:rsidR="00EA6E7C" w:rsidRDefault="00000000">
      <w:pPr>
        <w:pStyle w:val="ParagraphStyle20"/>
        <w:framePr w:w="1075" w:h="259" w:hRule="exact" w:wrap="auto" w:vAnchor="page" w:hAnchor="margin" w:x="5103" w:y="13069"/>
        <w:rPr>
          <w:rStyle w:val="CharacterStyle19"/>
        </w:rPr>
      </w:pPr>
      <w:r>
        <w:rPr>
          <w:rStyle w:val="CharacterStyle19"/>
        </w:rPr>
        <w:t>$3,879.60</w:t>
      </w:r>
    </w:p>
    <w:p w14:paraId="0CE10E24" w14:textId="77777777" w:rsidR="00EA6E7C" w:rsidRDefault="00000000">
      <w:pPr>
        <w:pStyle w:val="ParagraphStyle20"/>
        <w:framePr w:w="989" w:h="259" w:hRule="exact" w:wrap="auto" w:vAnchor="page" w:hAnchor="margin" w:x="6234" w:y="13069"/>
        <w:rPr>
          <w:rStyle w:val="CharacterStyle19"/>
        </w:rPr>
      </w:pPr>
      <w:r>
        <w:rPr>
          <w:rStyle w:val="CharacterStyle19"/>
        </w:rPr>
        <w:t>$0.00</w:t>
      </w:r>
    </w:p>
    <w:p w14:paraId="30E83752" w14:textId="77777777" w:rsidR="00EA6E7C" w:rsidRDefault="00000000">
      <w:pPr>
        <w:pStyle w:val="ParagraphStyle20"/>
        <w:framePr w:w="960" w:h="259" w:hRule="exact" w:wrap="auto" w:vAnchor="page" w:hAnchor="margin" w:x="7279" w:y="13069"/>
        <w:rPr>
          <w:rStyle w:val="CharacterStyle19"/>
        </w:rPr>
      </w:pPr>
      <w:r>
        <w:rPr>
          <w:rStyle w:val="CharacterStyle19"/>
        </w:rPr>
        <w:t>$3,879.60</w:t>
      </w:r>
    </w:p>
    <w:p w14:paraId="579F2020" w14:textId="77777777" w:rsidR="00EA6E7C" w:rsidRDefault="00000000">
      <w:pPr>
        <w:pStyle w:val="ParagraphStyle20"/>
        <w:framePr w:w="981" w:h="259" w:hRule="exact" w:wrap="auto" w:vAnchor="page" w:hAnchor="margin" w:x="8295" w:y="13069"/>
        <w:rPr>
          <w:rStyle w:val="CharacterStyle19"/>
        </w:rPr>
      </w:pPr>
      <w:r>
        <w:rPr>
          <w:rStyle w:val="CharacterStyle19"/>
        </w:rPr>
        <w:t>$1,086.29</w:t>
      </w:r>
    </w:p>
    <w:p w14:paraId="0EA05594" w14:textId="77777777" w:rsidR="00EA6E7C" w:rsidRDefault="00000000">
      <w:pPr>
        <w:pStyle w:val="ParagraphStyle20"/>
        <w:framePr w:w="1298" w:h="259" w:hRule="exact" w:wrap="auto" w:vAnchor="page" w:hAnchor="margin" w:x="9332" w:y="13328"/>
        <w:rPr>
          <w:rStyle w:val="CharacterStyle19"/>
        </w:rPr>
      </w:pPr>
      <w:r>
        <w:rPr>
          <w:rStyle w:val="CharacterStyle19"/>
        </w:rPr>
        <w:t>$4,180.80</w:t>
      </w:r>
    </w:p>
    <w:p w14:paraId="37FFBC19" w14:textId="77777777" w:rsidR="00EA6E7C" w:rsidRDefault="00000000">
      <w:pPr>
        <w:pStyle w:val="ParagraphStyle21"/>
        <w:framePr w:w="3528" w:h="259" w:hRule="exact" w:wrap="auto" w:vAnchor="page" w:hAnchor="margin" w:x="532" w:y="13328"/>
        <w:rPr>
          <w:rStyle w:val="CharacterStyle20"/>
        </w:rPr>
      </w:pPr>
      <w:r>
        <w:rPr>
          <w:rStyle w:val="CharacterStyle20"/>
        </w:rPr>
        <w:t>Management Systems of Colorado</w:t>
      </w:r>
    </w:p>
    <w:p w14:paraId="68DFE0CC" w14:textId="77777777" w:rsidR="00EA6E7C" w:rsidRDefault="00000000">
      <w:pPr>
        <w:pStyle w:val="ParagraphStyle20"/>
        <w:framePr w:w="931" w:h="259" w:hRule="exact" w:wrap="auto" w:vAnchor="page" w:hAnchor="margin" w:x="4116" w:y="13328"/>
        <w:rPr>
          <w:rStyle w:val="CharacterStyle19"/>
        </w:rPr>
      </w:pPr>
      <w:r>
        <w:rPr>
          <w:rStyle w:val="CharacterStyle19"/>
        </w:rPr>
        <w:t>06/17/2024</w:t>
      </w:r>
    </w:p>
    <w:p w14:paraId="6FBFEA84" w14:textId="77777777" w:rsidR="00EA6E7C" w:rsidRDefault="00000000">
      <w:pPr>
        <w:pStyle w:val="ParagraphStyle20"/>
        <w:framePr w:w="1075" w:h="259" w:hRule="exact" w:wrap="auto" w:vAnchor="page" w:hAnchor="margin" w:x="5103" w:y="13328"/>
        <w:rPr>
          <w:rStyle w:val="CharacterStyle19"/>
        </w:rPr>
      </w:pPr>
      <w:r>
        <w:rPr>
          <w:rStyle w:val="CharacterStyle19"/>
        </w:rPr>
        <w:t>$5,226.00</w:t>
      </w:r>
    </w:p>
    <w:p w14:paraId="3094C62F" w14:textId="77777777" w:rsidR="00EA6E7C" w:rsidRDefault="00000000">
      <w:pPr>
        <w:pStyle w:val="ParagraphStyle20"/>
        <w:framePr w:w="989" w:h="259" w:hRule="exact" w:wrap="auto" w:vAnchor="page" w:hAnchor="margin" w:x="6234" w:y="13328"/>
        <w:rPr>
          <w:rStyle w:val="CharacterStyle19"/>
        </w:rPr>
      </w:pPr>
      <w:r>
        <w:rPr>
          <w:rStyle w:val="CharacterStyle19"/>
        </w:rPr>
        <w:t>$0.00</w:t>
      </w:r>
    </w:p>
    <w:p w14:paraId="5683D935" w14:textId="77777777" w:rsidR="00EA6E7C" w:rsidRDefault="00000000">
      <w:pPr>
        <w:pStyle w:val="ParagraphStyle20"/>
        <w:framePr w:w="960" w:h="259" w:hRule="exact" w:wrap="auto" w:vAnchor="page" w:hAnchor="margin" w:x="7279" w:y="13328"/>
        <w:rPr>
          <w:rStyle w:val="CharacterStyle19"/>
        </w:rPr>
      </w:pPr>
      <w:r>
        <w:rPr>
          <w:rStyle w:val="CharacterStyle19"/>
        </w:rPr>
        <w:t>$5,226.00</w:t>
      </w:r>
    </w:p>
    <w:p w14:paraId="1B30A1D2" w14:textId="77777777" w:rsidR="00EA6E7C" w:rsidRDefault="00000000">
      <w:pPr>
        <w:pStyle w:val="ParagraphStyle20"/>
        <w:framePr w:w="981" w:h="259" w:hRule="exact" w:wrap="auto" w:vAnchor="page" w:hAnchor="margin" w:x="8295" w:y="13328"/>
        <w:rPr>
          <w:rStyle w:val="CharacterStyle19"/>
        </w:rPr>
      </w:pPr>
      <w:r>
        <w:rPr>
          <w:rStyle w:val="CharacterStyle19"/>
        </w:rPr>
        <w:t>$1,045.20</w:t>
      </w:r>
    </w:p>
    <w:p w14:paraId="33BCA76B" w14:textId="77777777" w:rsidR="00EA6E7C" w:rsidRDefault="00000000">
      <w:pPr>
        <w:pStyle w:val="ParagraphStyle20"/>
        <w:framePr w:w="1298" w:h="259" w:hRule="exact" w:wrap="auto" w:vAnchor="page" w:hAnchor="margin" w:x="9332" w:y="13588"/>
        <w:rPr>
          <w:rStyle w:val="CharacterStyle19"/>
        </w:rPr>
      </w:pPr>
      <w:r>
        <w:rPr>
          <w:rStyle w:val="CharacterStyle19"/>
        </w:rPr>
        <w:t>$1,875.28</w:t>
      </w:r>
    </w:p>
    <w:p w14:paraId="676F7B33" w14:textId="77777777" w:rsidR="00EA6E7C" w:rsidRDefault="00000000">
      <w:pPr>
        <w:pStyle w:val="ParagraphStyle21"/>
        <w:framePr w:w="3528" w:h="259" w:hRule="exact" w:wrap="auto" w:vAnchor="page" w:hAnchor="margin" w:x="532" w:y="13588"/>
        <w:rPr>
          <w:rStyle w:val="CharacterStyle20"/>
        </w:rPr>
      </w:pPr>
      <w:r>
        <w:rPr>
          <w:rStyle w:val="CharacterStyle20"/>
        </w:rPr>
        <w:t>Movement Dynamics Physical Therapy, PC</w:t>
      </w:r>
    </w:p>
    <w:p w14:paraId="3AD650BC" w14:textId="77777777" w:rsidR="00EA6E7C" w:rsidRDefault="00000000">
      <w:pPr>
        <w:pStyle w:val="ParagraphStyle20"/>
        <w:framePr w:w="931" w:h="259" w:hRule="exact" w:wrap="auto" w:vAnchor="page" w:hAnchor="margin" w:x="4116" w:y="13588"/>
        <w:rPr>
          <w:rStyle w:val="CharacterStyle19"/>
        </w:rPr>
      </w:pPr>
      <w:r>
        <w:rPr>
          <w:rStyle w:val="CharacterStyle19"/>
        </w:rPr>
        <w:t>06/17/2024</w:t>
      </w:r>
    </w:p>
    <w:p w14:paraId="4AE403C7" w14:textId="77777777" w:rsidR="00EA6E7C" w:rsidRDefault="00000000">
      <w:pPr>
        <w:pStyle w:val="ParagraphStyle20"/>
        <w:framePr w:w="1075" w:h="259" w:hRule="exact" w:wrap="auto" w:vAnchor="page" w:hAnchor="margin" w:x="5103" w:y="13588"/>
        <w:rPr>
          <w:rStyle w:val="CharacterStyle19"/>
        </w:rPr>
      </w:pPr>
      <w:r>
        <w:rPr>
          <w:rStyle w:val="CharacterStyle19"/>
        </w:rPr>
        <w:t>$2,604.55</w:t>
      </w:r>
    </w:p>
    <w:p w14:paraId="2871CE13" w14:textId="77777777" w:rsidR="00EA6E7C" w:rsidRDefault="00000000">
      <w:pPr>
        <w:pStyle w:val="ParagraphStyle20"/>
        <w:framePr w:w="989" w:h="259" w:hRule="exact" w:wrap="auto" w:vAnchor="page" w:hAnchor="margin" w:x="6234" w:y="13588"/>
        <w:rPr>
          <w:rStyle w:val="CharacterStyle19"/>
        </w:rPr>
      </w:pPr>
      <w:r>
        <w:rPr>
          <w:rStyle w:val="CharacterStyle19"/>
        </w:rPr>
        <w:t>$0.00</w:t>
      </w:r>
    </w:p>
    <w:p w14:paraId="30FB6E25" w14:textId="77777777" w:rsidR="00EA6E7C" w:rsidRDefault="00000000">
      <w:pPr>
        <w:pStyle w:val="ParagraphStyle20"/>
        <w:framePr w:w="960" w:h="259" w:hRule="exact" w:wrap="auto" w:vAnchor="page" w:hAnchor="margin" w:x="7279" w:y="13588"/>
        <w:rPr>
          <w:rStyle w:val="CharacterStyle19"/>
        </w:rPr>
      </w:pPr>
      <w:r>
        <w:rPr>
          <w:rStyle w:val="CharacterStyle19"/>
        </w:rPr>
        <w:t>$2,604.55</w:t>
      </w:r>
    </w:p>
    <w:p w14:paraId="38BD409B" w14:textId="77777777" w:rsidR="00EA6E7C" w:rsidRDefault="00000000">
      <w:pPr>
        <w:pStyle w:val="ParagraphStyle20"/>
        <w:framePr w:w="981" w:h="259" w:hRule="exact" w:wrap="auto" w:vAnchor="page" w:hAnchor="margin" w:x="8295" w:y="13588"/>
        <w:rPr>
          <w:rStyle w:val="CharacterStyle19"/>
        </w:rPr>
      </w:pPr>
      <w:r>
        <w:rPr>
          <w:rStyle w:val="CharacterStyle19"/>
        </w:rPr>
        <w:t>$729.27</w:t>
      </w:r>
    </w:p>
    <w:p w14:paraId="4F6458DE" w14:textId="77777777" w:rsidR="00EA6E7C" w:rsidRDefault="00000000">
      <w:pPr>
        <w:pStyle w:val="ParagraphStyle20"/>
        <w:framePr w:w="1298" w:h="259" w:hRule="exact" w:wrap="auto" w:vAnchor="page" w:hAnchor="margin" w:x="9332" w:y="13847"/>
        <w:rPr>
          <w:rStyle w:val="CharacterStyle19"/>
        </w:rPr>
      </w:pPr>
      <w:r>
        <w:rPr>
          <w:rStyle w:val="CharacterStyle19"/>
        </w:rPr>
        <w:t>$1,792.77</w:t>
      </w:r>
    </w:p>
    <w:p w14:paraId="57B21F54" w14:textId="77777777" w:rsidR="00EA6E7C" w:rsidRDefault="00000000">
      <w:pPr>
        <w:pStyle w:val="ParagraphStyle21"/>
        <w:framePr w:w="3528" w:h="259" w:hRule="exact" w:wrap="auto" w:vAnchor="page" w:hAnchor="margin" w:x="532" w:y="13847"/>
        <w:rPr>
          <w:rStyle w:val="CharacterStyle20"/>
        </w:rPr>
      </w:pPr>
      <w:r>
        <w:rPr>
          <w:rStyle w:val="CharacterStyle20"/>
        </w:rPr>
        <w:t>Synergy Chiropractic Clinic, P.C.</w:t>
      </w:r>
    </w:p>
    <w:p w14:paraId="6768BBD2" w14:textId="77777777" w:rsidR="00EA6E7C" w:rsidRDefault="00000000">
      <w:pPr>
        <w:pStyle w:val="ParagraphStyle20"/>
        <w:framePr w:w="931" w:h="259" w:hRule="exact" w:wrap="auto" w:vAnchor="page" w:hAnchor="margin" w:x="4116" w:y="13847"/>
        <w:rPr>
          <w:rStyle w:val="CharacterStyle19"/>
        </w:rPr>
      </w:pPr>
      <w:r>
        <w:rPr>
          <w:rStyle w:val="CharacterStyle19"/>
        </w:rPr>
        <w:t>06/17/2024</w:t>
      </w:r>
    </w:p>
    <w:p w14:paraId="37FA4D1E" w14:textId="77777777" w:rsidR="00EA6E7C" w:rsidRDefault="00000000">
      <w:pPr>
        <w:pStyle w:val="ParagraphStyle20"/>
        <w:framePr w:w="1075" w:h="259" w:hRule="exact" w:wrap="auto" w:vAnchor="page" w:hAnchor="margin" w:x="5103" w:y="13847"/>
        <w:rPr>
          <w:rStyle w:val="CharacterStyle19"/>
        </w:rPr>
      </w:pPr>
      <w:r>
        <w:rPr>
          <w:rStyle w:val="CharacterStyle19"/>
        </w:rPr>
        <w:t>$2,456.84</w:t>
      </w:r>
    </w:p>
    <w:p w14:paraId="186D4BF9" w14:textId="77777777" w:rsidR="00EA6E7C" w:rsidRDefault="00000000">
      <w:pPr>
        <w:pStyle w:val="ParagraphStyle20"/>
        <w:framePr w:w="989" w:h="259" w:hRule="exact" w:wrap="auto" w:vAnchor="page" w:hAnchor="margin" w:x="6234" w:y="13847"/>
        <w:rPr>
          <w:rStyle w:val="CharacterStyle19"/>
        </w:rPr>
      </w:pPr>
      <w:r>
        <w:rPr>
          <w:rStyle w:val="CharacterStyle19"/>
        </w:rPr>
        <w:t>$0.00</w:t>
      </w:r>
    </w:p>
    <w:p w14:paraId="34083B4B" w14:textId="77777777" w:rsidR="00EA6E7C" w:rsidRDefault="00000000">
      <w:pPr>
        <w:pStyle w:val="ParagraphStyle20"/>
        <w:framePr w:w="960" w:h="259" w:hRule="exact" w:wrap="auto" w:vAnchor="page" w:hAnchor="margin" w:x="7279" w:y="13847"/>
        <w:rPr>
          <w:rStyle w:val="CharacterStyle19"/>
        </w:rPr>
      </w:pPr>
      <w:r>
        <w:rPr>
          <w:rStyle w:val="CharacterStyle19"/>
        </w:rPr>
        <w:t>$2,456.84</w:t>
      </w:r>
    </w:p>
    <w:p w14:paraId="3AD769B0" w14:textId="77777777" w:rsidR="00EA6E7C" w:rsidRDefault="00000000">
      <w:pPr>
        <w:pStyle w:val="ParagraphStyle20"/>
        <w:framePr w:w="981" w:h="259" w:hRule="exact" w:wrap="auto" w:vAnchor="page" w:hAnchor="margin" w:x="8295" w:y="13847"/>
        <w:rPr>
          <w:rStyle w:val="CharacterStyle19"/>
        </w:rPr>
      </w:pPr>
      <w:r>
        <w:rPr>
          <w:rStyle w:val="CharacterStyle19"/>
        </w:rPr>
        <w:t>$664.07</w:t>
      </w:r>
    </w:p>
    <w:p w14:paraId="74FE5CAD" w14:textId="77777777" w:rsidR="00EA6E7C" w:rsidRDefault="00000000">
      <w:pPr>
        <w:pStyle w:val="ParagraphStyle15"/>
        <w:framePr w:w="1555" w:h="331" w:hRule="exact" w:wrap="auto" w:vAnchor="page" w:hAnchor="margin" w:x="9075" w:y="14192"/>
        <w:rPr>
          <w:rStyle w:val="CharacterStyle14"/>
        </w:rPr>
      </w:pPr>
      <w:r>
        <w:rPr>
          <w:rStyle w:val="CharacterStyle14"/>
        </w:rPr>
        <w:t>($18,153.52)</w:t>
      </w:r>
    </w:p>
    <w:p w14:paraId="5D364D96" w14:textId="77777777" w:rsidR="00EA6E7C" w:rsidRDefault="00000000">
      <w:pPr>
        <w:pStyle w:val="ParagraphStyle11"/>
        <w:framePr w:w="4651" w:h="331" w:hRule="exact" w:wrap="auto" w:vAnchor="page" w:hAnchor="margin" w:x="215" w:y="14192"/>
        <w:rPr>
          <w:rStyle w:val="CharacterStyle10"/>
        </w:rPr>
      </w:pPr>
      <w:r>
        <w:rPr>
          <w:rStyle w:val="CharacterStyle10"/>
        </w:rPr>
        <w:t>Total Other Debits:</w:t>
      </w:r>
    </w:p>
    <w:p w14:paraId="074B4D56" w14:textId="77777777" w:rsidR="00EA6E7C" w:rsidRDefault="00000000">
      <w:pPr>
        <w:pStyle w:val="ParagraphStyle22"/>
        <w:framePr w:w="802" w:h="331" w:hRule="exact" w:wrap="auto" w:vAnchor="page" w:hAnchor="margin" w:x="28" w:y="14682"/>
        <w:rPr>
          <w:rStyle w:val="CharacterStyle21"/>
        </w:rPr>
      </w:pPr>
      <w:r>
        <w:rPr>
          <w:rStyle w:val="CharacterStyle21"/>
        </w:rPr>
        <w:t>• NOTE:</w:t>
      </w:r>
    </w:p>
    <w:p w14:paraId="6EE2878C" w14:textId="77777777" w:rsidR="00EA6E7C" w:rsidRDefault="00000000">
      <w:pPr>
        <w:pStyle w:val="ParagraphStyle7"/>
        <w:framePr w:w="9884" w:h="331" w:hRule="exact" w:wrap="auto" w:vAnchor="page" w:hAnchor="margin" w:x="888" w:y="14682"/>
        <w:rPr>
          <w:rStyle w:val="CharacterStyle6"/>
        </w:rPr>
      </w:pPr>
      <w:r>
        <w:rPr>
          <w:rStyle w:val="CharacterStyle6"/>
        </w:rPr>
        <w:t>We have not been put on notice of any outstanding liens against your settlement proceeds.</w:t>
      </w:r>
    </w:p>
    <w:p w14:paraId="0377059E" w14:textId="77777777" w:rsidR="00EA6E7C" w:rsidRDefault="00EA6E7C">
      <w:pPr>
        <w:pStyle w:val="ParagraphStyle23"/>
        <w:framePr w:w="10744" w:h="250" w:hRule="exact" w:wrap="auto" w:vAnchor="page" w:hAnchor="margin" w:x="28" w:y="15216"/>
        <w:rPr>
          <w:rStyle w:val="CharacterStyle22"/>
        </w:rPr>
      </w:pPr>
    </w:p>
    <w:p w14:paraId="081F2657" w14:textId="77777777" w:rsidR="00EA6E7C" w:rsidRDefault="00000000">
      <w:r>
        <w:rPr>
          <w:noProof/>
        </w:rPr>
        <w:drawing>
          <wp:anchor distT="0" distB="0" distL="114300" distR="114300" simplePos="0" relativeHeight="1024" behindDoc="1" locked="0" layoutInCell="0" allowOverlap="1" wp14:anchorId="4D151863" wp14:editId="3D5576B7">
            <wp:simplePos x="0" y="0"/>
            <wp:positionH relativeFrom="page">
              <wp:align>center</wp:align>
            </wp:positionH>
            <wp:positionV relativeFrom="page">
              <wp:align>bottom</wp:align>
            </wp:positionV>
            <wp:extent cx="7772400" cy="4572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7772400" cy="457200"/>
                    </a:xfrm>
                    <a:prstGeom prst="rect">
                      <a:avLst/>
                    </a:prstGeom>
                  </pic:spPr>
                </pic:pic>
              </a:graphicData>
            </a:graphic>
          </wp:anchor>
        </w:drawing>
      </w:r>
    </w:p>
    <w:p w14:paraId="2E0E83F7" w14:textId="77777777" w:rsidR="00EA6E7C" w:rsidRDefault="00EA6E7C">
      <w:pPr>
        <w:sectPr w:rsidR="00EA6E7C">
          <w:pgSz w:w="12240" w:h="15840"/>
          <w:pgMar w:top="705" w:right="720" w:bottom="374" w:left="720" w:header="708" w:footer="708" w:gutter="0"/>
          <w:cols w:space="720"/>
        </w:sectPr>
      </w:pPr>
    </w:p>
    <w:p w14:paraId="7DE96295" w14:textId="529A5FF8" w:rsidR="00EA6E7C" w:rsidRDefault="00EA6E7C">
      <w:pPr>
        <w:pStyle w:val="ParagraphStyle7"/>
        <w:framePr w:w="3514" w:h="331" w:hRule="exact" w:wrap="auto" w:vAnchor="page" w:hAnchor="margin" w:x="28" w:y="1626"/>
        <w:rPr>
          <w:rStyle w:val="CharacterStyle6"/>
        </w:rPr>
      </w:pPr>
    </w:p>
    <w:p w14:paraId="7D77F5BF" w14:textId="77777777" w:rsidR="00EA6E7C" w:rsidRDefault="00000000">
      <w:pPr>
        <w:pStyle w:val="ParagraphStyle7"/>
        <w:framePr w:w="3514" w:h="331" w:hRule="exact" w:wrap="auto" w:vAnchor="page" w:hAnchor="margin" w:x="28" w:y="1294"/>
        <w:rPr>
          <w:rStyle w:val="CharacterStyle6"/>
        </w:rPr>
      </w:pPr>
      <w:r>
        <w:rPr>
          <w:rStyle w:val="CharacterStyle6"/>
        </w:rPr>
        <w:t>Total Amount Due to Client:</w:t>
      </w:r>
    </w:p>
    <w:p w14:paraId="7E1B97E5" w14:textId="77777777" w:rsidR="00EA6E7C" w:rsidRDefault="00000000">
      <w:pPr>
        <w:pStyle w:val="ParagraphStyle24"/>
        <w:framePr w:w="3514" w:h="331" w:hRule="exact" w:wrap="auto" w:vAnchor="page" w:hAnchor="margin" w:x="28" w:y="2064"/>
        <w:rPr>
          <w:rStyle w:val="CharacterStyle23"/>
        </w:rPr>
      </w:pPr>
      <w:r>
        <w:rPr>
          <w:rStyle w:val="CharacterStyle23"/>
        </w:rPr>
        <w:t>Net Amount Due to Client:</w:t>
      </w:r>
    </w:p>
    <w:p w14:paraId="039F219C" w14:textId="77777777" w:rsidR="00EA6E7C" w:rsidRDefault="00000000">
      <w:pPr>
        <w:pStyle w:val="ParagraphStyle11"/>
        <w:framePr w:w="3169" w:h="331" w:hRule="exact" w:wrap="auto" w:vAnchor="page" w:hAnchor="margin" w:x="28" w:y="835"/>
        <w:rPr>
          <w:rStyle w:val="CharacterStyle10"/>
        </w:rPr>
      </w:pPr>
      <w:r>
        <w:rPr>
          <w:rStyle w:val="CharacterStyle10"/>
        </w:rPr>
        <w:t>Total Deductions:</w:t>
      </w:r>
    </w:p>
    <w:p w14:paraId="0AD90311" w14:textId="77777777" w:rsidR="00EA6E7C" w:rsidRDefault="00000000">
      <w:pPr>
        <w:pStyle w:val="ParagraphStyle25"/>
        <w:framePr w:w="1841" w:h="331" w:hRule="exact" w:wrap="auto" w:vAnchor="page" w:hAnchor="margin" w:x="8931" w:y="835"/>
        <w:rPr>
          <w:rStyle w:val="CharacterStyle24"/>
        </w:rPr>
      </w:pPr>
      <w:r>
        <w:rPr>
          <w:rStyle w:val="CharacterStyle24"/>
        </w:rPr>
        <w:t>($44,282.21)</w:t>
      </w:r>
    </w:p>
    <w:p w14:paraId="425748CA" w14:textId="77777777" w:rsidR="00EA6E7C" w:rsidRDefault="00000000">
      <w:pPr>
        <w:pStyle w:val="ParagraphStyle10"/>
        <w:framePr w:w="2457" w:h="331" w:hRule="exact" w:wrap="auto" w:vAnchor="page" w:hAnchor="margin" w:x="8315" w:y="1294"/>
        <w:rPr>
          <w:rStyle w:val="CharacterStyle9"/>
        </w:rPr>
      </w:pPr>
      <w:r>
        <w:rPr>
          <w:rStyle w:val="CharacterStyle9"/>
        </w:rPr>
        <w:t>$29,717.79</w:t>
      </w:r>
    </w:p>
    <w:p w14:paraId="20175B39" w14:textId="77777777" w:rsidR="00EA6E7C" w:rsidRDefault="00000000">
      <w:pPr>
        <w:pStyle w:val="ParagraphStyle26"/>
        <w:framePr w:w="2457" w:h="331" w:hRule="exact" w:wrap="auto" w:vAnchor="page" w:hAnchor="margin" w:x="8315" w:y="2064"/>
        <w:rPr>
          <w:rStyle w:val="CharacterStyle25"/>
        </w:rPr>
      </w:pPr>
      <w:r>
        <w:rPr>
          <w:rStyle w:val="CharacterStyle25"/>
        </w:rPr>
        <w:t>$29,717.79</w:t>
      </w:r>
    </w:p>
    <w:p w14:paraId="3B136F5A" w14:textId="77777777" w:rsidR="00EA6E7C" w:rsidRDefault="00000000">
      <w:pPr>
        <w:pStyle w:val="ParagraphStyle27"/>
        <w:framePr w:w="10800" w:h="78" w:hRule="exact" w:wrap="auto" w:vAnchor="page" w:hAnchor="margin" w:y="1957"/>
        <w:rPr>
          <w:rStyle w:val="FakeCharacterStyle"/>
        </w:rPr>
      </w:pPr>
      <w:r>
        <w:rPr>
          <w:noProof/>
        </w:rPr>
        <w:drawing>
          <wp:inline distT="0" distB="0" distL="0" distR="0" wp14:anchorId="12B821C6" wp14:editId="3CF473DC">
            <wp:extent cx="6858000" cy="476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6858000" cy="47625"/>
                    </a:xfrm>
                    <a:prstGeom prst="rect">
                      <a:avLst/>
                    </a:prstGeom>
                    <a:noFill/>
                  </pic:spPr>
                </pic:pic>
              </a:graphicData>
            </a:graphic>
          </wp:inline>
        </w:drawing>
      </w:r>
    </w:p>
    <w:p w14:paraId="73A39AC5" w14:textId="77777777" w:rsidR="00EA6E7C" w:rsidRDefault="00EA6E7C">
      <w:pPr>
        <w:pStyle w:val="ParagraphStyle23"/>
        <w:framePr w:w="10744" w:h="250" w:hRule="exact" w:wrap="auto" w:vAnchor="page" w:hAnchor="margin" w:x="28" w:y="15216"/>
        <w:rPr>
          <w:rStyle w:val="CharacterStyle22"/>
        </w:rPr>
      </w:pPr>
    </w:p>
    <w:p w14:paraId="667577EB" w14:textId="77777777" w:rsidR="00EA6E7C" w:rsidRDefault="00EA6E7C">
      <w:pPr>
        <w:sectPr w:rsidR="00EA6E7C">
          <w:pgSz w:w="12240" w:h="15840"/>
          <w:pgMar w:top="705" w:right="720" w:bottom="374" w:left="720" w:header="708" w:footer="708" w:gutter="0"/>
          <w:cols w:space="720"/>
        </w:sectPr>
      </w:pPr>
    </w:p>
    <w:p w14:paraId="4386520E" w14:textId="77777777" w:rsidR="00EA6E7C" w:rsidRDefault="00000000">
      <w:pPr>
        <w:pStyle w:val="ParagraphStyle28"/>
        <w:framePr w:w="10744" w:h="295" w:hRule="exact" w:wrap="auto" w:vAnchor="page" w:hAnchor="margin" w:x="28" w:y="706"/>
        <w:rPr>
          <w:rStyle w:val="CharacterStyle26"/>
        </w:rPr>
      </w:pPr>
      <w:r>
        <w:rPr>
          <w:rStyle w:val="CharacterStyle26"/>
        </w:rPr>
        <w:lastRenderedPageBreak/>
        <w:t>CLIENT ACKNOWLEDGEMENT</w:t>
      </w:r>
    </w:p>
    <w:p w14:paraId="1306BB34" w14:textId="77777777" w:rsidR="00EA6E7C"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 xml:space="preserve">I acknowledge receipt of the above Net Amount Due Client – </w:t>
      </w:r>
      <w:r>
        <w:rPr>
          <w:rFonts w:ascii="Arial" w:eastAsia="Arial" w:hAnsi="Arial"/>
          <w:b/>
          <w:color w:val="000000"/>
          <w:sz w:val="20"/>
          <w:u w:val="single"/>
        </w:rPr>
        <w:t>$29,717.79</w:t>
      </w:r>
      <w:r>
        <w:rPr>
          <w:rFonts w:ascii="Arial" w:eastAsia="Arial" w:hAnsi="Arial"/>
          <w:color w:val="000000"/>
          <w:sz w:val="20"/>
        </w:rPr>
        <w:t xml:space="preserve"> – from Ramos Law trust account as per this Settlement Memorandum.  </w:t>
      </w:r>
    </w:p>
    <w:p w14:paraId="044884BF" w14:textId="77777777" w:rsidR="00EA6E7C" w:rsidRDefault="00EA6E7C">
      <w:pPr>
        <w:framePr w:w="10406" w:h="1843" w:hRule="exact" w:wrap="auto" w:vAnchor="page" w:hAnchor="margin" w:x="389" w:y="5674"/>
        <w:jc w:val="both"/>
        <w:rPr>
          <w:rFonts w:ascii="Arial" w:eastAsia="Arial" w:hAnsi="Arial"/>
          <w:color w:val="000000"/>
          <w:sz w:val="20"/>
        </w:rPr>
      </w:pPr>
    </w:p>
    <w:p w14:paraId="6D195878" w14:textId="77777777" w:rsidR="00EA6E7C"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I instruct Ramos Law to pay the medical providers listed in the amounts shown above because there are outstanding medical bills and/or liens for the care rendered.  I understand that bills with these providers may be substantially higher than the amounts paid, but in certain circumstances, these providers have agreed to accept a discounted rate as payment in full.  I am unaware of any valid liens or subrogation interests on my case and dispute any such liens or claims other than those noted above.</w:t>
      </w:r>
    </w:p>
    <w:p w14:paraId="0063DF92" w14:textId="77777777" w:rsidR="00EA6E7C" w:rsidRDefault="00000000">
      <w:pPr>
        <w:framePr w:w="10411" w:h="518" w:hRule="exact" w:wrap="auto" w:vAnchor="page" w:hAnchor="margin" w:x="389" w:y="2491"/>
        <w:numPr>
          <w:ilvl w:val="0"/>
          <w:numId w:val="1"/>
        </w:numPr>
        <w:rPr>
          <w:rFonts w:ascii="Arial" w:eastAsia="Arial" w:hAnsi="Arial"/>
          <w:color w:val="000000"/>
          <w:sz w:val="20"/>
        </w:rPr>
      </w:pPr>
      <w:r>
        <w:rPr>
          <w:rFonts w:ascii="Arial" w:eastAsia="Arial" w:hAnsi="Arial"/>
          <w:noProof/>
          <w:color w:val="000000"/>
          <w:sz w:val="20"/>
        </w:rPr>
        <w:t>I acknowledge that Ramos Law has offered to litigate this case for me and, after an explanation of the risks and benefits of litigation, I have opted to accept the settlement offer made by the insurance company.</w:t>
      </w:r>
    </w:p>
    <w:p w14:paraId="12848DC7" w14:textId="77777777" w:rsidR="00EA6E7C" w:rsidRDefault="00000000">
      <w:pPr>
        <w:pStyle w:val="ParagraphStyle30"/>
        <w:framePr w:w="10355" w:h="1216" w:hRule="exact" w:wrap="auto" w:vAnchor="page" w:hAnchor="margin" w:x="417" w:y="10750"/>
        <w:rPr>
          <w:rStyle w:val="CharacterStyle27"/>
        </w:rPr>
      </w:pPr>
      <w:r>
        <w:rPr>
          <w:rStyle w:val="CharacterStyle27"/>
        </w:rPr>
        <w:t>I, Theodore Angel, understand that my attorneys have advised me that receipt of settlement funds could disqualify me for benefits from any needs based programs such as Medicaid, CICP, food stamps, financially based housing, etc.  I was informed that special trusts could be set up to prevent my disqualification from such needs based programs.  Ramos Law has suggested that I seek additional legal advice regarding this issue before depositing and/or spending my settlement proceeds.</w:t>
      </w:r>
    </w:p>
    <w:p w14:paraId="023FC571" w14:textId="77777777" w:rsidR="00EA6E7C" w:rsidRDefault="00000000">
      <w:pPr>
        <w:framePr w:w="10411" w:h="550" w:hRule="exact" w:wrap="auto" w:vAnchor="page" w:hAnchor="margin" w:x="389" w:y="9998"/>
        <w:numPr>
          <w:ilvl w:val="0"/>
          <w:numId w:val="2"/>
        </w:numPr>
        <w:ind w:left="720"/>
        <w:jc w:val="both"/>
        <w:rPr>
          <w:rFonts w:ascii="Arial" w:eastAsia="Arial" w:hAnsi="Arial"/>
          <w:color w:val="000000"/>
          <w:sz w:val="20"/>
        </w:rPr>
      </w:pPr>
      <w:r>
        <w:rPr>
          <w:rFonts w:ascii="Arial" w:eastAsia="Arial" w:hAnsi="Arial"/>
          <w:noProof/>
          <w:sz w:val="20"/>
        </w:rPr>
        <w:t>I acknowledge personal responsibility for any and all other bills known or unknown that may be related to this case but are not specifically listed above.</w:t>
      </w:r>
    </w:p>
    <w:p w14:paraId="63864018" w14:textId="77777777" w:rsidR="00EA6E7C" w:rsidRDefault="00000000">
      <w:pPr>
        <w:framePr w:w="10406" w:h="512" w:hRule="exact" w:wrap="auto" w:vAnchor="page" w:hAnchor="margin" w:x="389" w:y="7701"/>
        <w:numPr>
          <w:ilvl w:val="0"/>
          <w:numId w:val="3"/>
        </w:numPr>
        <w:ind w:left="720"/>
        <w:jc w:val="both"/>
        <w:rPr>
          <w:rFonts w:ascii="Arial" w:eastAsia="Arial" w:hAnsi="Arial"/>
          <w:color w:val="000000"/>
          <w:sz w:val="20"/>
        </w:rPr>
      </w:pPr>
      <w:r>
        <w:rPr>
          <w:rFonts w:ascii="Arial" w:eastAsia="Arial" w:hAnsi="Arial"/>
          <w:i/>
          <w:noProof/>
          <w:sz w:val="20"/>
        </w:rPr>
        <w:t xml:space="preserve">Those bills not paid or otherwise negotiated by Ramos Law remain my sole responsibility to pay or otherwise handle.  </w:t>
      </w:r>
    </w:p>
    <w:p w14:paraId="3055C606" w14:textId="77777777" w:rsidR="00EA6E7C" w:rsidRDefault="00000000">
      <w:pPr>
        <w:pStyle w:val="ParagraphStyle30"/>
        <w:framePr w:w="10350" w:h="1410" w:hRule="exact" w:wrap="auto" w:vAnchor="page" w:hAnchor="margin" w:x="417" w:y="8386"/>
        <w:rPr>
          <w:rStyle w:val="CharacterStyle27"/>
        </w:rPr>
      </w:pPr>
      <w:r>
        <w:rPr>
          <w:rStyle w:val="CharacterStyle27"/>
        </w:rPr>
        <w:t>I acknowledge that there may be additional subrogation claims by health insurance carrier(s) and/or claims by other medical providers and that I remain solely responsible for paying these bills. I understand that despite the best efforts of Ramos Law to obtain all bills and amounts owed, sometimes this is difficult as my providers may not have timely updated their billing amounts and/or some of my providers may not have been identified and may not have provided any billing amounts whatsoever. As such, I understand and acknowledge that despite Ramos Law’s best efforts, if any bills remain outstanding, I owe for those bills as they are for medical care I received.</w:t>
      </w:r>
    </w:p>
    <w:p w14:paraId="659AA70C" w14:textId="77777777" w:rsidR="00EA6E7C" w:rsidRDefault="00000000">
      <w:pPr>
        <w:framePr w:w="10406" w:h="331" w:hRule="exact" w:wrap="auto" w:vAnchor="page" w:hAnchor="margin" w:x="389" w:y="4734"/>
        <w:numPr>
          <w:ilvl w:val="0"/>
          <w:numId w:val="4"/>
        </w:numPr>
        <w:ind w:left="720"/>
        <w:jc w:val="both"/>
        <w:rPr>
          <w:rFonts w:ascii="Arial" w:eastAsia="Arial" w:hAnsi="Arial"/>
          <w:color w:val="000000"/>
          <w:sz w:val="20"/>
        </w:rPr>
      </w:pPr>
      <w:r>
        <w:rPr>
          <w:rFonts w:ascii="Arial" w:eastAsia="Arial" w:hAnsi="Arial"/>
          <w:noProof/>
          <w:sz w:val="20"/>
        </w:rPr>
        <w:t>This settlement resolves my entire accident claim for all time.</w:t>
      </w:r>
    </w:p>
    <w:p w14:paraId="79077383" w14:textId="77777777" w:rsidR="00EA6E7C" w:rsidRDefault="00000000">
      <w:pPr>
        <w:pStyle w:val="ParagraphStyle32"/>
        <w:framePr w:w="4909" w:h="35" w:hRule="exact" w:wrap="auto" w:vAnchor="page" w:hAnchor="margin" w:x="418" w:y="5567"/>
        <w:rPr>
          <w:rStyle w:val="FakeCharacterStyle"/>
        </w:rPr>
      </w:pPr>
      <w:r>
        <w:rPr>
          <w:noProof/>
        </w:rPr>
        <w:drawing>
          <wp:inline distT="0" distB="0" distL="0" distR="0" wp14:anchorId="090D8AFA" wp14:editId="67995A4E">
            <wp:extent cx="3114675" cy="190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114675" cy="19050"/>
                    </a:xfrm>
                    <a:prstGeom prst="rect">
                      <a:avLst/>
                    </a:prstGeom>
                    <a:noFill/>
                  </pic:spPr>
                </pic:pic>
              </a:graphicData>
            </a:graphic>
          </wp:inline>
        </w:drawing>
      </w:r>
    </w:p>
    <w:p w14:paraId="2DE767F8" w14:textId="77777777" w:rsidR="00EA6E7C" w:rsidRDefault="00000000">
      <w:pPr>
        <w:pStyle w:val="ParagraphStyle22"/>
        <w:framePr w:w="5298" w:h="253" w:hRule="exact" w:wrap="auto" w:vAnchor="page" w:hAnchor="margin" w:x="417" w:y="5313"/>
        <w:rPr>
          <w:rStyle w:val="CharacterStyle21"/>
        </w:rPr>
      </w:pPr>
      <w:r>
        <w:rPr>
          <w:rStyle w:val="CharacterStyle21"/>
        </w:rPr>
        <w:t>PAYMENT OF ATTORNEYS’ FEES AND OTHER BILLS</w:t>
      </w:r>
    </w:p>
    <w:p w14:paraId="218C66D8" w14:textId="77777777" w:rsidR="00EA6E7C" w:rsidRDefault="00000000">
      <w:pPr>
        <w:pStyle w:val="ParagraphStyle32"/>
        <w:framePr w:w="4376" w:h="35" w:hRule="exact" w:wrap="auto" w:vAnchor="page" w:hAnchor="margin" w:x="418" w:y="3519"/>
        <w:rPr>
          <w:rStyle w:val="FakeCharacterStyle"/>
        </w:rPr>
      </w:pPr>
      <w:r>
        <w:rPr>
          <w:noProof/>
        </w:rPr>
        <w:drawing>
          <wp:inline distT="0" distB="0" distL="0" distR="0" wp14:anchorId="012A591A" wp14:editId="50A8EA19">
            <wp:extent cx="2781300" cy="19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781300" cy="19050"/>
                    </a:xfrm>
                    <a:prstGeom prst="rect">
                      <a:avLst/>
                    </a:prstGeom>
                    <a:noFill/>
                  </pic:spPr>
                </pic:pic>
              </a:graphicData>
            </a:graphic>
          </wp:inline>
        </w:drawing>
      </w:r>
    </w:p>
    <w:p w14:paraId="22522677" w14:textId="77777777" w:rsidR="00EA6E7C" w:rsidRDefault="00000000">
      <w:pPr>
        <w:pStyle w:val="ParagraphStyle22"/>
        <w:framePr w:w="4711" w:h="253" w:hRule="exact" w:wrap="auto" w:vAnchor="page" w:hAnchor="margin" w:x="417" w:y="3265"/>
        <w:rPr>
          <w:rStyle w:val="CharacterStyle21"/>
        </w:rPr>
      </w:pPr>
      <w:r>
        <w:rPr>
          <w:rStyle w:val="CharacterStyle21"/>
        </w:rPr>
        <w:t>FULL – FINAL – AND COMPLETE SETTLEMENT</w:t>
      </w:r>
    </w:p>
    <w:p w14:paraId="449A6D56" w14:textId="77777777" w:rsidR="00EA6E7C" w:rsidRDefault="00000000">
      <w:pPr>
        <w:pStyle w:val="ParagraphStyle32"/>
        <w:framePr w:w="3181" w:h="35" w:hRule="exact" w:wrap="auto" w:vAnchor="page" w:hAnchor="margin" w:x="418" w:y="1527"/>
        <w:rPr>
          <w:rStyle w:val="FakeCharacterStyle"/>
        </w:rPr>
      </w:pPr>
      <w:r>
        <w:rPr>
          <w:noProof/>
        </w:rPr>
        <w:drawing>
          <wp:inline distT="0" distB="0" distL="0" distR="0" wp14:anchorId="7B29AF00" wp14:editId="092B8A37">
            <wp:extent cx="2019300" cy="190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019300" cy="19050"/>
                    </a:xfrm>
                    <a:prstGeom prst="rect">
                      <a:avLst/>
                    </a:prstGeom>
                    <a:noFill/>
                  </pic:spPr>
                </pic:pic>
              </a:graphicData>
            </a:graphic>
          </wp:inline>
        </w:drawing>
      </w:r>
    </w:p>
    <w:p w14:paraId="7361485E" w14:textId="77777777" w:rsidR="00EA6E7C" w:rsidRDefault="00000000">
      <w:pPr>
        <w:pStyle w:val="ParagraphStyle33"/>
        <w:framePr w:w="10350" w:h="521" w:hRule="exact" w:wrap="auto" w:vAnchor="page" w:hAnchor="margin" w:x="417" w:y="12152"/>
        <w:rPr>
          <w:rStyle w:val="CharacterStyle28"/>
        </w:rPr>
      </w:pPr>
      <w:r>
        <w:rPr>
          <w:rStyle w:val="CharacterStyle28"/>
        </w:rPr>
        <w:t>I, Theodore Angel, have read and approved this entire Settlement Memorandum and acknowledge that my questions regarding this matter have been answered to my satisfaction.</w:t>
      </w:r>
    </w:p>
    <w:p w14:paraId="76222CF7" w14:textId="77777777" w:rsidR="00EA6E7C" w:rsidRDefault="00000000">
      <w:pPr>
        <w:pStyle w:val="ParagraphStyle30"/>
        <w:framePr w:w="10355" w:h="964" w:hRule="exact" w:wrap="auto" w:vAnchor="page" w:hAnchor="margin" w:x="417" w:y="3620"/>
        <w:rPr>
          <w:rStyle w:val="CharacterStyle27"/>
        </w:rPr>
      </w:pPr>
      <w:r>
        <w:rPr>
          <w:rStyle w:val="CharacterStyle27"/>
        </w:rPr>
        <w:t>I understand that this is a full and final settlement of the accident claim.  This includes any claim for damages, injuries, lost wages and/or medical bills which I now have or may have in the future. I understand that no future claim can be made after this settlement is finalized regardless of whether any new damages, injuries, lost wages and/or medical bills arise or are incurred.</w:t>
      </w:r>
    </w:p>
    <w:p w14:paraId="1823F273" w14:textId="77777777" w:rsidR="00EA6E7C" w:rsidRDefault="00000000">
      <w:pPr>
        <w:pStyle w:val="ParagraphStyle22"/>
        <w:framePr w:w="4145" w:h="253" w:hRule="exact" w:wrap="auto" w:vAnchor="page" w:hAnchor="margin" w:x="417" w:y="1274"/>
        <w:rPr>
          <w:rStyle w:val="CharacterStyle21"/>
        </w:rPr>
      </w:pPr>
      <w:r>
        <w:rPr>
          <w:rStyle w:val="CharacterStyle21"/>
        </w:rPr>
        <w:t>GENERAL ACKNOWLEDGEMENTS</w:t>
      </w:r>
    </w:p>
    <w:p w14:paraId="3618DCDA" w14:textId="77777777" w:rsidR="00EA6E7C" w:rsidRDefault="00000000">
      <w:pPr>
        <w:pStyle w:val="ParagraphStyle30"/>
        <w:framePr w:w="10350" w:h="720" w:hRule="exact" w:wrap="auto" w:vAnchor="page" w:hAnchor="margin" w:x="417" w:y="1614"/>
        <w:rPr>
          <w:rStyle w:val="CharacterStyle27"/>
        </w:rPr>
      </w:pPr>
      <w:r>
        <w:rPr>
          <w:rStyle w:val="CharacterStyle27"/>
        </w:rPr>
        <w:t>Theodore Angel hereby agrees that the settlement and attorneys’ fees are reasonable and in accordance with the fee agreement. Furthermore, rather than litigate this case and incur the risks and expenses of litigation I, Theodore Angel, instruct Ramos Law to accept the negotiated settlement offer made by the insurance company.</w:t>
      </w:r>
    </w:p>
    <w:p w14:paraId="72DD5E13" w14:textId="77777777" w:rsidR="00EA6E7C" w:rsidRDefault="00EA6E7C">
      <w:pPr>
        <w:pStyle w:val="ParagraphStyle34"/>
        <w:framePr w:w="5655" w:h="463" w:hRule="exact" w:wrap="auto" w:vAnchor="page" w:hAnchor="margin" w:x="5145" w:y="13232"/>
        <w:rPr>
          <w:rStyle w:val="FakeCharacterStyle"/>
        </w:rPr>
      </w:pPr>
    </w:p>
    <w:p w14:paraId="316EF8A9" w14:textId="77777777" w:rsidR="00EA6E7C" w:rsidRDefault="00000000">
      <w:pPr>
        <w:pStyle w:val="ParagraphStyle7"/>
        <w:framePr w:w="5599" w:h="331" w:hRule="exact" w:wrap="auto" w:vAnchor="page" w:hAnchor="margin" w:x="5168" w:y="13353"/>
        <w:rPr>
          <w:rStyle w:val="CharacterStyle6"/>
        </w:rPr>
      </w:pPr>
      <w:r>
        <w:rPr>
          <w:rStyle w:val="CharacterStyle6"/>
        </w:rPr>
        <w:t>Theodore Angel</w:t>
      </w:r>
    </w:p>
    <w:p w14:paraId="09464BAE" w14:textId="77777777" w:rsidR="00EA6E7C" w:rsidRDefault="00000000">
      <w:pPr>
        <w:pStyle w:val="ParagraphStyle32"/>
        <w:framePr w:w="5655" w:h="121" w:hRule="exact" w:wrap="auto" w:vAnchor="page" w:hAnchor="margin" w:x="5140" w:y="13232"/>
        <w:rPr>
          <w:rStyle w:val="FakeCharacterStyle"/>
        </w:rPr>
      </w:pPr>
      <w:r>
        <w:rPr>
          <w:noProof/>
        </w:rPr>
        <w:drawing>
          <wp:inline distT="0" distB="0" distL="0" distR="0" wp14:anchorId="66621328" wp14:editId="5B85C1B1">
            <wp:extent cx="3590925" cy="762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590925" cy="76200"/>
                    </a:xfrm>
                    <a:prstGeom prst="rect">
                      <a:avLst/>
                    </a:prstGeom>
                    <a:noFill/>
                  </pic:spPr>
                </pic:pic>
              </a:graphicData>
            </a:graphic>
          </wp:inline>
        </w:drawing>
      </w:r>
    </w:p>
    <w:p w14:paraId="68D21558" w14:textId="77777777" w:rsidR="00EA6E7C" w:rsidRDefault="00EA6E7C">
      <w:pPr>
        <w:pStyle w:val="ParagraphStyle34"/>
        <w:framePr w:w="4320" w:h="463" w:hRule="exact" w:wrap="auto" w:vAnchor="page" w:hAnchor="margin" w:y="13232"/>
        <w:rPr>
          <w:rStyle w:val="FakeCharacterStyle"/>
        </w:rPr>
      </w:pPr>
    </w:p>
    <w:p w14:paraId="5E89C794" w14:textId="77777777" w:rsidR="00EA6E7C" w:rsidRDefault="00000000">
      <w:pPr>
        <w:pStyle w:val="ParagraphStyle7"/>
        <w:framePr w:w="1384" w:h="331" w:hRule="exact" w:wrap="auto" w:vAnchor="page" w:hAnchor="margin" w:x="28" w:y="13353"/>
        <w:rPr>
          <w:rStyle w:val="CharacterStyle6"/>
        </w:rPr>
      </w:pPr>
      <w:r>
        <w:rPr>
          <w:rStyle w:val="CharacterStyle6"/>
        </w:rPr>
        <w:t>Date</w:t>
      </w:r>
    </w:p>
    <w:p w14:paraId="66BA6735" w14:textId="77777777" w:rsidR="00EA6E7C" w:rsidRDefault="00000000">
      <w:pPr>
        <w:pStyle w:val="ParagraphStyle32"/>
        <w:framePr w:w="4290" w:h="121" w:hRule="exact" w:wrap="auto" w:vAnchor="page" w:hAnchor="margin" w:y="13232"/>
        <w:rPr>
          <w:rStyle w:val="FakeCharacterStyle"/>
        </w:rPr>
      </w:pPr>
      <w:r>
        <w:rPr>
          <w:noProof/>
        </w:rPr>
        <w:drawing>
          <wp:inline distT="0" distB="0" distL="0" distR="0" wp14:anchorId="35648D2D" wp14:editId="6D88C412">
            <wp:extent cx="2724150" cy="762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2724150" cy="76200"/>
                    </a:xfrm>
                    <a:prstGeom prst="rect">
                      <a:avLst/>
                    </a:prstGeom>
                    <a:noFill/>
                  </pic:spPr>
                </pic:pic>
              </a:graphicData>
            </a:graphic>
          </wp:inline>
        </w:drawing>
      </w:r>
    </w:p>
    <w:sectPr w:rsidR="00EA6E7C">
      <w:pgSz w:w="12240" w:h="15840"/>
      <w:pgMar w:top="705" w:right="720" w:bottom="374"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4AC2"/>
    <w:multiLevelType w:val="hybridMultilevel"/>
    <w:tmpl w:val="0B2CD7B2"/>
    <w:lvl w:ilvl="0" w:tplc="00000100">
      <w:numFmt w:val="bullet"/>
      <w:lvlText w:val=""/>
      <w:lvlJc w:val="left"/>
      <w:pPr>
        <w:ind w:left="643" w:hanging="360"/>
      </w:pPr>
      <w:rPr>
        <w:rFonts w:ascii="Symbol" w:eastAsia="Symbol" w:hAnsi="Symbol"/>
      </w:rPr>
    </w:lvl>
    <w:lvl w:ilvl="1" w:tplc="00000101">
      <w:start w:val="1"/>
      <w:numFmt w:val="bullet"/>
      <w:lvlText w:val="o"/>
      <w:lvlJc w:val="left"/>
      <w:pPr>
        <w:ind w:left="1363" w:hanging="360"/>
      </w:pPr>
      <w:rPr>
        <w:rFonts w:ascii="Courier New" w:eastAsia="Courier New" w:hAnsi="Courier New"/>
      </w:rPr>
    </w:lvl>
    <w:lvl w:ilvl="2" w:tplc="00000102">
      <w:start w:val="1"/>
      <w:numFmt w:val="bullet"/>
      <w:lvlText w:val=""/>
      <w:lvlJc w:val="left"/>
      <w:pPr>
        <w:ind w:left="2083" w:hanging="360"/>
      </w:pPr>
      <w:rPr>
        <w:rFonts w:ascii="Wingdings" w:eastAsia="Wingdings" w:hAnsi="Wingdings"/>
      </w:rPr>
    </w:lvl>
    <w:lvl w:ilvl="3" w:tplc="00000103">
      <w:start w:val="1"/>
      <w:numFmt w:val="bullet"/>
      <w:lvlText w:val=""/>
      <w:lvlJc w:val="left"/>
      <w:pPr>
        <w:ind w:left="2803" w:hanging="360"/>
      </w:pPr>
      <w:rPr>
        <w:rFonts w:ascii="Symbol" w:eastAsia="Symbol" w:hAnsi="Symbol"/>
      </w:rPr>
    </w:lvl>
    <w:lvl w:ilvl="4" w:tplc="00000104">
      <w:start w:val="1"/>
      <w:numFmt w:val="bullet"/>
      <w:lvlText w:val="o"/>
      <w:lvlJc w:val="left"/>
      <w:pPr>
        <w:ind w:left="3523" w:hanging="360"/>
      </w:pPr>
      <w:rPr>
        <w:rFonts w:ascii="Courier New" w:eastAsia="Courier New" w:hAnsi="Courier New"/>
      </w:rPr>
    </w:lvl>
    <w:lvl w:ilvl="5" w:tplc="00000105">
      <w:start w:val="1"/>
      <w:numFmt w:val="bullet"/>
      <w:lvlText w:val=""/>
      <w:lvlJc w:val="left"/>
      <w:pPr>
        <w:ind w:left="4243" w:hanging="360"/>
      </w:pPr>
      <w:rPr>
        <w:rFonts w:ascii="Wingdings" w:eastAsia="Wingdings" w:hAnsi="Wingdings"/>
      </w:rPr>
    </w:lvl>
    <w:lvl w:ilvl="6" w:tplc="00000106">
      <w:start w:val="1"/>
      <w:numFmt w:val="bullet"/>
      <w:lvlText w:val=""/>
      <w:lvlJc w:val="left"/>
      <w:pPr>
        <w:ind w:left="4963" w:hanging="360"/>
      </w:pPr>
      <w:rPr>
        <w:rFonts w:ascii="Symbol" w:eastAsia="Symbol" w:hAnsi="Symbol"/>
      </w:rPr>
    </w:lvl>
    <w:lvl w:ilvl="7" w:tplc="00000107">
      <w:start w:val="1"/>
      <w:numFmt w:val="bullet"/>
      <w:lvlText w:val="o"/>
      <w:lvlJc w:val="left"/>
      <w:pPr>
        <w:ind w:left="5683" w:hanging="360"/>
      </w:pPr>
      <w:rPr>
        <w:rFonts w:ascii="Courier New" w:eastAsia="Courier New" w:hAnsi="Courier New"/>
      </w:rPr>
    </w:lvl>
    <w:lvl w:ilvl="8" w:tplc="00000108">
      <w:start w:val="1"/>
      <w:numFmt w:val="bullet"/>
      <w:lvlText w:val=""/>
      <w:lvlJc w:val="left"/>
      <w:pPr>
        <w:ind w:left="6403" w:hanging="360"/>
      </w:pPr>
      <w:rPr>
        <w:rFonts w:ascii="Wingdings" w:eastAsia="Wingdings" w:hAnsi="Wingdings"/>
      </w:rPr>
    </w:lvl>
  </w:abstractNum>
  <w:num w:numId="1" w16cid:durableId="1898514907">
    <w:abstractNumId w:val="0"/>
  </w:num>
  <w:num w:numId="2" w16cid:durableId="2000453599">
    <w:abstractNumId w:val="0"/>
  </w:num>
  <w:num w:numId="3" w16cid:durableId="77947624">
    <w:abstractNumId w:val="0"/>
  </w:num>
  <w:num w:numId="4" w16cid:durableId="207607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7C"/>
    <w:rsid w:val="00122AF6"/>
    <w:rsid w:val="001934BD"/>
    <w:rsid w:val="00C04E4C"/>
    <w:rsid w:val="00EA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DDED"/>
  <w15:docId w15:val="{6C20C28C-129D-4D56-A2B5-0B476DB2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0">
    <w:name w:val="ParagraphStyle0"/>
    <w:hidden/>
  </w:style>
  <w:style w:type="paragraph" w:customStyle="1" w:styleId="ParagraphStyle1">
    <w:name w:val="ParagraphStyle1"/>
    <w:hidden/>
  </w:style>
  <w:style w:type="paragraph" w:customStyle="1" w:styleId="ParagraphStyle2">
    <w:name w:val="ParagraphStyle2"/>
    <w:hidden/>
    <w:pPr>
      <w:jc w:val="center"/>
    </w:pPr>
  </w:style>
  <w:style w:type="paragraph" w:customStyle="1" w:styleId="ParagraphStyle3">
    <w:name w:val="ParagraphStyle3"/>
    <w:hidden/>
  </w:style>
  <w:style w:type="paragraph" w:customStyle="1" w:styleId="ParagraphStyle4">
    <w:name w:val="ParagraphStyle4"/>
    <w:hidden/>
  </w:style>
  <w:style w:type="paragraph" w:customStyle="1" w:styleId="ParagraphStyle5">
    <w:name w:val="ParagraphStyle5"/>
    <w:hidden/>
    <w:pPr>
      <w:jc w:val="right"/>
    </w:pPr>
  </w:style>
  <w:style w:type="paragraph" w:customStyle="1" w:styleId="ParagraphStyle6">
    <w:name w:val="ParagraphStyle6"/>
    <w:hidden/>
    <w:pPr>
      <w:jc w:val="right"/>
    </w:pPr>
  </w:style>
  <w:style w:type="paragraph" w:customStyle="1" w:styleId="ParagraphStyle7">
    <w:name w:val="ParagraphStyle7"/>
    <w:hidden/>
  </w:style>
  <w:style w:type="paragraph" w:customStyle="1" w:styleId="ParagraphStyle8">
    <w:name w:val="ParagraphStyle8"/>
    <w:hidden/>
    <w:pPr>
      <w:jc w:val="right"/>
    </w:pPr>
  </w:style>
  <w:style w:type="paragraph" w:customStyle="1" w:styleId="ParagraphStyle9">
    <w:name w:val="ParagraphStyle9"/>
    <w:hidden/>
    <w:pPr>
      <w:jc w:val="right"/>
    </w:pPr>
  </w:style>
  <w:style w:type="paragraph" w:customStyle="1" w:styleId="ParagraphStyle10">
    <w:name w:val="ParagraphStyle10"/>
    <w:hidden/>
    <w:pPr>
      <w:jc w:val="right"/>
    </w:pPr>
  </w:style>
  <w:style w:type="paragraph" w:customStyle="1" w:styleId="ParagraphStyle11">
    <w:name w:val="ParagraphStyle11"/>
    <w:hidden/>
  </w:style>
  <w:style w:type="paragraph" w:customStyle="1" w:styleId="ParagraphStyle12">
    <w:name w:val="ParagraphStyle12"/>
    <w:hidden/>
  </w:style>
  <w:style w:type="paragraph" w:customStyle="1" w:styleId="ParagraphStyle13">
    <w:name w:val="ParagraphStyle13"/>
    <w:hidden/>
  </w:style>
  <w:style w:type="paragraph" w:customStyle="1" w:styleId="ParagraphStyle14">
    <w:name w:val="ParagraphStyle14"/>
    <w:hidden/>
    <w:pPr>
      <w:jc w:val="right"/>
    </w:pPr>
  </w:style>
  <w:style w:type="paragraph" w:customStyle="1" w:styleId="ParagraphStyle15">
    <w:name w:val="ParagraphStyle15"/>
    <w:hidden/>
    <w:pPr>
      <w:jc w:val="right"/>
    </w:pPr>
  </w:style>
  <w:style w:type="paragraph" w:customStyle="1" w:styleId="ParagraphStyle16">
    <w:name w:val="ParagraphStyle16"/>
    <w:hidden/>
    <w:pPr>
      <w:jc w:val="right"/>
    </w:pPr>
  </w:style>
  <w:style w:type="paragraph" w:customStyle="1" w:styleId="ParagraphStyle17">
    <w:name w:val="ParagraphStyle17"/>
    <w:hidden/>
  </w:style>
  <w:style w:type="paragraph" w:customStyle="1" w:styleId="ParagraphStyle18">
    <w:name w:val="ParagraphStyle18"/>
    <w:hidden/>
    <w:pPr>
      <w:jc w:val="right"/>
    </w:pPr>
  </w:style>
  <w:style w:type="paragraph" w:customStyle="1" w:styleId="ParagraphStyle19">
    <w:name w:val="ParagraphStyle19"/>
    <w:hidden/>
  </w:style>
  <w:style w:type="paragraph" w:customStyle="1" w:styleId="ParagraphStyle20">
    <w:name w:val="ParagraphStyle20"/>
    <w:hidden/>
    <w:pPr>
      <w:jc w:val="right"/>
    </w:pPr>
  </w:style>
  <w:style w:type="paragraph" w:customStyle="1" w:styleId="ParagraphStyle21">
    <w:name w:val="ParagraphStyle21"/>
    <w:hidden/>
  </w:style>
  <w:style w:type="paragraph" w:customStyle="1" w:styleId="ParagraphStyle22">
    <w:name w:val="ParagraphStyle22"/>
    <w:hidden/>
  </w:style>
  <w:style w:type="paragraph" w:customStyle="1" w:styleId="ParagraphStyle23">
    <w:name w:val="ParagraphStyle23"/>
    <w:hidden/>
  </w:style>
  <w:style w:type="paragraph" w:customStyle="1" w:styleId="ParagraphStyle24">
    <w:name w:val="ParagraphStyle24"/>
    <w:hidden/>
  </w:style>
  <w:style w:type="paragraph" w:customStyle="1" w:styleId="ParagraphStyle25">
    <w:name w:val="ParagraphStyle25"/>
    <w:hidden/>
    <w:pPr>
      <w:jc w:val="right"/>
    </w:pPr>
  </w:style>
  <w:style w:type="paragraph" w:customStyle="1" w:styleId="ParagraphStyle26">
    <w:name w:val="ParagraphStyle26"/>
    <w:hidden/>
    <w:pPr>
      <w:jc w:val="right"/>
    </w:pPr>
  </w:style>
  <w:style w:type="paragraph" w:customStyle="1" w:styleId="ParagraphStyle27">
    <w:name w:val="ParagraphStyle27"/>
    <w:hidden/>
  </w:style>
  <w:style w:type="paragraph" w:customStyle="1" w:styleId="ParagraphStyle28">
    <w:name w:val="ParagraphStyle28"/>
    <w:hidden/>
    <w:pPr>
      <w:jc w:val="center"/>
    </w:pPr>
  </w:style>
  <w:style w:type="paragraph" w:customStyle="1" w:styleId="ParagraphStyle29">
    <w:name w:val="ParagraphStyle29"/>
    <w:hidden/>
  </w:style>
  <w:style w:type="paragraph" w:customStyle="1" w:styleId="ParagraphStyle30">
    <w:name w:val="ParagraphStyle30"/>
    <w:hidden/>
    <w:pPr>
      <w:jc w:val="both"/>
    </w:pPr>
  </w:style>
  <w:style w:type="paragraph" w:customStyle="1" w:styleId="ParagraphStyle31">
    <w:name w:val="ParagraphStyle31"/>
    <w:hidden/>
  </w:style>
  <w:style w:type="paragraph" w:customStyle="1" w:styleId="ParagraphStyle32">
    <w:name w:val="ParagraphStyle32"/>
    <w:hidden/>
  </w:style>
  <w:style w:type="paragraph" w:customStyle="1" w:styleId="ParagraphStyle33">
    <w:name w:val="ParagraphStyle33"/>
    <w:hidden/>
    <w:pPr>
      <w:jc w:val="both"/>
    </w:pPr>
  </w:style>
  <w:style w:type="paragraph" w:customStyle="1" w:styleId="ParagraphStyle34">
    <w:name w:val="ParagraphStyle34"/>
    <w:hidden/>
  </w:style>
  <w:style w:type="character" w:styleId="LineNumber">
    <w:name w:val="line number"/>
    <w:basedOn w:val="DefaultParagraphFont"/>
    <w:semiHidden/>
  </w:style>
  <w:style w:type="character" w:styleId="Hyperlink">
    <w:name w:val="Hyperlink"/>
    <w:rPr>
      <w:color w:val="0000FF"/>
      <w:u w:val="single"/>
    </w:rPr>
  </w:style>
  <w:style w:type="character" w:customStyle="1" w:styleId="FakeCharacterStyle">
    <w:name w:val="FakeCharacterStyle"/>
    <w:hidden/>
    <w:rPr>
      <w:sz w:val="1"/>
      <w:szCs w:val="1"/>
    </w:rPr>
  </w:style>
  <w:style w:type="character" w:customStyle="1" w:styleId="CharacterStyle0">
    <w:name w:val="CharacterStyle0"/>
    <w:hidden/>
    <w:rPr>
      <w:rFonts w:ascii="Arial" w:eastAsia="Arial" w:hAnsi="Arial"/>
      <w:b/>
      <w:i w:val="0"/>
      <w:strike w:val="0"/>
      <w:noProof/>
      <w:color w:val="000000"/>
      <w:sz w:val="28"/>
      <w:szCs w:val="28"/>
      <w:u w:val="none"/>
    </w:rPr>
  </w:style>
  <w:style w:type="character" w:customStyle="1" w:styleId="CharacterStyle1">
    <w:name w:val="CharacterStyle1"/>
    <w:hidden/>
    <w:rPr>
      <w:rFonts w:ascii="Arial" w:eastAsia="Arial" w:hAnsi="Arial"/>
      <w:b/>
      <w:i w:val="0"/>
      <w:strike w:val="0"/>
      <w:noProof/>
      <w:color w:val="000000"/>
      <w:sz w:val="24"/>
      <w:szCs w:val="24"/>
      <w:u w:val="none"/>
    </w:rPr>
  </w:style>
  <w:style w:type="character" w:customStyle="1" w:styleId="CharacterStyle2">
    <w:name w:val="CharacterStyle2"/>
    <w:hidden/>
    <w:rPr>
      <w:rFonts w:ascii="Arial" w:eastAsia="Arial" w:hAnsi="Arial"/>
      <w:b/>
      <w:i w:val="0"/>
      <w:strike w:val="0"/>
      <w:noProof/>
      <w:color w:val="000000"/>
      <w:sz w:val="28"/>
      <w:szCs w:val="28"/>
      <w:u w:val="none"/>
    </w:rPr>
  </w:style>
  <w:style w:type="character" w:customStyle="1" w:styleId="CharacterStyle3">
    <w:name w:val="CharacterStyle3"/>
    <w:hidden/>
    <w:rPr>
      <w:rFonts w:ascii="Arial" w:eastAsia="Arial" w:hAnsi="Arial"/>
      <w:b/>
      <w:i w:val="0"/>
      <w:strike w:val="0"/>
      <w:noProof/>
      <w:color w:val="000000"/>
      <w:sz w:val="20"/>
      <w:szCs w:val="20"/>
      <w:u w:val="single"/>
    </w:rPr>
  </w:style>
  <w:style w:type="character" w:customStyle="1" w:styleId="CharacterStyle4">
    <w:name w:val="CharacterStyle4"/>
    <w:hidden/>
    <w:rPr>
      <w:rFonts w:ascii="Arial" w:eastAsia="Arial" w:hAnsi="Arial"/>
      <w:b w:val="0"/>
      <w:i/>
      <w:strike w:val="0"/>
      <w:noProof/>
      <w:color w:val="000000"/>
      <w:sz w:val="18"/>
      <w:szCs w:val="18"/>
      <w:u w:val="single"/>
    </w:rPr>
  </w:style>
  <w:style w:type="character" w:customStyle="1" w:styleId="CharacterStyle5">
    <w:name w:val="CharacterStyle5"/>
    <w:hidden/>
    <w:rPr>
      <w:rFonts w:ascii="Arial" w:eastAsia="Arial" w:hAnsi="Arial"/>
      <w:b w:val="0"/>
      <w:i w:val="0"/>
      <w:strike w:val="0"/>
      <w:noProof/>
      <w:color w:val="000000"/>
      <w:sz w:val="20"/>
      <w:szCs w:val="20"/>
      <w:u w:val="single"/>
    </w:rPr>
  </w:style>
  <w:style w:type="character" w:customStyle="1" w:styleId="CharacterStyle6">
    <w:name w:val="CharacterStyle6"/>
    <w:hidden/>
    <w:rPr>
      <w:rFonts w:ascii="Arial" w:eastAsia="Arial" w:hAnsi="Arial"/>
      <w:b w:val="0"/>
      <w:i w:val="0"/>
      <w:strike w:val="0"/>
      <w:noProof/>
      <w:color w:val="000000"/>
      <w:sz w:val="20"/>
      <w:szCs w:val="20"/>
      <w:u w:val="none"/>
    </w:rPr>
  </w:style>
  <w:style w:type="character" w:customStyle="1" w:styleId="CharacterStyle7">
    <w:name w:val="CharacterStyle7"/>
    <w:hidden/>
    <w:rPr>
      <w:rFonts w:ascii="Arial" w:eastAsia="Arial" w:hAnsi="Arial"/>
      <w:b w:val="0"/>
      <w:i w:val="0"/>
      <w:strike w:val="0"/>
      <w:noProof/>
      <w:color w:val="000000"/>
      <w:sz w:val="20"/>
      <w:szCs w:val="20"/>
      <w:u w:val="none"/>
    </w:rPr>
  </w:style>
  <w:style w:type="character" w:customStyle="1" w:styleId="CharacterStyle8">
    <w:name w:val="CharacterStyle8"/>
    <w:hidden/>
    <w:rPr>
      <w:rFonts w:ascii="Segoe UI" w:eastAsia="Segoe UI" w:hAnsi="Segoe UI"/>
      <w:b w:val="0"/>
      <w:i w:val="0"/>
      <w:strike w:val="0"/>
      <w:noProof/>
      <w:color w:val="000000"/>
      <w:sz w:val="20"/>
      <w:szCs w:val="20"/>
      <w:u w:val="none"/>
    </w:rPr>
  </w:style>
  <w:style w:type="character" w:customStyle="1" w:styleId="CharacterStyle9">
    <w:name w:val="CharacterStyle9"/>
    <w:hidden/>
    <w:rPr>
      <w:rFonts w:ascii="Arial" w:eastAsia="Arial" w:hAnsi="Arial"/>
      <w:b/>
      <w:i w:val="0"/>
      <w:strike w:val="0"/>
      <w:noProof/>
      <w:color w:val="000000"/>
      <w:sz w:val="20"/>
      <w:szCs w:val="20"/>
      <w:u w:val="none"/>
    </w:rPr>
  </w:style>
  <w:style w:type="character" w:customStyle="1" w:styleId="CharacterStyle10">
    <w:name w:val="CharacterStyle10"/>
    <w:hidden/>
    <w:rPr>
      <w:rFonts w:ascii="Arial" w:eastAsia="Arial" w:hAnsi="Arial"/>
      <w:b w:val="0"/>
      <w:i/>
      <w:strike w:val="0"/>
      <w:noProof/>
      <w:color w:val="000000"/>
      <w:sz w:val="20"/>
      <w:szCs w:val="20"/>
      <w:u w:val="none"/>
    </w:rPr>
  </w:style>
  <w:style w:type="character" w:customStyle="1" w:styleId="CharacterStyle11">
    <w:name w:val="CharacterStyle11"/>
    <w:hidden/>
    <w:rPr>
      <w:rFonts w:ascii="Arial" w:eastAsia="Arial" w:hAnsi="Arial"/>
      <w:b/>
      <w:i w:val="0"/>
      <w:strike w:val="0"/>
      <w:noProof/>
      <w:color w:val="000000"/>
      <w:sz w:val="20"/>
      <w:szCs w:val="20"/>
      <w:u w:val="single"/>
    </w:rPr>
  </w:style>
  <w:style w:type="character" w:customStyle="1" w:styleId="CharacterStyle12">
    <w:name w:val="CharacterStyle12"/>
    <w:hidden/>
    <w:rPr>
      <w:rFonts w:ascii="Arial" w:eastAsia="Arial" w:hAnsi="Arial"/>
      <w:b w:val="0"/>
      <w:i w:val="0"/>
      <w:strike w:val="0"/>
      <w:noProof/>
      <w:color w:val="000000"/>
      <w:sz w:val="18"/>
      <w:szCs w:val="18"/>
      <w:u w:val="none"/>
    </w:rPr>
  </w:style>
  <w:style w:type="character" w:customStyle="1" w:styleId="CharacterStyle13">
    <w:name w:val="CharacterStyle13"/>
    <w:hidden/>
    <w:rPr>
      <w:rFonts w:ascii="Arial" w:eastAsia="Arial" w:hAnsi="Arial"/>
      <w:b w:val="0"/>
      <w:i w:val="0"/>
      <w:strike w:val="0"/>
      <w:noProof/>
      <w:color w:val="000000"/>
      <w:sz w:val="18"/>
      <w:szCs w:val="18"/>
      <w:u w:val="none"/>
    </w:rPr>
  </w:style>
  <w:style w:type="character" w:customStyle="1" w:styleId="CharacterStyle14">
    <w:name w:val="CharacterStyle14"/>
    <w:hidden/>
    <w:rPr>
      <w:rFonts w:ascii="Arial" w:eastAsia="Arial" w:hAnsi="Arial"/>
      <w:b/>
      <w:i/>
      <w:strike w:val="0"/>
      <w:noProof/>
      <w:color w:val="000000"/>
      <w:sz w:val="20"/>
      <w:szCs w:val="20"/>
      <w:u w:val="none"/>
    </w:rPr>
  </w:style>
  <w:style w:type="character" w:customStyle="1" w:styleId="CharacterStyle15">
    <w:name w:val="CharacterStyle15"/>
    <w:hidden/>
    <w:rPr>
      <w:rFonts w:ascii="Arial" w:eastAsia="Arial" w:hAnsi="Arial"/>
      <w:b w:val="0"/>
      <w:i/>
      <w:strike w:val="0"/>
      <w:noProof/>
      <w:color w:val="000000"/>
      <w:sz w:val="16"/>
      <w:szCs w:val="16"/>
      <w:u w:val="single"/>
    </w:rPr>
  </w:style>
  <w:style w:type="character" w:customStyle="1" w:styleId="CharacterStyle16">
    <w:name w:val="CharacterStyle16"/>
    <w:hidden/>
    <w:rPr>
      <w:rFonts w:ascii="Arial" w:eastAsia="Arial" w:hAnsi="Arial"/>
      <w:b w:val="0"/>
      <w:i/>
      <w:strike w:val="0"/>
      <w:noProof/>
      <w:color w:val="000000"/>
      <w:sz w:val="16"/>
      <w:szCs w:val="16"/>
      <w:u w:val="single"/>
    </w:rPr>
  </w:style>
  <w:style w:type="character" w:customStyle="1" w:styleId="CharacterStyle17">
    <w:name w:val="CharacterStyle17"/>
    <w:hidden/>
    <w:rPr>
      <w:rFonts w:ascii="Arial" w:eastAsia="Arial" w:hAnsi="Arial"/>
      <w:b w:val="0"/>
      <w:i/>
      <w:strike w:val="0"/>
      <w:noProof/>
      <w:color w:val="000000"/>
      <w:sz w:val="18"/>
      <w:szCs w:val="18"/>
      <w:u w:val="single"/>
    </w:rPr>
  </w:style>
  <w:style w:type="character" w:customStyle="1" w:styleId="CharacterStyle18">
    <w:name w:val="CharacterStyle18"/>
    <w:hidden/>
    <w:rPr>
      <w:rFonts w:ascii="Arial" w:eastAsia="Arial" w:hAnsi="Arial"/>
      <w:b w:val="0"/>
      <w:i/>
      <w:strike w:val="0"/>
      <w:noProof/>
      <w:color w:val="000000"/>
      <w:sz w:val="18"/>
      <w:szCs w:val="18"/>
      <w:u w:val="single"/>
    </w:rPr>
  </w:style>
  <w:style w:type="character" w:customStyle="1" w:styleId="CharacterStyle19">
    <w:name w:val="CharacterStyle19"/>
    <w:hidden/>
    <w:rPr>
      <w:rFonts w:ascii="Arial" w:eastAsia="Arial" w:hAnsi="Arial"/>
      <w:b w:val="0"/>
      <w:i w:val="0"/>
      <w:strike w:val="0"/>
      <w:noProof/>
      <w:color w:val="000000"/>
      <w:sz w:val="17"/>
      <w:szCs w:val="17"/>
      <w:u w:val="none"/>
    </w:rPr>
  </w:style>
  <w:style w:type="character" w:customStyle="1" w:styleId="CharacterStyle20">
    <w:name w:val="CharacterStyle20"/>
    <w:hidden/>
    <w:rPr>
      <w:rFonts w:ascii="Arial" w:eastAsia="Arial" w:hAnsi="Arial"/>
      <w:b w:val="0"/>
      <w:i w:val="0"/>
      <w:strike w:val="0"/>
      <w:noProof/>
      <w:color w:val="000000"/>
      <w:sz w:val="17"/>
      <w:szCs w:val="17"/>
      <w:u w:val="none"/>
    </w:rPr>
  </w:style>
  <w:style w:type="character" w:customStyle="1" w:styleId="CharacterStyle21">
    <w:name w:val="CharacterStyle21"/>
    <w:hidden/>
    <w:rPr>
      <w:rFonts w:ascii="Arial" w:eastAsia="Arial" w:hAnsi="Arial"/>
      <w:b/>
      <w:i w:val="0"/>
      <w:strike w:val="0"/>
      <w:noProof/>
      <w:color w:val="000000"/>
      <w:sz w:val="20"/>
      <w:szCs w:val="20"/>
      <w:u w:val="none"/>
    </w:rPr>
  </w:style>
  <w:style w:type="character" w:customStyle="1" w:styleId="CharacterStyle22">
    <w:name w:val="CharacterStyle22"/>
    <w:hidden/>
    <w:rPr>
      <w:rFonts w:ascii="Calibri" w:eastAsia="Calibri" w:hAnsi="Calibri"/>
      <w:b/>
      <w:i w:val="0"/>
      <w:strike w:val="0"/>
      <w:noProof/>
      <w:color w:val="808080"/>
      <w:sz w:val="18"/>
      <w:szCs w:val="18"/>
      <w:u w:val="none"/>
    </w:rPr>
  </w:style>
  <w:style w:type="character" w:customStyle="1" w:styleId="CharacterStyle23">
    <w:name w:val="CharacterStyle23"/>
    <w:hidden/>
    <w:rPr>
      <w:rFonts w:ascii="Arial" w:eastAsia="Arial" w:hAnsi="Arial"/>
      <w:b/>
      <w:i w:val="0"/>
      <w:strike w:val="0"/>
      <w:noProof/>
      <w:color w:val="000000"/>
      <w:sz w:val="24"/>
      <w:szCs w:val="24"/>
      <w:u w:val="none"/>
    </w:rPr>
  </w:style>
  <w:style w:type="character" w:customStyle="1" w:styleId="CharacterStyle24">
    <w:name w:val="CharacterStyle24"/>
    <w:hidden/>
    <w:rPr>
      <w:rFonts w:ascii="Arial" w:eastAsia="Arial" w:hAnsi="Arial"/>
      <w:b/>
      <w:i/>
      <w:strike w:val="0"/>
      <w:noProof/>
      <w:color w:val="000000"/>
      <w:sz w:val="20"/>
      <w:szCs w:val="20"/>
      <w:u w:val="none"/>
    </w:rPr>
  </w:style>
  <w:style w:type="character" w:customStyle="1" w:styleId="CharacterStyle25">
    <w:name w:val="CharacterStyle25"/>
    <w:hidden/>
    <w:rPr>
      <w:rFonts w:ascii="Arial" w:eastAsia="Arial" w:hAnsi="Arial"/>
      <w:b/>
      <w:i w:val="0"/>
      <w:strike w:val="0"/>
      <w:noProof/>
      <w:color w:val="000000"/>
      <w:sz w:val="24"/>
      <w:szCs w:val="24"/>
      <w:u w:val="none"/>
    </w:rPr>
  </w:style>
  <w:style w:type="character" w:customStyle="1" w:styleId="CharacterStyle26">
    <w:name w:val="CharacterStyle26"/>
    <w:hidden/>
    <w:rPr>
      <w:rFonts w:ascii="Arial" w:eastAsia="Arial" w:hAnsi="Arial"/>
      <w:b/>
      <w:i w:val="0"/>
      <w:strike w:val="0"/>
      <w:noProof/>
      <w:color w:val="000000"/>
      <w:sz w:val="20"/>
      <w:szCs w:val="20"/>
      <w:u w:val="none"/>
    </w:rPr>
  </w:style>
  <w:style w:type="character" w:customStyle="1" w:styleId="CharacterStyle27">
    <w:name w:val="CharacterStyle27"/>
    <w:hidden/>
    <w:rPr>
      <w:rFonts w:ascii="Arial" w:eastAsia="Arial" w:hAnsi="Arial"/>
      <w:b w:val="0"/>
      <w:i w:val="0"/>
      <w:strike w:val="0"/>
      <w:noProof/>
      <w:color w:val="000000"/>
      <w:sz w:val="20"/>
      <w:szCs w:val="20"/>
      <w:u w:val="none"/>
    </w:rPr>
  </w:style>
  <w:style w:type="character" w:customStyle="1" w:styleId="CharacterStyle28">
    <w:name w:val="CharacterStyle28"/>
    <w:hidden/>
    <w:rPr>
      <w:rFonts w:ascii="Arial" w:eastAsia="Arial" w:hAnsi="Arial"/>
      <w:b/>
      <w:i w:val="0"/>
      <w:strike w:val="0"/>
      <w:noProof/>
      <w:color w:val="000000"/>
      <w:sz w:val="20"/>
      <w:szCs w:val="20"/>
      <w:u w:val="non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70B89-AC6B-499B-8533-E74433A4EEAD}"/>
</file>

<file path=customXml/itemProps2.xml><?xml version="1.0" encoding="utf-8"?>
<ds:datastoreItem xmlns:ds="http://schemas.openxmlformats.org/officeDocument/2006/customXml" ds:itemID="{E07B7CA7-60F8-49B6-9789-9930A7B1C9BC}"/>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E. Garrison</dc:creator>
  <cp:lastModifiedBy>Marianne E. Garrison</cp:lastModifiedBy>
  <cp:revision>3</cp:revision>
  <dcterms:created xsi:type="dcterms:W3CDTF">2024-07-01T18:57:00Z</dcterms:created>
  <dcterms:modified xsi:type="dcterms:W3CDTF">2024-07-01T18:57:00Z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19.1.4.0</vt:lpwstr>
  </property>
</Properties>
</file>