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WAYPOINT</w:t>
      </w:r>
    </w:p>
    <w:p>
      <w:pPr>
        <w:spacing w:after="600"/>
        <w:jc w:val="center"/>
      </w:pPr>
      <w:r>
        <w:rPr>
          <w:rFonts w:ascii="Arial" w:cs="Arial" w:eastAsia="Arial" w:hAnsi="Arial"/>
          <w:color w:val="0891B2"/>
          <w:sz w:val="40"/>
          <w:szCs w:val="40"/>
        </w:rPr>
        <w:t xml:space="preserve">Project Plans Critical Review</w:t>
      </w:r>
    </w:p>
    <w:p>
      <w:pPr>
        <w:pBdr>
          <w:top w:val="single" w:color="0891B2" w:sz="6" w:space="1"/>
        </w:pBdr>
        <w:spacing w:after="100"/>
        <w:jc w:val="center"/>
      </w:pPr>
    </w:p>
    <w:p>
      <w:pPr>
        <w:spacing w:after="200"/>
        <w:jc w:val="center"/>
      </w:pPr>
      <w:r>
        <w:rPr>
          <w:rFonts w:ascii="Arial" w:cs="Arial" w:eastAsia="Arial" w:hAnsi="Arial"/>
          <w:color w:val="1F2937"/>
          <w:sz w:val="26"/>
          <w:szCs w:val="26"/>
        </w:rPr>
        <w:t xml:space="preserve">Comprehensive Analysis of 49 Planning Documents</w:t>
      </w:r>
    </w:p>
    <w:p>
      <w:pPr>
        <w:spacing w:after="100"/>
        <w:jc w:val="center"/>
      </w:pPr>
      <w:r>
        <w:rPr>
          <w:rFonts w:ascii="Arial" w:cs="Arial" w:eastAsia="Arial" w:hAnsi="Arial"/>
          <w:i/>
          <w:iCs/>
          <w:color w:val="1F2937"/>
          <w:sz w:val="24"/>
          <w:szCs w:val="24"/>
        </w:rPr>
        <w:t xml:space="preserve">Gaps, Conflicts, and Recommendations</w:t>
      </w:r>
    </w:p>
    <w:p>
      <w:pPr>
        <w:spacing w:before="1200"/>
      </w:pPr>
    </w:p>
    <w:p>
      <w:pPr>
        <w:jc w:val="center"/>
      </w:pPr>
      <w:r>
        <w:rPr>
          <w:rFonts w:ascii="Arial" w:cs="Arial" w:eastAsia="Arial" w:hAnsi="Arial"/>
          <w:color w:val="1F2937"/>
          <w:sz w:val="24"/>
          <w:szCs w:val="24"/>
        </w:rPr>
        <w:t xml:space="preserve">March 12, 2026</w:t>
      </w:r>
    </w:p>
    <w:p>
      <w:pPr>
        <w:spacing w:after="100"/>
        <w:jc w:val="center"/>
      </w:pPr>
      <w:r>
        <w:rPr>
          <w:rFonts w:ascii="Arial" w:cs="Arial" w:eastAsia="Arial" w:hAnsi="Arial"/>
          <w:color w:val="1F2937"/>
          <w:sz w:val="22"/>
          <w:szCs w:val="22"/>
        </w:rPr>
        <w:t xml:space="preserve">Prepared for Mike Beebe, Founder</w:t>
      </w: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6"/>
          <w:szCs w:val="36"/>
        </w:rPr>
        <w:t xml:space="preserve">Executive Summary</w:t>
      </w:r>
    </w:p>
    <w:p>
      <w:pPr>
        <w:spacing w:after="120"/>
      </w:pPr>
      <w:r>
        <w:rPr>
          <w:rFonts w:ascii="Arial" w:cs="Arial" w:eastAsia="Arial" w:hAnsi="Arial"/>
          <w:color w:val="1F2937"/>
          <w:sz w:val="22"/>
          <w:szCs w:val="22"/>
        </w:rPr>
        <w:t xml:space="preserve">This review synthesizes 49 planning documents across the WayPoint repository — business plans, GTM strategies, sprint plans, financial models, Apple App Store readiness plans, enterprise scale-up proposals, user research, and competitive analysis. The goal: identify gaps, conflicts, and missing pieces before go-to-market.</w:t>
      </w:r>
    </w:p>
    <w:p>
      <w:pPr>
        <w:spacing w:after="120" w:before="200"/>
      </w:pPr>
      <w:r>
        <w:rPr>
          <w:rFonts w:ascii="Arial" w:cs="Arial" w:eastAsia="Arial" w:hAnsi="Arial"/>
          <w:b/>
          <w:bCs/>
          <w:color w:val="1B2A4A"/>
          <w:sz w:val="24"/>
          <w:szCs w:val="24"/>
        </w:rPr>
        <w:t xml:space="preserve">Bottom Line</w:t>
      </w:r>
    </w:p>
    <w:p>
      <w:pPr>
        <w:spacing w:after="120"/>
      </w:pPr>
      <w:r>
        <w:rPr>
          <w:rFonts w:ascii="Arial" w:cs="Arial" w:eastAsia="Arial" w:hAnsi="Arial"/>
          <w:color w:val="1F2937"/>
          <w:sz w:val="22"/>
          <w:szCs w:val="22"/>
        </w:rPr>
        <w:t xml:space="preserve">WayPoint has exceptional domain knowledge, a working product (GAS MVP), deep user research, and a validated market thesis. However, the planning documents describe a product that does not yet exist (React Native/Supabase app) while the product that does exist (GAS MVP) has no GTM plan written for it. The financial projections conflict across documents, no plan has been updated to reflect actual progress, and critical path items (Apple App Store, RC vendorization) have not started.</w:t>
      </w:r>
    </w:p>
    <w:p>
      <w:r>
        <w:br w:type="page"/>
      </w:r>
    </w:p>
    <w:p>
      <w:pPr>
        <w:pStyle w:val="Heading1"/>
        <w:spacing w:after="200" w:before="360"/>
      </w:pPr>
      <w:r>
        <w:rPr>
          <w:rFonts w:ascii="Arial" w:cs="Arial" w:eastAsia="Arial" w:hAnsi="Arial"/>
          <w:b/>
          <w:bCs/>
          <w:color w:val="1B2A4A"/>
          <w:sz w:val="36"/>
          <w:szCs w:val="36"/>
        </w:rPr>
        <w:t xml:space="preserve">1. The Core Conflict: Two Parallel Universes</w:t>
      </w:r>
    </w:p>
    <w:p>
      <w:pPr>
        <w:spacing w:after="120"/>
      </w:pPr>
      <w:r>
        <w:rPr>
          <w:rFonts w:ascii="Arial" w:cs="Arial" w:eastAsia="Arial" w:hAnsi="Arial"/>
          <w:color w:val="1F2937"/>
          <w:sz w:val="22"/>
          <w:szCs w:val="22"/>
        </w:rPr>
        <w:t xml:space="preserve">The documents describe two different products on two different timelines that have never been reconciled:</w:t>
      </w:r>
    </w:p>
    <w:p>
      <w:pPr>
        <w:pStyle w:val="Heading2"/>
        <w:spacing w:after="160" w:before="280"/>
      </w:pPr>
      <w:r>
        <w:rPr>
          <w:rFonts w:ascii="Arial" w:cs="Arial" w:eastAsia="Arial" w:hAnsi="Arial"/>
          <w:b/>
          <w:bCs/>
          <w:color w:val="0891B2"/>
          <w:sz w:val="28"/>
          <w:szCs w:val="28"/>
        </w:rPr>
        <w:t xml:space="preserve">Universe A: GAS MVP (What Was Actually Built)</w:t>
      </w:r>
    </w:p>
    <w:p>
      <w:pPr>
        <w:pStyle w:val="ListParagraph"/>
        <w:numPr>
          <w:ilvl w:val="0"/>
          <w:numId w:val="2"/>
        </w:numPr>
        <w:spacing w:after="80"/>
      </w:pPr>
      <w:r>
        <w:rPr>
          <w:rFonts w:ascii="Arial" w:cs="Arial" w:eastAsia="Arial" w:hAnsi="Arial"/>
          <w:sz w:val="22"/>
          <w:szCs w:val="22"/>
        </w:rPr>
        <w:t xml:space="preserve">Google Apps Script + Google Sheets + single HTML file</w:t>
      </w:r>
    </w:p>
    <w:p>
      <w:pPr>
        <w:pStyle w:val="ListParagraph"/>
        <w:numPr>
          <w:ilvl w:val="0"/>
          <w:numId w:val="2"/>
        </w:numPr>
        <w:spacing w:after="80"/>
      </w:pPr>
      <w:r>
        <w:rPr>
          <w:rFonts w:ascii="Arial" w:cs="Arial" w:eastAsia="Arial" w:hAnsi="Arial"/>
          <w:sz w:val="22"/>
          <w:szCs w:val="22"/>
        </w:rPr>
        <w:t xml:space="preserve">14+ sprints completed: 49 KB articles, 3 languages, draft generation, chat history, tone calibration</w:t>
      </w:r>
    </w:p>
    <w:p>
      <w:pPr>
        <w:pStyle w:val="ListParagraph"/>
        <w:numPr>
          <w:ilvl w:val="0"/>
          <w:numId w:val="2"/>
        </w:numPr>
        <w:spacing w:after="80"/>
      </w:pPr>
      <w:r>
        <w:rPr>
          <w:rFonts w:ascii="Arial" w:cs="Arial" w:eastAsia="Arial" w:hAnsi="Arial"/>
          <w:sz w:val="22"/>
          <w:szCs w:val="22"/>
        </w:rPr>
        <w:t xml:space="preserve">Live and functional today</w:t>
      </w:r>
    </w:p>
    <w:p>
      <w:pPr>
        <w:pStyle w:val="ListParagraph"/>
        <w:numPr>
          <w:ilvl w:val="0"/>
          <w:numId w:val="2"/>
        </w:numPr>
        <w:spacing w:after="80"/>
      </w:pPr>
      <w:r>
        <w:rPr>
          <w:rFonts w:ascii="Arial" w:cs="Arial" w:eastAsia="Arial" w:hAnsi="Arial"/>
          <w:sz w:val="22"/>
          <w:szCs w:val="22"/>
        </w:rPr>
        <w:t xml:space="preserve">Ceiling: ~50-100 DAU, no auth, no offline, no push notifications</w:t>
      </w:r>
    </w:p>
    <w:p>
      <w:pPr>
        <w:pStyle w:val="Heading2"/>
        <w:spacing w:after="160" w:before="280"/>
      </w:pPr>
      <w:r>
        <w:rPr>
          <w:rFonts w:ascii="Arial" w:cs="Arial" w:eastAsia="Arial" w:hAnsi="Arial"/>
          <w:b/>
          <w:bCs/>
          <w:color w:val="0891B2"/>
          <w:sz w:val="28"/>
          <w:szCs w:val="28"/>
        </w:rPr>
        <w:t xml:space="preserve">Universe B: React Native/Expo/Supabase App (What All Plans Describe)</w:t>
      </w:r>
    </w:p>
    <w:p>
      <w:pPr>
        <w:pStyle w:val="ListParagraph"/>
        <w:numPr>
          <w:ilvl w:val="0"/>
          <w:numId w:val="3"/>
        </w:numPr>
        <w:spacing w:after="80"/>
      </w:pPr>
      <w:r>
        <w:rPr>
          <w:rFonts w:ascii="Arial" w:cs="Arial" w:eastAsia="Arial" w:hAnsi="Arial"/>
          <w:sz w:val="22"/>
          <w:szCs w:val="22"/>
        </w:rPr>
        <w:t xml:space="preserve">12-week sprint plan (71 issues, 291 hours)</w:t>
      </w:r>
    </w:p>
    <w:p>
      <w:pPr>
        <w:pStyle w:val="ListParagraph"/>
        <w:numPr>
          <w:ilvl w:val="0"/>
          <w:numId w:val="3"/>
        </w:numPr>
        <w:spacing w:after="80"/>
      </w:pPr>
      <w:r>
        <w:rPr>
          <w:rFonts w:ascii="Arial" w:cs="Arial" w:eastAsia="Arial" w:hAnsi="Arial"/>
          <w:sz w:val="22"/>
          <w:szCs w:val="22"/>
        </w:rPr>
        <w:t xml:space="preserve">Apple App Store readiness plan (6 sprints, 35 issues, 163 hours)</w:t>
      </w:r>
    </w:p>
    <w:p>
      <w:pPr>
        <w:pStyle w:val="ListParagraph"/>
        <w:numPr>
          <w:ilvl w:val="0"/>
          <w:numId w:val="3"/>
        </w:numPr>
        <w:spacing w:after="80"/>
      </w:pPr>
      <w:r>
        <w:rPr>
          <w:rFonts w:ascii="Arial" w:cs="Arial" w:eastAsia="Arial" w:hAnsi="Arial"/>
          <w:sz w:val="22"/>
          <w:szCs w:val="22"/>
        </w:rPr>
        <w:t xml:space="preserve">Enterprise scale-up proposal (4 phases, 60+ issues, 36-48 weeks, $180K-$350K)</w:t>
      </w:r>
    </w:p>
    <w:p>
      <w:pPr>
        <w:pStyle w:val="ListParagraph"/>
        <w:numPr>
          <w:ilvl w:val="0"/>
          <w:numId w:val="3"/>
        </w:numPr>
        <w:spacing w:after="80"/>
      </w:pPr>
      <w:r>
        <w:rPr>
          <w:rFonts w:ascii="Arial" w:cs="Arial" w:eastAsia="Arial" w:hAnsi="Arial"/>
          <w:b/>
          <w:bCs/>
          <w:sz w:val="22"/>
          <w:szCs w:val="22"/>
        </w:rPr>
        <w:t xml:space="preserve">Status: Auth scaffolding + Welcome screen only. Sprint 1 partially done. Everything else untouched.</w:t>
      </w:r>
    </w:p>
    <w:p>
      <w:pPr>
        <w:spacing w:after="120"/>
      </w:pPr>
      <w:r>
        <w:rPr>
          <w:rFonts w:ascii="Arial" w:cs="Arial" w:eastAsia="Arial" w:hAnsi="Arial"/>
          <w:b/>
          <w:bCs/>
          <w:color w:val="1F2937"/>
          <w:sz w:val="22"/>
          <w:szCs w:val="22"/>
        </w:rPr>
        <w:t xml:space="preserve">The gap: </w:t>
      </w:r>
      <w:r>
        <w:rPr>
          <w:rFonts w:ascii="Arial" w:cs="Arial" w:eastAsia="Arial" w:hAnsi="Arial"/>
          <w:color w:val="1F2937"/>
          <w:sz w:val="22"/>
          <w:szCs w:val="22"/>
        </w:rPr>
        <w:t xml:space="preserve">Every GTM plan, every financial model, every investor document, and the Apple readiness plan assumes Universe B exists. It does not. The GAS MVP is production — but none of the plans account for it as the launch vehicle.</w:t>
      </w:r>
    </w:p>
    <w:p>
      <w:r>
        <w:br w:type="page"/>
      </w:r>
    </w:p>
    <w:p>
      <w:pPr>
        <w:pStyle w:val="Heading1"/>
        <w:spacing w:after="200" w:before="360"/>
      </w:pPr>
      <w:r>
        <w:rPr>
          <w:rFonts w:ascii="Arial" w:cs="Arial" w:eastAsia="Arial" w:hAnsi="Arial"/>
          <w:b/>
          <w:bCs/>
          <w:color w:val="1B2A4A"/>
          <w:sz w:val="36"/>
          <w:szCs w:val="36"/>
        </w:rPr>
        <w:t xml:space="preserve">2. Financial Model Contradictions</w:t>
      </w:r>
    </w:p>
    <w:p>
      <w:pPr>
        <w:spacing w:after="120"/>
      </w:pPr>
      <w:r>
        <w:rPr>
          <w:rFonts w:ascii="Arial" w:cs="Arial" w:eastAsia="Arial" w:hAnsi="Arial"/>
          <w:color w:val="1F2937"/>
          <w:sz w:val="22"/>
          <w:szCs w:val="22"/>
        </w:rPr>
        <w:t xml:space="preserve">Three versions of the financial model tell three different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v3 ($100/RC)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v3.2 ($12.49/RC)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Strategic Analysis</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Year 1 Revenue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~$29K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~$14K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20"/>
                <w:szCs w:val="20"/>
              </w:rPr>
              <w:t xml:space="preserve">$130-180K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20"/>
                <w:szCs w:val="20"/>
              </w:rPr>
              <w:t xml:space="preserve">$318-500K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Year 1 Paid Users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20"/>
                <w:szCs w:val="20"/>
              </w:rPr>
              <w:t xml:space="preserve">1,100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Not specified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24-mo Net Income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-$30K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20"/>
                <w:szCs w:val="20"/>
              </w:rPr>
              <w:t xml:space="preserve">-$93K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20"/>
                <w:szCs w:val="20"/>
              </w:rPr>
              <w:t xml:space="preserve">85% margin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Not modeled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Breakeven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Month 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20"/>
                <w:szCs w:val="20"/>
              </w:rPr>
              <w:t xml:space="preserve">Never (24 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Month 10-12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Not specified</w:t>
            </w:r>
          </w:p>
        </w:tc>
      </w:tr>
    </w:tbl>
    <w:p>
      <w:pPr>
        <w:spacing w:before="200"/>
      </w:pPr>
    </w:p>
    <w:p>
      <w:pPr>
        <w:spacing w:after="120"/>
      </w:pPr>
      <w:r>
        <w:rPr>
          <w:rFonts w:ascii="Arial" w:cs="Arial" w:eastAsia="Arial" w:hAnsi="Arial"/>
          <w:b/>
          <w:bCs/>
          <w:color w:val="1F2937"/>
          <w:sz w:val="22"/>
          <w:szCs w:val="22"/>
        </w:rPr>
        <w:t xml:space="preserve">The gap: </w:t>
      </w:r>
      <w:r>
        <w:rPr>
          <w:rFonts w:ascii="Arial" w:cs="Arial" w:eastAsia="Arial" w:hAnsi="Arial"/>
          <w:color w:val="1F2937"/>
          <w:sz w:val="22"/>
          <w:szCs w:val="22"/>
        </w:rPr>
        <w:t xml:space="preserve">The Strategic Analysis and SWOT use the original optimistic projections that the V3 Addendum explicitly disavowed. These documents have not been updated to reflect the honest numbers. If these go to investors or partners, they will see conflicting figures across your own documents.</w:t>
      </w:r>
    </w:p>
    <w:p>
      <w:pPr>
        <w:spacing w:after="120"/>
      </w:pPr>
      <w:r>
        <w:rPr>
          <w:rFonts w:ascii="Arial" w:cs="Arial" w:eastAsia="Arial" w:hAnsi="Arial"/>
          <w:b/>
          <w:bCs/>
          <w:color w:val="1F2937"/>
          <w:sz w:val="22"/>
          <w:szCs w:val="22"/>
        </w:rPr>
        <w:t xml:space="preserve">The single biggest variable: </w:t>
      </w:r>
      <w:r>
        <w:rPr>
          <w:rFonts w:ascii="Arial" w:cs="Arial" w:eastAsia="Arial" w:hAnsi="Arial"/>
          <w:color w:val="1F2937"/>
          <w:sz w:val="22"/>
          <w:szCs w:val="22"/>
        </w:rPr>
        <w:t xml:space="preserve">RC reimbursement rate. At $100/user/month, the model works. At $12.49, it does not break even in 2 years. There is no validated data point for what RCs will actually pay.</w:t>
      </w:r>
    </w:p>
    <w:p>
      <w:r>
        <w:br w:type="page"/>
      </w:r>
    </w:p>
    <w:p>
      <w:pPr>
        <w:pStyle w:val="Heading1"/>
        <w:spacing w:after="200" w:before="360"/>
      </w:pPr>
      <w:r>
        <w:rPr>
          <w:rFonts w:ascii="Arial" w:cs="Arial" w:eastAsia="Arial" w:hAnsi="Arial"/>
          <w:b/>
          <w:bCs/>
          <w:color w:val="1B2A4A"/>
          <w:sz w:val="36"/>
          <w:szCs w:val="36"/>
        </w:rPr>
        <w:t xml:space="preserve">3. GTM Plan: V1 vs V3 — Which Is Active?</w:t>
      </w:r>
    </w:p>
    <w:p>
      <w:pPr>
        <w:spacing w:after="120"/>
      </w:pPr>
      <w:r>
        <w:rPr>
          <w:rFonts w:ascii="Arial" w:cs="Arial" w:eastAsia="Arial" w:hAnsi="Arial"/>
          <w:b/>
          <w:bCs/>
          <w:color w:val="1F2937"/>
          <w:sz w:val="22"/>
          <w:szCs w:val="22"/>
        </w:rPr>
        <w:t xml:space="preserve">GTM Plan v1 (the .docx): </w:t>
      </w:r>
      <w:r>
        <w:rPr>
          <w:rFonts w:ascii="Arial" w:cs="Arial" w:eastAsia="Arial" w:hAnsi="Arial"/>
          <w:color w:val="1F2937"/>
          <w:sz w:val="22"/>
          <w:szCs w:val="22"/>
        </w:rPr>
        <w:t xml:space="preserve">5 phases, 162 action items, 52 weeks, targets 15,000 active users and $18.6K MRR by Month 12.</w:t>
      </w:r>
    </w:p>
    <w:p>
      <w:pPr>
        <w:spacing w:after="120"/>
      </w:pPr>
      <w:r>
        <w:rPr>
          <w:rFonts w:ascii="Arial" w:cs="Arial" w:eastAsia="Arial" w:hAnsi="Arial"/>
          <w:b/>
          <w:bCs/>
          <w:color w:val="1F2937"/>
          <w:sz w:val="22"/>
          <w:szCs w:val="22"/>
        </w:rPr>
        <w:t xml:space="preserve">GTM Plan v3 (Focus 90): </w:t>
      </w:r>
      <w:r>
        <w:rPr>
          <w:rFonts w:ascii="Arial" w:cs="Arial" w:eastAsia="Arial" w:hAnsi="Arial"/>
          <w:color w:val="1F2937"/>
          <w:sz w:val="22"/>
          <w:szCs w:val="22"/>
        </w:rPr>
        <w:t xml:space="preserve">3 tracks, 8 weeks, targets 15 beta users and 5 IEPClarity customers.</w:t>
      </w:r>
    </w:p>
    <w:p>
      <w:pPr>
        <w:spacing w:after="120"/>
      </w:pPr>
      <w:r>
        <w:rPr>
          <w:rFonts w:ascii="Arial" w:cs="Arial" w:eastAsia="Arial" w:hAnsi="Arial"/>
          <w:color w:val="1F2937"/>
          <w:sz w:val="22"/>
          <w:szCs w:val="22"/>
        </w:rPr>
        <w:t xml:space="preserve">The V3 Addendum explicitly states v1 was “a wish list, not an executable plan.” But:</w:t>
      </w:r>
    </w:p>
    <w:p>
      <w:pPr>
        <w:pStyle w:val="ListParagraph"/>
        <w:numPr>
          <w:ilvl w:val="0"/>
          <w:numId w:val="4"/>
        </w:numPr>
        <w:spacing w:after="80"/>
      </w:pPr>
      <w:r>
        <w:rPr>
          <w:rFonts w:ascii="Arial" w:cs="Arial" w:eastAsia="Arial" w:hAnsi="Arial"/>
          <w:sz w:val="22"/>
          <w:szCs w:val="22"/>
        </w:rPr>
        <w:t xml:space="preserve">The Website Project Plan still references v1 Phase 0 targets (500 waitlist signups in 4 weeks)</w:t>
      </w:r>
    </w:p>
    <w:p>
      <w:pPr>
        <w:pStyle w:val="ListParagraph"/>
        <w:numPr>
          <w:ilvl w:val="0"/>
          <w:numId w:val="4"/>
        </w:numPr>
        <w:spacing w:after="80"/>
      </w:pPr>
      <w:r>
        <w:rPr>
          <w:rFonts w:ascii="Arial" w:cs="Arial" w:eastAsia="Arial" w:hAnsi="Arial"/>
          <w:sz w:val="22"/>
          <w:szCs w:val="22"/>
        </w:rPr>
        <w:t xml:space="preserve">The 12-Week Plan still uses v1 timelines and user targets</w:t>
      </w:r>
    </w:p>
    <w:p>
      <w:pPr>
        <w:pStyle w:val="ListParagraph"/>
        <w:numPr>
          <w:ilvl w:val="0"/>
          <w:numId w:val="4"/>
        </w:numPr>
        <w:spacing w:after="80"/>
      </w:pPr>
      <w:r>
        <w:rPr>
          <w:rFonts w:ascii="Arial" w:cs="Arial" w:eastAsia="Arial" w:hAnsi="Arial"/>
          <w:sz w:val="22"/>
          <w:szCs w:val="22"/>
        </w:rPr>
        <w:t xml:space="preserve">The GTM Actions spreadsheet still has all 162 v1 tasks</w:t>
      </w:r>
    </w:p>
    <w:p>
      <w:pPr>
        <w:spacing w:after="120"/>
      </w:pPr>
      <w:r>
        <w:rPr>
          <w:rFonts w:ascii="Arial" w:cs="Arial" w:eastAsia="Arial" w:hAnsi="Arial"/>
          <w:b/>
          <w:bCs/>
          <w:color w:val="1F2937"/>
          <w:sz w:val="22"/>
          <w:szCs w:val="22"/>
        </w:rPr>
        <w:t xml:space="preserve">The gap: </w:t>
      </w:r>
      <w:r>
        <w:rPr>
          <w:rFonts w:ascii="Arial" w:cs="Arial" w:eastAsia="Arial" w:hAnsi="Arial"/>
          <w:color w:val="1F2937"/>
          <w:sz w:val="22"/>
          <w:szCs w:val="22"/>
        </w:rPr>
        <w:t xml:space="preserve">V1 artifacts were never archived, deprecated, or labeled as superseded. Someone reading the docs would see both versions with no clear signal about which is active.</w:t>
      </w:r>
    </w:p>
    <w:p>
      <w:r>
        <w:br w:type="page"/>
      </w:r>
    </w:p>
    <w:p>
      <w:pPr>
        <w:pStyle w:val="Heading1"/>
        <w:spacing w:after="200" w:before="360"/>
      </w:pPr>
      <w:r>
        <w:rPr>
          <w:rFonts w:ascii="Arial" w:cs="Arial" w:eastAsia="Arial" w:hAnsi="Arial"/>
          <w:b/>
          <w:bCs/>
          <w:color w:val="1B2A4A"/>
          <w:sz w:val="36"/>
          <w:szCs w:val="36"/>
        </w:rPr>
        <w:t xml:space="preserve">4. Plan Tracking: Zero Plans Updated</w:t>
      </w:r>
    </w:p>
    <w:p>
      <w:pPr>
        <w:spacing w:after="120"/>
      </w:pPr>
      <w:r>
        <w:rPr>
          <w:rFonts w:ascii="Arial" w:cs="Arial" w:eastAsia="Arial" w:hAnsi="Arial"/>
          <w:color w:val="1F2937"/>
          <w:sz w:val="22"/>
          <w:szCs w:val="22"/>
        </w:rPr>
        <w:t xml:space="preserve">Every single task tracker across all documents shows the same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Tasks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Marked Done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Actually Done</w:t>
            </w:r>
          </w:p>
        </w:tc>
      </w:tr>
      <w:tr>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Sprint Plan (Expo)</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71</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~7 (partial)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12-Week Plan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71+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~7 (partial)</w:t>
            </w:r>
          </w:p>
        </w:tc>
      </w:tr>
      <w:tr>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Lite Project Plan</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55</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~55 (all done!)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AI Engine Project Plan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48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0</w:t>
            </w:r>
          </w:p>
        </w:tc>
      </w:tr>
      <w:tr>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Task Tracker</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21</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~8 (via GAS sprints)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GAS MVP IT Plan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4 sprints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4 sprints (S1-S4)</w:t>
            </w:r>
          </w:p>
        </w:tc>
      </w:tr>
      <w:tr>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Apple App Store Plan</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35</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2937"/>
                <w:sz w:val="20"/>
                <w:szCs w:val="20"/>
              </w:rPr>
              <w:t xml:space="preserve">Enterprise IT Plan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2937"/>
                <w:sz w:val="20"/>
                <w:szCs w:val="20"/>
              </w:rPr>
              <w:t xml:space="preserve">0</w:t>
            </w:r>
          </w:p>
        </w:tc>
      </w:tr>
      <w:tr>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F2937"/>
                <w:sz w:val="20"/>
                <w:szCs w:val="20"/>
              </w:rPr>
              <w:t xml:space="preserve">Website Plan</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56</w:t>
            </w:r>
          </w:p>
        </w:tc>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c>
          <w:tcPr>
            <w:tcW w:type="dxa" w:w="2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w:t>
            </w:r>
          </w:p>
        </w:tc>
      </w:tr>
    </w:tbl>
    <w:p>
      <w:pPr>
        <w:spacing w:before="200"/>
      </w:pPr>
    </w:p>
    <w:p>
      <w:pPr>
        <w:spacing w:after="120"/>
      </w:pPr>
      <w:r>
        <w:rPr>
          <w:rFonts w:ascii="Arial" w:cs="Arial" w:eastAsia="Arial" w:hAnsi="Arial"/>
          <w:b/>
          <w:bCs/>
          <w:color w:val="1F2937"/>
          <w:sz w:val="22"/>
          <w:szCs w:val="22"/>
        </w:rPr>
        <w:t xml:space="preserve">The gap: </w:t>
      </w:r>
      <w:r>
        <w:rPr>
          <w:rFonts w:ascii="Arial" w:cs="Arial" w:eastAsia="Arial" w:hAnsi="Arial"/>
          <w:color w:val="1F2937"/>
          <w:sz w:val="22"/>
          <w:szCs w:val="22"/>
        </w:rPr>
        <w:t xml:space="preserve">The Lite Project Plan describes exactly what was built — but shows 0% complete. The GAS MVP IT Plan is the only one reflecting any actual progress (S1-S4 done). There is no single source of truth for what has been done vs. what remains.</w:t>
      </w:r>
    </w:p>
    <w:p>
      <w:r>
        <w:br w:type="page"/>
      </w:r>
    </w:p>
    <w:p>
      <w:pPr>
        <w:pStyle w:val="Heading1"/>
        <w:spacing w:after="200" w:before="360"/>
      </w:pPr>
      <w:r>
        <w:rPr>
          <w:rFonts w:ascii="Arial" w:cs="Arial" w:eastAsia="Arial" w:hAnsi="Arial"/>
          <w:b/>
          <w:bCs/>
          <w:color w:val="1B2A4A"/>
          <w:sz w:val="36"/>
          <w:szCs w:val="36"/>
        </w:rPr>
        <w:t xml:space="preserve">5. Apple App Store: Critical Path Not Started</w:t>
      </w:r>
    </w:p>
    <w:p>
      <w:pPr>
        <w:spacing w:after="120"/>
      </w:pPr>
      <w:r>
        <w:rPr>
          <w:rFonts w:ascii="Arial" w:cs="Arial" w:eastAsia="Arial" w:hAnsi="Arial"/>
          <w:color w:val="1F2937"/>
          <w:sz w:val="22"/>
          <w:szCs w:val="22"/>
        </w:rPr>
        <w:t xml:space="preserve">The App Store Readiness Plan is thorough and well-researched, but:</w:t>
      </w:r>
    </w:p>
    <w:p>
      <w:pPr>
        <w:pStyle w:val="ListParagraph"/>
        <w:numPr>
          <w:ilvl w:val="0"/>
          <w:numId w:val="5"/>
        </w:numPr>
        <w:spacing w:after="80"/>
      </w:pPr>
      <w:r>
        <w:rPr>
          <w:rFonts w:ascii="Arial" w:cs="Arial" w:eastAsia="Arial" w:hAnsi="Arial"/>
          <w:b/>
          <w:bCs/>
          <w:sz w:val="22"/>
          <w:szCs w:val="22"/>
        </w:rPr>
        <w:t xml:space="preserve">Requires React Native/Capacitor build — which does not exist yet (GAS MVP cannot be submitted to the App Store)</w:t>
      </w:r>
    </w:p>
    <w:p>
      <w:pPr>
        <w:pStyle w:val="ListParagraph"/>
        <w:numPr>
          <w:ilvl w:val="0"/>
          <w:numId w:val="5"/>
        </w:numPr>
        <w:spacing w:after="80"/>
      </w:pPr>
      <w:r>
        <w:rPr>
          <w:rFonts w:ascii="Arial" w:cs="Arial" w:eastAsia="Arial" w:hAnsi="Arial"/>
          <w:sz w:val="22"/>
          <w:szCs w:val="22"/>
        </w:rPr>
        <w:t xml:space="preserve">April 2026 deadline: Apple requires iOS 26 SDK for all new submissions</w:t>
      </w:r>
    </w:p>
    <w:p>
      <w:pPr>
        <w:pStyle w:val="ListParagraph"/>
        <w:numPr>
          <w:ilvl w:val="0"/>
          <w:numId w:val="5"/>
        </w:numPr>
        <w:spacing w:after="80"/>
      </w:pPr>
      <w:r>
        <w:rPr>
          <w:rFonts w:ascii="Arial" w:cs="Arial" w:eastAsia="Arial" w:hAnsi="Arial"/>
          <w:sz w:val="22"/>
          <w:szCs w:val="22"/>
        </w:rPr>
        <w:t xml:space="preserve">12-week timeline (6 sprints) has not started</w:t>
      </w:r>
    </w:p>
    <w:p>
      <w:pPr>
        <w:pStyle w:val="ListParagraph"/>
        <w:numPr>
          <w:ilvl w:val="0"/>
          <w:numId w:val="5"/>
        </w:numPr>
        <w:spacing w:after="80"/>
      </w:pPr>
      <w:r>
        <w:rPr>
          <w:rFonts w:ascii="Arial" w:cs="Arial" w:eastAsia="Arial" w:hAnsi="Arial"/>
          <w:sz w:val="22"/>
          <w:szCs w:val="22"/>
        </w:rPr>
        <w:t xml:space="preserve">Prerequisites not met: No Apple Developer enrollment, no DUNS number, no Privacy Policy page, no RevenueCat integration, no Supabase auth in production</w:t>
      </w:r>
    </w:p>
    <w:p>
      <w:pPr>
        <w:pStyle w:val="ListParagraph"/>
        <w:numPr>
          <w:ilvl w:val="0"/>
          <w:numId w:val="5"/>
        </w:numPr>
        <w:spacing w:after="80"/>
      </w:pPr>
      <w:r>
        <w:rPr>
          <w:rFonts w:ascii="Arial" w:cs="Arial" w:eastAsia="Arial" w:hAnsi="Arial"/>
          <w:sz w:val="22"/>
          <w:szCs w:val="22"/>
        </w:rPr>
        <w:t xml:space="preserve">AI Consent Modal (Apple Rule 5.1.2(i), Nov 2025): Must explicitly name Anthropic and list every data type sent. Not designed yet.</w:t>
      </w:r>
    </w:p>
    <w:p>
      <w:pPr>
        <w:spacing w:after="120"/>
      </w:pPr>
      <w:r>
        <w:rPr>
          <w:rFonts w:ascii="Arial" w:cs="Arial" w:eastAsia="Arial" w:hAnsi="Arial"/>
          <w:b/>
          <w:bCs/>
          <w:color w:val="1F2937"/>
          <w:sz w:val="22"/>
          <w:szCs w:val="22"/>
        </w:rPr>
        <w:t xml:space="preserve">The gap: </w:t>
      </w:r>
      <w:r>
        <w:rPr>
          <w:rFonts w:ascii="Arial" w:cs="Arial" w:eastAsia="Arial" w:hAnsi="Arial"/>
          <w:color w:val="1F2937"/>
          <w:sz w:val="22"/>
          <w:szCs w:val="22"/>
        </w:rPr>
        <w:t xml:space="preserve">There is no bridge plan from the GAS MVP to an App Store-submittable product. The Sprint Plan assumes starting from the waypoint-app scaffolding, but the GAS MVP has 14 sprints of features that would need to be re-implemented.</w:t>
      </w:r>
    </w:p>
    <w:p>
      <w:r>
        <w:br w:type="page"/>
      </w:r>
    </w:p>
    <w:p>
      <w:pPr>
        <w:pStyle w:val="Heading1"/>
        <w:spacing w:after="200" w:before="360"/>
      </w:pPr>
      <w:r>
        <w:rPr>
          <w:rFonts w:ascii="Arial" w:cs="Arial" w:eastAsia="Arial" w:hAnsi="Arial"/>
          <w:b/>
          <w:bCs/>
          <w:color w:val="1B2A4A"/>
          <w:sz w:val="36"/>
          <w:szCs w:val="36"/>
        </w:rPr>
        <w:t xml:space="preserve">6. User Research: Rich Data, Weak Integration</w:t>
      </w:r>
    </w:p>
    <w:p>
      <w:pPr>
        <w:spacing w:after="120"/>
      </w:pPr>
      <w:r>
        <w:rPr>
          <w:rFonts w:ascii="Arial" w:cs="Arial" w:eastAsia="Arial" w:hAnsi="Arial"/>
          <w:color w:val="1F2937"/>
          <w:sz w:val="22"/>
          <w:szCs w:val="22"/>
        </w:rPr>
        <w:t xml:space="preserve">The persona work is excellent — 10 detailed personas, 43 findings, impact matrix, priority roadmap. But:</w:t>
      </w:r>
    </w:p>
    <w:p>
      <w:pPr>
        <w:pStyle w:val="ListParagraph"/>
        <w:numPr>
          <w:ilvl w:val="0"/>
          <w:numId w:val="6"/>
        </w:numPr>
        <w:spacing w:after="80"/>
      </w:pPr>
      <w:r>
        <w:rPr>
          <w:rFonts w:ascii="Arial" w:cs="Arial" w:eastAsia="Arial" w:hAnsi="Arial"/>
          <w:sz w:val="22"/>
          <w:szCs w:val="22"/>
        </w:rPr>
        <w:t xml:space="preserve">The Priority Roadmap Phase 1 items (Spanish i18n, RC eligibility fix, data persistence, Vietnamese) are partially addressed in GAS MVP but the tracker shows them all as “Not Started”</w:t>
      </w:r>
    </w:p>
    <w:p>
      <w:pPr>
        <w:pStyle w:val="ListParagraph"/>
        <w:numPr>
          <w:ilvl w:val="0"/>
          <w:numId w:val="6"/>
        </w:numPr>
        <w:spacing w:after="80"/>
      </w:pPr>
      <w:r>
        <w:rPr>
          <w:rFonts w:ascii="Arial" w:cs="Arial" w:eastAsia="Arial" w:hAnsi="Arial"/>
          <w:sz w:val="22"/>
          <w:szCs w:val="22"/>
        </w:rPr>
        <w:t xml:space="preserve">60% of personas face significant barriers — the app currently serves affluent, English-speaking, tech-literate families best</w:t>
      </w:r>
    </w:p>
    <w:p>
      <w:pPr>
        <w:pStyle w:val="ListParagraph"/>
        <w:numPr>
          <w:ilvl w:val="0"/>
          <w:numId w:val="6"/>
        </w:numPr>
        <w:spacing w:after="80"/>
      </w:pPr>
      <w:r>
        <w:rPr>
          <w:rFonts w:ascii="Arial" w:cs="Arial" w:eastAsia="Arial" w:hAnsi="Arial"/>
          <w:sz w:val="22"/>
          <w:szCs w:val="22"/>
        </w:rPr>
        <w:t xml:space="preserve">Top user request (Document Vault) appears in 5 different plans but zero implementations</w:t>
      </w:r>
    </w:p>
    <w:p>
      <w:pPr>
        <w:pStyle w:val="ListParagraph"/>
        <w:numPr>
          <w:ilvl w:val="0"/>
          <w:numId w:val="6"/>
        </w:numPr>
        <w:spacing w:after="80"/>
      </w:pPr>
      <w:r>
        <w:rPr>
          <w:rFonts w:ascii="Arial" w:cs="Arial" w:eastAsia="Arial" w:hAnsi="Arial"/>
          <w:sz w:val="22"/>
          <w:szCs w:val="22"/>
        </w:rPr>
        <w:t xml:space="preserve">Benefits Eligibility Calculator — mentioned in GAS IT Plan (S14), GTM Actions, Persona Matrix. Not built.</w:t>
      </w:r>
    </w:p>
    <w:p>
      <w:pPr>
        <w:spacing w:after="120"/>
      </w:pPr>
      <w:r>
        <w:rPr>
          <w:rFonts w:ascii="Arial" w:cs="Arial" w:eastAsia="Arial" w:hAnsi="Arial"/>
          <w:b/>
          <w:bCs/>
          <w:color w:val="1F2937"/>
          <w:sz w:val="22"/>
          <w:szCs w:val="22"/>
        </w:rPr>
        <w:t xml:space="preserve">The gap: </w:t>
      </w:r>
      <w:r>
        <w:rPr>
          <w:rFonts w:ascii="Arial" w:cs="Arial" w:eastAsia="Arial" w:hAnsi="Arial"/>
          <w:color w:val="1F2937"/>
          <w:sz w:val="22"/>
          <w:szCs w:val="22"/>
        </w:rPr>
        <w:t xml:space="preserve">No traceability between persona findings and actual sprint work. Findings were documented but the path from “finding” to “shipped feature” is not tracked.</w:t>
      </w:r>
    </w:p>
    <w:p>
      <w:r>
        <w:br w:type="page"/>
      </w:r>
    </w:p>
    <w:p>
      <w:pPr>
        <w:pStyle w:val="Heading1"/>
        <w:spacing w:after="200" w:before="360"/>
      </w:pPr>
      <w:r>
        <w:rPr>
          <w:rFonts w:ascii="Arial" w:cs="Arial" w:eastAsia="Arial" w:hAnsi="Arial"/>
          <w:b/>
          <w:bCs/>
          <w:color w:val="1B2A4A"/>
          <w:sz w:val="36"/>
          <w:szCs w:val="36"/>
        </w:rPr>
        <w:t xml:space="preserve">7. Documents That Do Not Exist But Should</w:t>
      </w:r>
    </w:p>
    <w:p>
      <w:pPr>
        <w:spacing w:after="120"/>
      </w:pPr>
      <w:r>
        <w:rPr>
          <w:rFonts w:ascii="Arial" w:cs="Arial" w:eastAsia="Arial" w:hAnsi="Arial"/>
          <w:color w:val="1F2937"/>
          <w:sz w:val="22"/>
          <w:szCs w:val="22"/>
        </w:rPr>
        <w:t xml:space="preserve">Critical planning artifacts missing from the repository:</w:t>
      </w:r>
    </w:p>
    <w:p>
      <w:pPr>
        <w:spacing w:after="120" w:before="200"/>
      </w:pPr>
      <w:r>
        <w:rPr>
          <w:rFonts w:ascii="Arial" w:cs="Arial" w:eastAsia="Arial" w:hAnsi="Arial"/>
          <w:b/>
          <w:bCs/>
          <w:color w:val="1B2A4A"/>
          <w:sz w:val="24"/>
          <w:szCs w:val="24"/>
        </w:rPr>
        <w:t xml:space="preserve">1. Migration Plan (GAS → Native App)</w:t>
      </w:r>
    </w:p>
    <w:p>
      <w:pPr>
        <w:spacing w:after="120"/>
      </w:pPr>
      <w:r>
        <w:rPr>
          <w:rFonts w:ascii="Arial" w:cs="Arial" w:eastAsia="Arial" w:hAnsi="Arial"/>
          <w:color w:val="1F2937"/>
          <w:sz w:val="22"/>
          <w:szCs w:val="22"/>
        </w:rPr>
        <w:t xml:space="preserve">How do you get from the working GAS MVP to a submittable iOS app? Which features port, which get rebuilt, what is the timeline? This is the single most important missing document.</w:t>
      </w:r>
    </w:p>
    <w:p>
      <w:pPr>
        <w:spacing w:after="120" w:before="200"/>
      </w:pPr>
      <w:r>
        <w:rPr>
          <w:rFonts w:ascii="Arial" w:cs="Arial" w:eastAsia="Arial" w:hAnsi="Arial"/>
          <w:b/>
          <w:bCs/>
          <w:color w:val="1B2A4A"/>
          <w:sz w:val="24"/>
          <w:szCs w:val="24"/>
        </w:rPr>
        <w:t xml:space="preserve">2. Single Source of Truth / Master Roadmap</w:t>
      </w:r>
    </w:p>
    <w:p>
      <w:pPr>
        <w:spacing w:after="120"/>
      </w:pPr>
      <w:r>
        <w:rPr>
          <w:rFonts w:ascii="Arial" w:cs="Arial" w:eastAsia="Arial" w:hAnsi="Arial"/>
          <w:color w:val="1F2937"/>
          <w:sz w:val="22"/>
          <w:szCs w:val="22"/>
        </w:rPr>
        <w:t xml:space="preserve">One document that reconciles all plans into a unified, current-state view. Right now someone needs to read 10+ documents to understand what is happening.</w:t>
      </w:r>
    </w:p>
    <w:p>
      <w:pPr>
        <w:spacing w:after="120" w:before="200"/>
      </w:pPr>
      <w:r>
        <w:rPr>
          <w:rFonts w:ascii="Arial" w:cs="Arial" w:eastAsia="Arial" w:hAnsi="Arial"/>
          <w:b/>
          <w:bCs/>
          <w:color w:val="1B2A4A"/>
          <w:sz w:val="24"/>
          <w:szCs w:val="24"/>
        </w:rPr>
        <w:t xml:space="preserve">3. RC Vendorization Playbook</w:t>
      </w:r>
    </w:p>
    <w:p>
      <w:pPr>
        <w:spacing w:after="120"/>
      </w:pPr>
      <w:r>
        <w:rPr>
          <w:rFonts w:ascii="Arial" w:cs="Arial" w:eastAsia="Arial" w:hAnsi="Arial"/>
          <w:color w:val="1F2937"/>
          <w:sz w:val="22"/>
          <w:szCs w:val="22"/>
        </w:rPr>
        <w:t xml:space="preserve">The entire B2B revenue model depends on RC reimbursement, but there is no dedicated document for the vendorization process — just scattered references. The new DDS Provider Directory (mandatory March 2026) is mentioned once in Growth Assumptions but not in any project plan.</w:t>
      </w:r>
    </w:p>
    <w:p>
      <w:pPr>
        <w:spacing w:after="120" w:before="200"/>
      </w:pPr>
      <w:r>
        <w:rPr>
          <w:rFonts w:ascii="Arial" w:cs="Arial" w:eastAsia="Arial" w:hAnsi="Arial"/>
          <w:b/>
          <w:bCs/>
          <w:color w:val="1B2A4A"/>
          <w:sz w:val="24"/>
          <w:szCs w:val="24"/>
        </w:rPr>
        <w:t xml:space="preserve">4. IEPClarity Product Plan</w:t>
      </w:r>
    </w:p>
    <w:p>
      <w:pPr>
        <w:spacing w:after="120"/>
      </w:pPr>
      <w:r>
        <w:rPr>
          <w:rFonts w:ascii="Arial" w:cs="Arial" w:eastAsia="Arial" w:hAnsi="Arial"/>
          <w:color w:val="1F2937"/>
          <w:sz w:val="22"/>
          <w:szCs w:val="22"/>
        </w:rPr>
        <w:t xml:space="preserve">The V3 Addendum and Focus 90 plan make IEPClarity a P0 revenue validation track ($29-69 one-time product). But there is no product spec, no landing page plan, no build plan. It is a revenue line item with no implementation artifact.</w:t>
      </w:r>
    </w:p>
    <w:p>
      <w:pPr>
        <w:spacing w:after="120" w:before="200"/>
      </w:pPr>
      <w:r>
        <w:rPr>
          <w:rFonts w:ascii="Arial" w:cs="Arial" w:eastAsia="Arial" w:hAnsi="Arial"/>
          <w:b/>
          <w:bCs/>
          <w:color w:val="1B2A4A"/>
          <w:sz w:val="24"/>
          <w:szCs w:val="24"/>
        </w:rPr>
        <w:t xml:space="preserve">5. Legal/Compliance Review</w:t>
      </w:r>
    </w:p>
    <w:p>
      <w:pPr>
        <w:spacing w:after="120"/>
      </w:pPr>
      <w:r>
        <w:rPr>
          <w:rFonts w:ascii="Arial" w:cs="Arial" w:eastAsia="Arial" w:hAnsi="Arial"/>
          <w:color w:val="1F2937"/>
          <w:sz w:val="22"/>
          <w:szCs w:val="22"/>
        </w:rPr>
        <w:t xml:space="preserve">Multiple documents mention HIPAA, FERPA, COPPA, and “information vs. legal advice” risk. No legal review has been conducted. The App Store Readiness Plan flags this as a submission risk.</w:t>
      </w:r>
    </w:p>
    <w:p>
      <w:pPr>
        <w:spacing w:after="120" w:before="200"/>
      </w:pPr>
      <w:r>
        <w:rPr>
          <w:rFonts w:ascii="Arial" w:cs="Arial" w:eastAsia="Arial" w:hAnsi="Arial"/>
          <w:b/>
          <w:bCs/>
          <w:color w:val="1B2A4A"/>
          <w:sz w:val="24"/>
          <w:szCs w:val="24"/>
        </w:rPr>
        <w:t xml:space="preserve">6. Analytics &amp; Measurement Plan</w:t>
      </w:r>
    </w:p>
    <w:p>
      <w:pPr>
        <w:spacing w:after="120"/>
      </w:pPr>
      <w:r>
        <w:rPr>
          <w:rFonts w:ascii="Arial" w:cs="Arial" w:eastAsia="Arial" w:hAnsi="Arial"/>
          <w:color w:val="1F2937"/>
          <w:sz w:val="22"/>
          <w:szCs w:val="22"/>
        </w:rPr>
        <w:t xml:space="preserve">No document describes what is being measured, how, or what tools are being used. The Product Review mentions “no analytics” as a gap.</w:t>
      </w:r>
    </w:p>
    <w:p>
      <w:pPr>
        <w:spacing w:after="120" w:before="200"/>
      </w:pPr>
      <w:r>
        <w:rPr>
          <w:rFonts w:ascii="Arial" w:cs="Arial" w:eastAsia="Arial" w:hAnsi="Arial"/>
          <w:b/>
          <w:bCs/>
          <w:color w:val="1B2A4A"/>
          <w:sz w:val="24"/>
          <w:szCs w:val="24"/>
        </w:rPr>
        <w:t xml:space="preserve">7. Content/KB Maintenance Plan</w:t>
      </w:r>
    </w:p>
    <w:p>
      <w:pPr>
        <w:spacing w:after="120"/>
      </w:pPr>
      <w:r>
        <w:rPr>
          <w:rFonts w:ascii="Arial" w:cs="Arial" w:eastAsia="Arial" w:hAnsi="Arial"/>
          <w:color w:val="1F2937"/>
          <w:sz w:val="22"/>
          <w:szCs w:val="22"/>
        </w:rPr>
        <w:t xml:space="preserve">The V3 Addendum budgets $2,500/month for KB maintenance. No process document exists for how articles get reviewed, updated, or added when laws change.</w:t>
      </w:r>
    </w:p>
    <w:p>
      <w:pPr>
        <w:spacing w:after="120" w:before="200"/>
      </w:pPr>
      <w:r>
        <w:rPr>
          <w:rFonts w:ascii="Arial" w:cs="Arial" w:eastAsia="Arial" w:hAnsi="Arial"/>
          <w:b/>
          <w:bCs/>
          <w:color w:val="1B2A4A"/>
          <w:sz w:val="24"/>
          <w:szCs w:val="24"/>
        </w:rPr>
        <w:t xml:space="preserve">8. Data Privacy Policy &amp; Terms of Service</w:t>
      </w:r>
    </w:p>
    <w:p>
      <w:pPr>
        <w:spacing w:after="120"/>
      </w:pPr>
      <w:r>
        <w:rPr>
          <w:rFonts w:ascii="Arial" w:cs="Arial" w:eastAsia="Arial" w:hAnsi="Arial"/>
          <w:color w:val="1F2937"/>
          <w:sz w:val="22"/>
          <w:szCs w:val="22"/>
        </w:rPr>
        <w:t xml:space="preserve">The App Store plan requires hosted Privacy Policy and ToS pages. These do not exist yet.</w:t>
      </w:r>
    </w:p>
    <w:p>
      <w:r>
        <w:br w:type="page"/>
      </w:r>
    </w:p>
    <w:p>
      <w:pPr>
        <w:pStyle w:val="Heading1"/>
        <w:spacing w:after="200" w:before="360"/>
      </w:pPr>
      <w:r>
        <w:rPr>
          <w:rFonts w:ascii="Arial" w:cs="Arial" w:eastAsia="Arial" w:hAnsi="Arial"/>
          <w:b/>
          <w:bCs/>
          <w:color w:val="1B2A4A"/>
          <w:sz w:val="36"/>
          <w:szCs w:val="36"/>
        </w:rPr>
        <w:t xml:space="preserve">8. Recommended Priorities</w:t>
      </w:r>
    </w:p>
    <w:p>
      <w:pPr>
        <w:spacing w:after="120"/>
      </w:pPr>
      <w:r>
        <w:rPr>
          <w:rFonts w:ascii="Arial" w:cs="Arial" w:eastAsia="Arial" w:hAnsi="Arial"/>
          <w:color w:val="1F2937"/>
          <w:sz w:val="22"/>
          <w:szCs w:val="22"/>
        </w:rPr>
        <w:t xml:space="preserve">Based on the synthesis of all 49 documents:</w:t>
      </w:r>
    </w:p>
    <w:p>
      <w:pPr>
        <w:pStyle w:val="Heading2"/>
        <w:spacing w:after="160" w:before="280"/>
      </w:pPr>
      <w:r>
        <w:rPr>
          <w:rFonts w:ascii="Arial" w:cs="Arial" w:eastAsia="Arial" w:hAnsi="Arial"/>
          <w:b/>
          <w:bCs/>
          <w:color w:val="0891B2"/>
          <w:sz w:val="28"/>
          <w:szCs w:val="28"/>
        </w:rPr>
        <w:t xml:space="preserve">Decide First (Strategic)</w:t>
      </w:r>
    </w:p>
    <w:p>
      <w:pPr>
        <w:pStyle w:val="ListParagraph"/>
        <w:numPr>
          <w:ilvl w:val="0"/>
          <w:numId w:val="7"/>
        </w:numPr>
        <w:spacing w:after="100"/>
      </w:pPr>
      <w:r>
        <w:rPr>
          <w:rFonts w:ascii="Arial" w:cs="Arial" w:eastAsia="Arial" w:hAnsi="Arial"/>
          <w:b/>
          <w:bCs/>
          <w:sz w:val="22"/>
          <w:szCs w:val="22"/>
        </w:rPr>
        <w:t xml:space="preserve">Is the GAS MVP the GTM vehicle, or must you build the native app first? </w:t>
      </w:r>
      <w:r>
        <w:rPr>
          <w:rFonts w:ascii="Arial" w:cs="Arial" w:eastAsia="Arial" w:hAnsi="Arial"/>
          <w:sz w:val="22"/>
          <w:szCs w:val="22"/>
        </w:rPr>
        <w:t xml:space="preserve">Every downstream decision depends on this. The GAS MVP is live and functional but cannot go on the App Store. The native app would take 8-12 weeks minimum.</w:t>
      </w:r>
    </w:p>
    <w:p>
      <w:pPr>
        <w:pStyle w:val="ListParagraph"/>
        <w:numPr>
          <w:ilvl w:val="0"/>
          <w:numId w:val="7"/>
        </w:numPr>
        <w:spacing w:after="100"/>
      </w:pPr>
      <w:r>
        <w:rPr>
          <w:rFonts w:ascii="Arial" w:cs="Arial" w:eastAsia="Arial" w:hAnsi="Arial"/>
          <w:b/>
          <w:bCs/>
          <w:sz w:val="22"/>
          <w:szCs w:val="22"/>
        </w:rPr>
        <w:t xml:space="preserve">What is the RC reimbursement rate assumption? </w:t>
      </w:r>
      <w:r>
        <w:rPr>
          <w:rFonts w:ascii="Arial" w:cs="Arial" w:eastAsia="Arial" w:hAnsi="Arial"/>
          <w:sz w:val="22"/>
          <w:szCs w:val="22"/>
        </w:rPr>
        <w:t xml:space="preserve">$100 vs $12.49 is the difference between a viable and non-viable business model within 24 months.</w:t>
      </w:r>
    </w:p>
    <w:p>
      <w:pPr>
        <w:pStyle w:val="Heading2"/>
        <w:spacing w:after="160" w:before="280"/>
      </w:pPr>
      <w:r>
        <w:rPr>
          <w:rFonts w:ascii="Arial" w:cs="Arial" w:eastAsia="Arial" w:hAnsi="Arial"/>
          <w:b/>
          <w:bCs/>
          <w:color w:val="0891B2"/>
          <w:sz w:val="28"/>
          <w:szCs w:val="28"/>
        </w:rPr>
        <w:t xml:space="preserve">Fix Immediately (Document Hygiene)</w:t>
      </w:r>
    </w:p>
    <w:p>
      <w:pPr>
        <w:pStyle w:val="ListParagraph"/>
        <w:numPr>
          <w:ilvl w:val="0"/>
          <w:numId w:val="8"/>
        </w:numPr>
        <w:spacing w:after="100"/>
      </w:pPr>
      <w:r>
        <w:rPr>
          <w:rFonts w:ascii="Arial" w:cs="Arial" w:eastAsia="Arial" w:hAnsi="Arial"/>
          <w:sz w:val="22"/>
          <w:szCs w:val="22"/>
        </w:rPr>
        <w:t xml:space="preserve">Reconcile financial projections across Business Plan, Strategic Analysis, and SWOT to use v3.2 numbers (or explicitly label which scenario each uses)</w:t>
      </w:r>
    </w:p>
    <w:p>
      <w:pPr>
        <w:pStyle w:val="ListParagraph"/>
        <w:numPr>
          <w:ilvl w:val="0"/>
          <w:numId w:val="8"/>
        </w:numPr>
        <w:spacing w:after="100"/>
      </w:pPr>
      <w:r>
        <w:rPr>
          <w:rFonts w:ascii="Arial" w:cs="Arial" w:eastAsia="Arial" w:hAnsi="Arial"/>
          <w:sz w:val="22"/>
          <w:szCs w:val="22"/>
        </w:rPr>
        <w:t xml:space="preserve">Archive or label v1 GTM artifacts as superseded by Focus 90</w:t>
      </w:r>
    </w:p>
    <w:p>
      <w:pPr>
        <w:pStyle w:val="ListParagraph"/>
        <w:numPr>
          <w:ilvl w:val="0"/>
          <w:numId w:val="8"/>
        </w:numPr>
        <w:spacing w:after="100"/>
      </w:pPr>
      <w:r>
        <w:rPr>
          <w:rFonts w:ascii="Arial" w:cs="Arial" w:eastAsia="Arial" w:hAnsi="Arial"/>
          <w:sz w:val="22"/>
          <w:szCs w:val="22"/>
        </w:rPr>
        <w:t xml:space="preserve">Create a single master roadmap that reflects what has actually been built and what is next</w:t>
      </w:r>
    </w:p>
    <w:p>
      <w:pPr>
        <w:pStyle w:val="Heading2"/>
        <w:spacing w:after="160" w:before="280"/>
      </w:pPr>
      <w:r>
        <w:rPr>
          <w:rFonts w:ascii="Arial" w:cs="Arial" w:eastAsia="Arial" w:hAnsi="Arial"/>
          <w:b/>
          <w:bCs/>
          <w:color w:val="0891B2"/>
          <w:sz w:val="28"/>
          <w:szCs w:val="28"/>
        </w:rPr>
        <w:t xml:space="preserve">Build Next (If GAS MVP Is the GTM Vehicle)</w:t>
      </w:r>
    </w:p>
    <w:p>
      <w:pPr>
        <w:pStyle w:val="ListParagraph"/>
        <w:numPr>
          <w:ilvl w:val="0"/>
          <w:numId w:val="9"/>
        </w:numPr>
        <w:spacing w:after="100"/>
      </w:pPr>
      <w:r>
        <w:rPr>
          <w:rFonts w:ascii="Arial" w:cs="Arial" w:eastAsia="Arial" w:hAnsi="Arial"/>
          <w:sz w:val="22"/>
          <w:szCs w:val="22"/>
        </w:rPr>
        <w:t xml:space="preserve">GAS IT Plan Sprints 5-17 contain the features your personas need most</w:t>
      </w:r>
    </w:p>
    <w:p>
      <w:pPr>
        <w:pStyle w:val="ListParagraph"/>
        <w:numPr>
          <w:ilvl w:val="0"/>
          <w:numId w:val="9"/>
        </w:numPr>
        <w:spacing w:after="100"/>
      </w:pPr>
      <w:r>
        <w:rPr>
          <w:rFonts w:ascii="Arial" w:cs="Arial" w:eastAsia="Arial" w:hAnsi="Arial"/>
          <w:sz w:val="22"/>
          <w:szCs w:val="22"/>
        </w:rPr>
        <w:t xml:space="preserve">RC vendorization research and outreach (the March 2026 Provider Directory deadline is NOW)</w:t>
      </w:r>
    </w:p>
    <w:p>
      <w:pPr>
        <w:pStyle w:val="ListParagraph"/>
        <w:numPr>
          <w:ilvl w:val="0"/>
          <w:numId w:val="9"/>
        </w:numPr>
        <w:spacing w:after="100"/>
      </w:pPr>
      <w:r>
        <w:rPr>
          <w:rFonts w:ascii="Arial" w:cs="Arial" w:eastAsia="Arial" w:hAnsi="Arial"/>
          <w:sz w:val="22"/>
          <w:szCs w:val="22"/>
        </w:rPr>
        <w:t xml:space="preserve">IEPClarity product spec + landing page (your earliest revenue validation)</w:t>
      </w:r>
    </w:p>
    <w:p>
      <w:r>
        <w:br w:type="page"/>
      </w:r>
    </w:p>
    <w:p>
      <w:pPr>
        <w:pStyle w:val="Heading1"/>
        <w:spacing w:after="200" w:before="360"/>
      </w:pPr>
      <w:r>
        <w:rPr>
          <w:rFonts w:ascii="Arial" w:cs="Arial" w:eastAsia="Arial" w:hAnsi="Arial"/>
          <w:b/>
          <w:bCs/>
          <w:color w:val="1B2A4A"/>
          <w:sz w:val="36"/>
          <w:szCs w:val="36"/>
        </w:rPr>
        <w:t xml:space="preserve">Appendix: Documents Reviewed</w:t>
      </w:r>
    </w:p>
    <w:p>
      <w:pPr>
        <w:spacing w:after="120"/>
      </w:pPr>
      <w:r>
        <w:rPr>
          <w:rFonts w:ascii="Arial" w:cs="Arial" w:eastAsia="Arial" w:hAnsi="Arial"/>
          <w:color w:val="1F2937"/>
          <w:sz w:val="22"/>
          <w:szCs w:val="22"/>
        </w:rPr>
        <w:t xml:space="preserve">The following 49 documents were analyzed for this review:</w:t>
      </w:r>
    </w:p>
    <w:p>
      <w:pPr>
        <w:spacing w:after="120" w:before="200"/>
      </w:pPr>
      <w:r>
        <w:rPr>
          <w:rFonts w:ascii="Arial" w:cs="Arial" w:eastAsia="Arial" w:hAnsi="Arial"/>
          <w:b/>
          <w:bCs/>
          <w:color w:val="1B2A4A"/>
          <w:sz w:val="24"/>
          <w:szCs w:val="24"/>
        </w:rPr>
        <w:t xml:space="preserve">Business &amp; GTM Plans (7)</w:t>
      </w:r>
    </w:p>
    <w:p>
      <w:pPr>
        <w:pStyle w:val="ListParagraph"/>
        <w:numPr>
          <w:ilvl w:val="0"/>
          <w:numId w:val="10"/>
        </w:numPr>
        <w:spacing w:after="40"/>
      </w:pPr>
      <w:r>
        <w:rPr>
          <w:rFonts w:ascii="Arial" w:cs="Arial" w:eastAsia="Arial" w:hAnsi="Arial"/>
          <w:color w:val="1F2937"/>
          <w:sz w:val="20"/>
          <w:szCs w:val="20"/>
        </w:rPr>
        <w:t xml:space="preserve">Waypoint-Business-Plan.docx</w:t>
      </w:r>
    </w:p>
    <w:p>
      <w:pPr>
        <w:pStyle w:val="ListParagraph"/>
        <w:numPr>
          <w:ilvl w:val="0"/>
          <w:numId w:val="10"/>
        </w:numPr>
        <w:spacing w:after="40"/>
      </w:pPr>
      <w:r>
        <w:rPr>
          <w:rFonts w:ascii="Arial" w:cs="Arial" w:eastAsia="Arial" w:hAnsi="Arial"/>
          <w:color w:val="1F2937"/>
          <w:sz w:val="20"/>
          <w:szCs w:val="20"/>
        </w:rPr>
        <w:t xml:space="preserve">Waypoint-Business-Plan-V3-Addendum.docx</w:t>
      </w:r>
    </w:p>
    <w:p>
      <w:pPr>
        <w:pStyle w:val="ListParagraph"/>
        <w:numPr>
          <w:ilvl w:val="0"/>
          <w:numId w:val="10"/>
        </w:numPr>
        <w:spacing w:after="40"/>
      </w:pPr>
      <w:r>
        <w:rPr>
          <w:rFonts w:ascii="Arial" w:cs="Arial" w:eastAsia="Arial" w:hAnsi="Arial"/>
          <w:color w:val="1F2937"/>
          <w:sz w:val="20"/>
          <w:szCs w:val="20"/>
        </w:rPr>
        <w:t xml:space="preserve">Waypoint-GTM-Plan.docx</w:t>
      </w:r>
    </w:p>
    <w:p>
      <w:pPr>
        <w:pStyle w:val="ListParagraph"/>
        <w:numPr>
          <w:ilvl w:val="0"/>
          <w:numId w:val="10"/>
        </w:numPr>
        <w:spacing w:after="40"/>
      </w:pPr>
      <w:r>
        <w:rPr>
          <w:rFonts w:ascii="Arial" w:cs="Arial" w:eastAsia="Arial" w:hAnsi="Arial"/>
          <w:color w:val="1F2937"/>
          <w:sz w:val="20"/>
          <w:szCs w:val="20"/>
        </w:rPr>
        <w:t xml:space="preserve">Waypoint-GTM-Plan-v3.xlsx</w:t>
      </w:r>
    </w:p>
    <w:p>
      <w:pPr>
        <w:pStyle w:val="ListParagraph"/>
        <w:numPr>
          <w:ilvl w:val="0"/>
          <w:numId w:val="10"/>
        </w:numPr>
        <w:spacing w:after="40"/>
      </w:pPr>
      <w:r>
        <w:rPr>
          <w:rFonts w:ascii="Arial" w:cs="Arial" w:eastAsia="Arial" w:hAnsi="Arial"/>
          <w:color w:val="1F2937"/>
          <w:sz w:val="20"/>
          <w:szCs w:val="20"/>
        </w:rPr>
        <w:t xml:space="preserve">Waypoint-GTM-Actions.xlsx</w:t>
      </w:r>
    </w:p>
    <w:p>
      <w:pPr>
        <w:pStyle w:val="ListParagraph"/>
        <w:numPr>
          <w:ilvl w:val="0"/>
          <w:numId w:val="10"/>
        </w:numPr>
        <w:spacing w:after="40"/>
      </w:pPr>
      <w:r>
        <w:rPr>
          <w:rFonts w:ascii="Arial" w:cs="Arial" w:eastAsia="Arial" w:hAnsi="Arial"/>
          <w:color w:val="1F2937"/>
          <w:sz w:val="20"/>
          <w:szCs w:val="20"/>
        </w:rPr>
        <w:t xml:space="preserve">Waypoint-Enterprise-ScaleUp-Proposal.docx</w:t>
      </w:r>
    </w:p>
    <w:p>
      <w:pPr>
        <w:pStyle w:val="ListParagraph"/>
        <w:numPr>
          <w:ilvl w:val="0"/>
          <w:numId w:val="10"/>
        </w:numPr>
        <w:spacing w:after="40"/>
      </w:pPr>
      <w:r>
        <w:rPr>
          <w:rFonts w:ascii="Arial" w:cs="Arial" w:eastAsia="Arial" w:hAnsi="Arial"/>
          <w:color w:val="1F2937"/>
          <w:sz w:val="20"/>
          <w:szCs w:val="20"/>
        </w:rPr>
        <w:t xml:space="preserve">Waypoint-Growth-Assumptions-Research.docx</w:t>
      </w:r>
    </w:p>
    <w:p>
      <w:pPr>
        <w:spacing w:after="120" w:before="200"/>
      </w:pPr>
      <w:r>
        <w:rPr>
          <w:rFonts w:ascii="Arial" w:cs="Arial" w:eastAsia="Arial" w:hAnsi="Arial"/>
          <w:b/>
          <w:bCs/>
          <w:color w:val="1B2A4A"/>
          <w:sz w:val="24"/>
          <w:szCs w:val="24"/>
        </w:rPr>
        <w:t xml:space="preserve">Project &amp; Sprint Plans (13)</w:t>
      </w:r>
    </w:p>
    <w:p>
      <w:pPr>
        <w:pStyle w:val="ListParagraph"/>
        <w:numPr>
          <w:ilvl w:val="0"/>
          <w:numId w:val="10"/>
        </w:numPr>
        <w:spacing w:after="40"/>
      </w:pPr>
      <w:r>
        <w:rPr>
          <w:rFonts w:ascii="Arial" w:cs="Arial" w:eastAsia="Arial" w:hAnsi="Arial"/>
          <w:color w:val="1F2937"/>
          <w:sz w:val="20"/>
          <w:szCs w:val="20"/>
        </w:rPr>
        <w:t xml:space="preserve">Waypoint-Project-Plan.docx</w:t>
      </w:r>
    </w:p>
    <w:p>
      <w:pPr>
        <w:pStyle w:val="ListParagraph"/>
        <w:numPr>
          <w:ilvl w:val="0"/>
          <w:numId w:val="10"/>
        </w:numPr>
        <w:spacing w:after="40"/>
      </w:pPr>
      <w:r>
        <w:rPr>
          <w:rFonts w:ascii="Arial" w:cs="Arial" w:eastAsia="Arial" w:hAnsi="Arial"/>
          <w:color w:val="1F2937"/>
          <w:sz w:val="20"/>
          <w:szCs w:val="20"/>
        </w:rPr>
        <w:t xml:space="preserve">Waypoint-Sprint-Plan.xlsx</w:t>
      </w:r>
    </w:p>
    <w:p>
      <w:pPr>
        <w:pStyle w:val="ListParagraph"/>
        <w:numPr>
          <w:ilvl w:val="0"/>
          <w:numId w:val="10"/>
        </w:numPr>
        <w:spacing w:after="40"/>
      </w:pPr>
      <w:r>
        <w:rPr>
          <w:rFonts w:ascii="Arial" w:cs="Arial" w:eastAsia="Arial" w:hAnsi="Arial"/>
          <w:color w:val="1F2937"/>
          <w:sz w:val="20"/>
          <w:szCs w:val="20"/>
        </w:rPr>
        <w:t xml:space="preserve">Waypoint-12-Week-Plan.xlsx</w:t>
      </w:r>
    </w:p>
    <w:p>
      <w:pPr>
        <w:pStyle w:val="ListParagraph"/>
        <w:numPr>
          <w:ilvl w:val="0"/>
          <w:numId w:val="10"/>
        </w:numPr>
        <w:spacing w:after="40"/>
      </w:pPr>
      <w:r>
        <w:rPr>
          <w:rFonts w:ascii="Arial" w:cs="Arial" w:eastAsia="Arial" w:hAnsi="Arial"/>
          <w:color w:val="1F2937"/>
          <w:sz w:val="20"/>
          <w:szCs w:val="20"/>
        </w:rPr>
        <w:t xml:space="preserve">Waypoint-Lite-Project-Plan.xlsx</w:t>
      </w:r>
    </w:p>
    <w:p>
      <w:pPr>
        <w:pStyle w:val="ListParagraph"/>
        <w:numPr>
          <w:ilvl w:val="0"/>
          <w:numId w:val="10"/>
        </w:numPr>
        <w:spacing w:after="40"/>
      </w:pPr>
      <w:r>
        <w:rPr>
          <w:rFonts w:ascii="Arial" w:cs="Arial" w:eastAsia="Arial" w:hAnsi="Arial"/>
          <w:color w:val="1F2937"/>
          <w:sz w:val="20"/>
          <w:szCs w:val="20"/>
        </w:rPr>
        <w:t xml:space="preserve">Waypoint-AI-Engine-Project-Plan.xlsx</w:t>
      </w:r>
    </w:p>
    <w:p>
      <w:pPr>
        <w:pStyle w:val="ListParagraph"/>
        <w:numPr>
          <w:ilvl w:val="0"/>
          <w:numId w:val="10"/>
        </w:numPr>
        <w:spacing w:after="40"/>
      </w:pPr>
      <w:r>
        <w:rPr>
          <w:rFonts w:ascii="Arial" w:cs="Arial" w:eastAsia="Arial" w:hAnsi="Arial"/>
          <w:color w:val="1F2937"/>
          <w:sz w:val="20"/>
          <w:szCs w:val="20"/>
        </w:rPr>
        <w:t xml:space="preserve">Waypoint-AI-Engine-Build-Plan.docx</w:t>
      </w:r>
    </w:p>
    <w:p>
      <w:pPr>
        <w:pStyle w:val="ListParagraph"/>
        <w:numPr>
          <w:ilvl w:val="0"/>
          <w:numId w:val="10"/>
        </w:numPr>
        <w:spacing w:after="40"/>
      </w:pPr>
      <w:r>
        <w:rPr>
          <w:rFonts w:ascii="Arial" w:cs="Arial" w:eastAsia="Arial" w:hAnsi="Arial"/>
          <w:color w:val="1F2937"/>
          <w:sz w:val="20"/>
          <w:szCs w:val="20"/>
        </w:rPr>
        <w:t xml:space="preserve">Waypoint-Task-Tracker.xlsx</w:t>
      </w:r>
    </w:p>
    <w:p>
      <w:pPr>
        <w:pStyle w:val="ListParagraph"/>
        <w:numPr>
          <w:ilvl w:val="0"/>
          <w:numId w:val="10"/>
        </w:numPr>
        <w:spacing w:after="40"/>
      </w:pPr>
      <w:r>
        <w:rPr>
          <w:rFonts w:ascii="Arial" w:cs="Arial" w:eastAsia="Arial" w:hAnsi="Arial"/>
          <w:color w:val="1F2937"/>
          <w:sz w:val="20"/>
          <w:szCs w:val="20"/>
        </w:rPr>
        <w:t xml:space="preserve">Waypoint-Website-Project-Plan.xlsx</w:t>
      </w:r>
    </w:p>
    <w:p>
      <w:pPr>
        <w:pStyle w:val="ListParagraph"/>
        <w:numPr>
          <w:ilvl w:val="0"/>
          <w:numId w:val="10"/>
        </w:numPr>
        <w:spacing w:after="40"/>
      </w:pPr>
      <w:r>
        <w:rPr>
          <w:rFonts w:ascii="Arial" w:cs="Arial" w:eastAsia="Arial" w:hAnsi="Arial"/>
          <w:color w:val="1F2937"/>
          <w:sz w:val="20"/>
          <w:szCs w:val="20"/>
        </w:rPr>
        <w:t xml:space="preserve">Waypoint-Enterprise-IT-Project-Plan.xlsx</w:t>
      </w:r>
    </w:p>
    <w:p>
      <w:pPr>
        <w:pStyle w:val="ListParagraph"/>
        <w:numPr>
          <w:ilvl w:val="0"/>
          <w:numId w:val="10"/>
        </w:numPr>
        <w:spacing w:after="40"/>
      </w:pPr>
      <w:r>
        <w:rPr>
          <w:rFonts w:ascii="Arial" w:cs="Arial" w:eastAsia="Arial" w:hAnsi="Arial"/>
          <w:color w:val="1F2937"/>
          <w:sz w:val="20"/>
          <w:szCs w:val="20"/>
        </w:rPr>
        <w:t xml:space="preserve">Waypoint_IT_Project_Plan.xlsx</w:t>
      </w:r>
    </w:p>
    <w:p>
      <w:pPr>
        <w:pStyle w:val="ListParagraph"/>
        <w:numPr>
          <w:ilvl w:val="0"/>
          <w:numId w:val="10"/>
        </w:numPr>
        <w:spacing w:after="40"/>
      </w:pPr>
      <w:r>
        <w:rPr>
          <w:rFonts w:ascii="Arial" w:cs="Arial" w:eastAsia="Arial" w:hAnsi="Arial"/>
          <w:color w:val="1F2937"/>
          <w:sz w:val="20"/>
          <w:szCs w:val="20"/>
        </w:rPr>
        <w:t xml:space="preserve">Waypoint-Apple-AppStore-Project-Plan-v2.xlsx</w:t>
      </w:r>
    </w:p>
    <w:p>
      <w:pPr>
        <w:pStyle w:val="ListParagraph"/>
        <w:numPr>
          <w:ilvl w:val="0"/>
          <w:numId w:val="10"/>
        </w:numPr>
        <w:spacing w:after="40"/>
      </w:pPr>
      <w:r>
        <w:rPr>
          <w:rFonts w:ascii="Arial" w:cs="Arial" w:eastAsia="Arial" w:hAnsi="Arial"/>
          <w:color w:val="1F2937"/>
          <w:sz w:val="20"/>
          <w:szCs w:val="20"/>
        </w:rPr>
        <w:t xml:space="preserve">Waypoint-Port-Sprint-Plan.xlsx</w:t>
      </w:r>
    </w:p>
    <w:p>
      <w:pPr>
        <w:spacing w:after="120" w:before="200"/>
      </w:pPr>
      <w:r>
        <w:rPr>
          <w:rFonts w:ascii="Arial" w:cs="Arial" w:eastAsia="Arial" w:hAnsi="Arial"/>
          <w:b/>
          <w:bCs/>
          <w:color w:val="1B2A4A"/>
          <w:sz w:val="24"/>
          <w:szCs w:val="24"/>
        </w:rPr>
        <w:t xml:space="preserve">Financial Models (3)</w:t>
      </w:r>
    </w:p>
    <w:p>
      <w:pPr>
        <w:pStyle w:val="ListParagraph"/>
        <w:numPr>
          <w:ilvl w:val="0"/>
          <w:numId w:val="10"/>
        </w:numPr>
        <w:spacing w:after="40"/>
      </w:pPr>
      <w:r>
        <w:rPr>
          <w:rFonts w:ascii="Arial" w:cs="Arial" w:eastAsia="Arial" w:hAnsi="Arial"/>
          <w:color w:val="1F2937"/>
          <w:sz w:val="20"/>
          <w:szCs w:val="20"/>
        </w:rPr>
        <w:t xml:space="preserve">Waypoint-Financial-Model-v3.xlsx</w:t>
      </w:r>
    </w:p>
    <w:p>
      <w:pPr>
        <w:pStyle w:val="ListParagraph"/>
        <w:numPr>
          <w:ilvl w:val="0"/>
          <w:numId w:val="10"/>
        </w:numPr>
        <w:spacing w:after="40"/>
      </w:pPr>
      <w:r>
        <w:rPr>
          <w:rFonts w:ascii="Arial" w:cs="Arial" w:eastAsia="Arial" w:hAnsi="Arial"/>
          <w:color w:val="1F2937"/>
          <w:sz w:val="20"/>
          <w:szCs w:val="20"/>
        </w:rPr>
        <w:t xml:space="preserve">Waypoint-Financial-Model-v3.1.xlsx</w:t>
      </w:r>
    </w:p>
    <w:p>
      <w:pPr>
        <w:pStyle w:val="ListParagraph"/>
        <w:numPr>
          <w:ilvl w:val="0"/>
          <w:numId w:val="10"/>
        </w:numPr>
        <w:spacing w:after="40"/>
      </w:pPr>
      <w:r>
        <w:rPr>
          <w:rFonts w:ascii="Arial" w:cs="Arial" w:eastAsia="Arial" w:hAnsi="Arial"/>
          <w:color w:val="1F2937"/>
          <w:sz w:val="20"/>
          <w:szCs w:val="20"/>
        </w:rPr>
        <w:t xml:space="preserve">Waypoint-Financial-Model-v3_2.xlsx</w:t>
      </w:r>
    </w:p>
    <w:p>
      <w:pPr>
        <w:spacing w:after="120" w:before="200"/>
      </w:pPr>
      <w:r>
        <w:rPr>
          <w:rFonts w:ascii="Arial" w:cs="Arial" w:eastAsia="Arial" w:hAnsi="Arial"/>
          <w:b/>
          <w:bCs/>
          <w:color w:val="1B2A4A"/>
          <w:sz w:val="24"/>
          <w:szCs w:val="24"/>
        </w:rPr>
        <w:t xml:space="preserve">Strategic Analysis &amp; Competitive (4)</w:t>
      </w:r>
    </w:p>
    <w:p>
      <w:pPr>
        <w:pStyle w:val="ListParagraph"/>
        <w:numPr>
          <w:ilvl w:val="0"/>
          <w:numId w:val="10"/>
        </w:numPr>
        <w:spacing w:after="40"/>
      </w:pPr>
      <w:r>
        <w:rPr>
          <w:rFonts w:ascii="Arial" w:cs="Arial" w:eastAsia="Arial" w:hAnsi="Arial"/>
          <w:color w:val="1F2937"/>
          <w:sz w:val="20"/>
          <w:szCs w:val="20"/>
        </w:rPr>
        <w:t xml:space="preserve">Waypoint-Competitor-Analysis.docx</w:t>
      </w:r>
    </w:p>
    <w:p>
      <w:pPr>
        <w:pStyle w:val="ListParagraph"/>
        <w:numPr>
          <w:ilvl w:val="0"/>
          <w:numId w:val="10"/>
        </w:numPr>
        <w:spacing w:after="40"/>
      </w:pPr>
      <w:r>
        <w:rPr>
          <w:rFonts w:ascii="Arial" w:cs="Arial" w:eastAsia="Arial" w:hAnsi="Arial"/>
          <w:color w:val="1F2937"/>
          <w:sz w:val="20"/>
          <w:szCs w:val="20"/>
        </w:rPr>
        <w:t xml:space="preserve">Waypoint-SWOT-Analysis.docx</w:t>
      </w:r>
    </w:p>
    <w:p>
      <w:pPr>
        <w:pStyle w:val="ListParagraph"/>
        <w:numPr>
          <w:ilvl w:val="0"/>
          <w:numId w:val="10"/>
        </w:numPr>
        <w:spacing w:after="40"/>
      </w:pPr>
      <w:r>
        <w:rPr>
          <w:rFonts w:ascii="Arial" w:cs="Arial" w:eastAsia="Arial" w:hAnsi="Arial"/>
          <w:color w:val="1F2937"/>
          <w:sz w:val="20"/>
          <w:szCs w:val="20"/>
        </w:rPr>
        <w:t xml:space="preserve">Waypoint-SWOT-Matrix.docx</w:t>
      </w:r>
    </w:p>
    <w:p>
      <w:pPr>
        <w:pStyle w:val="ListParagraph"/>
        <w:numPr>
          <w:ilvl w:val="0"/>
          <w:numId w:val="10"/>
        </w:numPr>
        <w:spacing w:after="40"/>
      </w:pPr>
      <w:r>
        <w:rPr>
          <w:rFonts w:ascii="Arial" w:cs="Arial" w:eastAsia="Arial" w:hAnsi="Arial"/>
          <w:color w:val="1F2937"/>
          <w:sz w:val="20"/>
          <w:szCs w:val="20"/>
        </w:rPr>
        <w:t xml:space="preserve">Waypoint-Strategic-Analysis-Mar2026.docx</w:t>
      </w:r>
    </w:p>
    <w:p>
      <w:pPr>
        <w:spacing w:after="120" w:before="200"/>
      </w:pPr>
      <w:r>
        <w:rPr>
          <w:rFonts w:ascii="Arial" w:cs="Arial" w:eastAsia="Arial" w:hAnsi="Arial"/>
          <w:b/>
          <w:bCs/>
          <w:color w:val="1B2A4A"/>
          <w:sz w:val="24"/>
          <w:szCs w:val="24"/>
        </w:rPr>
        <w:t xml:space="preserve">Apple App Store Readiness (2)</w:t>
      </w:r>
    </w:p>
    <w:p>
      <w:pPr>
        <w:pStyle w:val="ListParagraph"/>
        <w:numPr>
          <w:ilvl w:val="0"/>
          <w:numId w:val="10"/>
        </w:numPr>
        <w:spacing w:after="40"/>
      </w:pPr>
      <w:r>
        <w:rPr>
          <w:rFonts w:ascii="Arial" w:cs="Arial" w:eastAsia="Arial" w:hAnsi="Arial"/>
          <w:color w:val="1F2937"/>
          <w:sz w:val="20"/>
          <w:szCs w:val="20"/>
        </w:rPr>
        <w:t xml:space="preserve">Waypoint-Apple-AppStore-Readiness-Plan-v2.docx</w:t>
      </w:r>
    </w:p>
    <w:p>
      <w:pPr>
        <w:pStyle w:val="ListParagraph"/>
        <w:numPr>
          <w:ilvl w:val="0"/>
          <w:numId w:val="10"/>
        </w:numPr>
        <w:spacing w:after="40"/>
      </w:pPr>
      <w:r>
        <w:rPr>
          <w:rFonts w:ascii="Arial" w:cs="Arial" w:eastAsia="Arial" w:hAnsi="Arial"/>
          <w:color w:val="1F2937"/>
          <w:sz w:val="20"/>
          <w:szCs w:val="20"/>
        </w:rPr>
        <w:t xml:space="preserve">Waypoint-Apple-AppStore-Project-Plan-v2.xlsx</w:t>
      </w:r>
    </w:p>
    <w:p>
      <w:pPr>
        <w:spacing w:after="120" w:before="200"/>
      </w:pPr>
      <w:r>
        <w:rPr>
          <w:rFonts w:ascii="Arial" w:cs="Arial" w:eastAsia="Arial" w:hAnsi="Arial"/>
          <w:b/>
          <w:bCs/>
          <w:color w:val="1B2A4A"/>
          <w:sz w:val="24"/>
          <w:szCs w:val="24"/>
        </w:rPr>
        <w:t xml:space="preserve">User Research &amp; Testing (6)</w:t>
      </w:r>
    </w:p>
    <w:p>
      <w:pPr>
        <w:pStyle w:val="ListParagraph"/>
        <w:numPr>
          <w:ilvl w:val="0"/>
          <w:numId w:val="10"/>
        </w:numPr>
        <w:spacing w:after="40"/>
      </w:pPr>
      <w:r>
        <w:rPr>
          <w:rFonts w:ascii="Arial" w:cs="Arial" w:eastAsia="Arial" w:hAnsi="Arial"/>
          <w:color w:val="1F2937"/>
          <w:sz w:val="20"/>
          <w:szCs w:val="20"/>
        </w:rPr>
        <w:t xml:space="preserve">Waypoint-User-Testing-Memo.docx</w:t>
      </w:r>
    </w:p>
    <w:p>
      <w:pPr>
        <w:pStyle w:val="ListParagraph"/>
        <w:numPr>
          <w:ilvl w:val="0"/>
          <w:numId w:val="10"/>
        </w:numPr>
        <w:spacing w:after="40"/>
      </w:pPr>
      <w:r>
        <w:rPr>
          <w:rFonts w:ascii="Arial" w:cs="Arial" w:eastAsia="Arial" w:hAnsi="Arial"/>
          <w:color w:val="1F2937"/>
          <w:sz w:val="20"/>
          <w:szCs w:val="20"/>
        </w:rPr>
        <w:t xml:space="preserve">Waypoint_Parent_Personas.xlsx</w:t>
      </w:r>
    </w:p>
    <w:p>
      <w:pPr>
        <w:pStyle w:val="ListParagraph"/>
        <w:numPr>
          <w:ilvl w:val="0"/>
          <w:numId w:val="10"/>
        </w:numPr>
        <w:spacing w:after="40"/>
      </w:pPr>
      <w:r>
        <w:rPr>
          <w:rFonts w:ascii="Arial" w:cs="Arial" w:eastAsia="Arial" w:hAnsi="Arial"/>
          <w:color w:val="1F2937"/>
          <w:sz w:val="20"/>
          <w:szCs w:val="20"/>
        </w:rPr>
        <w:t xml:space="preserve">Waypoint_Parent_Personas_California.docx</w:t>
      </w:r>
    </w:p>
    <w:p>
      <w:pPr>
        <w:pStyle w:val="ListParagraph"/>
        <w:numPr>
          <w:ilvl w:val="0"/>
          <w:numId w:val="10"/>
        </w:numPr>
        <w:spacing w:after="40"/>
      </w:pPr>
      <w:r>
        <w:rPr>
          <w:rFonts w:ascii="Arial" w:cs="Arial" w:eastAsia="Arial" w:hAnsi="Arial"/>
          <w:color w:val="1F2937"/>
          <w:sz w:val="20"/>
          <w:szCs w:val="20"/>
        </w:rPr>
        <w:t xml:space="preserve">Waypoint_Persona_Feedback_Matrix.xlsx</w:t>
      </w:r>
    </w:p>
    <w:p>
      <w:pPr>
        <w:pStyle w:val="ListParagraph"/>
        <w:numPr>
          <w:ilvl w:val="0"/>
          <w:numId w:val="10"/>
        </w:numPr>
        <w:spacing w:after="40"/>
      </w:pPr>
      <w:r>
        <w:rPr>
          <w:rFonts w:ascii="Arial" w:cs="Arial" w:eastAsia="Arial" w:hAnsi="Arial"/>
          <w:color w:val="1F2937"/>
          <w:sz w:val="20"/>
          <w:szCs w:val="20"/>
        </w:rPr>
        <w:t xml:space="preserve">Waypoint_Persona_Testing_Report.docx</w:t>
      </w:r>
    </w:p>
    <w:p>
      <w:pPr>
        <w:pStyle w:val="ListParagraph"/>
        <w:numPr>
          <w:ilvl w:val="0"/>
          <w:numId w:val="10"/>
        </w:numPr>
        <w:spacing w:after="40"/>
      </w:pPr>
      <w:r>
        <w:rPr>
          <w:rFonts w:ascii="Arial" w:cs="Arial" w:eastAsia="Arial" w:hAnsi="Arial"/>
          <w:color w:val="1F2937"/>
          <w:sz w:val="20"/>
          <w:szCs w:val="20"/>
        </w:rPr>
        <w:t xml:space="preserve">Waypoint-Product-Review-Feb2026.docx</w:t>
      </w:r>
    </w:p>
    <w:p>
      <w:pPr>
        <w:spacing w:after="120" w:before="200"/>
      </w:pPr>
      <w:r>
        <w:rPr>
          <w:rFonts w:ascii="Arial" w:cs="Arial" w:eastAsia="Arial" w:hAnsi="Arial"/>
          <w:b/>
          <w:bCs/>
          <w:color w:val="1B2A4A"/>
          <w:sz w:val="24"/>
          <w:szCs w:val="24"/>
        </w:rPr>
        <w:t xml:space="preserve">Investor Materials (2)</w:t>
      </w:r>
    </w:p>
    <w:p>
      <w:pPr>
        <w:pStyle w:val="ListParagraph"/>
        <w:numPr>
          <w:ilvl w:val="0"/>
          <w:numId w:val="10"/>
        </w:numPr>
        <w:spacing w:after="40"/>
      </w:pPr>
      <w:r>
        <w:rPr>
          <w:rFonts w:ascii="Arial" w:cs="Arial" w:eastAsia="Arial" w:hAnsi="Arial"/>
          <w:color w:val="1F2937"/>
          <w:sz w:val="20"/>
          <w:szCs w:val="20"/>
        </w:rPr>
        <w:t xml:space="preserve">Waypoint-Investor-Pitch.pptx</w:t>
      </w:r>
    </w:p>
    <w:p>
      <w:pPr>
        <w:pStyle w:val="ListParagraph"/>
        <w:numPr>
          <w:ilvl w:val="0"/>
          <w:numId w:val="10"/>
        </w:numPr>
        <w:spacing w:after="40"/>
      </w:pPr>
      <w:r>
        <w:rPr>
          <w:rFonts w:ascii="Arial" w:cs="Arial" w:eastAsia="Arial" w:hAnsi="Arial"/>
          <w:color w:val="1F2937"/>
          <w:sz w:val="20"/>
          <w:szCs w:val="20"/>
        </w:rPr>
        <w:t xml:space="preserve">Waypoint-Investor-Pitch-v3.pptx</w:t>
      </w:r>
    </w:p>
    <w:p>
      <w:pPr>
        <w:spacing w:after="120" w:before="200"/>
      </w:pPr>
      <w:r>
        <w:rPr>
          <w:rFonts w:ascii="Arial" w:cs="Arial" w:eastAsia="Arial" w:hAnsi="Arial"/>
          <w:b/>
          <w:bCs/>
          <w:color w:val="1B2A4A"/>
          <w:sz w:val="24"/>
          <w:szCs w:val="24"/>
        </w:rPr>
        <w:t xml:space="preserve">Other (12+)</w:t>
      </w:r>
    </w:p>
    <w:p>
      <w:pPr>
        <w:pStyle w:val="ListParagraph"/>
        <w:numPr>
          <w:ilvl w:val="0"/>
          <w:numId w:val="10"/>
        </w:numPr>
        <w:spacing w:after="40"/>
      </w:pPr>
      <w:r>
        <w:rPr>
          <w:rFonts w:ascii="Arial" w:cs="Arial" w:eastAsia="Arial" w:hAnsi="Arial"/>
          <w:color w:val="1F2937"/>
          <w:sz w:val="20"/>
          <w:szCs w:val="20"/>
        </w:rPr>
        <w:t xml:space="preserve">Executive_Summary_Memo_CA_Parents_Disabilities.docx</w:t>
      </w:r>
    </w:p>
    <w:p>
      <w:pPr>
        <w:pStyle w:val="ListParagraph"/>
        <w:numPr>
          <w:ilvl w:val="0"/>
          <w:numId w:val="10"/>
        </w:numPr>
        <w:spacing w:after="40"/>
      </w:pPr>
      <w:r>
        <w:rPr>
          <w:rFonts w:ascii="Arial" w:cs="Arial" w:eastAsia="Arial" w:hAnsi="Arial"/>
          <w:color w:val="1F2937"/>
          <w:sz w:val="20"/>
          <w:szCs w:val="20"/>
        </w:rPr>
        <w:t xml:space="preserve">Waypoint-Lite-Sheets-MVP.docx</w:t>
      </w:r>
    </w:p>
    <w:p>
      <w:pPr>
        <w:pStyle w:val="ListParagraph"/>
        <w:numPr>
          <w:ilvl w:val="0"/>
          <w:numId w:val="10"/>
        </w:numPr>
        <w:spacing w:after="40"/>
      </w:pPr>
      <w:r>
        <w:rPr>
          <w:rFonts w:ascii="Arial" w:cs="Arial" w:eastAsia="Arial" w:hAnsi="Arial"/>
          <w:color w:val="1F2937"/>
          <w:sz w:val="20"/>
          <w:szCs w:val="20"/>
        </w:rPr>
        <w:t xml:space="preserve">Waypoint-Lite-KB-Articles (multiple versions)</w:t>
      </w:r>
    </w:p>
    <w:p>
      <w:pPr>
        <w:pStyle w:val="ListParagraph"/>
        <w:numPr>
          <w:ilvl w:val="0"/>
          <w:numId w:val="10"/>
        </w:numPr>
        <w:spacing w:after="40"/>
      </w:pPr>
      <w:r>
        <w:rPr>
          <w:rFonts w:ascii="Arial" w:cs="Arial" w:eastAsia="Arial" w:hAnsi="Arial"/>
          <w:color w:val="1F2937"/>
          <w:sz w:val="20"/>
          <w:szCs w:val="20"/>
        </w:rPr>
        <w:t xml:space="preserve">Waypoint MVP Data.xlsx</w:t>
      </w:r>
    </w:p>
    <w:p>
      <w:pPr>
        <w:pStyle w:val="ListParagraph"/>
        <w:numPr>
          <w:ilvl w:val="0"/>
          <w:numId w:val="10"/>
        </w:numPr>
        <w:spacing w:after="40"/>
      </w:pPr>
      <w:r>
        <w:rPr>
          <w:rFonts w:ascii="Arial" w:cs="Arial" w:eastAsia="Arial" w:hAnsi="Arial"/>
          <w:color w:val="1F2937"/>
          <w:sz w:val="20"/>
          <w:szCs w:val="20"/>
        </w:rPr>
        <w:t xml:space="preserve">Waypoint-Entity-Navigation-Matrix-v9_4.xlsx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2" w:space="4"/>
      </w:pBdr>
    </w:pPr>
    <w:r>
      <w:rPr>
        <w:rFonts w:ascii="Arial" w:cs="Arial" w:eastAsia="Arial" w:hAnsi="Arial"/>
        <w:i/>
        <w:iCs/>
        <w:color w:val="0891B2"/>
        <w:sz w:val="18"/>
        <w:szCs w:val="18"/>
      </w:rPr>
      <w:t xml:space="preserve">Waypoint — Project Plans Critical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891B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2026-03-13T06:12:17.783Z</dcterms:created>
  <dcterms:modified xsi:type="dcterms:W3CDTF">2026-03-13T06:12:17.784Z</dcterms:modified>
</cp:coreProperties>
</file>

<file path=docProps/custom.xml><?xml version="1.0" encoding="utf-8"?>
<Properties xmlns="http://schemas.openxmlformats.org/officeDocument/2006/custom-properties" xmlns:vt="http://schemas.openxmlformats.org/officeDocument/2006/docPropsVTypes"/>
</file>