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A4A"/>
          <w:sz w:val="46"/>
          <w:szCs w:val="46"/>
        </w:rPr>
        <w:t xml:space="preserve">The Chabot Family Navigator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891B2"/>
          <w:sz w:val="23"/>
          <w:szCs w:val="23"/>
        </w:rPr>
        <w:t xml:space="preserve">A friendly map for families of kids with ADHD, autism, and other brains that work differently</w:t>
      </w:r>
    </w:p>
    <w:p>
      <w:pPr>
        <w:pBdr>
          <w:bottom w:val="single" w:color="0891B2" w:sz="12"/>
        </w:pBdr>
        <w:spacing w:after="17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Written by a Chabot parent who’s been exactly where you are. The short version: you’re not alone, it’s always okay to ask, and there’s a map. This is it.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How this guide works.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School support can feel like a maze full of acronyms. It isn’t, really. It’s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three starting points, a few magic words, and a couple of timers.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Find your starting point below, follow the steps, and flip to page 2 whenever you hit a word that makes your eyes cross — there’s a decoder for that.</w:t>
      </w:r>
    </w:p>
    <w:p>
      <w:pPr>
        <w:shd w:fill="1B2A4A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FIND YOURSELF ON THE MAP</w:t>
      </w:r>
    </w:p>
    <w:p>
      <w:pPr>
        <w:spacing w:after="70" w:before="180"/>
      </w:pPr>
      <w:r>
        <w:rPr>
          <w:rFonts w:ascii="Georgia" w:cs="Georgia" w:eastAsia="Georgia" w:hAnsi="Georgia"/>
          <w:b/>
          <w:bCs/>
          <w:color w:val="0891B2"/>
          <w:sz w:val="22"/>
          <w:szCs w:val="22"/>
        </w:rPr>
        <w:t xml:space="preserve">🧭 STOP 1 — “Something’s going on with my kid, but nobody’s named it yet.”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Maybe it’s big feelings after school. Trouble sitting still, or making friends, or notes coming home. You don’t need a diagnosis — or anyone’s permission — to start.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Talk to the teacher.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Ask the simplest question there is: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“What are you seeing?”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Teachers see 25 kids a day; their answer is gold.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Ask for an SST.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That’s just a meeting — you, the teacher, and a few school folks around a table comparing notes and making a simple plan. No forms to fear, nothing signed away. The front office can set one up.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Or go straight to free testing.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The school will test how your child learns — for free — to figure out what help fits. You just have to ask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in writing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(the magic words are on page 2).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E8F2F7" w:val="clear"/>
        <w:spacing w:after="120" w:before="60"/>
        <w:ind w:left="140" w:right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The one secret nobody tells you: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the moment you ask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in writing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a real timer starts ticking for the school — by law. A hallway chat is friendly, but it starts no timer. Email does both: friendly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and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ticking.</w:t>
      </w:r>
    </w:p>
    <w:p>
      <w:pPr>
        <w:spacing w:after="70" w:before="180"/>
      </w:pPr>
      <w:r>
        <w:rPr>
          <w:rFonts w:ascii="Georgia" w:cs="Georgia" w:eastAsia="Georgia" w:hAnsi="Georgia"/>
          <w:b/>
          <w:bCs/>
          <w:color w:val="0891B2"/>
          <w:sz w:val="22"/>
          <w:szCs w:val="22"/>
        </w:rPr>
        <w:t xml:space="preserve">🧭 STOP 2 — “A doctor gave us a diagnosis, but nothing changed at school.”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Here’s the plain truth: a doctor’s note doesn’t automatically change anything at school. School support comes from one of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two menus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and it’s completely okay to ask which one fits your kid: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A 504 plan = the small-changes list.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Sitting near the teacher. Movement breaks. Extra time on tests. Little adjustments, written down, so they happen every day in every class — not just when someone remembers.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An IEP = the big plan.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Actual extra teaching and services — small-group help, speech, occupational therapy — with written goals the school checks every year. More help, more meetings, more protection.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Not sure which?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Nobody expects you to be. Ask for the free testing (Stop 1, step 3). The results tell the team which menu fits — and the testing itself often explains your kid better than years of guessing.</w:t>
      </w:r>
    </w:p>
    <w:p>
      <w:pPr>
        <w:spacing w:after="70" w:before="180"/>
      </w:pPr>
      <w:r>
        <w:rPr>
          <w:rFonts w:ascii="Georgia" w:cs="Georgia" w:eastAsia="Georgia" w:hAnsi="Georgia"/>
          <w:b/>
          <w:bCs/>
          <w:color w:val="0891B2"/>
          <w:sz w:val="22"/>
          <w:szCs w:val="22"/>
        </w:rPr>
        <w:t xml:space="preserve">🧭 STOP 3 — “We already have an IEP or 504, but…”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…it’s not being followed, or it’s not working, or something new came up.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Start with a friendly ask.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“Could we look at how the reading help is going? Here’s what we’re seeing at home.”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Most problems end right here, with one conversation.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You can call a meeting any time.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Not just at the once-a-year review. Put it in writing, and the team has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30 days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to sit down with you.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Before any meeting: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ask for the reports and goals ahead of time, and bring one page of notes about what you see at home. You are the world’s leading expert on your kid — that page is evidence.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0891B2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🔤 THE DECODER RING</w:t>
      </w:r>
    </w:p>
    <w:p>
      <w:p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Every field has its alphabet soup. Here’s yours, translated: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700"/>
        <w:gridCol w:w="5820"/>
      </w:tblGrid>
      <w:tr>
        <w:trPr>
          <w:tblHeader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letters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 for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actually means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IEP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Individualized Education Program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big plan: extra teaching and services, with goals, in writing. The school must deliver what’s in it.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504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Section 504 (a 1973 civil-rights law)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small-changes list: seating, breaks, extra time — written down so they happen every day.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SST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Student Success Team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no-pressure meeting where you and the school compare notes and try ideas. Often the first step.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IDEA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Individuals with Disabilities Education Act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national law behind all of this: every kid gets what they need to learn, for free.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(also “assessment”)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Free testing by school specialists to figure out how your child learns and what helps.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RSP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Resource Specialist Program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teacher whose whole job is giving kids extra help. Chabot has one — meet them.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OT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Occupational Therapy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Help with hands and bodies: handwriting, scissors, staying comfortable and calm in a busy classroom.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ESY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Extended School Year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Summer school for kids who lose skills over long breaks — part of some IEPs. Ask in spring.</w:t>
            </w:r>
          </w:p>
        </w:tc>
      </w:tr>
    </w:tbl>
    <w:p>
      <w:pPr>
        <w:shd w:fill="1B2A4A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⏱️ THE TIMERS — THIS IS THE PART TO REMEMBER</w:t>
      </w:r>
    </w:p>
    <w:p>
      <w:p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When you ask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in writing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California law starts real clocks: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891B2"/>
                <w:sz w:val="30"/>
                <w:szCs w:val="30"/>
              </w:rPr>
              <w:t xml:space="preserve">DAY 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You send the magic words asking for testing.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891B2"/>
                <w:sz w:val="30"/>
                <w:szCs w:val="30"/>
              </w:rPr>
              <w:t xml:space="preserve">BY DAY 15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The school hands you a testing plan to sign.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891B2"/>
                <w:sz w:val="30"/>
                <w:szCs w:val="30"/>
              </w:rPr>
              <w:t xml:space="preserve">BY DAY 60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Testing is done — the team meets you to go over it.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And any time you already have a plan: a written request for a team meeting means the meeting happens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within 30 days.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The fine print: Cal. Ed. Code §§ 56321, 56344, 56343.5. School breaks longer than 5 days pause the clocks — so asks sent before winter break beat asks sent after.</w:t>
      </w:r>
    </w:p>
    <w:p>
      <w:pPr>
        <w:shd w:fill="0891B2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✉️ THE MAGIC WORDS (COPY, PASTE, ADD YOUR KID’S NAME, SEND)</w:t>
      </w:r>
    </w:p>
    <w:p>
      <w:p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Email these to the principal. One sentence is genuinely enough — and the moment you hit send, the timer starts.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want</w:t>
            </w:r>
          </w:p>
        </w:tc>
        <w:tc>
          <w:tcPr>
            <w:tcW w:type="dxa" w:w="7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Send this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Free testing</w:t>
            </w:r>
          </w:p>
        </w:tc>
        <w:tc>
          <w:tcPr>
            <w:tcW w:type="dxa" w:w="7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“I’m requesting a special education assessment for my child, [name], under IDEA. Please send me an assessment plan.”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team meeting (IEP)</w:t>
            </w:r>
          </w:p>
        </w:tc>
        <w:tc>
          <w:tcPr>
            <w:tcW w:type="dxa" w:w="7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“I’d like to request an IEP team meeting for [name] to talk about [topic]. What dates work?”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small-changes list (504)</w:t>
            </w:r>
          </w:p>
        </w:tc>
        <w:tc>
          <w:tcPr>
            <w:tcW w:type="dxa" w:w="7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“I’d like to talk about a 504 plan for [name]. Who should I meet with, and when?”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Your kid’s file</w:t>
            </w:r>
          </w:p>
        </w:tc>
        <w:tc>
          <w:tcPr>
            <w:tcW w:type="dxa" w:w="7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“I’m requesting a complete copy of [name]’s student records, including all assessments.”</w:t>
            </w:r>
          </w:p>
        </w:tc>
      </w:tr>
    </w:tbl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E6F7F1" w:val="clear"/>
        <w:spacing w:after="120" w:before="60"/>
        <w:ind w:left="140" w:right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Two tiny habits that change everything: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keep a copy of every email, and ask nicely every time. Friendly-and-in-writing is the whole game — you can always firm up later if an ask goes unanswered, but you rarely have to.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1B2A4A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🏫 YOUR CHABOT CREW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These are the humans. They chose jobs helping kids — start from that.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00"/>
        <w:gridCol w:w="3380"/>
      </w:tblGrid>
      <w:tr>
        <w:trPr>
          <w:tblHeader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reach them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Principal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RSP teacher (the extra-help teacher)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School psychologist (runs the testing)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504 coordinator (keeper of the small-changes lists)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Front office (they know everything)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[phone]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PTA inclusion contact (a fellow parent)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[email]</w:t>
            </w:r>
          </w:p>
        </w:tc>
      </w:tr>
    </w:tbl>
    <w:p>
      <w:pPr>
        <w:shd w:fill="0891B2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🗺️ THE WIDER WORLD, TRANSLATED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OUSD Special Education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the district office over all Oakland schools’ plans and testing. ousd.org/specialeducation · </w:t>
      </w:r>
      <w:r>
        <w:rPr>
          <w:rFonts w:ascii="Calibri" w:cs="Calibri" w:eastAsia="Calibri" w:hAnsi="Calibri"/>
          <w:b/>
          <w:bCs/>
          <w:color w:val="F97316"/>
          <w:sz w:val="20"/>
          <w:szCs w:val="20"/>
        </w:rPr>
        <w:t xml:space="preserve">[dept phone]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CAC (Community Advisory Committee)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Oakland’s parent group for special education. Real parents, real answers, and the district’s special-ed leaders in the room. Meets the 1st Monday of each month </w:t>
      </w:r>
      <w:r>
        <w:rPr>
          <w:rFonts w:ascii="Calibri" w:cs="Calibri" w:eastAsia="Calibri" w:hAnsi="Calibri"/>
          <w:b/>
          <w:bCs/>
          <w:color w:val="F97316"/>
          <w:sz w:val="20"/>
          <w:szCs w:val="20"/>
        </w:rPr>
        <w:t xml:space="preserve">[re-verify time/place before print]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RCEB (Regional Center of the East Bay)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a state-funded office that pays for help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outside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school: therapy, parent coaching, breaks for caregivers.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Autism qualifies; ADHD alone usually doesn’t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but the phone call is free, so make it. rceb.org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DREDF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a Berkeley nonprofit of parents and lawyers who teach families their school rights, free. Classes, guides, and a phone line for when you’re stuck. dredf.org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Family Resource Navigators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Alameda County parents (who’ve been there) helping families find services and untangle insurance and Medi-Cal. familyresourcenavigators.org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The insurance thing worth knowing: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California law makes health plans — including Medi-Cal — cover autism behavioral therapy (ABA). If a plan says no, that “no” is questionable. (SB 946)</w:t>
      </w:r>
    </w:p>
    <w:p>
      <w:pPr>
        <w:shd w:fill="10B981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💛 FIND YOUR PEOPLE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Chabot Neurodiverse Families Google Group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private and parent-run. Which camps actually work. Which therapists have openings. How the IEP meeting really went. Zero judgment, because everyone in it gets it. Join: </w:t>
      </w:r>
      <w:r>
        <w:rPr>
          <w:rFonts w:ascii="Calibri" w:cs="Calibri" w:eastAsia="Calibri" w:hAnsi="Calibri"/>
          <w:b/>
          <w:bCs/>
          <w:color w:val="F97316"/>
          <w:sz w:val="20"/>
          <w:szCs w:val="20"/>
        </w:rPr>
        <w:t xml:space="preserve">[group link / QR code]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Berkeley Parents Network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twenty years of Oakland parents answering each other’s exact questions. berkeleyparentsnetwork.org</w:t>
      </w:r>
    </w:p>
    <w:p>
      <w:pPr>
        <w:shd w:fill="1B2A4A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⭐ THREE PROMISES FROM PARENTS WHO’VE BEEN THERE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Ask in writing, every time.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Not because anyone’s the enemy — because writing starts timers, makes memories official, and keeps everyone’s promises easy to keep.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Lead with friendly.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The teachers and specialists want your kid to succeed. Start every ask like you believe that — because it’s true, and because this team is yours for years.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Never go alone if you don’t want to.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Bring a friend, a Group parent, or a free DREDF-trained advocate to any meeting. Someone on your side of the table changes the air in the room.</w:t>
      </w:r>
    </w:p>
    <w:p>
      <w:pPr>
        <w:pBdr>
          <w:top w:val="single" w:color="E2E8F0" w:sz="6"/>
        </w:pBdr>
        <w:spacing w:before="22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Made with love by a Chabot parent. This is a map, not legal advice — the timers cite California Education Code, and details change, so double-check with OUSD. Version 0.2 · September 2026 · A Waypoint community project.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2026-09-06T03:50:18.384Z</dcterms:created>
  <dcterms:modified xsi:type="dcterms:W3CDTF">2026-09-06T03:50:18.385Z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