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rPr>
        <w:t>WRESTLING EMPIRE</w:t>
      </w:r>
    </w:p>
    <w:p>
      <w:pPr>
        <w:pStyle w:val="Subtitle"/>
        <w:jc w:val="center"/>
      </w:pPr>
      <w:r>
        <w:t>Development &amp; Build Plan v0.1</w:t>
      </w:r>
    </w:p>
    <w:p>
      <w:pPr>
        <w:pStyle w:val="Deck"/>
        <w:jc w:val="center"/>
      </w:pPr>
      <w:r>
        <w:t>From locked design architecture to playable vertical slice, then controlled full-production expansion</w:t>
      </w:r>
    </w:p>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BUILD NORTH STAR / </w:t>
            </w:r>
            <w:r>
              <w:rPr>
                <w:rFonts w:ascii="Aptos" w:hAnsi="Aptos"/>
                <w:sz w:val="19"/>
              </w:rPr>
              <w:t>Build a small playable game on the bones of the full game. Prove the strategic loop before paying for breadth, but never use a shortcut that makes the eventual full game require replacement architecture.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7"/>
              </w:rPr>
              <w:t>Field</w:t>
            </w:r>
          </w:p>
        </w:tc>
        <w:tc>
          <w:tcPr>
            <w:tcW w:type="dxa" w:w="7992"/>
            <w:shd w:fill="6E1818"/>
            <w:tcMar>
              <w:top w:w="90" w:type="dxa"/>
              <w:start w:w="90" w:type="dxa"/>
              <w:bottom w:w="90" w:type="dxa"/>
              <w:end w:w="90" w:type="dxa"/>
            </w:tcMar>
            <w:vAlign w:val="center"/>
          </w:tcPr>
          <w:p>
            <w:pPr>
              <w:spacing w:after="30" w:line="240" w:lineRule="auto"/>
            </w:pPr>
            <w:r>
              <w:rPr>
                <w:rFonts w:ascii="Aptos" w:hAnsi="Aptos"/>
                <w:b/>
                <w:color w:val="FFFFFF"/>
                <w:sz w:val="17"/>
              </w:rPr>
              <w:t>Value</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Status</w:t>
            </w:r>
          </w:p>
        </w:tc>
        <w:tc>
          <w:tcPr>
            <w:tcW w:type="dxa" w:w="7992"/>
            <w:tcMar>
              <w:top w:w="90" w:type="dxa"/>
              <w:start w:w="90" w:type="dxa"/>
              <w:bottom w:w="90" w:type="dxa"/>
              <w:end w:w="90" w:type="dxa"/>
            </w:tcMar>
            <w:vAlign w:val="top"/>
          </w:tcPr>
          <w:p>
            <w:pPr>
              <w:spacing w:after="30" w:line="240" w:lineRule="auto"/>
            </w:pPr>
            <w:r>
              <w:rPr>
                <w:rFonts w:ascii="Aptos" w:hAnsi="Aptos"/>
                <w:sz w:val="17"/>
              </w:rPr>
              <w:t>Controlled build roadmap / implementation planning</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Date</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6 September 2026</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Product authority</w:t>
            </w:r>
          </w:p>
        </w:tc>
        <w:tc>
          <w:tcPr>
            <w:tcW w:type="dxa" w:w="7992"/>
            <w:tcMar>
              <w:top w:w="90" w:type="dxa"/>
              <w:start w:w="90" w:type="dxa"/>
              <w:bottom w:w="90" w:type="dxa"/>
              <w:end w:w="90" w:type="dxa"/>
            </w:tcMar>
            <w:vAlign w:val="top"/>
          </w:tcPr>
          <w:p>
            <w:pPr>
              <w:spacing w:after="30" w:line="240" w:lineRule="auto"/>
            </w:pPr>
            <w:r>
              <w:rPr>
                <w:rFonts w:ascii="Aptos" w:hAnsi="Aptos"/>
                <w:sz w:val="17"/>
              </w:rPr>
              <w:t>Wrestling Empire Game Design Document v0.2</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Engineering authority</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Wrestling Empire Technical Architecture &amp; Vertical Slice Specification v0.2</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Primary slice</w:t>
            </w:r>
          </w:p>
        </w:tc>
        <w:tc>
          <w:tcPr>
            <w:tcW w:type="dxa" w:w="7992"/>
            <w:tcMar>
              <w:top w:w="90" w:type="dxa"/>
              <w:start w:w="90" w:type="dxa"/>
              <w:bottom w:w="90" w:type="dxa"/>
              <w:end w:w="90" w:type="dxa"/>
            </w:tcMar>
            <w:vAlign w:val="top"/>
          </w:tcPr>
          <w:p>
            <w:pPr>
              <w:spacing w:after="30" w:line="240" w:lineRule="auto"/>
            </w:pPr>
            <w:r>
              <w:rPr>
                <w:rFonts w:ascii="Aptos" w:hAnsi="Aptos"/>
                <w:sz w:val="17"/>
              </w:rPr>
              <w:t>1975 Great Lakes / northeastern regional campaign</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Primary implementation baseline</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Godot 4.7.2-stable; typed GDScript; Android-first validation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Primary device gate</w:t>
            </w:r>
          </w:p>
        </w:tc>
        <w:tc>
          <w:tcPr>
            <w:tcW w:type="dxa" w:w="7992"/>
            <w:tcMar>
              <w:top w:w="90" w:type="dxa"/>
              <w:start w:w="90" w:type="dxa"/>
              <w:bottom w:w="90" w:type="dxa"/>
              <w:end w:w="90" w:type="dxa"/>
            </w:tcMar>
            <w:vAlign w:val="top"/>
          </w:tcPr>
          <w:p>
            <w:pPr>
              <w:spacing w:after="30" w:line="240" w:lineRule="auto"/>
            </w:pPr>
            <w:r>
              <w:rPr>
                <w:rFonts w:ascii="Aptos" w:hAnsi="Aptos"/>
                <w:sz w:val="17"/>
              </w:rPr>
              <w:t>Pixel 9a / Android 17</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Operating model</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Chat-first artifact generation; Work reserved for editor/runtime/device integration</w:t>
            </w:r>
          </w:p>
        </w:tc>
      </w:tr>
    </w:tbl>
    <w:p>
      <w:pPr>
        <w:spacing w:after="0"/>
      </w:pPr>
    </w:p>
    <w:p>
      <w:pPr>
        <w:pStyle w:val="SmallNote"/>
      </w:pPr>
      <w:r>
        <w:rPr>
          <w:rFonts w:ascii="Aptos" w:hAnsi="Aptos"/>
        </w:rPr>
        <w:t>This plan does not supersede either governing v0.2 document. It converts their design and architecture into a controlled execution sequence: what gets built, in what order, what each step produces, how it is tested, and what must be true before the project advances.</w:t>
      </w:r>
    </w:p>
    <w:p>
      <w:r>
        <w:br w:type="page"/>
      </w:r>
    </w:p>
    <w:p>
      <w:pPr>
        <w:pStyle w:val="Heading1"/>
      </w:pPr>
      <w:r>
        <w:t>Contents</w:t>
      </w:r>
    </w:p>
    <w:p>
      <w:r>
        <w:rPr>
          <w:rFonts w:ascii="Aptos" w:hAnsi="Aptos"/>
        </w:rPr>
        <w:t>0. Authority, Scope, and Status</w:t>
      </w:r>
    </w:p>
    <w:p>
      <w:r>
        <w:rPr>
          <w:rFonts w:ascii="Aptos" w:hAnsi="Aptos"/>
        </w:rPr>
        <w:t>1. Build Doctrine</w:t>
      </w:r>
    </w:p>
    <w:p>
      <w:r>
        <w:rPr>
          <w:rFonts w:ascii="Aptos" w:hAnsi="Aptos"/>
        </w:rPr>
        <w:t>2. Vertical-Slice Destination</w:t>
      </w:r>
    </w:p>
    <w:p>
      <w:r>
        <w:rPr>
          <w:rFonts w:ascii="Aptos" w:hAnsi="Aptos"/>
        </w:rPr>
        <w:t>3. Delivery Operating Model</w:t>
      </w:r>
    </w:p>
    <w:p>
      <w:r>
        <w:rPr>
          <w:rFonts w:ascii="Aptos" w:hAnsi="Aptos"/>
        </w:rPr>
        <w:t>4. Master Roadmap and Critical Path</w:t>
      </w:r>
    </w:p>
    <w:p>
      <w:r>
        <w:rPr>
          <w:rFonts w:ascii="Aptos" w:hAnsi="Aptos"/>
        </w:rPr>
        <w:t>5. Phase 0 - Canonical Data Schemas &amp; Domain Contracts</w:t>
      </w:r>
    </w:p>
    <w:p>
      <w:r>
        <w:rPr>
          <w:rFonts w:ascii="Aptos" w:hAnsi="Aptos"/>
        </w:rPr>
        <w:t>6. Phase A - Repository Skeleton</w:t>
      </w:r>
    </w:p>
    <w:p>
      <w:r>
        <w:rPr>
          <w:rFonts w:ascii="Aptos" w:hAnsi="Aptos"/>
        </w:rPr>
        <w:t>7. Phase B - Content Foundation</w:t>
      </w:r>
    </w:p>
    <w:p>
      <w:r>
        <w:rPr>
          <w:rFonts w:ascii="Aptos" w:hAnsi="Aptos"/>
        </w:rPr>
        <w:t>8. Phase C - Domain Kernel</w:t>
      </w:r>
    </w:p>
    <w:p>
      <w:r>
        <w:rPr>
          <w:rFonts w:ascii="Aptos" w:hAnsi="Aptos"/>
        </w:rPr>
        <w:t>9. Phase D - Headless Core Loop</w:t>
      </w:r>
    </w:p>
    <w:p>
      <w:r>
        <w:rPr>
          <w:rFonts w:ascii="Aptos" w:hAnsi="Aptos"/>
        </w:rPr>
        <w:t>10. Phase E - Strategic Loop</w:t>
      </w:r>
    </w:p>
    <w:p>
      <w:r>
        <w:rPr>
          <w:rFonts w:ascii="Aptos" w:hAnsi="Aptos"/>
        </w:rPr>
        <w:t>11. Phase F - Competition</w:t>
      </w:r>
    </w:p>
    <w:p>
      <w:r>
        <w:rPr>
          <w:rFonts w:ascii="Aptos" w:hAnsi="Aptos"/>
        </w:rPr>
        <w:t>12. Phase G - Presentation</w:t>
      </w:r>
    </w:p>
    <w:p>
      <w:r>
        <w:rPr>
          <w:rFonts w:ascii="Aptos" w:hAnsi="Aptos"/>
        </w:rPr>
        <w:t>13. Phase H - Android Integration</w:t>
      </w:r>
    </w:p>
    <w:p>
      <w:r>
        <w:rPr>
          <w:rFonts w:ascii="Aptos" w:hAnsi="Aptos"/>
        </w:rPr>
        <w:t>14. Phase I - Content, Tuning, and Slice Polish</w:t>
      </w:r>
    </w:p>
    <w:p>
      <w:r>
        <w:rPr>
          <w:rFonts w:ascii="Aptos" w:hAnsi="Aptos"/>
        </w:rPr>
        <w:t>15. Phase J - Vertical-Slice Evaluation and Full-Production Authorization</w:t>
      </w:r>
    </w:p>
    <w:p>
      <w:r>
        <w:rPr>
          <w:rFonts w:ascii="Aptos" w:hAnsi="Aptos"/>
        </w:rPr>
        <w:t>16. Cross-Phase Test and Quality Strategy</w:t>
      </w:r>
    </w:p>
    <w:p>
      <w:r>
        <w:rPr>
          <w:rFonts w:ascii="Aptos" w:hAnsi="Aptos"/>
        </w:rPr>
        <w:t>17. Open-Question Evidence Plan</w:t>
      </w:r>
    </w:p>
    <w:p>
      <w:r>
        <w:rPr>
          <w:rFonts w:ascii="Aptos" w:hAnsi="Aptos"/>
        </w:rPr>
        <w:t>18. Post-Slice Full-Production Expansion Bands</w:t>
      </w:r>
    </w:p>
    <w:p>
      <w:r>
        <w:rPr>
          <w:rFonts w:ascii="Aptos" w:hAnsi="Aptos"/>
        </w:rPr>
        <w:t>19. Backlog and Scope-Control Rules</w:t>
      </w:r>
    </w:p>
    <w:p>
      <w:r>
        <w:rPr>
          <w:rFonts w:ascii="Aptos" w:hAnsi="Aptos"/>
        </w:rPr>
        <w:t>20. Immediate Execution Sequence</w:t>
      </w:r>
    </w:p>
    <w:p>
      <w:r>
        <w:rPr>
          <w:rFonts w:ascii="Aptos" w:hAnsi="Aptos"/>
        </w:rPr>
        <w:t>Appendix A. Vertical-Slice Acceptance Traceability</w:t>
      </w:r>
    </w:p>
    <w:p>
      <w:r>
        <w:rPr>
          <w:rFonts w:ascii="Aptos" w:hAnsi="Aptos"/>
        </w:rPr>
        <w:t>Appendix B. Controlled Artifact Register</w:t>
      </w:r>
    </w:p>
    <w:p>
      <w:r>
        <w:rPr>
          <w:rFonts w:ascii="Aptos" w:hAnsi="Aptos"/>
        </w:rPr>
        <w:t>Appendix C. Phase Definition of Done</w:t>
      </w:r>
    </w:p>
    <w:p>
      <w:pPr>
        <w:pStyle w:val="SmallNote"/>
      </w:pPr>
      <w:r>
        <w:rPr>
          <w:rFonts w:ascii="Aptos" w:hAnsi="Aptos"/>
        </w:rPr>
        <w:t>Word Navigation Pane can be used for subsection navigation because this document uses native heading styles.</w:t>
      </w:r>
    </w:p>
    <w:p>
      <w:r>
        <w:br w:type="page"/>
      </w:r>
    </w:p>
    <w:p>
      <w:pPr>
        <w:pStyle w:val="Heading1"/>
      </w:pPr>
      <w:r>
        <w:t>0. Authority, Scope, and Status</w:t>
      </w:r>
    </w:p>
    <w:p>
      <w:pPr>
        <w:pStyle w:val="Heading2"/>
      </w:pPr>
      <w:r>
        <w:t>0.1 Governing hierarchy</w:t>
      </w:r>
    </w:p>
    <w:p>
      <w:r>
        <w:rPr>
          <w:rFonts w:ascii="Aptos" w:hAnsi="Aptos"/>
        </w:rPr>
        <w:t>The Game Design Document v0.2 remains the product authority: it defines what Wrestling Empire is intended to become. The Technical Architecture &amp; Vertical Slice Specification v0.2 remains the engineering authority: it defines implementation boundaries, architecture, the vertical-slice contract, and technical guardrails. This Build Plan is subordinate to both. Its job is execution control, not quiet redesign.</w:t>
      </w:r>
    </w:p>
    <w:p>
      <w:pPr>
        <w:pStyle w:val="ListBullet"/>
      </w:pPr>
      <w:r>
        <w:rPr>
          <w:rFonts w:ascii="Aptos" w:hAnsi="Aptos"/>
        </w:rPr>
        <w:t>If this plan conflicts with the GDD on product intent, the GDD wins.</w:t>
      </w:r>
    </w:p>
    <w:p>
      <w:pPr>
        <w:pStyle w:val="ListBullet"/>
      </w:pPr>
      <w:r>
        <w:rPr>
          <w:rFonts w:ascii="Aptos" w:hAnsi="Aptos"/>
        </w:rPr>
        <w:t>If this plan conflicts with the Technical Architecture on implementation boundaries, the Technical Architecture wins.</w:t>
      </w:r>
    </w:p>
    <w:p>
      <w:pPr>
        <w:pStyle w:val="ListBullet"/>
      </w:pPr>
      <w:r>
        <w:rPr>
          <w:rFonts w:ascii="Aptos" w:hAnsi="Aptos"/>
        </w:rPr>
        <w:t>If implementation evidence reveals that either governing document must change, revise that governing document explicitly before normalizing the change in code.</w:t>
      </w:r>
    </w:p>
    <w:p>
      <w:pPr>
        <w:pStyle w:val="ListBullet"/>
      </w:pPr>
      <w:r>
        <w:rPr>
          <w:rFonts w:ascii="Aptos" w:hAnsi="Aptos"/>
        </w:rPr>
        <w:t>Tentative numbers and open questions remain tunable; locked constitutions are not altered by implementation convenience.</w:t>
      </w:r>
    </w:p>
    <w:p>
      <w:pPr>
        <w:pStyle w:val="Heading2"/>
      </w:pPr>
      <w:r>
        <w:t>0.2 What this plan controls</w:t>
      </w:r>
    </w:p>
    <w:p>
      <w:pPr>
        <w:pStyle w:val="ListBullet"/>
      </w:pPr>
      <w:r>
        <w:rPr>
          <w:rFonts w:ascii="Aptos" w:hAnsi="Aptos"/>
        </w:rPr>
        <w:t>Development sequence and dependency order.</w:t>
      </w:r>
    </w:p>
    <w:p>
      <w:pPr>
        <w:pStyle w:val="ListBullet"/>
      </w:pPr>
      <w:r>
        <w:rPr>
          <w:rFonts w:ascii="Aptos" w:hAnsi="Aptos"/>
        </w:rPr>
        <w:t>Required artifacts and repository handoffs.</w:t>
      </w:r>
    </w:p>
    <w:p>
      <w:pPr>
        <w:pStyle w:val="ListBullet"/>
      </w:pPr>
      <w:r>
        <w:rPr>
          <w:rFonts w:ascii="Aptos" w:hAnsi="Aptos"/>
        </w:rPr>
        <w:t>Phase entrance and exit gates.</w:t>
      </w:r>
    </w:p>
    <w:p>
      <w:pPr>
        <w:pStyle w:val="ListBullet"/>
      </w:pPr>
      <w:r>
        <w:rPr>
          <w:rFonts w:ascii="Aptos" w:hAnsi="Aptos"/>
        </w:rPr>
        <w:t>Testing obligations and acceptance traceability.</w:t>
      </w:r>
    </w:p>
    <w:p>
      <w:pPr>
        <w:pStyle w:val="ListBullet"/>
      </w:pPr>
      <w:r>
        <w:rPr>
          <w:rFonts w:ascii="Aptos" w:hAnsi="Aptos"/>
        </w:rPr>
        <w:t>The division of work between ordinary chat and Work/editor/device integration.</w:t>
      </w:r>
    </w:p>
    <w:p>
      <w:pPr>
        <w:pStyle w:val="ListBullet"/>
      </w:pPr>
      <w:r>
        <w:rPr>
          <w:rFonts w:ascii="Aptos" w:hAnsi="Aptos"/>
        </w:rPr>
        <w:t>Scope triage for slice-critical, architected-but-shallow, and deferred work.</w:t>
      </w:r>
    </w:p>
    <w:p>
      <w:pPr>
        <w:pStyle w:val="ListBullet"/>
      </w:pPr>
      <w:r>
        <w:rPr>
          <w:rFonts w:ascii="Aptos" w:hAnsi="Aptos"/>
        </w:rPr>
        <w:t>The decision path from vertical slice to full production.</w:t>
      </w:r>
    </w:p>
    <w:p>
      <w:pPr>
        <w:pStyle w:val="Heading2"/>
      </w:pPr>
      <w:r>
        <w:t>0.3 What this plan does not lock</w:t>
      </w:r>
    </w:p>
    <w:p>
      <w:pPr>
        <w:pStyle w:val="ListBullet"/>
      </w:pPr>
      <w:r>
        <w:rPr>
          <w:rFonts w:ascii="Aptos" w:hAnsi="Aptos"/>
        </w:rPr>
        <w:t>Exact tuning values for influence, attendance, hot/cold frequency, economics, or audience-state formulas.</w:t>
      </w:r>
    </w:p>
    <w:p>
      <w:pPr>
        <w:pStyle w:val="ListBullet"/>
      </w:pPr>
      <w:r>
        <w:rPr>
          <w:rFonts w:ascii="Aptos" w:hAnsi="Aptos"/>
        </w:rPr>
        <w:t>A calendar schedule or fixed effort estimate before implementation evidence exists.</w:t>
      </w:r>
    </w:p>
    <w:p>
      <w:pPr>
        <w:pStyle w:val="ListBullet"/>
      </w:pPr>
      <w:r>
        <w:rPr>
          <w:rFonts w:ascii="Aptos" w:hAnsi="Aptos"/>
        </w:rPr>
        <w:t>Final phone orientation, archive sampling cadence, Chronicle storage format, or other questions explicitly left open for profiling or interaction tests.</w:t>
      </w:r>
    </w:p>
    <w:p>
      <w:pPr>
        <w:pStyle w:val="ListBullet"/>
      </w:pPr>
      <w:r>
        <w:rPr>
          <w:rFonts w:ascii="Aptos" w:hAnsi="Aptos"/>
        </w:rPr>
        <w:t>The exact order of every post-slice full-game feature. Post-slice work is expressed as dependency-aware expansion bands and must be re-planned from vertical-slice evidence.</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STATUS / </w:t>
            </w:r>
            <w:r>
              <w:rPr>
                <w:rFonts w:ascii="Aptos" w:hAnsi="Aptos"/>
                <w:sz w:val="19"/>
              </w:rPr>
              <w:t>GDD v0.2 and Technical Architecture v0.2 provide sufficient authority to begin implementation planning. The next controlled engineering artifact is the Canonical Data Schemas &amp; Domain Contracts v0.1 package.</w:t>
            </w:r>
          </w:p>
        </w:tc>
      </w:tr>
    </w:tbl>
    <w:p>
      <w:pPr>
        <w:spacing w:after="0"/>
      </w:pPr>
    </w:p>
    <w:p>
      <w:pPr>
        <w:pStyle w:val="Heading1"/>
      </w:pPr>
      <w:r>
        <w:t>1. Build Doctrine</w:t>
      </w:r>
    </w:p>
    <w:p>
      <w:pPr>
        <w:pStyle w:val="Heading2"/>
      </w:pPr>
      <w:r>
        <w:t>1.1 Production slice, not disposable prototype</w:t>
      </w:r>
    </w:p>
    <w:p>
      <w:r>
        <w:rPr>
          <w:rFonts w:ascii="Aptos" w:hAnsi="Aptos"/>
        </w:rPr>
        <w:t>The first playable build is version 0.1 of the real game. Great Lakes is data, 1975 is content, three promotions are a scenario count, and the slice population is not an engine ceiling. Entity models, simulation boundaries, content loading, save architecture, Chronicle history, and command boundaries must survive into the full game.</w:t>
      </w:r>
    </w:p>
    <w:p>
      <w:pPr>
        <w:pStyle w:val="Heading2"/>
      </w:pPr>
      <w:r>
        <w:t>1.2 Prove the strategic loop before breadth</w:t>
      </w:r>
    </w:p>
    <w:p>
      <w:r>
        <w:rPr>
          <w:rFonts w:ascii="Aptos" w:hAnsi="Aptos"/>
        </w:rPr>
        <w:t>The slice exists to answer whether acquiring and deploying talent through touring companies, building stars and programs, generating business, gaining market influence, reacting to rivals, and expanding produces an enjoyable strategic loop. Systems that do not materially help answer that question are secondary until the loop earns further investment.</w:t>
      </w:r>
    </w:p>
    <w:p>
      <w:pPr>
        <w:pStyle w:val="Heading2"/>
      </w:pPr>
      <w:r>
        <w:t>1.3 Headless before presentation</w:t>
      </w:r>
    </w:p>
    <w:p>
      <w:r>
        <w:rPr>
          <w:rFonts w:ascii="Aptos" w:hAnsi="Aptos"/>
        </w:rPr>
        <w:t>The simulation domain must advance without graphics. A campaign state plus controlled random state must be sufficient to resolve months, emit results, save, load, test invariants, and reconstruct recorded history. Presentation consumes application queries and issues commands; it does not own simulation truth.</w:t>
      </w:r>
    </w:p>
    <w:p>
      <w:pPr>
        <w:pStyle w:val="Heading2"/>
      </w:pPr>
      <w:r>
        <w:t>1.4 History is built in, not retrofitted</w:t>
      </w:r>
    </w:p>
    <w:p>
      <w:r>
        <w:rPr>
          <w:rFonts w:ascii="Aptos" w:hAnsi="Aptos"/>
        </w:rPr>
        <w:t>The Campaign Chronicle is part of the foundation. The project must record discrete events, selected longitudinal metrics, entity lifetimes, reconstruction checkpoints/deltas, and stable historical references from the first playable months. Historical Replay later reads recorded history; it never re-runs old turns.</w:t>
      </w:r>
    </w:p>
    <w:p>
      <w:pPr>
        <w:pStyle w:val="Heading2"/>
      </w:pPr>
      <w:r>
        <w:t>1.5 Hidden information is a real boundary</w:t>
      </w:r>
    </w:p>
    <w:p>
      <w:r>
        <w:rPr>
          <w:rFonts w:ascii="Aptos" w:hAnsi="Aptos"/>
        </w:rPr>
        <w:t>Normal UI queries must receive player-specific knowledge projections rather than hidden true attributes. Scouting is therefore an information system, not a display convention that could be accidentally bypassed by a screen.</w:t>
      </w:r>
    </w:p>
    <w:p>
      <w:pPr>
        <w:pStyle w:val="Heading2"/>
      </w:pPr>
      <w:r>
        <w:t>1.6 One command path for player and AI</w:t>
      </w:r>
    </w:p>
    <w:p>
      <w:r>
        <w:rPr>
          <w:rFonts w:ascii="Aptos" w:hAnsi="Aptos"/>
        </w:rPr>
        <w:t>Player choices, AI strategy, and automation enter the simulation through explicit commands and deterministic turn phases. AI does not receive secret mutation privileges. This keeps the world testable, explainable, and less vulnerable to divergent logic paths.</w:t>
      </w:r>
    </w:p>
    <w:p>
      <w:pPr>
        <w:pStyle w:val="Heading2"/>
      </w:pPr>
      <w:r>
        <w:t>1.7 Mobile is validated as a primary platform, not a port</w:t>
      </w:r>
    </w:p>
    <w:p>
      <w:r>
        <w:rPr>
          <w:rFonts w:ascii="Aptos" w:hAnsi="Aptos"/>
        </w:rPr>
        <w:t>The vertical slice must become genuinely usable on the target Android device. Touch controls, lifecycle behavior, save recovery, information density, map interaction, performance, and accessibility are acceptance concerns, not final polish.</w:t>
      </w:r>
    </w:p>
    <w:p>
      <w:pPr>
        <w:pStyle w:val="Heading2"/>
      </w:pPr>
      <w:r>
        <w:t>1.8 Build only extension points for deferred systems</w:t>
      </w:r>
    </w:p>
    <w:p>
      <w:r>
        <w:rPr>
          <w:rFonts w:ascii="Aptos" w:hAnsi="Aptos"/>
        </w:rPr>
        <w:t>Architect broadly, implement narrowly. Deferred systems receive data hooks, interfaces, IDs, or categories only where the v0.2 architecture requires them. They do not receive speculative full implementations before the slice proves fun.</w:t>
      </w:r>
    </w:p>
    <w:p>
      <w:pPr>
        <w:pStyle w:val="Heading2"/>
      </w:pPr>
      <w:r>
        <w:t>1.9 Evidence resolves open questions</w:t>
      </w:r>
    </w:p>
    <w:p>
      <w:r>
        <w:rPr>
          <w:rFonts w:ascii="Aptos" w:hAnsi="Aptos"/>
        </w:rPr>
        <w:t>Questions intentionally left open in v0.2 are resolved at the first phase that can generate relevant evidence. The project should not invent precision earlier simply to make a document look finished.</w:t>
      </w:r>
    </w:p>
    <w:p>
      <w:pPr>
        <w:pStyle w:val="Heading1"/>
      </w:pPr>
      <w:r>
        <w:t>2. Vertical-Slice Destination</w:t>
      </w:r>
    </w:p>
    <w:p>
      <w:pPr>
        <w:pStyle w:val="Heading2"/>
      </w:pPr>
      <w:r>
        <w:t>2.1 Slice content envelope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6E1818"/>
            <w:tcMar>
              <w:top w:w="90" w:type="dxa"/>
              <w:start w:w="90" w:type="dxa"/>
              <w:bottom w:w="90" w:type="dxa"/>
              <w:end w:w="90" w:type="dxa"/>
            </w:tcMar>
            <w:vAlign w:val="center"/>
          </w:tcPr>
          <w:p>
            <w:pPr>
              <w:spacing w:after="30" w:line="240" w:lineRule="auto"/>
            </w:pPr>
            <w:r>
              <w:rPr>
                <w:rFonts w:ascii="Aptos" w:hAnsi="Aptos"/>
                <w:b/>
                <w:color w:val="FFFFFF"/>
                <w:sz w:val="17"/>
              </w:rPr>
              <w:t>Dimension</w:t>
            </w:r>
          </w:p>
        </w:tc>
        <w:tc>
          <w:tcPr>
            <w:tcW w:type="dxa" w:w="7776"/>
            <w:shd w:fill="6E1818"/>
            <w:tcMar>
              <w:top w:w="90" w:type="dxa"/>
              <w:start w:w="90" w:type="dxa"/>
              <w:bottom w:w="90" w:type="dxa"/>
              <w:end w:w="90" w:type="dxa"/>
            </w:tcMar>
            <w:vAlign w:val="center"/>
          </w:tcPr>
          <w:p>
            <w:pPr>
              <w:spacing w:after="30" w:line="240" w:lineRule="auto"/>
            </w:pPr>
            <w:r>
              <w:rPr>
                <w:rFonts w:ascii="Aptos" w:hAnsi="Aptos"/>
                <w:b/>
                <w:color w:val="FFFFFF"/>
                <w:sz w:val="17"/>
              </w:rPr>
              <w:t>v0.1 target</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Start</w:t>
            </w:r>
          </w:p>
        </w:tc>
        <w:tc>
          <w:tcPr>
            <w:tcW w:type="dxa" w:w="7776"/>
            <w:tcMar>
              <w:top w:w="90" w:type="dxa"/>
              <w:start w:w="90" w:type="dxa"/>
              <w:bottom w:w="90" w:type="dxa"/>
              <w:end w:w="90" w:type="dxa"/>
            </w:tcMar>
            <w:vAlign w:val="top"/>
          </w:tcPr>
          <w:p>
            <w:pPr>
              <w:spacing w:after="30" w:line="240" w:lineRule="auto"/>
            </w:pPr>
            <w:r>
              <w:rPr>
                <w:rFonts w:ascii="Aptos" w:hAnsi="Aptos"/>
                <w:sz w:val="17"/>
              </w:rPr>
              <w:t>1975, Great Lakes / northeastern regional wrestling world</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Markets</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12-15 market nodes with explicit connections</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Promotions</w:t>
            </w:r>
          </w:p>
        </w:tc>
        <w:tc>
          <w:tcPr>
            <w:tcW w:type="dxa" w:w="7776"/>
            <w:tcMar>
              <w:top w:w="90" w:type="dxa"/>
              <w:start w:w="90" w:type="dxa"/>
              <w:bottom w:w="90" w:type="dxa"/>
              <w:end w:w="90" w:type="dxa"/>
            </w:tcMar>
            <w:vAlign w:val="top"/>
          </w:tcPr>
          <w:p>
            <w:pPr>
              <w:spacing w:after="30" w:line="240" w:lineRule="auto"/>
            </w:pPr>
            <w:r>
              <w:rPr>
                <w:rFonts w:ascii="Aptos" w:hAnsi="Aptos"/>
                <w:sz w:val="17"/>
              </w:rPr>
              <w:t>3 total: 1 player, 2 AI</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People</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Approximately 30 wrestlers plus essential staff; target total 40-60 people</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Turn</w:t>
            </w:r>
          </w:p>
        </w:tc>
        <w:tc>
          <w:tcPr>
            <w:tcW w:type="dxa" w:w="7776"/>
            <w:tcMar>
              <w:top w:w="90" w:type="dxa"/>
              <w:start w:w="90" w:type="dxa"/>
              <w:bottom w:w="90" w:type="dxa"/>
              <w:end w:w="90" w:type="dxa"/>
            </w:tcMar>
            <w:vAlign w:val="top"/>
          </w:tcPr>
          <w:p>
            <w:pPr>
              <w:spacing w:after="30" w:line="240" w:lineRule="auto"/>
            </w:pPr>
            <w:r>
              <w:rPr>
                <w:rFonts w:ascii="Aptos" w:hAnsi="Aptos"/>
                <w:sz w:val="17"/>
              </w:rPr>
              <w:t>1 calendar month</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Media</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Local television implemented through the generic MediaDeal model</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World history</w:t>
            </w:r>
          </w:p>
        </w:tc>
        <w:tc>
          <w:tcPr>
            <w:tcW w:type="dxa" w:w="7776"/>
            <w:tcMar>
              <w:top w:w="90" w:type="dxa"/>
              <w:start w:w="90" w:type="dxa"/>
              <w:bottom w:w="90" w:type="dxa"/>
              <w:end w:w="90" w:type="dxa"/>
            </w:tcMar>
            <w:vAlign w:val="top"/>
          </w:tcPr>
          <w:p>
            <w:pPr>
              <w:spacing w:after="30" w:line="240" w:lineRule="auto"/>
            </w:pPr>
            <w:r>
              <w:rPr>
                <w:rFonts w:ascii="Aptos" w:hAnsi="Aptos"/>
                <w:sz w:val="17"/>
              </w:rPr>
              <w:t>Seeded pre-start history imported into the Chronicle using the same stable identity model as live play</w:t>
            </w:r>
          </w:p>
        </w:tc>
      </w:tr>
    </w:tbl>
    <w:p>
      <w:pPr>
        <w:spacing w:after="0"/>
      </w:pPr>
    </w:p>
    <w:p>
      <w:pPr>
        <w:pStyle w:val="Heading2"/>
      </w:pPr>
      <w:r>
        <w:t>2.2 Systems implemented to playable depth</w:t>
      </w:r>
    </w:p>
    <w:p>
      <w:pPr>
        <w:pStyle w:val="ListBullet"/>
      </w:pPr>
      <w:r>
        <w:rPr>
          <w:rFonts w:ascii="Aptos" w:hAnsi="Aptos"/>
        </w:rPr>
        <w:t>Campaign/content loading and validation.</w:t>
      </w:r>
    </w:p>
    <w:p>
      <w:pPr>
        <w:pStyle w:val="ListBullet"/>
      </w:pPr>
      <w:r>
        <w:rPr>
          <w:rFonts w:ascii="Aptos" w:hAnsi="Aptos"/>
        </w:rPr>
        <w:t>Stable Person, Promotion, Market, TouringCompany, Contract, Championship, Program, and MediaDeal state models.</w:t>
      </w:r>
    </w:p>
    <w:p>
      <w:pPr>
        <w:pStyle w:val="ListBullet"/>
      </w:pPr>
      <w:r>
        <w:rPr>
          <w:rFonts w:ascii="Aptos" w:hAnsi="Aptos"/>
        </w:rPr>
        <w:t>Touring-company creation/modification, personnel assignment, routes/markets, and high-level directives.</w:t>
      </w:r>
    </w:p>
    <w:p>
      <w:pPr>
        <w:pStyle w:val="ListBullet"/>
      </w:pPr>
      <w:r>
        <w:rPr>
          <w:rFonts w:ascii="Aptos" w:hAnsi="Aptos"/>
        </w:rPr>
        <w:t>Automated show generation/resolution with player intervention on major title/outcome decisions.</w:t>
      </w:r>
    </w:p>
    <w:p>
      <w:pPr>
        <w:pStyle w:val="ListBullet"/>
      </w:pPr>
      <w:r>
        <w:rPr>
          <w:rFonts w:ascii="Aptos" w:hAnsi="Aptos"/>
        </w:rPr>
        <w:t>Local overness, heat/shine, momentum, and derived drawing power.</w:t>
      </w:r>
    </w:p>
    <w:p>
      <w:pPr>
        <w:pStyle w:val="ListBullet"/>
      </w:pPr>
      <w:r>
        <w:rPr>
          <w:rFonts w:ascii="Aptos" w:hAnsi="Aptos"/>
        </w:rPr>
        <w:t>Basic but meaningful programs/feuds.</w:t>
      </w:r>
    </w:p>
    <w:p>
      <w:pPr>
        <w:pStyle w:val="ListBullet"/>
      </w:pPr>
      <w:r>
        <w:rPr>
          <w:rFonts w:ascii="Aptos" w:hAnsi="Aptos"/>
        </w:rPr>
        <w:t>Market influence and territorial competition without literal market ownership.</w:t>
      </w:r>
    </w:p>
    <w:p>
      <w:pPr>
        <w:pStyle w:val="ListBullet"/>
      </w:pPr>
      <w:r>
        <w:rPr>
          <w:rFonts w:ascii="Aptos" w:hAnsi="Aptos"/>
        </w:rPr>
        <w:t>Bounded hot/cold states for wrestlers, programs, markets, and promotions.</w:t>
      </w:r>
    </w:p>
    <w:p>
      <w:pPr>
        <w:pStyle w:val="ListBullet"/>
      </w:pPr>
      <w:r>
        <w:rPr>
          <w:rFonts w:ascii="Aptos" w:hAnsi="Aptos"/>
        </w:rPr>
        <w:t>Basic contracts, hiring, renewal, releases, and talent-market AI.</w:t>
      </w:r>
    </w:p>
    <w:p>
      <w:pPr>
        <w:pStyle w:val="ListBullet"/>
      </w:pPr>
      <w:r>
        <w:rPr>
          <w:rFonts w:ascii="Aptos" w:hAnsi="Aptos"/>
        </w:rPr>
        <w:t>Gate revenue, pay, travel, venue, local-TV economics, operating overhead, and reconciled promotion ledger.</w:t>
      </w:r>
    </w:p>
    <w:p>
      <w:pPr>
        <w:pStyle w:val="ListBullet"/>
      </w:pPr>
      <w:r>
        <w:rPr>
          <w:rFonts w:ascii="Aptos" w:hAnsi="Aptos"/>
        </w:rPr>
        <w:t>Basic local-TV exposure and production quality effects.</w:t>
      </w:r>
    </w:p>
    <w:p>
      <w:pPr>
        <w:pStyle w:val="ListBullet"/>
      </w:pPr>
      <w:r>
        <w:rPr>
          <w:rFonts w:ascii="Aptos" w:hAnsi="Aptos"/>
        </w:rPr>
        <w:t>Scouting/knowledge uncertainty for rival and unsigned people.</w:t>
      </w:r>
    </w:p>
    <w:p>
      <w:pPr>
        <w:pStyle w:val="ListBullet"/>
      </w:pPr>
      <w:r>
        <w:rPr>
          <w:rFonts w:ascii="Aptos" w:hAnsi="Aptos"/>
        </w:rPr>
        <w:t>Two AI promotions able to hire, tour, book, defend/enter markets, manage cash, and react to obvious threats.</w:t>
      </w:r>
    </w:p>
    <w:p>
      <w:pPr>
        <w:pStyle w:val="ListBullet"/>
      </w:pPr>
      <w:r>
        <w:rPr>
          <w:rFonts w:ascii="Aptos" w:hAnsi="Aptos"/>
        </w:rPr>
        <w:t>Monthly brief, strategic map, roster, touring-company, market, finance, inbox, and basic Chronicle/history screens.</w:t>
      </w:r>
    </w:p>
    <w:p>
      <w:pPr>
        <w:pStyle w:val="ListBullet"/>
      </w:pPr>
      <w:r>
        <w:rPr>
          <w:rFonts w:ascii="Aptos" w:hAnsi="Aptos"/>
        </w:rPr>
        <w:t>Real Chronicle capture and developer-oriented reconstruction of at least 24 prior months.</w:t>
      </w:r>
    </w:p>
    <w:p>
      <w:pPr>
        <w:pStyle w:val="ListBullet"/>
      </w:pPr>
      <w:r>
        <w:rPr>
          <w:rFonts w:ascii="Aptos" w:hAnsi="Aptos"/>
        </w:rPr>
        <w:t>Versioned save/load, autosave rotation, content fingerprinting, and migration hooks.</w:t>
      </w:r>
    </w:p>
    <w:p>
      <w:pPr>
        <w:pStyle w:val="ListBullet"/>
      </w:pPr>
      <w:r>
        <w:rPr>
          <w:rFonts w:ascii="Aptos" w:hAnsi="Aptos"/>
        </w:rPr>
        <w:t>Headless month advancement and soak-test harness.</w:t>
      </w:r>
    </w:p>
    <w:p>
      <w:pPr>
        <w:pStyle w:val="Heading2"/>
      </w:pPr>
      <w:r>
        <w:t>2.3 Architected now, shallow or stubbed</w:t>
      </w:r>
    </w:p>
    <w:p>
      <w:pPr>
        <w:pStyle w:val="ListBullet"/>
      </w:pPr>
      <w:r>
        <w:rPr>
          <w:rFonts w:ascii="Aptos" w:hAnsi="Aptos"/>
        </w:rPr>
        <w:t>Era/technology progression beyond the 1975 local-TV context.</w:t>
      </w:r>
    </w:p>
    <w:p>
      <w:pPr>
        <w:pStyle w:val="ListBullet"/>
      </w:pPr>
      <w:r>
        <w:rPr>
          <w:rFonts w:ascii="Aptos" w:hAnsi="Aptos"/>
        </w:rPr>
        <w:t>Formal territory agreements beyond a simple existence/violation path.</w:t>
      </w:r>
    </w:p>
    <w:p>
      <w:pPr>
        <w:pStyle w:val="ListBullet"/>
      </w:pPr>
      <w:r>
        <w:rPr>
          <w:rFonts w:ascii="Aptos" w:hAnsi="Aptos"/>
        </w:rPr>
        <w:t>Ownership succession gameplay.</w:t>
      </w:r>
    </w:p>
    <w:p>
      <w:pPr>
        <w:pStyle w:val="ListBullet"/>
      </w:pPr>
      <w:r>
        <w:rPr>
          <w:rFonts w:ascii="Aptos" w:hAnsi="Aptos"/>
        </w:rPr>
        <w:t>Advanced media beyond local television.</w:t>
      </w:r>
    </w:p>
    <w:p>
      <w:pPr>
        <w:pStyle w:val="ListBullet"/>
      </w:pPr>
      <w:r>
        <w:rPr>
          <w:rFonts w:ascii="Aptos" w:hAnsi="Aptos"/>
        </w:rPr>
        <w:t>Acquisitions and alliances beyond extension points.</w:t>
      </w:r>
    </w:p>
    <w:p>
      <w:pPr>
        <w:pStyle w:val="ListBullet"/>
      </w:pPr>
      <w:r>
        <w:rPr>
          <w:rFonts w:ascii="Aptos" w:hAnsi="Aptos"/>
        </w:rPr>
        <w:t>Deep staff-role ecosystem.</w:t>
      </w:r>
    </w:p>
    <w:p>
      <w:pPr>
        <w:pStyle w:val="ListBullet"/>
      </w:pPr>
      <w:r>
        <w:rPr>
          <w:rFonts w:ascii="Aptos" w:hAnsi="Aptos"/>
        </w:rPr>
        <w:t>International/cultural transfer systems.</w:t>
      </w:r>
    </w:p>
    <w:p>
      <w:pPr>
        <w:pStyle w:val="ListBullet"/>
      </w:pPr>
      <w:r>
        <w:rPr>
          <w:rFonts w:ascii="Aptos" w:hAnsi="Aptos"/>
        </w:rPr>
        <w:t>Large authored event chains.</w:t>
      </w:r>
    </w:p>
    <w:p>
      <w:pPr>
        <w:pStyle w:val="ListBullet"/>
      </w:pPr>
      <w:r>
        <w:rPr>
          <w:rFonts w:ascii="Aptos" w:hAnsi="Aptos"/>
        </w:rPr>
        <w:t>Sponsorship, merchandise, licensing, and other economy categories beyond required interfaces/placeholders.</w:t>
      </w:r>
    </w:p>
    <w:p>
      <w:pPr>
        <w:pStyle w:val="ListBullet"/>
      </w:pPr>
      <w:r>
        <w:rPr>
          <w:rFonts w:ascii="Aptos" w:hAnsi="Aptos"/>
        </w:rPr>
        <w:t>Polished Historical Replay presentation and rich archive artifacts.</w:t>
      </w:r>
    </w:p>
    <w:p>
      <w:pPr>
        <w:pStyle w:val="ListBullet"/>
      </w:pPr>
      <w:r>
        <w:rPr>
          <w:rFonts w:ascii="Aptos" w:hAnsi="Aptos"/>
        </w:rPr>
        <w:t>Custom-map tooling.</w:t>
      </w:r>
    </w:p>
    <w:p>
      <w:pPr>
        <w:pStyle w:val="Heading2"/>
      </w:pPr>
      <w:r>
        <w:t>2.4 Explicitly deferred from the slice</w:t>
      </w:r>
    </w:p>
    <w:p>
      <w:pPr>
        <w:pStyle w:val="ListBullet"/>
      </w:pPr>
      <w:r>
        <w:rPr>
          <w:rFonts w:ascii="Aptos" w:hAnsi="Aptos"/>
        </w:rPr>
        <w:t>Animated or interactive move-by-move wrestling.</w:t>
      </w:r>
    </w:p>
    <w:p>
      <w:pPr>
        <w:pStyle w:val="ListBullet"/>
      </w:pPr>
      <w:r>
        <w:rPr>
          <w:rFonts w:ascii="Aptos" w:hAnsi="Aptos"/>
        </w:rPr>
        <w:t>Global map and complete 1920-present content.</w:t>
      </w:r>
    </w:p>
    <w:p>
      <w:pPr>
        <w:pStyle w:val="ListBullet"/>
      </w:pPr>
      <w:r>
        <w:rPr>
          <w:rFonts w:ascii="Aptos" w:hAnsi="Aptos"/>
        </w:rPr>
        <w:t>Online multiplayer and cloud saves.</w:t>
      </w:r>
    </w:p>
    <w:p>
      <w:pPr>
        <w:pStyle w:val="ListBullet"/>
      </w:pPr>
      <w:r>
        <w:rPr>
          <w:rFonts w:ascii="Aptos" w:hAnsi="Aptos"/>
        </w:rPr>
        <w:t>Executable mod API.</w:t>
      </w:r>
    </w:p>
    <w:p>
      <w:pPr>
        <w:pStyle w:val="ListBullet"/>
      </w:pPr>
      <w:r>
        <w:rPr>
          <w:rFonts w:ascii="Aptos" w:hAnsi="Aptos"/>
        </w:rPr>
        <w:t>Full shareholder/corporate succession simulation.</w:t>
      </w:r>
    </w:p>
    <w:p>
      <w:pPr>
        <w:pStyle w:val="ListBullet"/>
      </w:pPr>
      <w:r>
        <w:rPr>
          <w:rFonts w:ascii="Aptos" w:hAnsi="Aptos"/>
        </w:rPr>
        <w:t>Complex legal/regulatory simulation.</w:t>
      </w:r>
    </w:p>
    <w:p>
      <w:pPr>
        <w:pStyle w:val="ListBullet"/>
      </w:pPr>
      <w:r>
        <w:rPr>
          <w:rFonts w:ascii="Aptos" w:hAnsi="Aptos"/>
        </w:rPr>
        <w:t>Full sponsor/merchandise/PPV/streaming/social-media economies.</w:t>
      </w:r>
    </w:p>
    <w:p>
      <w:pPr>
        <w:pStyle w:val="ListBullet"/>
      </w:pPr>
      <w:r>
        <w:rPr>
          <w:rFonts w:ascii="Aptos" w:hAnsi="Aptos"/>
        </w:rPr>
        <w:t>Large-scale localization beyond architecture and test strings.</w:t>
      </w:r>
    </w:p>
    <w:p>
      <w:pPr>
        <w:pStyle w:val="ListBullet"/>
      </w:pPr>
      <w:r>
        <w:rPr>
          <w:rFonts w:ascii="Aptos" w:hAnsi="Aptos"/>
        </w:rPr>
        <w:t>Polished Civilization-style animated Historical Replay, rich artifact library, and generated historical cinematic clips.</w:t>
      </w:r>
    </w:p>
    <w:p>
      <w:pPr>
        <w:pStyle w:val="ListBullet"/>
      </w:pPr>
      <w:r>
        <w:rPr>
          <w:rFonts w:ascii="Aptos" w:hAnsi="Aptos"/>
        </w:rPr>
        <w:t>Final commercial art/audio library.</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SCOPE TEST / </w:t>
            </w:r>
            <w:r>
              <w:rPr>
                <w:rFonts w:ascii="Aptos" w:hAnsi="Aptos"/>
                <w:sz w:val="19"/>
              </w:rPr>
              <w:t>A proposed slice feature belongs now only if it is required by the v0.2 architecture, directly supports a slice acceptance test, or is necessary to obtain evidence for an explicitly open question. Otherwise it is architected shallowly or deferred.</w:t>
            </w:r>
          </w:p>
        </w:tc>
      </w:tr>
    </w:tbl>
    <w:p>
      <w:pPr>
        <w:spacing w:after="0"/>
      </w:pPr>
    </w:p>
    <w:p>
      <w:pPr>
        <w:pStyle w:val="Heading1"/>
      </w:pPr>
      <w:r>
        <w:t>3. Delivery Operating Model</w:t>
      </w:r>
    </w:p>
    <w:p>
      <w:pPr>
        <w:pStyle w:val="Heading2"/>
      </w:pPr>
      <w:r>
        <w:t>3.1 Gate-driven rather than date-driven</w:t>
      </w:r>
    </w:p>
    <w:p>
      <w:r>
        <w:rPr>
          <w:rFonts w:ascii="Aptos" w:hAnsi="Aptos"/>
        </w:rPr>
        <w:t>The plan uses completion gates instead of invented calendar promises. A phase finishes when its defined evidence exists and its acceptance checks pass. Time estimates may be added later from observed velocity, but schedule pressure does not waive architecture or test gates.</w:t>
      </w:r>
    </w:p>
    <w:p>
      <w:pPr>
        <w:pStyle w:val="Heading2"/>
      </w:pPr>
      <w:r>
        <w:t>3.2 Controlled artifact cadence</w:t>
      </w:r>
    </w:p>
    <w:p>
      <w:r>
        <w:rPr>
          <w:rFonts w:ascii="Aptos" w:hAnsi="Aptos"/>
        </w:rPr>
        <w:t>Each work package should produce a reproducible artifact: a complete file, patch, fixture, schema, test result, or governed asset. Conversation alone is not completion. The repository and controlled documents are canonical.</w:t>
      </w:r>
    </w:p>
    <w:p>
      <w:pPr>
        <w:pStyle w:val="Heading2"/>
      </w:pPr>
      <w:r>
        <w:t>3.3 Chat-first / Work-integrated execution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6"/>
              </w:rPr>
              <w:t>Ordinary chat</w:t>
            </w:r>
          </w:p>
        </w:tc>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6"/>
              </w:rPr>
              <w:t>Work / desktop integration</w:t>
            </w:r>
          </w:p>
        </w:tc>
      </w:tr>
      <w:tr>
        <w:trPr>
          <w:cantSplit/>
        </w:trPr>
        <w:tc>
          <w:tcPr>
            <w:tcW w:type="dxa" w:w="5112"/>
            <w:tcMar>
              <w:top w:w="90" w:type="dxa"/>
              <w:start w:w="90" w:type="dxa"/>
              <w:bottom w:w="90" w:type="dxa"/>
              <w:end w:w="90" w:type="dxa"/>
            </w:tcMar>
            <w:vAlign w:val="top"/>
          </w:tcPr>
          <w:p>
            <w:pPr>
              <w:spacing w:after="30" w:line="240" w:lineRule="auto"/>
            </w:pPr>
            <w:r>
              <w:rPr>
                <w:rFonts w:ascii="Aptos" w:hAnsi="Aptos"/>
                <w:sz w:val="16"/>
              </w:rPr>
              <w:t>Design/specification, schema drafting, GDScript generation, content packs, test fixtures, static code review, refactors from logs, balancing models, headless scripts, documentation.</w:t>
            </w:r>
          </w:p>
        </w:tc>
        <w:tc>
          <w:tcPr>
            <w:tcW w:type="dxa" w:w="5112"/>
            <w:tcMar>
              <w:top w:w="90" w:type="dxa"/>
              <w:start w:w="90" w:type="dxa"/>
              <w:bottom w:w="90" w:type="dxa"/>
              <w:end w:w="90" w:type="dxa"/>
            </w:tcMar>
            <w:vAlign w:val="top"/>
          </w:tcPr>
          <w:p>
            <w:pPr>
              <w:spacing w:after="30" w:line="240" w:lineRule="auto"/>
            </w:pPr>
            <w:r>
              <w:rPr>
                <w:rFonts w:ascii="Aptos" w:hAnsi="Aptos"/>
                <w:sz w:val="16"/>
              </w:rPr>
              <w:t>Open/run Godot, resolve import/editor issues, inspect live UI, exercise map/touch behavior, capture runtime errors, export/install Android builds, device-specific regression.</w:t>
            </w:r>
          </w:p>
        </w:tc>
      </w:tr>
      <w:tr>
        <w:trPr>
          <w:cantSplit/>
        </w:trPr>
        <w:tc>
          <w:tcPr>
            <w:tcW w:type="dxa" w:w="5112"/>
            <w:tcMar>
              <w:top w:w="90" w:type="dxa"/>
              <w:start w:w="90" w:type="dxa"/>
              <w:bottom w:w="90" w:type="dxa"/>
              <w:end w:w="90" w:type="dxa"/>
            </w:tcMar>
            <w:shd w:fill="F7F7F7"/>
            <w:vAlign w:val="top"/>
          </w:tcPr>
          <w:p>
            <w:pPr>
              <w:spacing w:after="30" w:line="240" w:lineRule="auto"/>
            </w:pPr>
            <w:r>
              <w:rPr>
                <w:rFonts w:ascii="Aptos" w:hAnsi="Aptos"/>
                <w:sz w:val="16"/>
              </w:rPr>
              <w:t>Prefer complete files or deterministic patches that can be applied and reviewed.</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6"/>
              </w:rPr>
              <w:t>Avoid broad design/prose work. Return concrete errors, diffs, screenshots, profiler results, or device behavior to chat for analysis.</w:t>
            </w:r>
          </w:p>
        </w:tc>
      </w:tr>
    </w:tbl>
    <w:p>
      <w:pPr>
        <w:spacing w:after="0"/>
      </w:pPr>
    </w:p>
    <w:p>
      <w:pPr>
        <w:pStyle w:val="Callout"/>
      </w:pPr>
      <w:r>
        <w:rPr>
          <w:rFonts w:ascii="Aptos" w:hAnsi="Aptos"/>
        </w:rPr>
        <w:t>No Work-only hotfix is canonical until it is captured back into project files and version-controlled. The source tree, not the last machine state, is authoritative.</w:t>
      </w:r>
    </w:p>
    <w:p>
      <w:pPr>
        <w:pStyle w:val="Heading2"/>
      </w:pPr>
      <w:r>
        <w:t>3.4 Repository discipline</w:t>
      </w:r>
    </w:p>
    <w:p>
      <w:pPr>
        <w:pStyle w:val="ListBullet"/>
      </w:pPr>
      <w:r>
        <w:rPr>
          <w:rFonts w:ascii="Aptos" w:hAnsi="Aptos"/>
        </w:rPr>
        <w:t>Git begins with the first code-bearing artifact.</w:t>
      </w:r>
    </w:p>
    <w:p>
      <w:pPr>
        <w:pStyle w:val="ListBullet"/>
      </w:pPr>
      <w:r>
        <w:rPr>
          <w:rFonts w:ascii="Aptos" w:hAnsi="Aptos"/>
        </w:rPr>
        <w:t>Pin the Godot engine version in build documentation and record deliberate upgrades.</w:t>
      </w:r>
    </w:p>
    <w:p>
      <w:pPr>
        <w:pStyle w:val="ListBullet"/>
      </w:pPr>
      <w:r>
        <w:rPr>
          <w:rFonts w:ascii="Aptos" w:hAnsi="Aptos"/>
        </w:rPr>
        <w:t>Generated builds and editor caches stay out of source control.</w:t>
      </w:r>
    </w:p>
    <w:p>
      <w:pPr>
        <w:pStyle w:val="ListBullet"/>
      </w:pPr>
      <w:r>
        <w:rPr>
          <w:rFonts w:ascii="Aptos" w:hAnsi="Aptos"/>
        </w:rPr>
        <w:t>Source, content, configuration, tests, and governed assets remain reproducible.</w:t>
      </w:r>
    </w:p>
    <w:p>
      <w:pPr>
        <w:pStyle w:val="ListBullet"/>
      </w:pPr>
      <w:r>
        <w:rPr>
          <w:rFonts w:ascii="Aptos" w:hAnsi="Aptos"/>
        </w:rPr>
        <w:t>Binary art/audio moves to Git LFS only when volume justifies it.</w:t>
      </w:r>
    </w:p>
    <w:p>
      <w:pPr>
        <w:pStyle w:val="ListBullet"/>
      </w:pPr>
      <w:r>
        <w:rPr>
          <w:rFonts w:ascii="Aptos" w:hAnsi="Aptos"/>
        </w:rPr>
        <w:t>Signing keys and eventual store credentials stay outside the repository.</w:t>
      </w:r>
    </w:p>
    <w:p>
      <w:pPr>
        <w:pStyle w:val="Heading2"/>
      </w:pPr>
      <w:r>
        <w:t>3.5 Work-package status vocabulary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7"/>
              </w:rPr>
              <w:t>Status</w:t>
            </w:r>
          </w:p>
        </w:tc>
        <w:tc>
          <w:tcPr>
            <w:tcW w:type="dxa" w:w="7992"/>
            <w:shd w:fill="6E1818"/>
            <w:tcMar>
              <w:top w:w="90" w:type="dxa"/>
              <w:start w:w="90" w:type="dxa"/>
              <w:bottom w:w="90" w:type="dxa"/>
              <w:end w:w="90" w:type="dxa"/>
            </w:tcMar>
            <w:vAlign w:val="center"/>
          </w:tcPr>
          <w:p>
            <w:pPr>
              <w:spacing w:after="30" w:line="240" w:lineRule="auto"/>
            </w:pPr>
            <w:r>
              <w:rPr>
                <w:rFonts w:ascii="Aptos" w:hAnsi="Aptos"/>
                <w:b/>
                <w:color w:val="FFFFFF"/>
                <w:sz w:val="17"/>
              </w:rPr>
              <w:t>Meaning</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NOT STARTED</w:t>
            </w:r>
          </w:p>
        </w:tc>
        <w:tc>
          <w:tcPr>
            <w:tcW w:type="dxa" w:w="7992"/>
            <w:tcMar>
              <w:top w:w="90" w:type="dxa"/>
              <w:start w:w="90" w:type="dxa"/>
              <w:bottom w:w="90" w:type="dxa"/>
              <w:end w:w="90" w:type="dxa"/>
            </w:tcMar>
            <w:vAlign w:val="top"/>
          </w:tcPr>
          <w:p>
            <w:pPr>
              <w:spacing w:after="30" w:line="240" w:lineRule="auto"/>
            </w:pPr>
            <w:r>
              <w:rPr>
                <w:rFonts w:ascii="Aptos" w:hAnsi="Aptos"/>
                <w:sz w:val="17"/>
              </w:rPr>
              <w:t>No implementation artifact exists.</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IN PROGRESS</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Artifact is being produced but has not passed its exit checks.</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BLOCKED</w:t>
            </w:r>
          </w:p>
        </w:tc>
        <w:tc>
          <w:tcPr>
            <w:tcW w:type="dxa" w:w="7992"/>
            <w:tcMar>
              <w:top w:w="90" w:type="dxa"/>
              <w:start w:w="90" w:type="dxa"/>
              <w:bottom w:w="90" w:type="dxa"/>
              <w:end w:w="90" w:type="dxa"/>
            </w:tcMar>
            <w:vAlign w:val="top"/>
          </w:tcPr>
          <w:p>
            <w:pPr>
              <w:spacing w:after="30" w:line="240" w:lineRule="auto"/>
            </w:pPr>
            <w:r>
              <w:rPr>
                <w:rFonts w:ascii="Aptos" w:hAnsi="Aptos"/>
                <w:sz w:val="17"/>
              </w:rPr>
              <w:t>A specific dependency or governing decision prevents safe progress.</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READY FOR WORK</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Chat-side artifact exists; next action materially requires editor/runtime/device integration.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ACCEPTED</w:t>
            </w:r>
          </w:p>
        </w:tc>
        <w:tc>
          <w:tcPr>
            <w:tcW w:type="dxa" w:w="7992"/>
            <w:tcMar>
              <w:top w:w="90" w:type="dxa"/>
              <w:start w:w="90" w:type="dxa"/>
              <w:bottom w:w="90" w:type="dxa"/>
              <w:end w:w="90" w:type="dxa"/>
            </w:tcMar>
            <w:vAlign w:val="top"/>
          </w:tcPr>
          <w:p>
            <w:pPr>
              <w:spacing w:after="30" w:line="240" w:lineRule="auto"/>
            </w:pPr>
            <w:r>
              <w:rPr>
                <w:rFonts w:ascii="Aptos" w:hAnsi="Aptos"/>
                <w:sz w:val="17"/>
              </w:rPr>
              <w:t>Required artifacts and tests satisfy the phase/work-package gate.</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DEFERRED</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Intentionally outside the current slice or postponed by an explicit evidence-based decision.</w:t>
            </w:r>
          </w:p>
        </w:tc>
      </w:tr>
    </w:tbl>
    <w:p>
      <w:pPr>
        <w:spacing w:after="0"/>
      </w:pPr>
    </w:p>
    <w:p>
      <w:pPr>
        <w:pStyle w:val="Heading2"/>
      </w:pPr>
      <w:r>
        <w:t>3.6 Change control</w:t>
      </w:r>
    </w:p>
    <w:p>
      <w:pPr>
        <w:pStyle w:val="ListBullet"/>
      </w:pPr>
      <w:r>
        <w:rPr>
          <w:rFonts w:ascii="Aptos" w:hAnsi="Aptos"/>
        </w:rPr>
        <w:t>Balance-number changes that preserve governing contracts may occur during tuning without reopening architecture.</w:t>
      </w:r>
    </w:p>
    <w:p>
      <w:pPr>
        <w:pStyle w:val="ListBullet"/>
      </w:pPr>
      <w:r>
        <w:rPr>
          <w:rFonts w:ascii="Aptos" w:hAnsi="Aptos"/>
        </w:rPr>
        <w:t>A feature that violates the GDD Design Constitution requires a GDD revision, not an implementation workaround.</w:t>
      </w:r>
    </w:p>
    <w:p>
      <w:pPr>
        <w:pStyle w:val="ListBullet"/>
      </w:pPr>
      <w:r>
        <w:rPr>
          <w:rFonts w:ascii="Aptos" w:hAnsi="Aptos"/>
        </w:rPr>
        <w:t>A technical shortcut that violates the Architecture Constitution requires an architecture decision/revision before merging.</w:t>
      </w:r>
    </w:p>
    <w:p>
      <w:pPr>
        <w:pStyle w:val="ListBullet"/>
      </w:pPr>
      <w:r>
        <w:rPr>
          <w:rFonts w:ascii="Aptos" w:hAnsi="Aptos"/>
        </w:rPr>
        <w:t>Any change to entity identity, save formats, Chronicle reconstruction, command boundaries, or hidden-information boundaries is treated as architecture-sensitive and receives migration/regression consideration.</w:t>
      </w:r>
    </w:p>
    <w:p>
      <w:pPr>
        <w:pStyle w:val="ListBullet"/>
      </w:pPr>
      <w:r>
        <w:rPr>
          <w:rFonts w:ascii="Aptos" w:hAnsi="Aptos"/>
        </w:rPr>
        <w:t>Every retained Work-mode change is brought back into version-controlled source before the next phase gate.</w:t>
      </w:r>
    </w:p>
    <w:p>
      <w:pPr>
        <w:pStyle w:val="Heading1"/>
      </w:pPr>
      <w:r>
        <w:t>4. Master Roadmap and Critical Path</w:t>
      </w:r>
    </w:p>
    <w:p>
      <w:r>
        <w:rPr>
          <w:rFonts w:ascii="Aptos" w:hAnsi="Aptos"/>
        </w:rPr>
        <w:t>The v0.2 architecture provides phases A-I. This plan inserts Phase 0 because Technical Architecture §13.3 explicitly names Canonical Data Schemas &amp; Domain Contracts v0.1 as the first engineering artifact, immediately before the Godot skeleton.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6E1818"/>
            <w:tcMar>
              <w:top w:w="90" w:type="dxa"/>
              <w:start w:w="90" w:type="dxa"/>
              <w:bottom w:w="90" w:type="dxa"/>
              <w:end w:w="90" w:type="dxa"/>
            </w:tcMar>
            <w:vAlign w:val="center"/>
          </w:tcPr>
          <w:p>
            <w:pPr>
              <w:spacing w:after="30" w:line="240" w:lineRule="auto"/>
            </w:pPr>
            <w:r>
              <w:rPr>
                <w:rFonts w:ascii="Aptos" w:hAnsi="Aptos"/>
                <w:b/>
                <w:color w:val="FFFFFF"/>
                <w:sz w:val="15"/>
              </w:rPr>
              <w:t>Phase</w:t>
            </w:r>
          </w:p>
        </w:tc>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5"/>
              </w:rPr>
              <w:t>Primary deliverable</w:t>
            </w:r>
          </w:p>
        </w:tc>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5"/>
              </w:rPr>
              <w:t>Purpose</w:t>
            </w:r>
          </w:p>
        </w:tc>
        <w:tc>
          <w:tcPr>
            <w:tcW w:type="dxa" w:w="2376"/>
            <w:shd w:fill="6E1818"/>
            <w:tcMar>
              <w:top w:w="90" w:type="dxa"/>
              <w:start w:w="90" w:type="dxa"/>
              <w:bottom w:w="90" w:type="dxa"/>
              <w:end w:w="90" w:type="dxa"/>
            </w:tcMar>
            <w:vAlign w:val="center"/>
          </w:tcPr>
          <w:p>
            <w:pPr>
              <w:spacing w:after="30" w:line="240" w:lineRule="auto"/>
            </w:pPr>
            <w:r>
              <w:rPr>
                <w:rFonts w:ascii="Aptos" w:hAnsi="Aptos"/>
                <w:b/>
                <w:color w:val="FFFFFF"/>
                <w:sz w:val="15"/>
              </w:rPr>
              <w:t>Exit condition</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0</w:t>
            </w:r>
          </w:p>
        </w:tc>
        <w:tc>
          <w:tcPr>
            <w:tcW w:type="dxa" w:w="2232"/>
            <w:tcMar>
              <w:top w:w="90" w:type="dxa"/>
              <w:start w:w="90" w:type="dxa"/>
              <w:bottom w:w="90" w:type="dxa"/>
              <w:end w:w="90" w:type="dxa"/>
            </w:tcMar>
            <w:vAlign w:val="top"/>
          </w:tcPr>
          <w:p>
            <w:pPr>
              <w:spacing w:after="30" w:line="240" w:lineRule="auto"/>
            </w:pPr>
            <w:r>
              <w:rPr>
                <w:rFonts w:ascii="Aptos" w:hAnsi="Aptos"/>
                <w:sz w:val="15"/>
              </w:rPr>
              <w:t>Canonical Data Schemas &amp; Domain Contracts</w:t>
            </w:r>
          </w:p>
        </w:tc>
        <w:tc>
          <w:tcPr>
            <w:tcW w:type="dxa" w:w="5112"/>
            <w:tcMar>
              <w:top w:w="90" w:type="dxa"/>
              <w:start w:w="90" w:type="dxa"/>
              <w:bottom w:w="90" w:type="dxa"/>
              <w:end w:w="90" w:type="dxa"/>
            </w:tcMar>
            <w:vAlign w:val="top"/>
          </w:tcPr>
          <w:p>
            <w:pPr>
              <w:spacing w:after="30" w:line="240" w:lineRule="auto"/>
            </w:pPr>
            <w:r>
              <w:rPr>
                <w:rFonts w:ascii="Aptos" w:hAnsi="Aptos"/>
                <w:sz w:val="15"/>
              </w:rPr>
              <w:t>Turn conceptual entities and boundaries into field-level, versioned engineering contracts.</w:t>
            </w:r>
          </w:p>
        </w:tc>
        <w:tc>
          <w:tcPr>
            <w:tcW w:type="dxa" w:w="2376"/>
            <w:tcMar>
              <w:top w:w="90" w:type="dxa"/>
              <w:start w:w="90" w:type="dxa"/>
              <w:bottom w:w="90" w:type="dxa"/>
              <w:end w:w="90" w:type="dxa"/>
            </w:tcMar>
            <w:vAlign w:val="top"/>
          </w:tcPr>
          <w:p>
            <w:pPr>
              <w:spacing w:after="30" w:line="240" w:lineRule="auto"/>
            </w:pPr>
            <w:r>
              <w:rPr>
                <w:rFonts w:ascii="Aptos" w:hAnsi="Aptos"/>
                <w:sz w:val="15"/>
              </w:rPr>
              <w:t>Canonical domain-contract package accepted.</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A</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Repository Skeleton</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Create the pinned Godot project, folders, build docs, Git discipline, and headless runner.</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Headless project boots; empty test runner exits cleanly.</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B</w:t>
            </w:r>
          </w:p>
        </w:tc>
        <w:tc>
          <w:tcPr>
            <w:tcW w:type="dxa" w:w="2232"/>
            <w:tcMar>
              <w:top w:w="90" w:type="dxa"/>
              <w:start w:w="90" w:type="dxa"/>
              <w:bottom w:w="90" w:type="dxa"/>
              <w:end w:w="90" w:type="dxa"/>
            </w:tcMar>
            <w:vAlign w:val="top"/>
          </w:tcPr>
          <w:p>
            <w:pPr>
              <w:spacing w:after="30" w:line="240" w:lineRule="auto"/>
            </w:pPr>
            <w:r>
              <w:rPr>
                <w:rFonts w:ascii="Aptos" w:hAnsi="Aptos"/>
                <w:sz w:val="15"/>
              </w:rPr>
              <w:t>Content Foundation</w:t>
            </w:r>
          </w:p>
        </w:tc>
        <w:tc>
          <w:tcPr>
            <w:tcW w:type="dxa" w:w="5112"/>
            <w:tcMar>
              <w:top w:w="90" w:type="dxa"/>
              <w:start w:w="90" w:type="dxa"/>
              <w:bottom w:w="90" w:type="dxa"/>
              <w:end w:w="90" w:type="dxa"/>
            </w:tcMar>
            <w:vAlign w:val="top"/>
          </w:tcPr>
          <w:p>
            <w:pPr>
              <w:spacing w:after="30" w:line="240" w:lineRule="auto"/>
            </w:pPr>
            <w:r>
              <w:rPr>
                <w:rFonts w:ascii="Aptos" w:hAnsi="Aptos"/>
                <w:sz w:val="15"/>
              </w:rPr>
              <w:t>Implement registries, validators, generic campaign/map loading, and a Great Lakes pack skeleton.</w:t>
            </w:r>
          </w:p>
        </w:tc>
        <w:tc>
          <w:tcPr>
            <w:tcW w:type="dxa" w:w="2376"/>
            <w:tcMar>
              <w:top w:w="90" w:type="dxa"/>
              <w:start w:w="90" w:type="dxa"/>
              <w:bottom w:w="90" w:type="dxa"/>
              <w:end w:w="90" w:type="dxa"/>
            </w:tcMar>
            <w:vAlign w:val="top"/>
          </w:tcPr>
          <w:p>
            <w:pPr>
              <w:spacing w:after="30" w:line="240" w:lineRule="auto"/>
            </w:pPr>
            <w:r>
              <w:rPr>
                <w:rFonts w:ascii="Aptos" w:hAnsi="Aptos"/>
                <w:sz w:val="15"/>
              </w:rPr>
              <w:t>Valid campaign loads; deliberate bad fixtures fail clearly.</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C</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Domain Kernel</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Implement IDs, CampaignState, core state objects, commands/results, RNG, invariants, and serialization.</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State creates, validates, serializes, and round-trips.</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D</w:t>
            </w:r>
          </w:p>
        </w:tc>
        <w:tc>
          <w:tcPr>
            <w:tcW w:type="dxa" w:w="2232"/>
            <w:tcMar>
              <w:top w:w="90" w:type="dxa"/>
              <w:start w:w="90" w:type="dxa"/>
              <w:bottom w:w="90" w:type="dxa"/>
              <w:end w:w="90" w:type="dxa"/>
            </w:tcMar>
            <w:vAlign w:val="top"/>
          </w:tcPr>
          <w:p>
            <w:pPr>
              <w:spacing w:after="30" w:line="240" w:lineRule="auto"/>
            </w:pPr>
            <w:r>
              <w:rPr>
                <w:rFonts w:ascii="Aptos" w:hAnsi="Aptos"/>
                <w:sz w:val="15"/>
              </w:rPr>
              <w:t>Headless Core Loop</w:t>
            </w:r>
          </w:p>
        </w:tc>
        <w:tc>
          <w:tcPr>
            <w:tcW w:type="dxa" w:w="5112"/>
            <w:tcMar>
              <w:top w:w="90" w:type="dxa"/>
              <w:start w:w="90" w:type="dxa"/>
              <w:bottom w:w="90" w:type="dxa"/>
              <w:end w:w="90" w:type="dxa"/>
            </w:tcMar>
            <w:vAlign w:val="top"/>
          </w:tcPr>
          <w:p>
            <w:pPr>
              <w:spacing w:after="30" w:line="240" w:lineRule="auto"/>
            </w:pPr>
            <w:r>
              <w:rPr>
                <w:rFonts w:ascii="Aptos" w:hAnsi="Aptos"/>
                <w:sz w:val="15"/>
              </w:rPr>
              <w:t>Build turn pipeline, domain events, ledger plumbing, Chronicle commit/reconstruction, save orchestration.</w:t>
            </w:r>
          </w:p>
        </w:tc>
        <w:tc>
          <w:tcPr>
            <w:tcW w:type="dxa" w:w="2376"/>
            <w:tcMar>
              <w:top w:w="90" w:type="dxa"/>
              <w:start w:w="90" w:type="dxa"/>
              <w:bottom w:w="90" w:type="dxa"/>
              <w:end w:w="90" w:type="dxa"/>
            </w:tcMar>
            <w:vAlign w:val="top"/>
          </w:tcPr>
          <w:p>
            <w:pPr>
              <w:spacing w:after="30" w:line="240" w:lineRule="auto"/>
            </w:pPr>
            <w:r>
              <w:rPr>
                <w:rFonts w:ascii="Aptos" w:hAnsi="Aptos"/>
                <w:sz w:val="15"/>
              </w:rPr>
              <w:t>12 months advance headlessly; prior month reconstructs on synthetic fixture.</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E</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Strategic Loop</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Implement touring, booking abstraction, shows, audience state, influence, economy, programs, local TV, hot/cold.</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One promotion produces meaningful strategic month-to-month consequences.</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F</w:t>
            </w:r>
          </w:p>
        </w:tc>
        <w:tc>
          <w:tcPr>
            <w:tcW w:type="dxa" w:w="2232"/>
            <w:tcMar>
              <w:top w:w="90" w:type="dxa"/>
              <w:start w:w="90" w:type="dxa"/>
              <w:bottom w:w="90" w:type="dxa"/>
              <w:end w:w="90" w:type="dxa"/>
            </w:tcMar>
            <w:vAlign w:val="top"/>
          </w:tcPr>
          <w:p>
            <w:pPr>
              <w:spacing w:after="30" w:line="240" w:lineRule="auto"/>
            </w:pPr>
            <w:r>
              <w:rPr>
                <w:rFonts w:ascii="Aptos" w:hAnsi="Aptos"/>
                <w:sz w:val="15"/>
              </w:rPr>
              <w:t>Competition</w:t>
            </w:r>
          </w:p>
        </w:tc>
        <w:tc>
          <w:tcPr>
            <w:tcW w:type="dxa" w:w="5112"/>
            <w:tcMar>
              <w:top w:w="90" w:type="dxa"/>
              <w:start w:w="90" w:type="dxa"/>
              <w:bottom w:w="90" w:type="dxa"/>
              <w:end w:w="90" w:type="dxa"/>
            </w:tcMar>
            <w:vAlign w:val="top"/>
          </w:tcPr>
          <w:p>
            <w:pPr>
              <w:spacing w:after="30" w:line="240" w:lineRule="auto"/>
            </w:pPr>
            <w:r>
              <w:rPr>
                <w:rFonts w:ascii="Aptos" w:hAnsi="Aptos"/>
                <w:sz w:val="15"/>
              </w:rPr>
              <w:t>Add knowledge/scouting, contracts/talent market, AI planners, rival pressure, recovery, simple diplomacy.</w:t>
            </w:r>
          </w:p>
        </w:tc>
        <w:tc>
          <w:tcPr>
            <w:tcW w:type="dxa" w:w="2376"/>
            <w:tcMar>
              <w:top w:w="90" w:type="dxa"/>
              <w:start w:w="90" w:type="dxa"/>
              <w:bottom w:w="90" w:type="dxa"/>
              <w:end w:w="90" w:type="dxa"/>
            </w:tcMar>
            <w:vAlign w:val="top"/>
          </w:tcPr>
          <w:p>
            <w:pPr>
              <w:spacing w:after="30" w:line="240" w:lineRule="auto"/>
            </w:pPr>
            <w:r>
              <w:rPr>
                <w:rFonts w:ascii="Aptos" w:hAnsi="Aptos"/>
                <w:sz w:val="15"/>
              </w:rPr>
              <w:t>Three promotions coexist and compete coherently in multi-year soak.</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G</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Presentation</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Build responsive shell, map, core screens, monthly brief, inbox, and Chronicle inspector.</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Core loop is playable without debug console; prior months inspectable.</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H</w:t>
            </w:r>
          </w:p>
        </w:tc>
        <w:tc>
          <w:tcPr>
            <w:tcW w:type="dxa" w:w="2232"/>
            <w:tcMar>
              <w:top w:w="90" w:type="dxa"/>
              <w:start w:w="90" w:type="dxa"/>
              <w:bottom w:w="90" w:type="dxa"/>
              <w:end w:w="90" w:type="dxa"/>
            </w:tcMar>
            <w:vAlign w:val="top"/>
          </w:tcPr>
          <w:p>
            <w:pPr>
              <w:spacing w:after="30" w:line="240" w:lineRule="auto"/>
            </w:pPr>
            <w:r>
              <w:rPr>
                <w:rFonts w:ascii="Aptos" w:hAnsi="Aptos"/>
                <w:sz w:val="15"/>
              </w:rPr>
              <w:t>Android Integration</w:t>
            </w:r>
          </w:p>
        </w:tc>
        <w:tc>
          <w:tcPr>
            <w:tcW w:type="dxa" w:w="5112"/>
            <w:tcMar>
              <w:top w:w="90" w:type="dxa"/>
              <w:start w:w="90" w:type="dxa"/>
              <w:bottom w:w="90" w:type="dxa"/>
              <w:end w:w="90" w:type="dxa"/>
            </w:tcMar>
            <w:vAlign w:val="top"/>
          </w:tcPr>
          <w:p>
            <w:pPr>
              <w:spacing w:after="30" w:line="240" w:lineRule="auto"/>
            </w:pPr>
            <w:r>
              <w:rPr>
                <w:rFonts w:ascii="Aptos" w:hAnsi="Aptos"/>
                <w:sz w:val="15"/>
              </w:rPr>
              <w:t>Export/install, touch/lifecycle/save recovery, performance and device regression.</w:t>
            </w:r>
          </w:p>
        </w:tc>
        <w:tc>
          <w:tcPr>
            <w:tcW w:type="dxa" w:w="2376"/>
            <w:tcMar>
              <w:top w:w="90" w:type="dxa"/>
              <w:start w:w="90" w:type="dxa"/>
              <w:bottom w:w="90" w:type="dxa"/>
              <w:end w:w="90" w:type="dxa"/>
            </w:tcMar>
            <w:vAlign w:val="top"/>
          </w:tcPr>
          <w:p>
            <w:pPr>
              <w:spacing w:after="30" w:line="240" w:lineRule="auto"/>
            </w:pPr>
            <w:r>
              <w:rPr>
                <w:rFonts w:ascii="Aptos" w:hAnsi="Aptos"/>
                <w:sz w:val="15"/>
              </w:rPr>
              <w:t>Target Android build passes device-oriented acceptance.</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I</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Content, Tuning &amp; Slice Polish</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Fill the 1975 slice, tune distributions, add governed placeholder/initial assets, audit kayfabe/accessibility.</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Vertical slice is stable and enjoyable enough for production decision.</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J</w:t>
            </w:r>
          </w:p>
        </w:tc>
        <w:tc>
          <w:tcPr>
            <w:tcW w:type="dxa" w:w="2232"/>
            <w:tcMar>
              <w:top w:w="90" w:type="dxa"/>
              <w:start w:w="90" w:type="dxa"/>
              <w:bottom w:w="90" w:type="dxa"/>
              <w:end w:w="90" w:type="dxa"/>
            </w:tcMar>
            <w:vAlign w:val="top"/>
          </w:tcPr>
          <w:p>
            <w:pPr>
              <w:spacing w:after="30" w:line="240" w:lineRule="auto"/>
            </w:pPr>
            <w:r>
              <w:rPr>
                <w:rFonts w:ascii="Aptos" w:hAnsi="Aptos"/>
                <w:sz w:val="15"/>
              </w:rPr>
              <w:t>Evaluation &amp; Production Authorization</w:t>
            </w:r>
          </w:p>
        </w:tc>
        <w:tc>
          <w:tcPr>
            <w:tcW w:type="dxa" w:w="5112"/>
            <w:tcMar>
              <w:top w:w="90" w:type="dxa"/>
              <w:start w:w="90" w:type="dxa"/>
              <w:bottom w:w="90" w:type="dxa"/>
              <w:end w:w="90" w:type="dxa"/>
            </w:tcMar>
            <w:vAlign w:val="top"/>
          </w:tcPr>
          <w:p>
            <w:pPr>
              <w:spacing w:after="30" w:line="240" w:lineRule="auto"/>
            </w:pPr>
            <w:r>
              <w:rPr>
                <w:rFonts w:ascii="Aptos" w:hAnsi="Aptos"/>
                <w:sz w:val="15"/>
              </w:rPr>
              <w:t>Evaluate fun, architecture, performance, scope, and technical debt against evidence.</w:t>
            </w:r>
          </w:p>
        </w:tc>
        <w:tc>
          <w:tcPr>
            <w:tcW w:type="dxa" w:w="2376"/>
            <w:tcMar>
              <w:top w:w="90" w:type="dxa"/>
              <w:start w:w="90" w:type="dxa"/>
              <w:bottom w:w="90" w:type="dxa"/>
              <w:end w:w="90" w:type="dxa"/>
            </w:tcMar>
            <w:vAlign w:val="top"/>
          </w:tcPr>
          <w:p>
            <w:pPr>
              <w:spacing w:after="30" w:line="240" w:lineRule="auto"/>
            </w:pPr>
            <w:r>
              <w:rPr>
                <w:rFonts w:ascii="Aptos" w:hAnsi="Aptos"/>
                <w:sz w:val="15"/>
              </w:rPr>
              <w:t>Explicit GO / ITERATE / STOP-RETHINK decision with recorded rationale.</w:t>
            </w:r>
          </w:p>
        </w:tc>
      </w:tr>
    </w:tbl>
    <w:p>
      <w:pPr>
        <w:spacing w:after="0"/>
      </w:pPr>
    </w:p>
    <w:p>
      <w:pPr>
        <w:pStyle w:val="Heading2"/>
      </w:pPr>
      <w:r>
        <w:t>4.1 Critical path</w:t>
      </w:r>
    </w:p>
    <w:p>
      <w:r>
        <w:rPr>
          <w:rFonts w:ascii="Aptos" w:hAnsi="Aptos"/>
        </w:rPr>
        <w:t>Phase 0 -&gt; A/B -&gt; C -&gt; D -&gt; E -&gt; F -&gt; G -&gt; H -&gt; I -&gt; J is the default critical path. A and B may overlap after Phase 0 where the repository skeleton and data/content skeleton can progress independently, but neither may invent incompatible schemas. Production visual-map integration waits until the domain/content contracts exist.</w:t>
      </w:r>
    </w:p>
    <w:p>
      <w:pPr>
        <w:pStyle w:val="Heading2"/>
      </w:pPr>
      <w:r>
        <w:t>4.2 Milestone ladder</w:t>
      </w:r>
    </w:p>
    <w:p>
      <w:pPr>
        <w:pStyle w:val="ListBullet"/>
      </w:pPr>
      <w:r>
        <w:rPr>
          <w:rFonts w:ascii="Aptos" w:hAnsi="Aptos"/>
        </w:rPr>
        <w:t>M0 - Governing baseline accepted: GDD v0.2 + Technical Architecture v0.2.</w:t>
      </w:r>
    </w:p>
    <w:p>
      <w:pPr>
        <w:pStyle w:val="ListBullet"/>
      </w:pPr>
      <w:r>
        <w:rPr>
          <w:rFonts w:ascii="Aptos" w:hAnsi="Aptos"/>
        </w:rPr>
        <w:t>M1 - Data contracts locked enough to code.</w:t>
      </w:r>
    </w:p>
    <w:p>
      <w:pPr>
        <w:pStyle w:val="ListBullet"/>
      </w:pPr>
      <w:r>
        <w:rPr>
          <w:rFonts w:ascii="Aptos" w:hAnsi="Aptos"/>
        </w:rPr>
        <w:t>M2 - Godot headless boot is reproducible.</w:t>
      </w:r>
    </w:p>
    <w:p>
      <w:pPr>
        <w:pStyle w:val="ListBullet"/>
      </w:pPr>
      <w:r>
        <w:rPr>
          <w:rFonts w:ascii="Aptos" w:hAnsi="Aptos"/>
        </w:rPr>
        <w:t>M3 - Generic campaign pack validates and loads.</w:t>
      </w:r>
    </w:p>
    <w:p>
      <w:pPr>
        <w:pStyle w:val="ListBullet"/>
      </w:pPr>
      <w:r>
        <w:rPr>
          <w:rFonts w:ascii="Aptos" w:hAnsi="Aptos"/>
        </w:rPr>
        <w:t>M4 - Domain state round-trips safely.</w:t>
      </w:r>
    </w:p>
    <w:p>
      <w:pPr>
        <w:pStyle w:val="ListBullet"/>
      </w:pPr>
      <w:r>
        <w:rPr>
          <w:rFonts w:ascii="Aptos" w:hAnsi="Aptos"/>
        </w:rPr>
        <w:t>M5 - Twelve headless months resolve and history reconstructs.</w:t>
      </w:r>
    </w:p>
    <w:p>
      <w:pPr>
        <w:pStyle w:val="ListBullet"/>
      </w:pPr>
      <w:r>
        <w:rPr>
          <w:rFonts w:ascii="Aptos" w:hAnsi="Aptos"/>
        </w:rPr>
        <w:t>M6 - Single-promotion strategic loop is meaningful.</w:t>
      </w:r>
    </w:p>
    <w:p>
      <w:pPr>
        <w:pStyle w:val="ListBullet"/>
      </w:pPr>
      <w:r>
        <w:rPr>
          <w:rFonts w:ascii="Aptos" w:hAnsi="Aptos"/>
        </w:rPr>
        <w:t>M7 - Three-promotion competitive world survives multi-year soak.</w:t>
      </w:r>
    </w:p>
    <w:p>
      <w:pPr>
        <w:pStyle w:val="ListBullet"/>
      </w:pPr>
      <w:r>
        <w:rPr>
          <w:rFonts w:ascii="Aptos" w:hAnsi="Aptos"/>
        </w:rPr>
        <w:t>M8 - Full loop is playable through touch-capable presentation.</w:t>
      </w:r>
    </w:p>
    <w:p>
      <w:pPr>
        <w:pStyle w:val="ListBullet"/>
      </w:pPr>
      <w:r>
        <w:rPr>
          <w:rFonts w:ascii="Aptos" w:hAnsi="Aptos"/>
        </w:rPr>
        <w:t>M9 - Android build is viable on target hardware.</w:t>
      </w:r>
    </w:p>
    <w:p>
      <w:pPr>
        <w:pStyle w:val="ListBullet"/>
      </w:pPr>
      <w:r>
        <w:rPr>
          <w:rFonts w:ascii="Aptos" w:hAnsi="Aptos"/>
        </w:rPr>
        <w:t>M10 - Vertical slice is tuned, coherent, and all acceptance tests are green.</w:t>
      </w:r>
    </w:p>
    <w:p>
      <w:pPr>
        <w:pStyle w:val="ListBullet"/>
      </w:pPr>
      <w:r>
        <w:rPr>
          <w:rFonts w:ascii="Aptos" w:hAnsi="Aptos"/>
        </w:rPr>
        <w:t>M11 - Full production is explicitly authorized.</w:t>
      </w:r>
    </w:p>
    <w:p>
      <w:pPr>
        <w:pStyle w:val="Heading1"/>
      </w:pPr>
      <w:r>
        <w:t>5. Phase 0 - Canonical Data Schemas &amp; Domain Contracts</w:t>
      </w:r>
    </w:p>
    <w:p>
      <w:pPr>
        <w:pStyle w:val="Heading2"/>
      </w:pPr>
      <w:r>
        <w:t>Objective</w:t>
      </w:r>
    </w:p>
    <w:p>
      <w:r>
        <w:rPr>
          <w:rFonts w:ascii="Aptos" w:hAnsi="Aptos"/>
        </w:rPr>
        <w:t>Translate the v0.2 conceptual entity model and architecture boundaries into the first code-adjacent source of truth. This is the required bridge between design prose and implementation. No UI should be allowed to invent fields, IDs, or hidden-information rules independently.</w:t>
      </w:r>
    </w:p>
    <w:p>
      <w:pPr>
        <w:pStyle w:val="Heading2"/>
      </w:pPr>
      <w:r>
        <w:t>Work packages</w:t>
      </w:r>
    </w:p>
    <w:p>
      <w:pPr>
        <w:pStyle w:val="Heading3"/>
      </w:pPr>
      <w:r>
        <w:t>0.1 Identity and reference contract</w:t>
      </w:r>
    </w:p>
    <w:p>
      <w:r>
        <w:rPr>
          <w:rFonts w:ascii="Aptos" w:hAnsi="Aptos"/>
        </w:rPr>
        <w:t>Define stable ID families, non-reuse rules, reference semantics, entity lifetime/tombstone behavior, and how current-state references remain resolvable after retirement, death, merger, closure, or relocation.</w:t>
      </w:r>
    </w:p>
    <w:p>
      <w:pPr>
        <w:pStyle w:val="Heading3"/>
      </w:pPr>
      <w:r>
        <w:t>0.2 Core state contracts</w:t>
      </w:r>
    </w:p>
    <w:p>
      <w:r>
        <w:rPr>
          <w:rFonts w:ascii="Aptos" w:hAnsi="Aptos"/>
        </w:rPr>
        <w:t>Specify field-level contracts for CampaignState and the required slice entities: Person, Promotion, Market, Region, TouringCompany, Contract, Championship, Program, MediaDeal, Venue, Agreement, plus Chronicle components and player knowledge state.</w:t>
      </w:r>
    </w:p>
    <w:p>
      <w:pPr>
        <w:pStyle w:val="Heading3"/>
      </w:pPr>
      <w:r>
        <w:t>0.3 Static content versus runtime state</w:t>
      </w:r>
    </w:p>
    <w:p>
      <w:r>
        <w:rPr>
          <w:rFonts w:ascii="Aptos" w:hAnsi="Aptos"/>
        </w:rPr>
        <w:t>Mark which facts belong to campaign packs/definitions and which mutate during play. Prevent 1975 or Great Lakes content from leaking into engine assumptions.</w:t>
      </w:r>
    </w:p>
    <w:p>
      <w:pPr>
        <w:pStyle w:val="Heading3"/>
      </w:pPr>
      <w:r>
        <w:t>0.4 Command/result/event contracts</w:t>
      </w:r>
    </w:p>
    <w:p>
      <w:r>
        <w:rPr>
          <w:rFonts w:ascii="Aptos" w:hAnsi="Aptos"/>
        </w:rPr>
        <w:t>Define command envelopes, validation/error results, domain-event envelopes, deterministic ordering metadata, cause/explainability links, and the relationship between player/AI commands and the turn pipeline.</w:t>
      </w:r>
    </w:p>
    <w:p>
      <w:pPr>
        <w:pStyle w:val="Heading3"/>
      </w:pPr>
      <w:r>
        <w:t>0.5 Randomness contract</w:t>
      </w:r>
    </w:p>
    <w:p>
      <w:r>
        <w:rPr>
          <w:rFonts w:ascii="Aptos" w:hAnsi="Aptos"/>
        </w:rPr>
        <w:t>Define the single RandomService entry point, seed/state persistence, named streams/substreams if used, and what must be reproducible inside the pinned engine/version contract.</w:t>
      </w:r>
    </w:p>
    <w:p>
      <w:pPr>
        <w:pStyle w:val="Heading3"/>
      </w:pPr>
      <w:r>
        <w:t>0.6 Save and migration contracts</w:t>
      </w:r>
    </w:p>
    <w:p>
      <w:r>
        <w:rPr>
          <w:rFonts w:ascii="Aptos" w:hAnsi="Aptos"/>
        </w:rPr>
        <w:t>Define save manifest fields, schema/content versions, content fingerprinting, atomic/backup expectations, migration hooks, and round-trip invariants.</w:t>
      </w:r>
    </w:p>
    <w:p>
      <w:pPr>
        <w:pStyle w:val="Heading3"/>
      </w:pPr>
      <w:r>
        <w:t>0.7 Chronicle contracts</w:t>
      </w:r>
    </w:p>
    <w:p>
      <w:r>
        <w:rPr>
          <w:rFonts w:ascii="Aptos" w:hAnsi="Aptos"/>
        </w:rPr>
        <w:t>Define EventJournal, MetricSeriesStore, CheckpointStore, DeltaStore, ChronicleIndex, ArtifactIndex, HistoricalProjection, and ChronicleQueryService data boundaries. Confirm that historical replay consumes recorded history without simulation access.</w:t>
      </w:r>
    </w:p>
    <w:p>
      <w:pPr>
        <w:pStyle w:val="Heading3"/>
      </w:pPr>
      <w:r>
        <w:t>0.8 Knowledge and narrative boundaries</w:t>
      </w:r>
    </w:p>
    <w:p>
      <w:r>
        <w:rPr>
          <w:rFonts w:ascii="Aptos" w:hAnsi="Aptos"/>
        </w:rPr>
        <w:t>Define player-specific knowledge projections and NarrativeContext values/surface compatibility so hidden information and Never Break Kayfabe are enforceable by code and content validation.</w:t>
      </w:r>
    </w:p>
    <w:p>
      <w:pPr>
        <w:pStyle w:val="Heading3"/>
      </w:pPr>
      <w:r>
        <w:t>0.9 Campaign/map schema contract</w:t>
      </w:r>
    </w:p>
    <w:p>
      <w:r>
        <w:rPr>
          <w:rFonts w:ascii="Aptos" w:hAnsi="Aptos"/>
        </w:rPr>
        <w:t>Define campaign manifest, map nodes, connections, regions, media/reach references, content dependencies, validation ranges, and data-only mod safety constraints.</w:t>
      </w:r>
    </w:p>
    <w:p>
      <w:pPr>
        <w:pStyle w:val="Heading3"/>
      </w:pPr>
      <w:r>
        <w:t>0.10 Contract fixtures</w:t>
      </w:r>
    </w:p>
    <w:p>
      <w:r>
        <w:rPr>
          <w:rFonts w:ascii="Aptos" w:hAnsi="Aptos"/>
        </w:rPr>
        <w:t>Create small valid and invalid example payloads that later validators/tests can consume, including deliberately bad IDs, broken references, hidden-information leakage attempts, and mis-tagged narrative context.</w:t>
      </w:r>
    </w:p>
    <w:p>
      <w:pPr>
        <w:pStyle w:val="Heading2"/>
      </w:pPr>
      <w:r>
        <w:t>Required deliverables</w:t>
      </w:r>
    </w:p>
    <w:p>
      <w:pPr>
        <w:pStyle w:val="ListBullet"/>
      </w:pPr>
      <w:r>
        <w:rPr>
          <w:rFonts w:ascii="Aptos" w:hAnsi="Aptos"/>
        </w:rPr>
        <w:t>Canonical Data Schemas &amp; Domain Contracts v0.1 document/package.</w:t>
      </w:r>
    </w:p>
    <w:p>
      <w:pPr>
        <w:pStyle w:val="ListBullet"/>
      </w:pPr>
      <w:r>
        <w:rPr>
          <w:rFonts w:ascii="Aptos" w:hAnsi="Aptos"/>
        </w:rPr>
        <w:t>Machine-consumable or validator-ready schema definitions for all slice-critical data families.</w:t>
      </w:r>
    </w:p>
    <w:p>
      <w:pPr>
        <w:pStyle w:val="ListBullet"/>
      </w:pPr>
      <w:r>
        <w:rPr>
          <w:rFonts w:ascii="Aptos" w:hAnsi="Aptos"/>
        </w:rPr>
        <w:t>Stable-ID and reference policy.</w:t>
      </w:r>
    </w:p>
    <w:p>
      <w:pPr>
        <w:pStyle w:val="ListBullet"/>
      </w:pPr>
      <w:r>
        <w:rPr>
          <w:rFonts w:ascii="Aptos" w:hAnsi="Aptos"/>
        </w:rPr>
        <w:t>Command/result/domain-event contract set.</w:t>
      </w:r>
    </w:p>
    <w:p>
      <w:pPr>
        <w:pStyle w:val="ListBullet"/>
      </w:pPr>
      <w:r>
        <w:rPr>
          <w:rFonts w:ascii="Aptos" w:hAnsi="Aptos"/>
        </w:rPr>
        <w:t>Save/Chronicle versioning and migration contract.</w:t>
      </w:r>
    </w:p>
    <w:p>
      <w:pPr>
        <w:pStyle w:val="ListBullet"/>
      </w:pPr>
      <w:r>
        <w:rPr>
          <w:rFonts w:ascii="Aptos" w:hAnsi="Aptos"/>
        </w:rPr>
        <w:t>Valid/invalid fixture bundle suitable for Phase B/C tests.</w:t>
      </w:r>
    </w:p>
    <w:p>
      <w:pPr>
        <w:pStyle w:val="ListBullet"/>
      </w:pPr>
      <w:r>
        <w:rPr>
          <w:rFonts w:ascii="Aptos" w:hAnsi="Aptos"/>
        </w:rPr>
        <w:t>Open-field ledger recording questions intentionally postponed to code/profiling rather than silently guessed.</w:t>
      </w:r>
    </w:p>
    <w:p>
      <w:pPr>
        <w:pStyle w:val="Heading2"/>
      </w:pPr>
      <w:r>
        <w:t>Chat / Work execution split</w:t>
      </w:r>
    </w:p>
    <w:p>
      <w:r>
        <w:rPr>
          <w:rFonts w:ascii="Aptos" w:hAnsi="Aptos"/>
        </w:rPr>
        <w:t>Chat does nearly all specification and fixture generation. Work is used only if a schema decision must be validated against Godot serialization/editor behavior. This phase should consume very little constrained Work usage.</w:t>
      </w:r>
    </w:p>
    <w:p>
      <w:pPr>
        <w:pStyle w:val="Heading2"/>
      </w:pPr>
      <w:r>
        <w:t>Exit gate</w:t>
      </w:r>
    </w:p>
    <w:p>
      <w:pPr>
        <w:pStyle w:val="ListBullet"/>
      </w:pPr>
      <w:r>
        <w:rPr>
          <w:rFonts w:ascii="Aptos" w:hAnsi="Aptos"/>
        </w:rPr>
        <w:t>Every slice-critical entity has an unambiguous identity and ownership/reference model.</w:t>
      </w:r>
    </w:p>
    <w:p>
      <w:pPr>
        <w:pStyle w:val="ListBullet"/>
      </w:pPr>
      <w:r>
        <w:rPr>
          <w:rFonts w:ascii="Aptos" w:hAnsi="Aptos"/>
        </w:rPr>
        <w:t>Static definition data and mutable campaign state are distinguishable.</w:t>
      </w:r>
    </w:p>
    <w:p>
      <w:pPr>
        <w:pStyle w:val="ListBullet"/>
      </w:pPr>
      <w:r>
        <w:rPr>
          <w:rFonts w:ascii="Aptos" w:hAnsi="Aptos"/>
        </w:rPr>
        <w:t>No field or structure hard-codes Great Lakes, 1975, three promotions, or a slice population ceiling.</w:t>
      </w:r>
    </w:p>
    <w:p>
      <w:pPr>
        <w:pStyle w:val="ListBullet"/>
      </w:pPr>
      <w:r>
        <w:rPr>
          <w:rFonts w:ascii="Aptos" w:hAnsi="Aptos"/>
        </w:rPr>
        <w:t>Knowledge projection, NarrativeContext, Chronicle, save-version, and migration boundaries are represented before UI or content implementation begins.</w:t>
      </w:r>
    </w:p>
    <w:p>
      <w:pPr>
        <w:pStyle w:val="ListBullet"/>
      </w:pPr>
      <w:r>
        <w:rPr>
          <w:rFonts w:ascii="Aptos" w:hAnsi="Aptos"/>
        </w:rPr>
        <w:t>The package is sufficiently precise that Phase A-C code can be generated without individual screens inventing their own domain shape.</w:t>
      </w:r>
    </w:p>
    <w:p>
      <w:pPr>
        <w:pStyle w:val="Heading2"/>
      </w:pPr>
      <w:r>
        <w:t>Rework triggers / watch items</w:t>
      </w:r>
    </w:p>
    <w:p>
      <w:pPr>
        <w:pStyle w:val="ListBullet"/>
      </w:pPr>
      <w:r>
        <w:rPr>
          <w:rFonts w:ascii="Aptos" w:hAnsi="Aptos"/>
        </w:rPr>
        <w:t>If a core entity requires mutually incompatible representations in different systems, stop and resolve the contract rather than duplicating truth.</w:t>
      </w:r>
    </w:p>
    <w:p>
      <w:pPr>
        <w:pStyle w:val="ListBullet"/>
      </w:pPr>
      <w:r>
        <w:rPr>
          <w:rFonts w:ascii="Aptos" w:hAnsi="Aptos"/>
        </w:rPr>
        <w:t>If a schema depends on a city name, promotion count, or start year, treat it as a hard-coding defect.</w:t>
      </w:r>
    </w:p>
    <w:p>
      <w:pPr>
        <w:pStyle w:val="Heading2"/>
      </w:pPr>
      <w:r>
        <w:t>Explicitly not yet</w:t>
      </w:r>
    </w:p>
    <w:p>
      <w:pPr>
        <w:pStyle w:val="ListBullet"/>
      </w:pPr>
      <w:r>
        <w:rPr>
          <w:rFonts w:ascii="Aptos" w:hAnsi="Aptos"/>
        </w:rPr>
        <w:t>Final numeric tuning.</w:t>
      </w:r>
    </w:p>
    <w:p>
      <w:pPr>
        <w:pStyle w:val="ListBullet"/>
      </w:pPr>
      <w:r>
        <w:rPr>
          <w:rFonts w:ascii="Aptos" w:hAnsi="Aptos"/>
        </w:rPr>
        <w:t>Full global/era content schemas beyond required extension points.</w:t>
      </w:r>
    </w:p>
    <w:p>
      <w:pPr>
        <w:pStyle w:val="ListBullet"/>
      </w:pPr>
      <w:r>
        <w:rPr>
          <w:rFonts w:ascii="Aptos" w:hAnsi="Aptos"/>
        </w:rPr>
        <w:t>Executable mod scripting.</w:t>
      </w:r>
    </w:p>
    <w:p>
      <w:pPr>
        <w:pStyle w:val="ListBullet"/>
      </w:pPr>
      <w:r>
        <w:rPr>
          <w:rFonts w:ascii="Aptos" w:hAnsi="Aptos"/>
        </w:rPr>
        <w:t>Polished UI/view-model contracts beyond the minimum application-query boundary.</w:t>
      </w:r>
    </w:p>
    <w:p>
      <w:pPr>
        <w:pStyle w:val="ListBullet"/>
      </w:pPr>
      <w:r>
        <w:rPr>
          <w:rFonts w:ascii="Aptos" w:hAnsi="Aptos"/>
        </w:rPr>
        <w:t>Production art integration.</w:t>
      </w:r>
    </w:p>
    <w:p>
      <w:pPr>
        <w:pStyle w:val="Heading1"/>
      </w:pPr>
      <w:r>
        <w:t>6. Phase A - Repository Skeleton</w:t>
      </w:r>
    </w:p>
    <w:p>
      <w:pPr>
        <w:pStyle w:val="Heading2"/>
      </w:pPr>
      <w:r>
        <w:t>Objective</w:t>
      </w:r>
    </w:p>
    <w:p>
      <w:r>
        <w:rPr>
          <w:rFonts w:ascii="Aptos" w:hAnsi="Aptos"/>
        </w:rPr>
        <w:t>Create the actual pinned Godot codebase and reproducible development shell without embedding game logic prematurely.</w:t>
      </w:r>
    </w:p>
    <w:p>
      <w:pPr>
        <w:pStyle w:val="Heading2"/>
      </w:pPr>
      <w:r>
        <w:t>Work packages</w:t>
      </w:r>
    </w:p>
    <w:p>
      <w:pPr>
        <w:pStyle w:val="Heading3"/>
      </w:pPr>
      <w:r>
        <w:t>A.1 Project bootstrap</w:t>
      </w:r>
    </w:p>
    <w:p>
      <w:r>
        <w:rPr>
          <w:rFonts w:ascii="Aptos" w:hAnsi="Aptos"/>
        </w:rPr>
        <w:t>Create Godot 4.7.2-stable project metadata, typed GDScript baseline, project settings, and a minimal launch scene/shell that does not own domain state.</w:t>
      </w:r>
    </w:p>
    <w:p>
      <w:pPr>
        <w:pStyle w:val="Heading3"/>
      </w:pPr>
      <w:r>
        <w:t>A.2 Layered folder structure</w:t>
      </w:r>
    </w:p>
    <w:p>
      <w:r>
        <w:rPr>
          <w:rFonts w:ascii="Aptos" w:hAnsi="Aptos"/>
        </w:rPr>
        <w:t>Create clear presentation, application, simulation-domain, content, persistence, tests, tooling, and assets boundaries that enforce the architecture rather than merely documenting it.</w:t>
      </w:r>
    </w:p>
    <w:p>
      <w:pPr>
        <w:pStyle w:val="Heading3"/>
      </w:pPr>
      <w:r>
        <w:t>A.3 Git/build hygiene</w:t>
      </w:r>
    </w:p>
    <w:p>
      <w:r>
        <w:rPr>
          <w:rFonts w:ascii="Aptos" w:hAnsi="Aptos"/>
        </w:rPr>
        <w:t>Initialize version control, ignore editor/build caches, pin engine version, create BUILD/README notes, and establish a lightweight changelog/decision trail.</w:t>
      </w:r>
    </w:p>
    <w:p>
      <w:pPr>
        <w:pStyle w:val="Heading3"/>
      </w:pPr>
      <w:r>
        <w:t>A.4 Headless test entry point</w:t>
      </w:r>
    </w:p>
    <w:p>
      <w:r>
        <w:rPr>
          <w:rFonts w:ascii="Aptos" w:hAnsi="Aptos"/>
        </w:rPr>
        <w:t>Create a command-line/headless test runner that can boot, discover smoke tests, emit machine-readable failures/logs, and exit with a meaningful code.</w:t>
      </w:r>
    </w:p>
    <w:p>
      <w:pPr>
        <w:pStyle w:val="Heading3"/>
      </w:pPr>
      <w:r>
        <w:t>A.5 Diagnostic shell</w:t>
      </w:r>
    </w:p>
    <w:p>
      <w:r>
        <w:rPr>
          <w:rFonts w:ascii="Aptos" w:hAnsi="Aptos"/>
        </w:rPr>
        <w:t>Provide deterministic logging categories and a place for invariant/test diagnostics that can be returned to chat as text artifacts.</w:t>
      </w:r>
    </w:p>
    <w:p>
      <w:pPr>
        <w:pStyle w:val="Heading2"/>
      </w:pPr>
      <w:r>
        <w:t>Required deliverables</w:t>
      </w:r>
    </w:p>
    <w:p>
      <w:pPr>
        <w:pStyle w:val="ListBullet"/>
      </w:pPr>
      <w:r>
        <w:rPr>
          <w:rFonts w:ascii="Aptos" w:hAnsi="Aptos"/>
        </w:rPr>
        <w:t>Godot repository/project skeleton.</w:t>
      </w:r>
    </w:p>
    <w:p>
      <w:pPr>
        <w:pStyle w:val="ListBullet"/>
      </w:pPr>
      <w:r>
        <w:rPr>
          <w:rFonts w:ascii="Aptos" w:hAnsi="Aptos"/>
        </w:rPr>
        <w:t>README/BUILD instructions with pinned engine baseline.</w:t>
      </w:r>
    </w:p>
    <w:p>
      <w:pPr>
        <w:pStyle w:val="ListBullet"/>
      </w:pPr>
      <w:r>
        <w:rPr>
          <w:rFonts w:ascii="Aptos" w:hAnsi="Aptos"/>
        </w:rPr>
        <w:t>Headless smoke-test runner.</w:t>
      </w:r>
    </w:p>
    <w:p>
      <w:pPr>
        <w:pStyle w:val="ListBullet"/>
      </w:pPr>
      <w:r>
        <w:rPr>
          <w:rFonts w:ascii="Aptos" w:hAnsi="Aptos"/>
        </w:rPr>
        <w:t>Initial folder/module structure.</w:t>
      </w:r>
    </w:p>
    <w:p>
      <w:pPr>
        <w:pStyle w:val="ListBullet"/>
      </w:pPr>
      <w:r>
        <w:rPr>
          <w:rFonts w:ascii="Aptos" w:hAnsi="Aptos"/>
        </w:rPr>
        <w:t>Git ignore/configuration and first clean baseline commit.</w:t>
      </w:r>
    </w:p>
    <w:p>
      <w:pPr>
        <w:pStyle w:val="Heading2"/>
      </w:pPr>
      <w:r>
        <w:t>Chat / Work execution split</w:t>
      </w:r>
    </w:p>
    <w:p>
      <w:r>
        <w:rPr>
          <w:rFonts w:ascii="Aptos" w:hAnsi="Aptos"/>
        </w:rPr>
        <w:t>Chat can generate the source tree and complete files. Work opens the project, resolves import/project-setting issues, confirms the pinned editor starts, and runs the headless command exactly as documented. Any retained fix returns to source control.</w:t>
      </w:r>
    </w:p>
    <w:p>
      <w:pPr>
        <w:pStyle w:val="Heading2"/>
      </w:pPr>
      <w:r>
        <w:t>Exit gate</w:t>
      </w:r>
    </w:p>
    <w:p>
      <w:pPr>
        <w:pStyle w:val="ListBullet"/>
      </w:pPr>
      <w:r>
        <w:rPr>
          <w:rFonts w:ascii="Aptos" w:hAnsi="Aptos"/>
        </w:rPr>
        <w:t>Fresh checkout opens under the pinned Godot version.</w:t>
      </w:r>
    </w:p>
    <w:p>
      <w:pPr>
        <w:pStyle w:val="ListBullet"/>
      </w:pPr>
      <w:r>
        <w:rPr>
          <w:rFonts w:ascii="Aptos" w:hAnsi="Aptos"/>
        </w:rPr>
        <w:t>Headless project boots without rendering and the empty/smoke test runner exits cleanly.</w:t>
      </w:r>
    </w:p>
    <w:p>
      <w:pPr>
        <w:pStyle w:val="ListBullet"/>
      </w:pPr>
      <w:r>
        <w:rPr>
          <w:rFonts w:ascii="Aptos" w:hAnsi="Aptos"/>
        </w:rPr>
        <w:t>No domain object depends on scene-tree presence simply to exist.</w:t>
      </w:r>
    </w:p>
    <w:p>
      <w:pPr>
        <w:pStyle w:val="ListBullet"/>
      </w:pPr>
      <w:r>
        <w:rPr>
          <w:rFonts w:ascii="Aptos" w:hAnsi="Aptos"/>
        </w:rPr>
        <w:t>Repository contains only reproducible source/configuration, not generated caches or builds.</w:t>
      </w:r>
    </w:p>
    <w:p>
      <w:pPr>
        <w:pStyle w:val="Heading2"/>
      </w:pPr>
      <w:r>
        <w:t>Rework triggers / watch items</w:t>
      </w:r>
    </w:p>
    <w:p>
      <w:pPr>
        <w:pStyle w:val="ListBullet"/>
      </w:pPr>
      <w:r>
        <w:rPr>
          <w:rFonts w:ascii="Aptos" w:hAnsi="Aptos"/>
        </w:rPr>
        <w:t>A Work-only editor tweak that is not reflected in the repository is a failed gate.</w:t>
      </w:r>
    </w:p>
    <w:p>
      <w:pPr>
        <w:pStyle w:val="Heading2"/>
      </w:pPr>
      <w:r>
        <w:t>Explicitly not yet</w:t>
      </w:r>
    </w:p>
    <w:p>
      <w:pPr>
        <w:pStyle w:val="ListBullet"/>
      </w:pPr>
      <w:r>
        <w:rPr>
          <w:rFonts w:ascii="Aptos" w:hAnsi="Aptos"/>
        </w:rPr>
        <w:t>Real gameplay UI.</w:t>
      </w:r>
    </w:p>
    <w:p>
      <w:pPr>
        <w:pStyle w:val="ListBullet"/>
      </w:pPr>
      <w:r>
        <w:rPr>
          <w:rFonts w:ascii="Aptos" w:hAnsi="Aptos"/>
        </w:rPr>
        <w:t>Great Lakes production content.</w:t>
      </w:r>
    </w:p>
    <w:p>
      <w:pPr>
        <w:pStyle w:val="ListBullet"/>
      </w:pPr>
      <w:r>
        <w:rPr>
          <w:rFonts w:ascii="Aptos" w:hAnsi="Aptos"/>
        </w:rPr>
        <w:t>Simulation formulas.</w:t>
      </w:r>
    </w:p>
    <w:p>
      <w:pPr>
        <w:pStyle w:val="ListBullet"/>
      </w:pPr>
      <w:r>
        <w:rPr>
          <w:rFonts w:ascii="Aptos" w:hAnsi="Aptos"/>
        </w:rPr>
        <w:t>Android packaging beyond any minimal environment sanity check.</w:t>
      </w:r>
    </w:p>
    <w:p>
      <w:pPr>
        <w:pStyle w:val="Heading1"/>
      </w:pPr>
      <w:r>
        <w:t>7. Phase B - Content Foundation</w:t>
      </w:r>
    </w:p>
    <w:p>
      <w:pPr>
        <w:pStyle w:val="Heading2"/>
      </w:pPr>
      <w:r>
        <w:t>Objective</w:t>
      </w:r>
    </w:p>
    <w:p>
      <w:r>
        <w:rPr>
          <w:rFonts w:ascii="Aptos" w:hAnsi="Aptos"/>
        </w:rPr>
        <w:t>Prove that campaigns, maps, and definitions are data loaded through generic registries and validators rather than engine special cases.</w:t>
      </w:r>
    </w:p>
    <w:p>
      <w:pPr>
        <w:pStyle w:val="Heading2"/>
      </w:pPr>
      <w:r>
        <w:t>Work packages</w:t>
      </w:r>
    </w:p>
    <w:p>
      <w:pPr>
        <w:pStyle w:val="Heading3"/>
      </w:pPr>
      <w:r>
        <w:t>B.1 Definition registry and loader</w:t>
      </w:r>
    </w:p>
    <w:p>
      <w:r>
        <w:rPr>
          <w:rFonts w:ascii="Aptos" w:hAnsi="Aptos"/>
        </w:rPr>
        <w:t>Implement content discovery/registry behavior, dependency ordering, unique ID checks, version compatibility, and clear validation errors.</w:t>
      </w:r>
    </w:p>
    <w:p>
      <w:pPr>
        <w:pStyle w:val="Heading3"/>
      </w:pPr>
      <w:r>
        <w:t>B.2 Campaign pack manifest</w:t>
      </w:r>
    </w:p>
    <w:p>
      <w:r>
        <w:rPr>
          <w:rFonts w:ascii="Aptos" w:hAnsi="Aptos"/>
        </w:rPr>
        <w:t>Implement the generic manifest described by the contracts, including campaign identity, calendar/start state, map/content dependencies, and content fingerprint inputs.</w:t>
      </w:r>
    </w:p>
    <w:p>
      <w:pPr>
        <w:pStyle w:val="Heading3"/>
      </w:pPr>
      <w:r>
        <w:t>B.3 Generic map loading</w:t>
      </w:r>
    </w:p>
    <w:p>
      <w:r>
        <w:rPr>
          <w:rFonts w:ascii="Aptos" w:hAnsi="Aptos"/>
        </w:rPr>
        <w:t>Load market nodes, region membership, connections, travel data, coordinates, and optional visual geometry references without Great Lakes-specific code.</w:t>
      </w:r>
    </w:p>
    <w:p>
      <w:pPr>
        <w:pStyle w:val="Heading3"/>
      </w:pPr>
      <w:r>
        <w:t>B.4 Great Lakes skeleton pack</w:t>
      </w:r>
    </w:p>
    <w:p>
      <w:r>
        <w:rPr>
          <w:rFonts w:ascii="Aptos" w:hAnsi="Aptos"/>
        </w:rPr>
        <w:t>Create the minimum campaign skeleton: 12-15 market definitions, three promotion definitions, the required initial people/staff shells, local-TV definitions, titles/contracts placeholders, and seeded-history hooks. Data may be deliberately skeletal at this phase.</w:t>
      </w:r>
    </w:p>
    <w:p>
      <w:pPr>
        <w:pStyle w:val="Heading3"/>
      </w:pPr>
      <w:r>
        <w:t>B.5 Validation fixtures</w:t>
      </w:r>
    </w:p>
    <w:p>
      <w:r>
        <w:rPr>
          <w:rFonts w:ascii="Aptos" w:hAnsi="Aptos"/>
        </w:rPr>
        <w:t>Create malformed packs for duplicate IDs, missing references, illegal ranges, dependency failures, path traversal attempts, forbidden remote/executable references, and invalid NarrativeContext tags.</w:t>
      </w:r>
    </w:p>
    <w:p>
      <w:pPr>
        <w:pStyle w:val="Heading2"/>
      </w:pPr>
      <w:r>
        <w:t>Required deliverables</w:t>
      </w:r>
    </w:p>
    <w:p>
      <w:pPr>
        <w:pStyle w:val="ListBullet"/>
      </w:pPr>
      <w:r>
        <w:rPr>
          <w:rFonts w:ascii="Aptos" w:hAnsi="Aptos"/>
        </w:rPr>
        <w:t>Content loader/registry modules.</w:t>
      </w:r>
    </w:p>
    <w:p>
      <w:pPr>
        <w:pStyle w:val="ListBullet"/>
      </w:pPr>
      <w:r>
        <w:rPr>
          <w:rFonts w:ascii="Aptos" w:hAnsi="Aptos"/>
        </w:rPr>
        <w:t>Generic campaign and map schema implementation.</w:t>
      </w:r>
    </w:p>
    <w:p>
      <w:pPr>
        <w:pStyle w:val="ListBullet"/>
      </w:pPr>
      <w:r>
        <w:rPr>
          <w:rFonts w:ascii="Aptos" w:hAnsi="Aptos"/>
        </w:rPr>
        <w:t>Great Lakes 1975 skeleton content pack.</w:t>
      </w:r>
    </w:p>
    <w:p>
      <w:pPr>
        <w:pStyle w:val="ListBullet"/>
      </w:pPr>
      <w:r>
        <w:rPr>
          <w:rFonts w:ascii="Aptos" w:hAnsi="Aptos"/>
        </w:rPr>
        <w:t>Validation/error-reporting fixtures.</w:t>
      </w:r>
    </w:p>
    <w:p>
      <w:pPr>
        <w:pStyle w:val="ListBullet"/>
      </w:pPr>
      <w:r>
        <w:rPr>
          <w:rFonts w:ascii="Aptos" w:hAnsi="Aptos"/>
        </w:rPr>
        <w:t>Content fingerprint output for persistence compatibility.</w:t>
      </w:r>
    </w:p>
    <w:p>
      <w:pPr>
        <w:pStyle w:val="Heading2"/>
      </w:pPr>
      <w:r>
        <w:t>Chat / Work execution split</w:t>
      </w:r>
    </w:p>
    <w:p>
      <w:r>
        <w:rPr>
          <w:rFonts w:ascii="Aptos" w:hAnsi="Aptos"/>
        </w:rPr>
        <w:t>Chat produces campaign data, validators, fixtures, and static review. Work verifies Godot file/resource loading behavior and returns exact import/runtime errors if engine behavior differs from assumptions.</w:t>
      </w:r>
    </w:p>
    <w:p>
      <w:pPr>
        <w:pStyle w:val="Heading2"/>
      </w:pPr>
      <w:r>
        <w:t>Exit gate</w:t>
      </w:r>
    </w:p>
    <w:p>
      <w:pPr>
        <w:pStyle w:val="ListBullet"/>
      </w:pPr>
      <w:r>
        <w:rPr>
          <w:rFonts w:ascii="Aptos" w:hAnsi="Aptos"/>
        </w:rPr>
        <w:t>A valid campaign loads entirely from campaign data.</w:t>
      </w:r>
    </w:p>
    <w:p>
      <w:pPr>
        <w:pStyle w:val="ListBullet"/>
      </w:pPr>
      <w:r>
        <w:rPr>
          <w:rFonts w:ascii="Aptos" w:hAnsi="Aptos"/>
        </w:rPr>
        <w:t>A deliberately invalid campaign fails with specific, actionable validation errors.</w:t>
      </w:r>
    </w:p>
    <w:p>
      <w:pPr>
        <w:pStyle w:val="ListBullet"/>
      </w:pPr>
      <w:r>
        <w:rPr>
          <w:rFonts w:ascii="Aptos" w:hAnsi="Aptos"/>
        </w:rPr>
        <w:t>Changing promotion/market/person counts in fixture data does not require engine edits.</w:t>
      </w:r>
    </w:p>
    <w:p>
      <w:pPr>
        <w:pStyle w:val="ListBullet"/>
      </w:pPr>
      <w:r>
        <w:rPr>
          <w:rFonts w:ascii="Aptos" w:hAnsi="Aptos"/>
        </w:rPr>
        <w:t>No path, URL, executable-expression, or unsafe mod input can bypass the agreed data-only policy.</w:t>
      </w:r>
    </w:p>
    <w:p>
      <w:pPr>
        <w:pStyle w:val="Heading2"/>
      </w:pPr>
      <w:r>
        <w:t>Rework triggers / watch items</w:t>
      </w:r>
    </w:p>
    <w:p>
      <w:pPr>
        <w:pStyle w:val="ListBullet"/>
      </w:pPr>
      <w:r>
        <w:rPr>
          <w:rFonts w:ascii="Aptos" w:hAnsi="Aptos"/>
        </w:rPr>
        <w:t>Any Great Lakes-specific conditional inside the simulation/application layer is a blocker.</w:t>
      </w:r>
    </w:p>
    <w:p>
      <w:pPr>
        <w:pStyle w:val="Heading2"/>
      </w:pPr>
      <w:r>
        <w:t>Explicitly not yet</w:t>
      </w:r>
    </w:p>
    <w:p>
      <w:pPr>
        <w:pStyle w:val="ListBullet"/>
      </w:pPr>
      <w:r>
        <w:rPr>
          <w:rFonts w:ascii="Aptos" w:hAnsi="Aptos"/>
        </w:rPr>
        <w:t>Deep historical content accuracy.</w:t>
      </w:r>
    </w:p>
    <w:p>
      <w:pPr>
        <w:pStyle w:val="ListBullet"/>
      </w:pPr>
      <w:r>
        <w:rPr>
          <w:rFonts w:ascii="Aptos" w:hAnsi="Aptos"/>
        </w:rPr>
        <w:t>Final names/portraits/assets.</w:t>
      </w:r>
    </w:p>
    <w:p>
      <w:pPr>
        <w:pStyle w:val="ListBullet"/>
      </w:pPr>
      <w:r>
        <w:rPr>
          <w:rFonts w:ascii="Aptos" w:hAnsi="Aptos"/>
        </w:rPr>
        <w:t>Full international map.</w:t>
      </w:r>
    </w:p>
    <w:p>
      <w:pPr>
        <w:pStyle w:val="ListBullet"/>
      </w:pPr>
      <w:r>
        <w:rPr>
          <w:rFonts w:ascii="Aptos" w:hAnsi="Aptos"/>
        </w:rPr>
        <w:t>Custom-map editor.</w:t>
      </w:r>
    </w:p>
    <w:p>
      <w:pPr>
        <w:pStyle w:val="Heading1"/>
      </w:pPr>
      <w:r>
        <w:t>8. Phase C - Domain Kernel</w:t>
      </w:r>
    </w:p>
    <w:p>
      <w:pPr>
        <w:pStyle w:val="Heading2"/>
      </w:pPr>
      <w:r>
        <w:t>Objective</w:t>
      </w:r>
    </w:p>
    <w:p>
      <w:r>
        <w:rPr>
          <w:rFonts w:ascii="Aptos" w:hAnsi="Aptos"/>
        </w:rPr>
        <w:t>Implement the authoritative in-memory campaign state and deterministic mutation surface before building the full turn simulation.</w:t>
      </w:r>
    </w:p>
    <w:p>
      <w:pPr>
        <w:pStyle w:val="Heading2"/>
      </w:pPr>
      <w:r>
        <w:t>Work packages</w:t>
      </w:r>
    </w:p>
    <w:p>
      <w:pPr>
        <w:pStyle w:val="Heading3"/>
      </w:pPr>
      <w:r>
        <w:t>C.1 Stable IDs and entity stores</w:t>
      </w:r>
    </w:p>
    <w:p>
      <w:r>
        <w:rPr>
          <w:rFonts w:ascii="Aptos" w:hAnsi="Aptos"/>
        </w:rPr>
        <w:t>Implement stable identifier types, registries/stores, lifecycle rules, tombstone/historical reference compatibility, and orphan-reference validation.</w:t>
      </w:r>
    </w:p>
    <w:p>
      <w:pPr>
        <w:pStyle w:val="Heading3"/>
      </w:pPr>
      <w:r>
        <w:t>C.2 Core entity state</w:t>
      </w:r>
    </w:p>
    <w:p>
      <w:r>
        <w:rPr>
          <w:rFonts w:ascii="Aptos" w:hAnsi="Aptos"/>
        </w:rPr>
        <w:t>Implement CampaignState plus Person, Promotion, Market, Region, TouringCompany, Contract, Championship, Program, MediaDeal, Venue, Agreement, and required supporting value objects at slice-critical depth.</w:t>
      </w:r>
    </w:p>
    <w:p>
      <w:pPr>
        <w:pStyle w:val="Heading3"/>
      </w:pPr>
      <w:r>
        <w:t>C.3 Command and result surface</w:t>
      </w:r>
    </w:p>
    <w:p>
      <w:r>
        <w:rPr>
          <w:rFonts w:ascii="Aptos" w:hAnsi="Aptos"/>
        </w:rPr>
        <w:t>Implement command validation, deterministic apply order, structured rejection reasons, and the rule that state mutation flows through application/domain commands rather than UI setters.</w:t>
      </w:r>
    </w:p>
    <w:p>
      <w:pPr>
        <w:pStyle w:val="Heading3"/>
      </w:pPr>
      <w:r>
        <w:t>C.4 RandomService</w:t>
      </w:r>
    </w:p>
    <w:p>
      <w:r>
        <w:rPr>
          <w:rFonts w:ascii="Aptos" w:hAnsi="Aptos"/>
        </w:rPr>
        <w:t>Implement controlled seeded randomness, state persistence, and diagnostic reproducibility within the pinned runtime contract.</w:t>
      </w:r>
    </w:p>
    <w:p>
      <w:pPr>
        <w:pStyle w:val="Heading3"/>
      </w:pPr>
      <w:r>
        <w:t>C.5 Invariants and derived-query boundaries</w:t>
      </w:r>
    </w:p>
    <w:p>
      <w:r>
        <w:rPr>
          <w:rFonts w:ascii="Aptos" w:hAnsi="Aptos"/>
        </w:rPr>
        <w:t>Implement finite-number/range checks, assignment compatibility, title-holder/reference integrity, and derived queries such as drawing power rather than storing duplicate truth.</w:t>
      </w:r>
    </w:p>
    <w:p>
      <w:pPr>
        <w:pStyle w:val="Heading3"/>
      </w:pPr>
      <w:r>
        <w:t>C.6 Save codec primitives</w:t>
      </w:r>
    </w:p>
    <w:p>
      <w:r>
        <w:rPr>
          <w:rFonts w:ascii="Aptos" w:hAnsi="Aptos"/>
        </w:rPr>
        <w:t>Implement serialization/deserialization for current state plus manifest/version/content fingerprint scaffolding and migration entry points.</w:t>
      </w:r>
    </w:p>
    <w:p>
      <w:pPr>
        <w:pStyle w:val="Heading3"/>
      </w:pPr>
      <w:r>
        <w:t>C.7 Knowledge projection shell</w:t>
      </w:r>
    </w:p>
    <w:p>
      <w:r>
        <w:rPr>
          <w:rFonts w:ascii="Aptos" w:hAnsi="Aptos"/>
        </w:rPr>
        <w:t>Implement the boundary that can return known/estimated/unknown player-facing values without exposing hidden truth.</w:t>
      </w:r>
    </w:p>
    <w:p>
      <w:pPr>
        <w:pStyle w:val="Heading2"/>
      </w:pPr>
      <w:r>
        <w:t>Required deliverables</w:t>
      </w:r>
    </w:p>
    <w:p>
      <w:pPr>
        <w:pStyle w:val="ListBullet"/>
      </w:pPr>
      <w:r>
        <w:rPr>
          <w:rFonts w:ascii="Aptos" w:hAnsi="Aptos"/>
        </w:rPr>
        <w:t>Authoritative domain-state modules.</w:t>
      </w:r>
    </w:p>
    <w:p>
      <w:pPr>
        <w:pStyle w:val="ListBullet"/>
      </w:pPr>
      <w:r>
        <w:rPr>
          <w:rFonts w:ascii="Aptos" w:hAnsi="Aptos"/>
        </w:rPr>
        <w:t>Command/result API.</w:t>
      </w:r>
    </w:p>
    <w:p>
      <w:pPr>
        <w:pStyle w:val="ListBullet"/>
      </w:pPr>
      <w:r>
        <w:rPr>
          <w:rFonts w:ascii="Aptos" w:hAnsi="Aptos"/>
        </w:rPr>
        <w:t>RandomService.</w:t>
      </w:r>
    </w:p>
    <w:p>
      <w:pPr>
        <w:pStyle w:val="ListBullet"/>
      </w:pPr>
      <w:r>
        <w:rPr>
          <w:rFonts w:ascii="Aptos" w:hAnsi="Aptos"/>
        </w:rPr>
        <w:t>Invariant validator suite.</w:t>
      </w:r>
    </w:p>
    <w:p>
      <w:pPr>
        <w:pStyle w:val="ListBullet"/>
      </w:pPr>
      <w:r>
        <w:rPr>
          <w:rFonts w:ascii="Aptos" w:hAnsi="Aptos"/>
        </w:rPr>
        <w:t>Current-state serialization/deserialization with version metadata.</w:t>
      </w:r>
    </w:p>
    <w:p>
      <w:pPr>
        <w:pStyle w:val="ListBullet"/>
      </w:pPr>
      <w:r>
        <w:rPr>
          <w:rFonts w:ascii="Aptos" w:hAnsi="Aptos"/>
        </w:rPr>
        <w:t>Knowledge-projection API shell.</w:t>
      </w:r>
    </w:p>
    <w:p>
      <w:pPr>
        <w:pStyle w:val="Heading2"/>
      </w:pPr>
      <w:r>
        <w:t>Chat / Work execution split</w:t>
      </w:r>
    </w:p>
    <w:p>
      <w:r>
        <w:rPr>
          <w:rFonts w:ascii="Aptos" w:hAnsi="Aptos"/>
        </w:rPr>
        <w:t>Chat generates most typed GDScript and test fixtures. Work compiles/runs them in the pinned Godot runtime and returns parser/type/runtime failures. Fixes are regenerated or patched in source and committed.</w:t>
      </w:r>
    </w:p>
    <w:p>
      <w:pPr>
        <w:pStyle w:val="Heading2"/>
      </w:pPr>
      <w:r>
        <w:t>Exit gate</w:t>
      </w:r>
    </w:p>
    <w:p>
      <w:pPr>
        <w:pStyle w:val="ListBullet"/>
      </w:pPr>
      <w:r>
        <w:rPr>
          <w:rFonts w:ascii="Aptos" w:hAnsi="Aptos"/>
        </w:rPr>
        <w:t>Synthetic state with multiple entity counts can be created and validated.</w:t>
      </w:r>
    </w:p>
    <w:p>
      <w:pPr>
        <w:pStyle w:val="ListBullet"/>
      </w:pPr>
      <w:r>
        <w:rPr>
          <w:rFonts w:ascii="Aptos" w:hAnsi="Aptos"/>
        </w:rPr>
        <w:t>Serialize -&gt; deserialize -&gt; validate reproduces authoritative state without broken references.</w:t>
      </w:r>
    </w:p>
    <w:p>
      <w:pPr>
        <w:pStyle w:val="ListBullet"/>
      </w:pPr>
      <w:r>
        <w:rPr>
          <w:rFonts w:ascii="Aptos" w:hAnsi="Aptos"/>
        </w:rPr>
        <w:t>All retained mutations exercised by tests flow through defined command/application boundaries.</w:t>
      </w:r>
    </w:p>
    <w:p>
      <w:pPr>
        <w:pStyle w:val="ListBullet"/>
      </w:pPr>
      <w:r>
        <w:rPr>
          <w:rFonts w:ascii="Aptos" w:hAnsi="Aptos"/>
        </w:rPr>
        <w:t>Random state is persisted and repeated seeded fixtures behave reproducibly under the pinned engine/version.</w:t>
      </w:r>
    </w:p>
    <w:p>
      <w:pPr>
        <w:pStyle w:val="ListBullet"/>
      </w:pPr>
      <w:r>
        <w:rPr>
          <w:rFonts w:ascii="Aptos" w:hAnsi="Aptos"/>
        </w:rPr>
        <w:t>Normal projection queries can withhold hidden true fields.</w:t>
      </w:r>
    </w:p>
    <w:p>
      <w:pPr>
        <w:pStyle w:val="Heading2"/>
      </w:pPr>
      <w:r>
        <w:t>Rework triggers / watch items</w:t>
      </w:r>
    </w:p>
    <w:p>
      <w:pPr>
        <w:pStyle w:val="ListBullet"/>
      </w:pPr>
      <w:r>
        <w:rPr>
          <w:rFonts w:ascii="Aptos" w:hAnsi="Aptos"/>
        </w:rPr>
        <w:t>If serialization requires scene Nodes or presentation types, architecture layering has been violated.</w:t>
      </w:r>
    </w:p>
    <w:p>
      <w:pPr>
        <w:pStyle w:val="Heading2"/>
      </w:pPr>
      <w:r>
        <w:t>Explicitly not yet</w:t>
      </w:r>
    </w:p>
    <w:p>
      <w:pPr>
        <w:pStyle w:val="ListBullet"/>
      </w:pPr>
      <w:r>
        <w:rPr>
          <w:rFonts w:ascii="Aptos" w:hAnsi="Aptos"/>
        </w:rPr>
        <w:t>Monthly simulation.</w:t>
      </w:r>
    </w:p>
    <w:p>
      <w:pPr>
        <w:pStyle w:val="ListBullet"/>
      </w:pPr>
      <w:r>
        <w:rPr>
          <w:rFonts w:ascii="Aptos" w:hAnsi="Aptos"/>
        </w:rPr>
        <w:t>Real AI strategy.</w:t>
      </w:r>
    </w:p>
    <w:p>
      <w:pPr>
        <w:pStyle w:val="ListBullet"/>
      </w:pPr>
      <w:r>
        <w:rPr>
          <w:rFonts w:ascii="Aptos" w:hAnsi="Aptos"/>
        </w:rPr>
        <w:t>Full booking/show resolution.</w:t>
      </w:r>
    </w:p>
    <w:p>
      <w:pPr>
        <w:pStyle w:val="ListBullet"/>
      </w:pPr>
      <w:r>
        <w:rPr>
          <w:rFonts w:ascii="Aptos" w:hAnsi="Aptos"/>
        </w:rPr>
        <w:t>UI screens beyond diagnostics.</w:t>
      </w:r>
    </w:p>
    <w:p>
      <w:pPr>
        <w:pStyle w:val="Heading1"/>
      </w:pPr>
      <w:r>
        <w:t>9. Phase D - Headless Core Loop</w:t>
      </w:r>
    </w:p>
    <w:p>
      <w:pPr>
        <w:pStyle w:val="Heading2"/>
      </w:pPr>
      <w:r>
        <w:t>Objective</w:t>
      </w:r>
    </w:p>
    <w:p>
      <w:r>
        <w:rPr>
          <w:rFonts w:ascii="Aptos" w:hAnsi="Aptos"/>
        </w:rPr>
        <w:t>Create the month-resolution spine, persistence/Chronicle foundations, and enough generic subsystem plumbing to run time without a UI.</w:t>
      </w:r>
    </w:p>
    <w:p>
      <w:pPr>
        <w:pStyle w:val="Heading2"/>
      </w:pPr>
      <w:r>
        <w:t>Work packages</w:t>
      </w:r>
    </w:p>
    <w:p>
      <w:pPr>
        <w:pStyle w:val="Heading3"/>
      </w:pPr>
      <w:r>
        <w:t>D.1 TurnContext and 15-phase pipeline</w:t>
      </w:r>
    </w:p>
    <w:p>
      <w:r>
        <w:rPr>
          <w:rFonts w:ascii="Aptos" w:hAnsi="Aptos"/>
        </w:rPr>
        <w:t>Implement the architecture-defined sequence from preflight through calendar/environment, planning snapshot, command commit, logistics, booking/show hooks, audience/media/economy/careers/diplomacy/knowledge hooks, Chronicle commit, and postflight.</w:t>
      </w:r>
    </w:p>
    <w:p>
      <w:pPr>
        <w:pStyle w:val="Heading3"/>
      </w:pPr>
      <w:r>
        <w:t>D.2 Domain-event stream</w:t>
      </w:r>
    </w:p>
    <w:p>
      <w:r>
        <w:rPr>
          <w:rFonts w:ascii="Aptos" w:hAnsi="Aptos"/>
        </w:rPr>
        <w:t>Emit structured events with IDs, causes, affected entities, date/sequence ordering, and narrative keys where applicable.</w:t>
      </w:r>
    </w:p>
    <w:p>
      <w:pPr>
        <w:pStyle w:val="Heading3"/>
      </w:pPr>
      <w:r>
        <w:t>D.3 Ledger plumbing</w:t>
      </w:r>
    </w:p>
    <w:p>
      <w:r>
        <w:rPr>
          <w:rFonts w:ascii="Aptos" w:hAnsi="Aptos"/>
        </w:rPr>
        <w:t>Implement double-entry or otherwise reconciled ledger posting semantics sufficient for later economic systems to post traceable revenue/cost entries.</w:t>
      </w:r>
    </w:p>
    <w:p>
      <w:pPr>
        <w:pStyle w:val="Heading3"/>
      </w:pPr>
      <w:r>
        <w:t>D.4 Chronicle storage scaffolding</w:t>
      </w:r>
    </w:p>
    <w:p>
      <w:r>
        <w:rPr>
          <w:rFonts w:ascii="Aptos" w:hAnsi="Aptos"/>
        </w:rPr>
        <w:t>Implement event journal, metric store, checkpoints, deltas, indexes, historical projections, and read-only query/reconstruction path at skeletal depth.</w:t>
      </w:r>
    </w:p>
    <w:p>
      <w:pPr>
        <w:pStyle w:val="Heading3"/>
      </w:pPr>
      <w:r>
        <w:t>D.5 Save orchestration and recovery skeleton</w:t>
      </w:r>
    </w:p>
    <w:p>
      <w:r>
        <w:rPr>
          <w:rFonts w:ascii="Aptos" w:hAnsi="Aptos"/>
        </w:rPr>
        <w:t>Integrate state + Chronicle head, atomic-write approach, rotating backups, manifest/content version checks, and load validation.</w:t>
      </w:r>
    </w:p>
    <w:p>
      <w:pPr>
        <w:pStyle w:val="Heading3"/>
      </w:pPr>
      <w:r>
        <w:t>D.6 Headless simulation command</w:t>
      </w:r>
    </w:p>
    <w:p>
      <w:r>
        <w:rPr>
          <w:rFonts w:ascii="Aptos" w:hAnsi="Aptos"/>
        </w:rPr>
        <w:t>Implement CLI/headless campaign load, N-month advancement, seed selection, invariant checking, summary output, and failure artifacts.</w:t>
      </w:r>
    </w:p>
    <w:p>
      <w:pPr>
        <w:pStyle w:val="Heading3"/>
      </w:pPr>
      <w:r>
        <w:t>D.7 Reconstruction proof</w:t>
      </w:r>
    </w:p>
    <w:p>
      <w:r>
        <w:rPr>
          <w:rFonts w:ascii="Aptos" w:hAnsi="Aptos"/>
        </w:rPr>
        <w:t>Advance a synthetic fixture and reconstruct a selected prior month using only recorded Chronicle data with simulation resolution and RandomService disabled.</w:t>
      </w:r>
    </w:p>
    <w:p>
      <w:pPr>
        <w:pStyle w:val="Heading2"/>
      </w:pPr>
      <w:r>
        <w:t>Required deliverables</w:t>
      </w:r>
    </w:p>
    <w:p>
      <w:pPr>
        <w:pStyle w:val="ListBullet"/>
      </w:pPr>
      <w:r>
        <w:rPr>
          <w:rFonts w:ascii="Aptos" w:hAnsi="Aptos"/>
        </w:rPr>
        <w:t>Turn pipeline and TurnResult.</w:t>
      </w:r>
    </w:p>
    <w:p>
      <w:pPr>
        <w:pStyle w:val="ListBullet"/>
      </w:pPr>
      <w:r>
        <w:rPr>
          <w:rFonts w:ascii="Aptos" w:hAnsi="Aptos"/>
        </w:rPr>
        <w:t>Domain-event journal path.</w:t>
      </w:r>
    </w:p>
    <w:p>
      <w:pPr>
        <w:pStyle w:val="ListBullet"/>
      </w:pPr>
      <w:r>
        <w:rPr>
          <w:rFonts w:ascii="Aptos" w:hAnsi="Aptos"/>
        </w:rPr>
        <w:t>Ledger infrastructure.</w:t>
      </w:r>
    </w:p>
    <w:p>
      <w:pPr>
        <w:pStyle w:val="ListBullet"/>
      </w:pPr>
      <w:r>
        <w:rPr>
          <w:rFonts w:ascii="Aptos" w:hAnsi="Aptos"/>
        </w:rPr>
        <w:t>Chronicle commit/reconstruction scaffolding.</w:t>
      </w:r>
    </w:p>
    <w:p>
      <w:pPr>
        <w:pStyle w:val="ListBullet"/>
      </w:pPr>
      <w:r>
        <w:rPr>
          <w:rFonts w:ascii="Aptos" w:hAnsi="Aptos"/>
        </w:rPr>
        <w:t>Save/load orchestration skeleton.</w:t>
      </w:r>
    </w:p>
    <w:p>
      <w:pPr>
        <w:pStyle w:val="ListBullet"/>
      </w:pPr>
      <w:r>
        <w:rPr>
          <w:rFonts w:ascii="Aptos" w:hAnsi="Aptos"/>
        </w:rPr>
        <w:t>Headless N-month runner with seed/invariant reporting.</w:t>
      </w:r>
    </w:p>
    <w:p>
      <w:pPr>
        <w:pStyle w:val="ListBullet"/>
      </w:pPr>
      <w:r>
        <w:rPr>
          <w:rFonts w:ascii="Aptos" w:hAnsi="Aptos"/>
        </w:rPr>
        <w:t>Synthetic 12-month reconstruction fixture.</w:t>
      </w:r>
    </w:p>
    <w:p>
      <w:pPr>
        <w:pStyle w:val="Heading2"/>
      </w:pPr>
      <w:r>
        <w:t>Chat / Work execution split</w:t>
      </w:r>
    </w:p>
    <w:p>
      <w:r>
        <w:rPr>
          <w:rFonts w:ascii="Aptos" w:hAnsi="Aptos"/>
        </w:rPr>
        <w:t>Chat generates systems and test harnesses. Work runs headless and save/reload tests under the real engine, captures logs, and verifies that Chronicle reconstruction succeeds without re-entering simulation phases.</w:t>
      </w:r>
    </w:p>
    <w:p>
      <w:pPr>
        <w:pStyle w:val="Heading2"/>
      </w:pPr>
      <w:r>
        <w:t>Exit gate</w:t>
      </w:r>
    </w:p>
    <w:p>
      <w:pPr>
        <w:pStyle w:val="ListBullet"/>
      </w:pPr>
      <w:r>
        <w:rPr>
          <w:rFonts w:ascii="Aptos" w:hAnsi="Aptos"/>
        </w:rPr>
        <w:t>A synthetic campaign advances at least 12 months headlessly.</w:t>
      </w:r>
    </w:p>
    <w:p>
      <w:pPr>
        <w:pStyle w:val="ListBullet"/>
      </w:pPr>
      <w:r>
        <w:rPr>
          <w:rFonts w:ascii="Aptos" w:hAnsi="Aptos"/>
        </w:rPr>
        <w:t>A selected prior month reconstructs from Chronicle checkpoint/delta data.</w:t>
      </w:r>
    </w:p>
    <w:p>
      <w:pPr>
        <w:pStyle w:val="ListBullet"/>
      </w:pPr>
      <w:r>
        <w:rPr>
          <w:rFonts w:ascii="Aptos" w:hAnsi="Aptos"/>
        </w:rPr>
        <w:t>Historical reconstruction can run with simulation resolution and RandomService disabled.</w:t>
      </w:r>
    </w:p>
    <w:p>
      <w:pPr>
        <w:pStyle w:val="ListBullet"/>
      </w:pPr>
      <w:r>
        <w:rPr>
          <w:rFonts w:ascii="Aptos" w:hAnsi="Aptos"/>
        </w:rPr>
        <w:t>Save/load round-trip preserves current state, Chronicle head, and stable references.</w:t>
      </w:r>
    </w:p>
    <w:p>
      <w:pPr>
        <w:pStyle w:val="ListBullet"/>
      </w:pPr>
      <w:r>
        <w:rPr>
          <w:rFonts w:ascii="Aptos" w:hAnsi="Aptos"/>
        </w:rPr>
        <w:t>Postflight invariant checks catch deliberate corruption.</w:t>
      </w:r>
    </w:p>
    <w:p>
      <w:pPr>
        <w:pStyle w:val="Heading2"/>
      </w:pPr>
      <w:r>
        <w:t>Rework triggers / watch items</w:t>
      </w:r>
    </w:p>
    <w:p>
      <w:pPr>
        <w:pStyle w:val="ListBullet"/>
      </w:pPr>
      <w:r>
        <w:rPr>
          <w:rFonts w:ascii="Aptos" w:hAnsi="Aptos"/>
        </w:rPr>
        <w:t>If historical reconstruction requires resimulation, stop: this is an architectural failure, not a later polish item.</w:t>
      </w:r>
    </w:p>
    <w:p>
      <w:pPr>
        <w:pStyle w:val="ListBullet"/>
      </w:pPr>
      <w:r>
        <w:rPr>
          <w:rFonts w:ascii="Aptos" w:hAnsi="Aptos"/>
        </w:rPr>
        <w:t>If Chronicle storage already requires redundant full monthly snapshots, profile/repair before content volume hides the cost.</w:t>
      </w:r>
    </w:p>
    <w:p>
      <w:pPr>
        <w:pStyle w:val="Heading2"/>
      </w:pPr>
      <w:r>
        <w:t>Explicitly not yet</w:t>
      </w:r>
    </w:p>
    <w:p>
      <w:pPr>
        <w:pStyle w:val="ListBullet"/>
      </w:pPr>
      <w:r>
        <w:rPr>
          <w:rFonts w:ascii="Aptos" w:hAnsi="Aptos"/>
        </w:rPr>
        <w:t>Playable touring logic.</w:t>
      </w:r>
    </w:p>
    <w:p>
      <w:pPr>
        <w:pStyle w:val="ListBullet"/>
      </w:pPr>
      <w:r>
        <w:rPr>
          <w:rFonts w:ascii="Aptos" w:hAnsi="Aptos"/>
        </w:rPr>
        <w:t>AI competition.</w:t>
      </w:r>
    </w:p>
    <w:p>
      <w:pPr>
        <w:pStyle w:val="ListBullet"/>
      </w:pPr>
      <w:r>
        <w:rPr>
          <w:rFonts w:ascii="Aptos" w:hAnsi="Aptos"/>
        </w:rPr>
        <w:t>Graphical map.</w:t>
      </w:r>
    </w:p>
    <w:p>
      <w:pPr>
        <w:pStyle w:val="ListBullet"/>
      </w:pPr>
      <w:r>
        <w:rPr>
          <w:rFonts w:ascii="Aptos" w:hAnsi="Aptos"/>
        </w:rPr>
        <w:t>Polished historical replay.</w:t>
      </w:r>
    </w:p>
    <w:p>
      <w:pPr>
        <w:pStyle w:val="Heading1"/>
      </w:pPr>
      <w:r>
        <w:t>10. Phase E - Strategic Loop</w:t>
      </w:r>
    </w:p>
    <w:p>
      <w:pPr>
        <w:pStyle w:val="Heading2"/>
      </w:pPr>
      <w:r>
        <w:t>Objective</w:t>
      </w:r>
    </w:p>
    <w:p>
      <w:r>
        <w:rPr>
          <w:rFonts w:ascii="Aptos" w:hAnsi="Aptos"/>
        </w:rPr>
        <w:t>Implement the smallest complete wrestling-business loop for one promotion so the project can test whether deployment, creative direction, audience response, geography, and money create meaningful consequences.</w:t>
      </w:r>
    </w:p>
    <w:p>
      <w:pPr>
        <w:pStyle w:val="Heading2"/>
      </w:pPr>
      <w:r>
        <w:t>Work packages</w:t>
      </w:r>
    </w:p>
    <w:p>
      <w:pPr>
        <w:pStyle w:val="Heading3"/>
      </w:pPr>
      <w:r>
        <w:t>E.1 Touring companies and logistics</w:t>
      </w:r>
    </w:p>
    <w:p>
      <w:r>
        <w:rPr>
          <w:rFonts w:ascii="Aptos" w:hAnsi="Aptos"/>
        </w:rPr>
        <w:t>Create/modify touring units, assign people/titles/staff, choose routes/markets, resolve travel/availability/fatigue inputs, and support split/merge hooks without assuming a fixed company count.</w:t>
      </w:r>
    </w:p>
    <w:p>
      <w:pPr>
        <w:pStyle w:val="Heading3"/>
      </w:pPr>
      <w:r>
        <w:t>E.2 Booking abstraction</w:t>
      </w:r>
    </w:p>
    <w:p>
      <w:r>
        <w:rPr>
          <w:rFonts w:ascii="Aptos" w:hAnsi="Aptos"/>
        </w:rPr>
        <w:t>Translate owner directives, programs, roster availability, booker skill/traits, road-agent effects, and market context into abstract show plans rather than requiring manual card construction.</w:t>
      </w:r>
    </w:p>
    <w:p>
      <w:pPr>
        <w:pStyle w:val="Heading3"/>
      </w:pPr>
      <w:r>
        <w:t>E.3 Show resolution</w:t>
      </w:r>
    </w:p>
    <w:p>
      <w:r>
        <w:rPr>
          <w:rFonts w:ascii="Aptos" w:hAnsi="Aptos"/>
        </w:rPr>
        <w:t>Resolve attendance inputs, performance/crowd response, injuries where implemented, local business results, and structured explainability outputs.</w:t>
      </w:r>
    </w:p>
    <w:p>
      <w:pPr>
        <w:pStyle w:val="Heading3"/>
      </w:pPr>
      <w:r>
        <w:t>E.4 Audience state</w:t>
      </w:r>
    </w:p>
    <w:p>
      <w:r>
        <w:rPr>
          <w:rFonts w:ascii="Aptos" w:hAnsi="Aptos"/>
        </w:rPr>
        <w:t>Implement local overness, heat, shine, momentum, derived drawing power, decay/growth, and bounded locality rules at the simplest meaningful depth.</w:t>
      </w:r>
    </w:p>
    <w:p>
      <w:pPr>
        <w:pStyle w:val="Heading3"/>
      </w:pPr>
      <w:r>
        <w:t>E.5 Programs, championships, and intervention</w:t>
      </w:r>
    </w:p>
    <w:p>
      <w:r>
        <w:rPr>
          <w:rFonts w:ascii="Aptos" w:hAnsi="Aptos"/>
        </w:rPr>
        <w:t>Implement basic programs/feuds, title state/prestige, and selective owner intervention on major outcomes.</w:t>
      </w:r>
    </w:p>
    <w:p>
      <w:pPr>
        <w:pStyle w:val="Heading3"/>
      </w:pPr>
      <w:r>
        <w:t>E.6 Influence and territory pressure</w:t>
      </w:r>
    </w:p>
    <w:p>
      <w:r>
        <w:rPr>
          <w:rFonts w:ascii="Aptos" w:hAnsi="Aptos"/>
        </w:rPr>
        <w:t>Apply show/media/star effects to contested promotion influence; preserve formal territory as agreement/violation state rather than market ownership.</w:t>
      </w:r>
    </w:p>
    <w:p>
      <w:pPr>
        <w:pStyle w:val="Heading3"/>
      </w:pPr>
      <w:r>
        <w:t>E.7 Economy and local television</w:t>
      </w:r>
    </w:p>
    <w:p>
      <w:r>
        <w:rPr>
          <w:rFonts w:ascii="Aptos" w:hAnsi="Aptos"/>
        </w:rPr>
        <w:t>Settle gate, talent pay, venue, travel, local-TV costs/revenue, overhead, and production/exposure modifiers through the ledger.</w:t>
      </w:r>
    </w:p>
    <w:p>
      <w:pPr>
        <w:pStyle w:val="Heading3"/>
      </w:pPr>
      <w:r>
        <w:t>E.8 Hot/cold breakout implementation</w:t>
      </w:r>
    </w:p>
    <w:p>
      <w:r>
        <w:rPr>
          <w:rFonts w:ascii="Aptos" w:hAnsi="Aptos"/>
        </w:rPr>
        <w:t>Add semi-rare bounded hot/cold states for wrestler/program/market/promotion with explicit cause reporting and tunable frequency/decay.</w:t>
      </w:r>
    </w:p>
    <w:p>
      <w:pPr>
        <w:pStyle w:val="Heading3"/>
      </w:pPr>
      <w:r>
        <w:t>E.9 Single-promotion loop fixtures</w:t>
      </w:r>
    </w:p>
    <w:p>
      <w:r>
        <w:rPr>
          <w:rFonts w:ascii="Aptos" w:hAnsi="Aptos"/>
        </w:rPr>
        <w:t>Create seeded scenarios designed to test good deployment, bad deployment, star emergence, market overuse, financial stress, and program outcomes.</w:t>
      </w:r>
    </w:p>
    <w:p>
      <w:pPr>
        <w:pStyle w:val="Heading2"/>
      </w:pPr>
      <w:r>
        <w:t>Required deliverables</w:t>
      </w:r>
    </w:p>
    <w:p>
      <w:pPr>
        <w:pStyle w:val="ListBullet"/>
      </w:pPr>
      <w:r>
        <w:rPr>
          <w:rFonts w:ascii="Aptos" w:hAnsi="Aptos"/>
        </w:rPr>
        <w:t>Playable-depth touring/booking/show/audience/influence/economy systems.</w:t>
      </w:r>
    </w:p>
    <w:p>
      <w:pPr>
        <w:pStyle w:val="ListBullet"/>
      </w:pPr>
      <w:r>
        <w:rPr>
          <w:rFonts w:ascii="Aptos" w:hAnsi="Aptos"/>
        </w:rPr>
        <w:t>Single-promotion headless strategic-loop scenario.</w:t>
      </w:r>
    </w:p>
    <w:p>
      <w:pPr>
        <w:pStyle w:val="ListBullet"/>
      </w:pPr>
      <w:r>
        <w:rPr>
          <w:rFonts w:ascii="Aptos" w:hAnsi="Aptos"/>
        </w:rPr>
        <w:t>Explainability records for major monthly outcomes.</w:t>
      </w:r>
    </w:p>
    <w:p>
      <w:pPr>
        <w:pStyle w:val="ListBullet"/>
      </w:pPr>
      <w:r>
        <w:rPr>
          <w:rFonts w:ascii="Aptos" w:hAnsi="Aptos"/>
        </w:rPr>
        <w:t>Initial tuning configuration kept external from engine logic.</w:t>
      </w:r>
    </w:p>
    <w:p>
      <w:pPr>
        <w:pStyle w:val="ListBullet"/>
      </w:pPr>
      <w:r>
        <w:rPr>
          <w:rFonts w:ascii="Aptos" w:hAnsi="Aptos"/>
        </w:rPr>
        <w:t>Chronicle recording of the resulting business/creative history.</w:t>
      </w:r>
    </w:p>
    <w:p>
      <w:pPr>
        <w:pStyle w:val="Heading2"/>
      </w:pPr>
      <w:r>
        <w:t>Chat / Work execution split</w:t>
      </w:r>
    </w:p>
    <w:p>
      <w:r>
        <w:rPr>
          <w:rFonts w:ascii="Aptos" w:hAnsi="Aptos"/>
        </w:rPr>
        <w:t>Chat carries the bulk of formula/system implementation and seeded scenario generation. Work is used for runtime correctness and profiling, not yet for elaborate UI. Balance evidence comes from headless batches returned as structured results.</w:t>
      </w:r>
    </w:p>
    <w:p>
      <w:pPr>
        <w:pStyle w:val="Heading2"/>
      </w:pPr>
      <w:r>
        <w:t>Exit gate</w:t>
      </w:r>
    </w:p>
    <w:p>
      <w:pPr>
        <w:pStyle w:val="ListBullet"/>
      </w:pPr>
      <w:r>
        <w:rPr>
          <w:rFonts w:ascii="Aptos" w:hAnsi="Aptos"/>
        </w:rPr>
        <w:t>A player-controlled promotion can be driven headlessly through repeated monthly decisions and produce understandable consequences.</w:t>
      </w:r>
    </w:p>
    <w:p>
      <w:pPr>
        <w:pStyle w:val="ListBullet"/>
      </w:pPr>
      <w:r>
        <w:rPr>
          <w:rFonts w:ascii="Aptos" w:hAnsi="Aptos"/>
        </w:rPr>
        <w:t>At least one wrestler can organically gain overness/momentum from deployment/program context.</w:t>
      </w:r>
    </w:p>
    <w:p>
      <w:pPr>
        <w:pStyle w:val="ListBullet"/>
      </w:pPr>
      <w:r>
        <w:rPr>
          <w:rFonts w:ascii="Aptos" w:hAnsi="Aptos"/>
        </w:rPr>
        <w:t>At least one market can become stronger/weaker/contested because of activity.</w:t>
      </w:r>
    </w:p>
    <w:p>
      <w:pPr>
        <w:pStyle w:val="ListBullet"/>
      </w:pPr>
      <w:r>
        <w:rPr>
          <w:rFonts w:ascii="Aptos" w:hAnsi="Aptos"/>
        </w:rPr>
        <w:t>Financial results reconcile and can be explained from ledger entries.</w:t>
      </w:r>
    </w:p>
    <w:p>
      <w:pPr>
        <w:pStyle w:val="ListBullet"/>
      </w:pPr>
      <w:r>
        <w:rPr>
          <w:rFonts w:ascii="Aptos" w:hAnsi="Aptos"/>
        </w:rPr>
        <w:t>Hot/cold events occur within bounded tunable behavior rather than as constant noise.</w:t>
      </w:r>
    </w:p>
    <w:p>
      <w:pPr>
        <w:pStyle w:val="ListBullet"/>
      </w:pPr>
      <w:r>
        <w:rPr>
          <w:rFonts w:ascii="Aptos" w:hAnsi="Aptos"/>
        </w:rPr>
        <w:t>No manual card construction is required to obtain meaningful shows.</w:t>
      </w:r>
    </w:p>
    <w:p>
      <w:pPr>
        <w:pStyle w:val="Heading2"/>
      </w:pPr>
      <w:r>
        <w:t>Rework triggers / watch items</w:t>
      </w:r>
    </w:p>
    <w:p>
      <w:pPr>
        <w:pStyle w:val="ListBullet"/>
      </w:pPr>
      <w:r>
        <w:rPr>
          <w:rFonts w:ascii="Aptos" w:hAnsi="Aptos"/>
        </w:rPr>
        <w:t>If manual booking becomes necessary to make the loop coherent, revisit booking abstraction instead of converting the game into a card simulator.</w:t>
      </w:r>
    </w:p>
    <w:p>
      <w:pPr>
        <w:pStyle w:val="ListBullet"/>
      </w:pPr>
      <w:r>
        <w:rPr>
          <w:rFonts w:ascii="Aptos" w:hAnsi="Aptos"/>
        </w:rPr>
        <w:t>If one trivial touring pattern dominates every fixture, flag balance/model structure before adding content.</w:t>
      </w:r>
    </w:p>
    <w:p>
      <w:pPr>
        <w:pStyle w:val="Heading2"/>
      </w:pPr>
      <w:r>
        <w:t>Explicitly not yet</w:t>
      </w:r>
    </w:p>
    <w:p>
      <w:pPr>
        <w:pStyle w:val="ListBullet"/>
      </w:pPr>
      <w:r>
        <w:rPr>
          <w:rFonts w:ascii="Aptos" w:hAnsi="Aptos"/>
        </w:rPr>
        <w:t>Opponent AI beyond simple fixtures.</w:t>
      </w:r>
    </w:p>
    <w:p>
      <w:pPr>
        <w:pStyle w:val="ListBullet"/>
      </w:pPr>
      <w:r>
        <w:rPr>
          <w:rFonts w:ascii="Aptos" w:hAnsi="Aptos"/>
        </w:rPr>
        <w:t>Deep contract clauses.</w:t>
      </w:r>
    </w:p>
    <w:p>
      <w:pPr>
        <w:pStyle w:val="ListBullet"/>
      </w:pPr>
      <w:r>
        <w:rPr>
          <w:rFonts w:ascii="Aptos" w:hAnsi="Aptos"/>
        </w:rPr>
        <w:t>Advanced media/economy.</w:t>
      </w:r>
    </w:p>
    <w:p>
      <w:pPr>
        <w:pStyle w:val="ListBullet"/>
      </w:pPr>
      <w:r>
        <w:rPr>
          <w:rFonts w:ascii="Aptos" w:hAnsi="Aptos"/>
        </w:rPr>
        <w:t>Full event pack.</w:t>
      </w:r>
    </w:p>
    <w:p>
      <w:pPr>
        <w:pStyle w:val="ListBullet"/>
      </w:pPr>
      <w:r>
        <w:rPr>
          <w:rFonts w:ascii="Aptos" w:hAnsi="Aptos"/>
        </w:rPr>
        <w:t>Production UI.</w:t>
      </w:r>
    </w:p>
    <w:p>
      <w:pPr>
        <w:pStyle w:val="Heading1"/>
      </w:pPr>
      <w:r>
        <w:t>11. Phase F - Competition</w:t>
      </w:r>
    </w:p>
    <w:p>
      <w:pPr>
        <w:pStyle w:val="Heading2"/>
      </w:pPr>
      <w:r>
        <w:t>Objective</w:t>
      </w:r>
    </w:p>
    <w:p>
      <w:r>
        <w:rPr>
          <w:rFonts w:ascii="Aptos" w:hAnsi="Aptos"/>
        </w:rPr>
        <w:t>Add the imperfect-information and opponent systems required for the strategic loop to become a contested world rather than a solo optimization exercise.</w:t>
      </w:r>
    </w:p>
    <w:p>
      <w:pPr>
        <w:pStyle w:val="Heading2"/>
      </w:pPr>
      <w:r>
        <w:t>Work packages</w:t>
      </w:r>
    </w:p>
    <w:p>
      <w:pPr>
        <w:pStyle w:val="Heading3"/>
      </w:pPr>
      <w:r>
        <w:t>F.1 Knowledge/scouting</w:t>
      </w:r>
    </w:p>
    <w:p>
      <w:r>
        <w:rPr>
          <w:rFonts w:ascii="Aptos" w:hAnsi="Aptos"/>
        </w:rPr>
        <w:t>Implement confidence/uncertainty, familiarity improvement, reports, and player-facing projections for rival/unsigned people. Verify true values remain inaccessible through normal UI/application queries.</w:t>
      </w:r>
    </w:p>
    <w:p>
      <w:pPr>
        <w:pStyle w:val="Heading3"/>
      </w:pPr>
      <w:r>
        <w:t>F.2 Talent market and contracts</w:t>
      </w:r>
    </w:p>
    <w:p>
      <w:r>
        <w:rPr>
          <w:rFonts w:ascii="Aptos" w:hAnsi="Aptos"/>
        </w:rPr>
        <w:t>Implement hiring, offers/counters at basic depth, renewal, release, roster needs, expiry pressure, and AI talent evaluation through the command surface.</w:t>
      </w:r>
    </w:p>
    <w:p>
      <w:pPr>
        <w:pStyle w:val="Heading3"/>
      </w:pPr>
      <w:r>
        <w:t>F.3 AI OwnerStrategy and TalentManager</w:t>
      </w:r>
    </w:p>
    <w:p>
      <w:r>
        <w:rPr>
          <w:rFonts w:ascii="Aptos" w:hAnsi="Aptos"/>
        </w:rPr>
        <w:t>Implement risk/cash/expansion posture, roster needs, scouting priorities, retention, and obvious strategic reactions.</w:t>
      </w:r>
    </w:p>
    <w:p>
      <w:pPr>
        <w:pStyle w:val="Heading3"/>
      </w:pPr>
      <w:r>
        <w:t>F.4 AI TouringPlanner</w:t>
      </w:r>
    </w:p>
    <w:p>
      <w:r>
        <w:rPr>
          <w:rFonts w:ascii="Aptos" w:hAnsi="Aptos"/>
        </w:rPr>
        <w:t>Implement company composition, route choice, market defense/invasion, star allocation, and retreat behavior under stress.</w:t>
      </w:r>
    </w:p>
    <w:p>
      <w:pPr>
        <w:pStyle w:val="Heading3"/>
      </w:pPr>
      <w:r>
        <w:t>F.5 BookerAI</w:t>
      </w:r>
    </w:p>
    <w:p>
      <w:r>
        <w:rPr>
          <w:rFonts w:ascii="Aptos" w:hAnsi="Aptos"/>
        </w:rPr>
        <w:t>Implement programs, pushes, routine booking, title use, reaction to momentum, and bounded owner directives/bias.</w:t>
      </w:r>
    </w:p>
    <w:p>
      <w:pPr>
        <w:pStyle w:val="Heading3"/>
      </w:pPr>
      <w:r>
        <w:t>F.6 RecoveryAI</w:t>
      </w:r>
    </w:p>
    <w:p>
      <w:r>
        <w:rPr>
          <w:rFonts w:ascii="Aptos" w:hAnsi="Aptos"/>
        </w:rPr>
        <w:t>Implement cost cuts, retreat/restructuring, and anti-death-spiral behavior so AI does not simply expand until bankrupt.</w:t>
      </w:r>
    </w:p>
    <w:p>
      <w:pPr>
        <w:pStyle w:val="Heading3"/>
      </w:pPr>
      <w:r>
        <w:t>F.7 Basic diplomacy/territory hooks</w:t>
      </w:r>
    </w:p>
    <w:p>
      <w:r>
        <w:rPr>
          <w:rFonts w:ascii="Aptos" w:hAnsi="Aptos"/>
        </w:rPr>
        <w:t>Support at least simple relations, hostile market entry, and one basic non-aggression/territory-agreement path consistent with the shallow slice contract.</w:t>
      </w:r>
    </w:p>
    <w:p>
      <w:pPr>
        <w:pStyle w:val="Heading3"/>
      </w:pPr>
      <w:r>
        <w:t>F.8 Multi-year soak</w:t>
      </w:r>
    </w:p>
    <w:p>
      <w:r>
        <w:rPr>
          <w:rFonts w:ascii="Aptos" w:hAnsi="Aptos"/>
        </w:rPr>
        <w:t>Run repeated seeded and varied-seed worlds with all three promotions, logging bankruptcies, concentration, market churn, star emergence, influence pathologies, and AI recovery.</w:t>
      </w:r>
    </w:p>
    <w:p>
      <w:pPr>
        <w:pStyle w:val="Heading2"/>
      </w:pPr>
      <w:r>
        <w:t>Required deliverables</w:t>
      </w:r>
    </w:p>
    <w:p>
      <w:pPr>
        <w:pStyle w:val="ListBullet"/>
      </w:pPr>
      <w:r>
        <w:rPr>
          <w:rFonts w:ascii="Aptos" w:hAnsi="Aptos"/>
        </w:rPr>
        <w:t>Two competent AI rival promotions.</w:t>
      </w:r>
    </w:p>
    <w:p>
      <w:pPr>
        <w:pStyle w:val="ListBullet"/>
      </w:pPr>
      <w:r>
        <w:rPr>
          <w:rFonts w:ascii="Aptos" w:hAnsi="Aptos"/>
        </w:rPr>
        <w:t>Knowledge/scouting implementation.</w:t>
      </w:r>
    </w:p>
    <w:p>
      <w:pPr>
        <w:pStyle w:val="ListBullet"/>
      </w:pPr>
      <w:r>
        <w:rPr>
          <w:rFonts w:ascii="Aptos" w:hAnsi="Aptos"/>
        </w:rPr>
        <w:t>Basic talent-market/contract flow.</w:t>
      </w:r>
    </w:p>
    <w:p>
      <w:pPr>
        <w:pStyle w:val="ListBullet"/>
      </w:pPr>
      <w:r>
        <w:rPr>
          <w:rFonts w:ascii="Aptos" w:hAnsi="Aptos"/>
        </w:rPr>
        <w:t>Simple territorial/diplomacy behavior.</w:t>
      </w:r>
    </w:p>
    <w:p>
      <w:pPr>
        <w:pStyle w:val="ListBullet"/>
      </w:pPr>
      <w:r>
        <w:rPr>
          <w:rFonts w:ascii="Aptos" w:hAnsi="Aptos"/>
        </w:rPr>
        <w:t>Recovery behavior under financial stress.</w:t>
      </w:r>
    </w:p>
    <w:p>
      <w:pPr>
        <w:pStyle w:val="ListBullet"/>
      </w:pPr>
      <w:r>
        <w:rPr>
          <w:rFonts w:ascii="Aptos" w:hAnsi="Aptos"/>
        </w:rPr>
        <w:t>Multi-year soak suite and distribution report.</w:t>
      </w:r>
    </w:p>
    <w:p>
      <w:pPr>
        <w:pStyle w:val="Heading2"/>
      </w:pPr>
      <w:r>
        <w:t>Chat / Work execution split</w:t>
      </w:r>
    </w:p>
    <w:p>
      <w:r>
        <w:rPr>
          <w:rFonts w:ascii="Aptos" w:hAnsi="Aptos"/>
        </w:rPr>
        <w:t>Chat generates AI utility logic, fixtures, analyzers, and adjustments from structured soak results. Work runs engine-backed batches when needed and verifies runtime/performance behavior. No constrained session should be spent manually observing dozens of years that a headless report can summarize.</w:t>
      </w:r>
    </w:p>
    <w:p>
      <w:pPr>
        <w:pStyle w:val="Heading2"/>
      </w:pPr>
      <w:r>
        <w:t>Exit gate</w:t>
      </w:r>
    </w:p>
    <w:p>
      <w:pPr>
        <w:pStyle w:val="ListBullet"/>
      </w:pPr>
      <w:r>
        <w:rPr>
          <w:rFonts w:ascii="Aptos" w:hAnsi="Aptos"/>
        </w:rPr>
        <w:t>Three promotions coexist and compete for multiple years without invariant failure.</w:t>
      </w:r>
    </w:p>
    <w:p>
      <w:pPr>
        <w:pStyle w:val="ListBullet"/>
      </w:pPr>
      <w:r>
        <w:rPr>
          <w:rFonts w:ascii="Aptos" w:hAnsi="Aptos"/>
        </w:rPr>
        <w:t>AI can enter/defend/abandon markets for understandable reasons.</w:t>
      </w:r>
    </w:p>
    <w:p>
      <w:pPr>
        <w:pStyle w:val="ListBullet"/>
      </w:pPr>
      <w:r>
        <w:rPr>
          <w:rFonts w:ascii="Aptos" w:hAnsi="Aptos"/>
        </w:rPr>
        <w:t>AI can manage money and react to financial stress rather than expanding forever.</w:t>
      </w:r>
    </w:p>
    <w:p>
      <w:pPr>
        <w:pStyle w:val="ListBullet"/>
      </w:pPr>
      <w:r>
        <w:rPr>
          <w:rFonts w:ascii="Aptos" w:hAnsi="Aptos"/>
        </w:rPr>
        <w:t>Unsigned/rival talent knowledge is genuinely uncertain and improves through scouting/familiarity.</w:t>
      </w:r>
    </w:p>
    <w:p>
      <w:pPr>
        <w:pStyle w:val="ListBullet"/>
      </w:pPr>
      <w:r>
        <w:rPr>
          <w:rFonts w:ascii="Aptos" w:hAnsi="Aptos"/>
        </w:rPr>
        <w:t>Repeated seeds are reproducible; varied seeds produce a distribution rather than one scripted history.</w:t>
      </w:r>
    </w:p>
    <w:p>
      <w:pPr>
        <w:pStyle w:val="ListBullet"/>
      </w:pPr>
      <w:r>
        <w:rPr>
          <w:rFonts w:ascii="Aptos" w:hAnsi="Aptos"/>
        </w:rPr>
        <w:t>Pathologies are surfaced in diagnostics with causes that can be investigated.</w:t>
      </w:r>
    </w:p>
    <w:p>
      <w:pPr>
        <w:pStyle w:val="Heading2"/>
      </w:pPr>
      <w:r>
        <w:t>Rework triggers / watch items</w:t>
      </w:r>
    </w:p>
    <w:p>
      <w:pPr>
        <w:pStyle w:val="ListBullet"/>
      </w:pPr>
      <w:r>
        <w:rPr>
          <w:rFonts w:ascii="Aptos" w:hAnsi="Aptos"/>
        </w:rPr>
        <w:t>If one AI policy always dominates, treat it as a model/balance defect rather than adding random handicaps without explanation.</w:t>
      </w:r>
    </w:p>
    <w:p>
      <w:pPr>
        <w:pStyle w:val="Heading2"/>
      </w:pPr>
      <w:r>
        <w:t>Explicitly not yet</w:t>
      </w:r>
    </w:p>
    <w:p>
      <w:pPr>
        <w:pStyle w:val="ListBullet"/>
      </w:pPr>
      <w:r>
        <w:rPr>
          <w:rFonts w:ascii="Aptos" w:hAnsi="Aptos"/>
        </w:rPr>
        <w:t>Sophisticated owner personalities.</w:t>
      </w:r>
    </w:p>
    <w:p>
      <w:pPr>
        <w:pStyle w:val="ListBullet"/>
      </w:pPr>
      <w:r>
        <w:rPr>
          <w:rFonts w:ascii="Aptos" w:hAnsi="Aptos"/>
        </w:rPr>
        <w:t>Acquisitions/alliances depth.</w:t>
      </w:r>
    </w:p>
    <w:p>
      <w:pPr>
        <w:pStyle w:val="ListBullet"/>
      </w:pPr>
      <w:r>
        <w:rPr>
          <w:rFonts w:ascii="Aptos" w:hAnsi="Aptos"/>
        </w:rPr>
        <w:t>International AI.</w:t>
      </w:r>
    </w:p>
    <w:p>
      <w:pPr>
        <w:pStyle w:val="ListBullet"/>
      </w:pPr>
      <w:r>
        <w:rPr>
          <w:rFonts w:ascii="Aptos" w:hAnsi="Aptos"/>
        </w:rPr>
        <w:t>Complete staff ecosystem.</w:t>
      </w:r>
    </w:p>
    <w:p>
      <w:pPr>
        <w:pStyle w:val="ListBullet"/>
      </w:pPr>
      <w:r>
        <w:rPr>
          <w:rFonts w:ascii="Aptos" w:hAnsi="Aptos"/>
        </w:rPr>
        <w:t>Century-scale optimization.</w:t>
      </w:r>
    </w:p>
    <w:p>
      <w:pPr>
        <w:pStyle w:val="Heading1"/>
      </w:pPr>
      <w:r>
        <w:t>12. Phase G - Presentation</w:t>
      </w:r>
    </w:p>
    <w:p>
      <w:pPr>
        <w:pStyle w:val="Heading2"/>
      </w:pPr>
      <w:r>
        <w:t>Objective</w:t>
      </w:r>
    </w:p>
    <w:p>
      <w:r>
        <w:rPr>
          <w:rFonts w:ascii="Aptos" w:hAnsi="Aptos"/>
        </w:rPr>
        <w:t>Wrap the proven simulation in a touch-capable strategic interface without allowing presentation code to become a second simulation engine.</w:t>
      </w:r>
    </w:p>
    <w:p>
      <w:pPr>
        <w:pStyle w:val="Heading2"/>
      </w:pPr>
      <w:r>
        <w:t>Work packages</w:t>
      </w:r>
    </w:p>
    <w:p>
      <w:pPr>
        <w:pStyle w:val="Heading3"/>
      </w:pPr>
      <w:r>
        <w:t>G.1 Responsive application shell</w:t>
      </w:r>
    </w:p>
    <w:p>
      <w:r>
        <w:rPr>
          <w:rFonts w:ascii="Aptos" w:hAnsi="Aptos"/>
        </w:rPr>
        <w:t>Build navigation, session lifecycle, view-model/query layer, scalable text/touch sizing, and screen layouts that can adapt to phone orientation experiments.</w:t>
      </w:r>
    </w:p>
    <w:p>
      <w:pPr>
        <w:pStyle w:val="Heading3"/>
      </w:pPr>
      <w:r>
        <w:t>G.2 Strategic map</w:t>
      </w:r>
    </w:p>
    <w:p>
      <w:r>
        <w:rPr>
          <w:rFonts w:ascii="Aptos" w:hAnsi="Aptos"/>
        </w:rPr>
        <w:t>Display markets, touring companies, rival presence/influence, hot/cold states, formal borders/violations, and drill-down paths through generic map data.</w:t>
      </w:r>
    </w:p>
    <w:p>
      <w:pPr>
        <w:pStyle w:val="Heading3"/>
      </w:pPr>
      <w:r>
        <w:t>G.3 Promotion dashboard / monthly brief</w:t>
      </w:r>
    </w:p>
    <w:p>
      <w:r>
        <w:rPr>
          <w:rFonts w:ascii="Aptos" w:hAnsi="Aptos"/>
        </w:rPr>
        <w:t>Surface finances, hot/cold changes, contract concerns, injuries, rival movement, market changes, opportunities, and pending owner decisions.</w:t>
      </w:r>
    </w:p>
    <w:p>
      <w:pPr>
        <w:pStyle w:val="Heading3"/>
      </w:pPr>
      <w:r>
        <w:t>G.4 People/roster</w:t>
      </w:r>
    </w:p>
    <w:p>
      <w:r>
        <w:rPr>
          <w:rFonts w:ascii="Aptos" w:hAnsi="Aptos"/>
        </w:rPr>
        <w:t>Show employed people, roles, positioning, known audience state, contract status, and knowledge-limited scouting information.</w:t>
      </w:r>
    </w:p>
    <w:p>
      <w:pPr>
        <w:pStyle w:val="Heading3"/>
      </w:pPr>
      <w:r>
        <w:t>G.5 Touring-company management</w:t>
      </w:r>
    </w:p>
    <w:p>
      <w:r>
        <w:rPr>
          <w:rFonts w:ascii="Aptos" w:hAnsi="Aptos"/>
        </w:rPr>
        <w:t>Create/modify companies, assign personnel, select routes/markets, set directives, and issue commands entirely through touch-capable controls.</w:t>
      </w:r>
    </w:p>
    <w:p>
      <w:pPr>
        <w:pStyle w:val="Heading3"/>
      </w:pPr>
      <w:r>
        <w:t>G.6 Market and finance screens</w:t>
      </w:r>
    </w:p>
    <w:p>
      <w:r>
        <w:rPr>
          <w:rFonts w:ascii="Aptos" w:hAnsi="Aptos"/>
        </w:rPr>
        <w:t>Explain market strength/weakness/contestation and expose ledger-backed business results with drill-down rather than spreadsheet dumping.</w:t>
      </w:r>
    </w:p>
    <w:p>
      <w:pPr>
        <w:pStyle w:val="Heading3"/>
      </w:pPr>
      <w:r>
        <w:t>G.7 Inbox/decisions</w:t>
      </w:r>
    </w:p>
    <w:p>
      <w:r>
        <w:rPr>
          <w:rFonts w:ascii="Aptos" w:hAnsi="Aptos"/>
        </w:rPr>
        <w:t>Present owner decisions/events through valid NarrativeContext surfaces and route choices back through commands.</w:t>
      </w:r>
    </w:p>
    <w:p>
      <w:pPr>
        <w:pStyle w:val="Heading3"/>
      </w:pPr>
      <w:r>
        <w:t>G.8 Chronicle inspector/history mode</w:t>
      </w:r>
    </w:p>
    <w:p>
      <w:r>
        <w:rPr>
          <w:rFonts w:ascii="Aptos" w:hAnsi="Aptos"/>
        </w:rPr>
        <w:t>Provide a basic developer/player-facing prior-date inspector using ChronicleQueryService and HistoricalProjection. Polished animated replay remains deferred.</w:t>
      </w:r>
    </w:p>
    <w:p>
      <w:pPr>
        <w:pStyle w:val="Heading3"/>
      </w:pPr>
      <w:r>
        <w:t>G.9 Knowledge and kayfabe regression</w:t>
      </w:r>
    </w:p>
    <w:p>
      <w:r>
        <w:rPr>
          <w:rFonts w:ascii="Aptos" w:hAnsi="Aptos"/>
        </w:rPr>
        <w:t>Verify every screen uses the correct player-knowledge projection and compatible narrative surface rather than hidden truth or meta-breaking prose.</w:t>
      </w:r>
    </w:p>
    <w:p>
      <w:pPr>
        <w:pStyle w:val="Heading2"/>
      </w:pPr>
      <w:r>
        <w:t>Required deliverables</w:t>
      </w:r>
    </w:p>
    <w:p>
      <w:pPr>
        <w:pStyle w:val="ListBullet"/>
      </w:pPr>
      <w:r>
        <w:rPr>
          <w:rFonts w:ascii="Aptos" w:hAnsi="Aptos"/>
        </w:rPr>
        <w:t>Responsive UI shell.</w:t>
      </w:r>
    </w:p>
    <w:p>
      <w:pPr>
        <w:pStyle w:val="ListBullet"/>
      </w:pPr>
      <w:r>
        <w:rPr>
          <w:rFonts w:ascii="Aptos" w:hAnsi="Aptos"/>
        </w:rPr>
        <w:t>Strategic map and all core slice screens.</w:t>
      </w:r>
    </w:p>
    <w:p>
      <w:pPr>
        <w:pStyle w:val="ListBullet"/>
      </w:pPr>
      <w:r>
        <w:rPr>
          <w:rFonts w:ascii="Aptos" w:hAnsi="Aptos"/>
        </w:rPr>
        <w:t>Monthly brief/inbox flow.</w:t>
      </w:r>
    </w:p>
    <w:p>
      <w:pPr>
        <w:pStyle w:val="ListBullet"/>
      </w:pPr>
      <w:r>
        <w:rPr>
          <w:rFonts w:ascii="Aptos" w:hAnsi="Aptos"/>
        </w:rPr>
        <w:t>Touch-capable command path through the entire monthly loop.</w:t>
      </w:r>
    </w:p>
    <w:p>
      <w:pPr>
        <w:pStyle w:val="ListBullet"/>
      </w:pPr>
      <w:r>
        <w:rPr>
          <w:rFonts w:ascii="Aptos" w:hAnsi="Aptos"/>
        </w:rPr>
        <w:t>Basic Chronicle history inspector.</w:t>
      </w:r>
    </w:p>
    <w:p>
      <w:pPr>
        <w:pStyle w:val="ListBullet"/>
      </w:pPr>
      <w:r>
        <w:rPr>
          <w:rFonts w:ascii="Aptos" w:hAnsi="Aptos"/>
        </w:rPr>
        <w:t>Accessibility baseline: scalable text, non-color-only state cues, large touch targets, reduced-animation hooks, text alternatives for dense map/history information.</w:t>
      </w:r>
    </w:p>
    <w:p>
      <w:pPr>
        <w:pStyle w:val="Heading2"/>
      </w:pPr>
      <w:r>
        <w:t>Chat / Work execution split</w:t>
      </w:r>
    </w:p>
    <w:p>
      <w:r>
        <w:rPr>
          <w:rFonts w:ascii="Aptos" w:hAnsi="Aptos"/>
        </w:rPr>
        <w:t>Chat can generate scenes/scripts/view models and diagnose screenshots/errors. Work becomes more important here because live layout, interaction depth, map gestures, and information density require visual/editor testing. Every accepted UI fix returns to source.</w:t>
      </w:r>
    </w:p>
    <w:p>
      <w:pPr>
        <w:pStyle w:val="Heading2"/>
      </w:pPr>
      <w:r>
        <w:t>Exit gate</w:t>
      </w:r>
    </w:p>
    <w:p>
      <w:pPr>
        <w:pStyle w:val="ListBullet"/>
      </w:pPr>
      <w:r>
        <w:rPr>
          <w:rFonts w:ascii="Aptos" w:hAnsi="Aptos"/>
        </w:rPr>
        <w:t>The core loop is playable without a debug console.</w:t>
      </w:r>
    </w:p>
    <w:p>
      <w:pPr>
        <w:pStyle w:val="ListBullet"/>
      </w:pPr>
      <w:r>
        <w:rPr>
          <w:rFonts w:ascii="Aptos" w:hAnsi="Aptos"/>
        </w:rPr>
        <w:t>The player can inspect the map, modify a touring company, move it, set directives, and advance a month through touch-capable controls.</w:t>
      </w:r>
    </w:p>
    <w:p>
      <w:pPr>
        <w:pStyle w:val="ListBullet"/>
      </w:pPr>
      <w:r>
        <w:rPr>
          <w:rFonts w:ascii="Aptos" w:hAnsi="Aptos"/>
        </w:rPr>
        <w:t>Hidden true values do not leak through presentation queries.</w:t>
      </w:r>
    </w:p>
    <w:p>
      <w:pPr>
        <w:pStyle w:val="ListBullet"/>
      </w:pPr>
      <w:r>
        <w:rPr>
          <w:rFonts w:ascii="Aptos" w:hAnsi="Aptos"/>
        </w:rPr>
        <w:t>At least 24 prior months can be inspected through the basic Chronicle interface.</w:t>
      </w:r>
    </w:p>
    <w:p>
      <w:pPr>
        <w:pStyle w:val="ListBullet"/>
      </w:pPr>
      <w:r>
        <w:rPr>
          <w:rFonts w:ascii="Aptos" w:hAnsi="Aptos"/>
        </w:rPr>
        <w:t>Public/backstage/system-neutral narrative surfaces reject incompatible content fixtures.</w:t>
      </w:r>
    </w:p>
    <w:p>
      <w:pPr>
        <w:pStyle w:val="ListBullet"/>
      </w:pPr>
      <w:r>
        <w:rPr>
          <w:rFonts w:ascii="Aptos" w:hAnsi="Aptos"/>
        </w:rPr>
        <w:t>The map and screens remain usable at target phone dimensions without hover-only interaction.</w:t>
      </w:r>
    </w:p>
    <w:p>
      <w:pPr>
        <w:pStyle w:val="Heading2"/>
      </w:pPr>
      <w:r>
        <w:t>Rework triggers / watch items</w:t>
      </w:r>
    </w:p>
    <w:p>
      <w:pPr>
        <w:pStyle w:val="ListBullet"/>
      </w:pPr>
      <w:r>
        <w:rPr>
          <w:rFonts w:ascii="Aptos" w:hAnsi="Aptos"/>
        </w:rPr>
        <w:t>If a screen computes business/audience truth independently, remove that logic and expose an application/domain query.</w:t>
      </w:r>
    </w:p>
    <w:p>
      <w:pPr>
        <w:pStyle w:val="ListBullet"/>
      </w:pPr>
      <w:r>
        <w:rPr>
          <w:rFonts w:ascii="Aptos" w:hAnsi="Aptos"/>
        </w:rPr>
        <w:t>If strategy requires tiny controls or hover, treat it as a mobile design failure.</w:t>
      </w:r>
    </w:p>
    <w:p>
      <w:pPr>
        <w:pStyle w:val="Heading2"/>
      </w:pPr>
      <w:r>
        <w:t>Explicitly not yet</w:t>
      </w:r>
    </w:p>
    <w:p>
      <w:pPr>
        <w:pStyle w:val="ListBullet"/>
      </w:pPr>
      <w:r>
        <w:rPr>
          <w:rFonts w:ascii="Aptos" w:hAnsi="Aptos"/>
        </w:rPr>
        <w:t>Final commercial art/audio.</w:t>
      </w:r>
    </w:p>
    <w:p>
      <w:pPr>
        <w:pStyle w:val="ListBullet"/>
      </w:pPr>
      <w:r>
        <w:rPr>
          <w:rFonts w:ascii="Aptos" w:hAnsi="Aptos"/>
        </w:rPr>
        <w:t>Polished animated Historical Replay.</w:t>
      </w:r>
    </w:p>
    <w:p>
      <w:pPr>
        <w:pStyle w:val="ListBullet"/>
      </w:pPr>
      <w:r>
        <w:rPr>
          <w:rFonts w:ascii="Aptos" w:hAnsi="Aptos"/>
        </w:rPr>
        <w:t>Dense desktop-first dashboards.</w:t>
      </w:r>
    </w:p>
    <w:p>
      <w:pPr>
        <w:pStyle w:val="ListBullet"/>
      </w:pPr>
      <w:r>
        <w:rPr>
          <w:rFonts w:ascii="Aptos" w:hAnsi="Aptos"/>
        </w:rPr>
        <w:t>Every optional full-game screen.</w:t>
      </w:r>
    </w:p>
    <w:p>
      <w:pPr>
        <w:pStyle w:val="Heading1"/>
      </w:pPr>
      <w:r>
        <w:t>13. Phase H - Android Integration</w:t>
      </w:r>
    </w:p>
    <w:p>
      <w:pPr>
        <w:pStyle w:val="Heading2"/>
      </w:pPr>
      <w:r>
        <w:t>Objective</w:t>
      </w:r>
    </w:p>
    <w:p>
      <w:r>
        <w:rPr>
          <w:rFonts w:ascii="Aptos" w:hAnsi="Aptos"/>
        </w:rPr>
        <w:t>Prove that the actual vertical-slice architecture works as a mobile game on the designated physical target, including lifecycle, save integrity, touch ergonomics, and performance.</w:t>
      </w:r>
    </w:p>
    <w:p>
      <w:pPr>
        <w:pStyle w:val="Heading2"/>
      </w:pPr>
      <w:r>
        <w:t>Work packages</w:t>
      </w:r>
    </w:p>
    <w:p>
      <w:pPr>
        <w:pStyle w:val="Heading3"/>
      </w:pPr>
      <w:r>
        <w:t>H.1 Export/toolchain configuration</w:t>
      </w:r>
    </w:p>
    <w:p>
      <w:r>
        <w:rPr>
          <w:rFonts w:ascii="Aptos" w:hAnsi="Aptos"/>
        </w:rPr>
        <w:t>Configure the pinned Godot Android export baseline and documented JDK/SDK environment without embedding platform assumptions in gameplay state.</w:t>
      </w:r>
    </w:p>
    <w:p>
      <w:pPr>
        <w:pStyle w:val="Heading3"/>
      </w:pPr>
      <w:r>
        <w:t>H.2 Install/launch regression</w:t>
      </w:r>
    </w:p>
    <w:p>
      <w:r>
        <w:rPr>
          <w:rFonts w:ascii="Aptos" w:hAnsi="Aptos"/>
        </w:rPr>
        <w:t>Produce installable builds, verify clean install, launch, campaign load, gameplay, and update/reinstall behavior as appropriate.</w:t>
      </w:r>
    </w:p>
    <w:p>
      <w:pPr>
        <w:pStyle w:val="Heading3"/>
      </w:pPr>
      <w:r>
        <w:t>H.3 Touch and map interaction</w:t>
      </w:r>
    </w:p>
    <w:p>
      <w:r>
        <w:rPr>
          <w:rFonts w:ascii="Aptos" w:hAnsi="Aptos"/>
        </w:rPr>
        <w:t>Validate panning/zooming/tapping, route assignment, scrolling, dialogs, back navigation, text entry where required, and accidental-touch resilience.</w:t>
      </w:r>
    </w:p>
    <w:p>
      <w:pPr>
        <w:pStyle w:val="Heading3"/>
      </w:pPr>
      <w:r>
        <w:t>H.4 Lifecycle and recovery</w:t>
      </w:r>
    </w:p>
    <w:p>
      <w:r>
        <w:rPr>
          <w:rFonts w:ascii="Aptos" w:hAnsi="Aptos"/>
        </w:rPr>
        <w:t>Test pause/resume, backgrounding, process interruption, autosave rotation, corrupted-current-save fallback, and last-good recovery path.</w:t>
      </w:r>
    </w:p>
    <w:p>
      <w:pPr>
        <w:pStyle w:val="Heading3"/>
      </w:pPr>
      <w:r>
        <w:t>H.5 Performance and memory</w:t>
      </w:r>
    </w:p>
    <w:p>
      <w:r>
        <w:rPr>
          <w:rFonts w:ascii="Aptos" w:hAnsi="Aptos"/>
        </w:rPr>
        <w:t>Measure month resolution, common UI queries, save/load, Chronicle growth/reconstruction, map responsiveness, and memory behavior on target hardware.</w:t>
      </w:r>
    </w:p>
    <w:p>
      <w:pPr>
        <w:pStyle w:val="Heading3"/>
      </w:pPr>
      <w:r>
        <w:t>H.6 Orientation decision evidence</w:t>
      </w:r>
    </w:p>
    <w:p>
      <w:r>
        <w:rPr>
          <w:rFonts w:ascii="Aptos" w:hAnsi="Aptos"/>
        </w:rPr>
        <w:t>Run the first meaningful phone interaction comparison and resolve portrait/landscape/user-selectable only when the evidence is sufficient.</w:t>
      </w:r>
    </w:p>
    <w:p>
      <w:pPr>
        <w:pStyle w:val="Heading2"/>
      </w:pPr>
      <w:r>
        <w:t>Required deliverables</w:t>
      </w:r>
    </w:p>
    <w:p>
      <w:pPr>
        <w:pStyle w:val="ListBullet"/>
      </w:pPr>
      <w:r>
        <w:rPr>
          <w:rFonts w:ascii="Aptos" w:hAnsi="Aptos"/>
        </w:rPr>
        <w:t>Documented Android export configuration.</w:t>
      </w:r>
    </w:p>
    <w:p>
      <w:pPr>
        <w:pStyle w:val="ListBullet"/>
      </w:pPr>
      <w:r>
        <w:rPr>
          <w:rFonts w:ascii="Aptos" w:hAnsi="Aptos"/>
        </w:rPr>
        <w:t>Installable slice build on target device.</w:t>
      </w:r>
    </w:p>
    <w:p>
      <w:pPr>
        <w:pStyle w:val="ListBullet"/>
      </w:pPr>
      <w:r>
        <w:rPr>
          <w:rFonts w:ascii="Aptos" w:hAnsi="Aptos"/>
        </w:rPr>
        <w:t>Device regression checklist/results.</w:t>
      </w:r>
    </w:p>
    <w:p>
      <w:pPr>
        <w:pStyle w:val="ListBullet"/>
      </w:pPr>
      <w:r>
        <w:rPr>
          <w:rFonts w:ascii="Aptos" w:hAnsi="Aptos"/>
        </w:rPr>
        <w:t>Performance/profile report.</w:t>
      </w:r>
    </w:p>
    <w:p>
      <w:pPr>
        <w:pStyle w:val="ListBullet"/>
      </w:pPr>
      <w:r>
        <w:rPr>
          <w:rFonts w:ascii="Aptos" w:hAnsi="Aptos"/>
        </w:rPr>
        <w:t>Lifecycle/save recovery evidence.</w:t>
      </w:r>
    </w:p>
    <w:p>
      <w:pPr>
        <w:pStyle w:val="ListBullet"/>
      </w:pPr>
      <w:r>
        <w:rPr>
          <w:rFonts w:ascii="Aptos" w:hAnsi="Aptos"/>
        </w:rPr>
        <w:t>Recorded orientation decision or explicit continued-open status with evidence.</w:t>
      </w:r>
    </w:p>
    <w:p>
      <w:pPr>
        <w:pStyle w:val="Heading2"/>
      </w:pPr>
      <w:r>
        <w:t>Chat / Work execution split</w:t>
      </w:r>
    </w:p>
    <w:p>
      <w:r>
        <w:rPr>
          <w:rFonts w:ascii="Aptos" w:hAnsi="Aptos"/>
        </w:rPr>
        <w:t>Work is essential for export/install/device interaction and profiling. Chat prepares checklists, interprets logs/profile data, generates fixes, and keeps the expensive integration session focused on concrete tests rather than broad redesign.</w:t>
      </w:r>
    </w:p>
    <w:p>
      <w:pPr>
        <w:pStyle w:val="Heading2"/>
      </w:pPr>
      <w:r>
        <w:t>Exit gate</w:t>
      </w:r>
    </w:p>
    <w:p>
      <w:pPr>
        <w:pStyle w:val="ListBullet"/>
      </w:pPr>
      <w:r>
        <w:rPr>
          <w:rFonts w:ascii="Aptos" w:hAnsi="Aptos"/>
        </w:rPr>
        <w:t>Project exports, installs, launches, pauses/resumes, saves, reloads, and remains usable on the target Android device.</w:t>
      </w:r>
    </w:p>
    <w:p>
      <w:pPr>
        <w:pStyle w:val="ListBullet"/>
      </w:pPr>
      <w:r>
        <w:rPr>
          <w:rFonts w:ascii="Aptos" w:hAnsi="Aptos"/>
        </w:rPr>
        <w:t>Vertical-slice month resolution is comfortably sub-second after warm-up on the target device unless profiling evidence justifies revisiting the tentative budget.</w:t>
      </w:r>
    </w:p>
    <w:p>
      <w:pPr>
        <w:pStyle w:val="ListBullet"/>
      </w:pPr>
      <w:r>
        <w:rPr>
          <w:rFonts w:ascii="Aptos" w:hAnsi="Aptos"/>
        </w:rPr>
        <w:t>Core touch interactions are practical without mouse/hover assumptions.</w:t>
      </w:r>
    </w:p>
    <w:p>
      <w:pPr>
        <w:pStyle w:val="ListBullet"/>
      </w:pPr>
      <w:r>
        <w:rPr>
          <w:rFonts w:ascii="Aptos" w:hAnsi="Aptos"/>
        </w:rPr>
        <w:t>Save recovery works after a deliberately damaged or interrupted write scenario.</w:t>
      </w:r>
    </w:p>
    <w:p>
      <w:pPr>
        <w:pStyle w:val="ListBullet"/>
      </w:pPr>
      <w:r>
        <w:rPr>
          <w:rFonts w:ascii="Aptos" w:hAnsi="Aptos"/>
        </w:rPr>
        <w:t>No Android-specific gameplay assumption contaminates campaign serialization or domain code.</w:t>
      </w:r>
    </w:p>
    <w:p>
      <w:pPr>
        <w:pStyle w:val="Heading2"/>
      </w:pPr>
      <w:r>
        <w:t>Rework triggers / watch items</w:t>
      </w:r>
    </w:p>
    <w:p>
      <w:pPr>
        <w:pStyle w:val="ListBullet"/>
      </w:pPr>
      <w:r>
        <w:rPr>
          <w:rFonts w:ascii="Aptos" w:hAnsi="Aptos"/>
        </w:rPr>
        <w:t>If Android performance is poor, profile before replacing GDScript or introducing native extensions.</w:t>
      </w:r>
    </w:p>
    <w:p>
      <w:pPr>
        <w:pStyle w:val="ListBullet"/>
      </w:pPr>
      <w:r>
        <w:rPr>
          <w:rFonts w:ascii="Aptos" w:hAnsi="Aptos"/>
        </w:rPr>
        <w:t>If UI only works after platform-specific domain shortcuts, reject the shortcut.</w:t>
      </w:r>
    </w:p>
    <w:p>
      <w:pPr>
        <w:pStyle w:val="Heading2"/>
      </w:pPr>
      <w:r>
        <w:t>Explicitly not yet</w:t>
      </w:r>
    </w:p>
    <w:p>
      <w:pPr>
        <w:pStyle w:val="ListBullet"/>
      </w:pPr>
      <w:r>
        <w:rPr>
          <w:rFonts w:ascii="Aptos" w:hAnsi="Aptos"/>
        </w:rPr>
        <w:t>Store release/signing pipeline.</w:t>
      </w:r>
    </w:p>
    <w:p>
      <w:pPr>
        <w:pStyle w:val="ListBullet"/>
      </w:pPr>
      <w:r>
        <w:rPr>
          <w:rFonts w:ascii="Aptos" w:hAnsi="Aptos"/>
        </w:rPr>
        <w:t>Broad device matrix.</w:t>
      </w:r>
    </w:p>
    <w:p>
      <w:pPr>
        <w:pStyle w:val="ListBullet"/>
      </w:pPr>
      <w:r>
        <w:rPr>
          <w:rFonts w:ascii="Aptos" w:hAnsi="Aptos"/>
        </w:rPr>
        <w:t>Commercial performance certification.</w:t>
      </w:r>
    </w:p>
    <w:p>
      <w:pPr>
        <w:pStyle w:val="ListBullet"/>
      </w:pPr>
      <w:r>
        <w:rPr>
          <w:rFonts w:ascii="Aptos" w:hAnsi="Aptos"/>
        </w:rPr>
        <w:t>Cloud account/services.</w:t>
      </w:r>
    </w:p>
    <w:p>
      <w:pPr>
        <w:pStyle w:val="Heading1"/>
      </w:pPr>
      <w:r>
        <w:t>14. Phase I - Content, Tuning, and Slice Polish</w:t>
      </w:r>
    </w:p>
    <w:p>
      <w:pPr>
        <w:pStyle w:val="Heading2"/>
      </w:pPr>
      <w:r>
        <w:t>Objective</w:t>
      </w:r>
    </w:p>
    <w:p>
      <w:r>
        <w:rPr>
          <w:rFonts w:ascii="Aptos" w:hAnsi="Aptos"/>
        </w:rPr>
        <w:t>Turn the technically complete slice into a coherent, replayable 1975 scenario capable of answering the product question: is this game actually worth building at full scale?</w:t>
      </w:r>
    </w:p>
    <w:p>
      <w:pPr>
        <w:pStyle w:val="Heading2"/>
      </w:pPr>
      <w:r>
        <w:t>Work packages</w:t>
      </w:r>
    </w:p>
    <w:p>
      <w:pPr>
        <w:pStyle w:val="Heading3"/>
      </w:pPr>
      <w:r>
        <w:t>I.1 Scenario population</w:t>
      </w:r>
    </w:p>
    <w:p>
      <w:r>
        <w:rPr>
          <w:rFonts w:ascii="Aptos" w:hAnsi="Aptos"/>
        </w:rPr>
        <w:t>Complete the Great Lakes 1975 people, promotion, market, title, contract, local-TV, venue, and seeded-history content required to make the world feel inhabited while remaining fictional/alternate-history compatible.</w:t>
      </w:r>
    </w:p>
    <w:p>
      <w:pPr>
        <w:pStyle w:val="Heading3"/>
      </w:pPr>
      <w:r>
        <w:t>I.2 Tuning by distribution</w:t>
      </w:r>
    </w:p>
    <w:p>
      <w:r>
        <w:rPr>
          <w:rFonts w:ascii="Aptos" w:hAnsi="Aptos"/>
        </w:rPr>
        <w:t>Use repeated headless simulation and targeted playtests to tune economics, influence, audience state, breakout rates, AI risk/recovery, roster movement, and promotion survival. Optimize for believable distributions rather than one canonical history.</w:t>
      </w:r>
    </w:p>
    <w:p>
      <w:pPr>
        <w:pStyle w:val="Heading3"/>
      </w:pPr>
      <w:r>
        <w:t>I.3 Event/narrative pack</w:t>
      </w:r>
    </w:p>
    <w:p>
      <w:r>
        <w:rPr>
          <w:rFonts w:ascii="Aptos" w:hAnsi="Aptos"/>
        </w:rPr>
        <w:t>Add a small authored event set with trigger/effect separation, localization keys, NarrativeContext metadata, cooldowns, and kayfabe review.</w:t>
      </w:r>
    </w:p>
    <w:p>
      <w:pPr>
        <w:pStyle w:val="Heading3"/>
      </w:pPr>
      <w:r>
        <w:t>I.4 Initial visual/audio layer</w:t>
      </w:r>
    </w:p>
    <w:p>
      <w:r>
        <w:rPr>
          <w:rFonts w:ascii="Aptos" w:hAnsi="Aptos"/>
        </w:rPr>
        <w:t>Integrate governed initial portraits/icons/map styling/audio sufficient to evaluate feel. The existing Visual Identity Research Dossier may inform this production layer, but the GDD/Technical Architecture remain authoritative.</w:t>
      </w:r>
    </w:p>
    <w:p>
      <w:pPr>
        <w:pStyle w:val="Heading3"/>
      </w:pPr>
      <w:r>
        <w:t>I.5 Chronicle flavor and archive metadata</w:t>
      </w:r>
    </w:p>
    <w:p>
      <w:r>
        <w:rPr>
          <w:rFonts w:ascii="Aptos" w:hAnsi="Aptos"/>
        </w:rPr>
        <w:t>Ensure seeded history and live history read coherently, important events are discoverable, and artifact metadata hooks exist even though the rich archive library is deferred.</w:t>
      </w:r>
    </w:p>
    <w:p>
      <w:pPr>
        <w:pStyle w:val="Heading3"/>
      </w:pPr>
      <w:r>
        <w:t>I.6 Accessibility/content-control pass</w:t>
      </w:r>
    </w:p>
    <w:p>
      <w:r>
        <w:rPr>
          <w:rFonts w:ascii="Aptos" w:hAnsi="Aptos"/>
        </w:rPr>
        <w:t>Exercise text scaling, status cues, reduced animation, readable charts/lists, localization test strings, and the mature-content architecture that is actually present in the slice.</w:t>
      </w:r>
    </w:p>
    <w:p>
      <w:pPr>
        <w:pStyle w:val="Heading3"/>
      </w:pPr>
      <w:r>
        <w:t>I.7 Manual campaign playtests</w:t>
      </w:r>
    </w:p>
    <w:p>
      <w:r>
        <w:rPr>
          <w:rFonts w:ascii="Aptos" w:hAnsi="Aptos"/>
        </w:rPr>
        <w:t>Run repeated campaigns focused on the monthly emotional rhythm: plan, commit, advance, discover consequences, reinterpret the world, decide again.</w:t>
      </w:r>
    </w:p>
    <w:p>
      <w:pPr>
        <w:pStyle w:val="Heading3"/>
      </w:pPr>
      <w:r>
        <w:t>I.8 Technical debt audit</w:t>
      </w:r>
    </w:p>
    <w:p>
      <w:r>
        <w:rPr>
          <w:rFonts w:ascii="Aptos" w:hAnsi="Aptos"/>
        </w:rPr>
        <w:t>Record shortcuts, TODOs, temporary assets, tuning assumptions, known scale risks, and migration obligations before the production decision.</w:t>
      </w:r>
    </w:p>
    <w:p>
      <w:pPr>
        <w:pStyle w:val="Heading2"/>
      </w:pPr>
      <w:r>
        <w:t>Required deliverables</w:t>
      </w:r>
    </w:p>
    <w:p>
      <w:pPr>
        <w:pStyle w:val="ListBullet"/>
      </w:pPr>
      <w:r>
        <w:rPr>
          <w:rFonts w:ascii="Aptos" w:hAnsi="Aptos"/>
        </w:rPr>
        <w:t>Content-complete vertical-slice campaign pack.</w:t>
      </w:r>
    </w:p>
    <w:p>
      <w:pPr>
        <w:pStyle w:val="ListBullet"/>
      </w:pPr>
      <w:r>
        <w:rPr>
          <w:rFonts w:ascii="Aptos" w:hAnsi="Aptos"/>
        </w:rPr>
        <w:t>Balance/distribution report.</w:t>
      </w:r>
    </w:p>
    <w:p>
      <w:pPr>
        <w:pStyle w:val="ListBullet"/>
      </w:pPr>
      <w:r>
        <w:rPr>
          <w:rFonts w:ascii="Aptos" w:hAnsi="Aptos"/>
        </w:rPr>
        <w:t>Small validated event/narrative pack.</w:t>
      </w:r>
    </w:p>
    <w:p>
      <w:pPr>
        <w:pStyle w:val="ListBullet"/>
      </w:pPr>
      <w:r>
        <w:rPr>
          <w:rFonts w:ascii="Aptos" w:hAnsi="Aptos"/>
        </w:rPr>
        <w:t>Initial governed asset set and asset ledger entries.</w:t>
      </w:r>
    </w:p>
    <w:p>
      <w:pPr>
        <w:pStyle w:val="ListBullet"/>
      </w:pPr>
      <w:r>
        <w:rPr>
          <w:rFonts w:ascii="Aptos" w:hAnsi="Aptos"/>
        </w:rPr>
        <w:t>Accessibility/kayfabe/content validation report.</w:t>
      </w:r>
    </w:p>
    <w:p>
      <w:pPr>
        <w:pStyle w:val="ListBullet"/>
      </w:pPr>
      <w:r>
        <w:rPr>
          <w:rFonts w:ascii="Aptos" w:hAnsi="Aptos"/>
        </w:rPr>
        <w:t>Manual playtest notes and issue backlog.</w:t>
      </w:r>
    </w:p>
    <w:p>
      <w:pPr>
        <w:pStyle w:val="ListBullet"/>
      </w:pPr>
      <w:r>
        <w:rPr>
          <w:rFonts w:ascii="Aptos" w:hAnsi="Aptos"/>
        </w:rPr>
        <w:t>Technical-debt register.</w:t>
      </w:r>
    </w:p>
    <w:p>
      <w:pPr>
        <w:pStyle w:val="ListBullet"/>
      </w:pPr>
      <w:r>
        <w:rPr>
          <w:rFonts w:ascii="Aptos" w:hAnsi="Aptos"/>
        </w:rPr>
        <w:t>Release-candidate vertical-slice build for Phase J evaluation.</w:t>
      </w:r>
    </w:p>
    <w:p>
      <w:pPr>
        <w:pStyle w:val="Heading2"/>
      </w:pPr>
      <w:r>
        <w:t>Chat / Work execution split</w:t>
      </w:r>
    </w:p>
    <w:p>
      <w:r>
        <w:rPr>
          <w:rFonts w:ascii="Aptos" w:hAnsi="Aptos"/>
        </w:rPr>
        <w:t>Chat remains the high-volume home for content generation, tuning analysis, event validation, test design, and code fixes. Work is used for real play, UI/art inspection, device build verification, and capture of concrete defects.</w:t>
      </w:r>
    </w:p>
    <w:p>
      <w:pPr>
        <w:pStyle w:val="Heading2"/>
      </w:pPr>
      <w:r>
        <w:t>Exit gate</w:t>
      </w:r>
    </w:p>
    <w:p>
      <w:pPr>
        <w:pStyle w:val="ListBullet"/>
      </w:pPr>
      <w:r>
        <w:rPr>
          <w:rFonts w:ascii="Aptos" w:hAnsi="Aptos"/>
        </w:rPr>
        <w:t>All fifteen v0.2 slice acceptance tests pass.</w:t>
      </w:r>
    </w:p>
    <w:p>
      <w:pPr>
        <w:pStyle w:val="ListBullet"/>
      </w:pPr>
      <w:r>
        <w:rPr>
          <w:rFonts w:ascii="Aptos" w:hAnsi="Aptos"/>
        </w:rPr>
        <w:t>At least one repeated campaign demonstrates organic star emergence, meaningful contested markets, understandable financial success/failure, and coherent rival reactions.</w:t>
      </w:r>
    </w:p>
    <w:p>
      <w:pPr>
        <w:pStyle w:val="ListBullet"/>
      </w:pPr>
      <w:r>
        <w:rPr>
          <w:rFonts w:ascii="Aptos" w:hAnsi="Aptos"/>
        </w:rPr>
        <w:t>No first-slice count/name is encoded as an engine limit.</w:t>
      </w:r>
    </w:p>
    <w:p>
      <w:pPr>
        <w:pStyle w:val="ListBullet"/>
      </w:pPr>
      <w:r>
        <w:rPr>
          <w:rFonts w:ascii="Aptos" w:hAnsi="Aptos"/>
        </w:rPr>
        <w:t>Kayfabe content lint/validation passes and manual review finds no public meta-breaks.</w:t>
      </w:r>
    </w:p>
    <w:p>
      <w:pPr>
        <w:pStyle w:val="ListBullet"/>
      </w:pPr>
      <w:r>
        <w:rPr>
          <w:rFonts w:ascii="Aptos" w:hAnsi="Aptos"/>
        </w:rPr>
        <w:t>Known technical debt is recorded rather than hidden.</w:t>
      </w:r>
    </w:p>
    <w:p>
      <w:pPr>
        <w:pStyle w:val="ListBullet"/>
      </w:pPr>
      <w:r>
        <w:rPr>
          <w:rFonts w:ascii="Aptos" w:hAnsi="Aptos"/>
        </w:rPr>
        <w:t>The build is stable enough to evaluate fun without debugging dominating the experience.</w:t>
      </w:r>
    </w:p>
    <w:p>
      <w:pPr>
        <w:pStyle w:val="Heading2"/>
      </w:pPr>
      <w:r>
        <w:t>Rework triggers / watch items</w:t>
      </w:r>
    </w:p>
    <w:p>
      <w:pPr>
        <w:pStyle w:val="ListBullet"/>
      </w:pPr>
      <w:r>
        <w:rPr>
          <w:rFonts w:ascii="Aptos" w:hAnsi="Aptos"/>
        </w:rPr>
        <w:t>If tuning requires hard-coded historical outcomes to remain stable, the systemic alternate-history goal has been violated.</w:t>
      </w:r>
    </w:p>
    <w:p>
      <w:pPr>
        <w:pStyle w:val="ListBullet"/>
      </w:pPr>
      <w:r>
        <w:rPr>
          <w:rFonts w:ascii="Aptos" w:hAnsi="Aptos"/>
        </w:rPr>
        <w:t>If the slice is not fun, do not hide that fact under more content.</w:t>
      </w:r>
    </w:p>
    <w:p>
      <w:pPr>
        <w:pStyle w:val="Heading2"/>
      </w:pPr>
      <w:r>
        <w:t>Explicitly not yet</w:t>
      </w:r>
    </w:p>
    <w:p>
      <w:pPr>
        <w:pStyle w:val="ListBullet"/>
      </w:pPr>
      <w:r>
        <w:rPr>
          <w:rFonts w:ascii="Aptos" w:hAnsi="Aptos"/>
        </w:rPr>
        <w:t>Complete 1920-present content.</w:t>
      </w:r>
    </w:p>
    <w:p>
      <w:pPr>
        <w:pStyle w:val="ListBullet"/>
      </w:pPr>
      <w:r>
        <w:rPr>
          <w:rFonts w:ascii="Aptos" w:hAnsi="Aptos"/>
        </w:rPr>
        <w:t>Global world.</w:t>
      </w:r>
    </w:p>
    <w:p>
      <w:pPr>
        <w:pStyle w:val="ListBullet"/>
      </w:pPr>
      <w:r>
        <w:rPr>
          <w:rFonts w:ascii="Aptos" w:hAnsi="Aptos"/>
        </w:rPr>
        <w:t>Final commercial asset library.</w:t>
      </w:r>
    </w:p>
    <w:p>
      <w:pPr>
        <w:pStyle w:val="ListBullet"/>
      </w:pPr>
      <w:r>
        <w:rPr>
          <w:rFonts w:ascii="Aptos" w:hAnsi="Aptos"/>
        </w:rPr>
        <w:t>Polished replay cinematics.</w:t>
      </w:r>
    </w:p>
    <w:p>
      <w:pPr>
        <w:pStyle w:val="ListBullet"/>
      </w:pPr>
      <w:r>
        <w:rPr>
          <w:rFonts w:ascii="Aptos" w:hAnsi="Aptos"/>
        </w:rPr>
        <w:t>Feature expansion undertaken only because it sounds interesting.</w:t>
      </w:r>
    </w:p>
    <w:p>
      <w:pPr>
        <w:pStyle w:val="Heading1"/>
      </w:pPr>
      <w:r>
        <w:t>15. Phase J - Vertical-Slice Evaluation and Full-Production Authorization</w:t>
      </w:r>
    </w:p>
    <w:p>
      <w:pPr>
        <w:pStyle w:val="Heading2"/>
      </w:pPr>
      <w:r>
        <w:t>Objective</w:t>
      </w:r>
    </w:p>
    <w:p>
      <w:r>
        <w:rPr>
          <w:rFonts w:ascii="Aptos" w:hAnsi="Aptos"/>
        </w:rPr>
        <w:t>Make an explicit evidence-based decision about whether Wrestling Empire should proceed into full production, iterate the slice, or revisit core assumptions. This is a governance gate, not another feature phase.</w:t>
      </w:r>
    </w:p>
    <w:p>
      <w:pPr>
        <w:pStyle w:val="Heading2"/>
      </w:pPr>
      <w:r>
        <w:t>Work packages</w:t>
      </w:r>
    </w:p>
    <w:p>
      <w:pPr>
        <w:pStyle w:val="Heading3"/>
      </w:pPr>
      <w:r>
        <w:t>J.1 Strategic-loop evaluation</w:t>
      </w:r>
    </w:p>
    <w:p>
      <w:r>
        <w:rPr>
          <w:rFonts w:ascii="Aptos" w:hAnsi="Aptos"/>
        </w:rPr>
        <w:t>Assess whether talent acquisition/deployment, touring, programs/stars, business, influence, rival response, and expansion create repeated meaningful decisions rather than one solved pattern.</w:t>
      </w:r>
    </w:p>
    <w:p>
      <w:pPr>
        <w:pStyle w:val="Heading3"/>
      </w:pPr>
      <w:r>
        <w:t>J.2 History-value evaluation</w:t>
      </w:r>
    </w:p>
    <w:p>
      <w:r>
        <w:rPr>
          <w:rFonts w:ascii="Aptos" w:hAnsi="Aptos"/>
        </w:rPr>
        <w:t>Assess whether the Chronicle makes generated campaigns feel persistent and worth revisiting even with only the basic inspector.</w:t>
      </w:r>
    </w:p>
    <w:p>
      <w:pPr>
        <w:pStyle w:val="Heading3"/>
      </w:pPr>
      <w:r>
        <w:t>J.3 Mobile-viability evaluation</w:t>
      </w:r>
    </w:p>
    <w:p>
      <w:r>
        <w:rPr>
          <w:rFonts w:ascii="Aptos" w:hAnsi="Aptos"/>
        </w:rPr>
        <w:t>Assess whether the map, monthly loop, drill-down screens, and decision flow feel native and practical on a phone.</w:t>
      </w:r>
    </w:p>
    <w:p>
      <w:pPr>
        <w:pStyle w:val="Heading3"/>
      </w:pPr>
      <w:r>
        <w:t>J.4 Technical-scale review</w:t>
      </w:r>
    </w:p>
    <w:p>
      <w:r>
        <w:rPr>
          <w:rFonts w:ascii="Aptos" w:hAnsi="Aptos"/>
        </w:rPr>
        <w:t>Review soak behavior, performance, save/Chronicle growth, migration readiness, data-driven content limits, and known architecture debt.</w:t>
      </w:r>
    </w:p>
    <w:p>
      <w:pPr>
        <w:pStyle w:val="Heading3"/>
      </w:pPr>
      <w:r>
        <w:t>J.5 Production-cost review</w:t>
      </w:r>
    </w:p>
    <w:p>
      <w:r>
        <w:rPr>
          <w:rFonts w:ascii="Aptos" w:hAnsi="Aptos"/>
        </w:rPr>
        <w:t>Review content/art workload revealed by the slice, especially portraits, map production, event writing, localization, archive artifacts, and era variation.</w:t>
      </w:r>
    </w:p>
    <w:p>
      <w:pPr>
        <w:pStyle w:val="Heading3"/>
      </w:pPr>
      <w:r>
        <w:t>J.6 Decision record</w:t>
      </w:r>
    </w:p>
    <w:p>
      <w:r>
        <w:rPr>
          <w:rFonts w:ascii="Aptos" w:hAnsi="Aptos"/>
        </w:rPr>
        <w:t>Record one of three outcomes: GO TO FULL PRODUCTION, ITERATE VERTICAL SLICE, or STOP/RETHINK. Include evidence, unresolved blockers, and what the decision authorizes.</w:t>
      </w:r>
    </w:p>
    <w:p>
      <w:pPr>
        <w:pStyle w:val="Heading2"/>
      </w:pPr>
      <w:r>
        <w:t>Required deliverables</w:t>
      </w:r>
    </w:p>
    <w:p>
      <w:pPr>
        <w:pStyle w:val="ListBullet"/>
      </w:pPr>
      <w:r>
        <w:rPr>
          <w:rFonts w:ascii="Aptos" w:hAnsi="Aptos"/>
        </w:rPr>
        <w:t>Vertical Slice Evaluation Report.</w:t>
      </w:r>
    </w:p>
    <w:p>
      <w:pPr>
        <w:pStyle w:val="ListBullet"/>
      </w:pPr>
      <w:r>
        <w:rPr>
          <w:rFonts w:ascii="Aptos" w:hAnsi="Aptos"/>
        </w:rPr>
        <w:t>Full-Production Authorization Decision / ADR-style record.</w:t>
      </w:r>
    </w:p>
    <w:p>
      <w:pPr>
        <w:pStyle w:val="ListBullet"/>
      </w:pPr>
      <w:r>
        <w:rPr>
          <w:rFonts w:ascii="Aptos" w:hAnsi="Aptos"/>
        </w:rPr>
        <w:t>Prioritized defect/debt backlog.</w:t>
      </w:r>
    </w:p>
    <w:p>
      <w:pPr>
        <w:pStyle w:val="ListBullet"/>
      </w:pPr>
      <w:r>
        <w:rPr>
          <w:rFonts w:ascii="Aptos" w:hAnsi="Aptos"/>
        </w:rPr>
        <w:t>Updated post-slice roadmap assumptions if production is authorized.</w:t>
      </w:r>
    </w:p>
    <w:p>
      <w:pPr>
        <w:pStyle w:val="Heading2"/>
      </w:pPr>
      <w:r>
        <w:t>Chat / Work execution split</w:t>
      </w:r>
    </w:p>
    <w:p>
      <w:r>
        <w:rPr>
          <w:rFonts w:ascii="Aptos" w:hAnsi="Aptos"/>
        </w:rPr>
        <w:t>Chat synthesizes test/play evidence and drafts the decision package. Work is used only for any final runtime/device verification necessary to close a disputed acceptance result.</w:t>
      </w:r>
    </w:p>
    <w:p>
      <w:pPr>
        <w:pStyle w:val="Heading2"/>
      </w:pPr>
      <w:r>
        <w:t>Exit gate</w:t>
      </w:r>
    </w:p>
    <w:p>
      <w:pPr>
        <w:pStyle w:val="ListBullet"/>
      </w:pPr>
      <w:r>
        <w:rPr>
          <w:rFonts w:ascii="Aptos" w:hAnsi="Aptos"/>
        </w:rPr>
        <w:t>All acceptance results are known; failures are not hand-waved.</w:t>
      </w:r>
    </w:p>
    <w:p>
      <w:pPr>
        <w:pStyle w:val="ListBullet"/>
      </w:pPr>
      <w:r>
        <w:rPr>
          <w:rFonts w:ascii="Aptos" w:hAnsi="Aptos"/>
        </w:rPr>
        <w:t>The product-fun conclusion is based on repeated play, not a single successful scripted path.</w:t>
      </w:r>
    </w:p>
    <w:p>
      <w:pPr>
        <w:pStyle w:val="ListBullet"/>
      </w:pPr>
      <w:r>
        <w:rPr>
          <w:rFonts w:ascii="Aptos" w:hAnsi="Aptos"/>
        </w:rPr>
        <w:t>Architecture risks are classified as acceptable, fix-before-scale, or redesign-required.</w:t>
      </w:r>
    </w:p>
    <w:p>
      <w:pPr>
        <w:pStyle w:val="ListBullet"/>
      </w:pPr>
      <w:r>
        <w:rPr>
          <w:rFonts w:ascii="Aptos" w:hAnsi="Aptos"/>
        </w:rPr>
        <w:t>A formal production decision exists before broad era/global content expansion begins.</w:t>
      </w:r>
    </w:p>
    <w:p>
      <w:pPr>
        <w:pStyle w:val="Heading2"/>
      </w:pPr>
      <w:r>
        <w:t>Explicitly not yet</w:t>
      </w:r>
    </w:p>
    <w:p>
      <w:pPr>
        <w:pStyle w:val="ListBullet"/>
      </w:pPr>
      <w:r>
        <w:rPr>
          <w:rFonts w:ascii="Aptos" w:hAnsi="Aptos"/>
        </w:rPr>
        <w:t>Beginning full 1920-present/global content before the production decision.</w:t>
      </w:r>
    </w:p>
    <w:p>
      <w:pPr>
        <w:pStyle w:val="ListBullet"/>
      </w:pPr>
      <w:r>
        <w:rPr>
          <w:rFonts w:ascii="Aptos" w:hAnsi="Aptos"/>
        </w:rPr>
        <w:t>Treating sunk work as evidence that the project must continue.</w:t>
      </w:r>
    </w:p>
    <w:p>
      <w:pPr>
        <w:pStyle w:val="ListBullet"/>
      </w:pPr>
      <w:r>
        <w:rPr>
          <w:rFonts w:ascii="Aptos" w:hAnsi="Aptos"/>
        </w:rPr>
        <w:t>Using more features to avoid confronting a weak core loop.</w:t>
      </w:r>
    </w:p>
    <w:p>
      <w:pPr>
        <w:pStyle w:val="Heading1"/>
      </w:pPr>
      <w:r>
        <w:t>16. Cross-Phase Test and Quality Strategy</w:t>
      </w:r>
    </w:p>
    <w:p>
      <w:pPr>
        <w:pStyle w:val="Heading2"/>
      </w:pPr>
      <w:r>
        <w:t>16.1 Test classes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6E1818"/>
            <w:tcMar>
              <w:top w:w="90" w:type="dxa"/>
              <w:start w:w="90" w:type="dxa"/>
              <w:bottom w:w="90" w:type="dxa"/>
              <w:end w:w="90" w:type="dxa"/>
            </w:tcMar>
            <w:vAlign w:val="center"/>
          </w:tcPr>
          <w:p>
            <w:pPr>
              <w:spacing w:after="30" w:line="240" w:lineRule="auto"/>
            </w:pPr>
            <w:r>
              <w:rPr>
                <w:rFonts w:ascii="Aptos" w:hAnsi="Aptos"/>
                <w:b/>
                <w:color w:val="FFFFFF"/>
                <w:sz w:val="16"/>
              </w:rPr>
              <w:t>Class</w:t>
            </w:r>
          </w:p>
        </w:tc>
        <w:tc>
          <w:tcPr>
            <w:tcW w:type="dxa" w:w="1800"/>
            <w:shd w:fill="6E1818"/>
            <w:tcMar>
              <w:top w:w="90" w:type="dxa"/>
              <w:start w:w="90" w:type="dxa"/>
              <w:bottom w:w="90" w:type="dxa"/>
              <w:end w:w="90" w:type="dxa"/>
            </w:tcMar>
            <w:vAlign w:val="center"/>
          </w:tcPr>
          <w:p>
            <w:pPr>
              <w:spacing w:after="30" w:line="240" w:lineRule="auto"/>
            </w:pPr>
            <w:r>
              <w:rPr>
                <w:rFonts w:ascii="Aptos" w:hAnsi="Aptos"/>
                <w:b/>
                <w:color w:val="FFFFFF"/>
                <w:sz w:val="16"/>
              </w:rPr>
              <w:t>Begins</w:t>
            </w:r>
          </w:p>
        </w:tc>
        <w:tc>
          <w:tcPr>
            <w:tcW w:type="dxa" w:w="6624"/>
            <w:shd w:fill="6E1818"/>
            <w:tcMar>
              <w:top w:w="90" w:type="dxa"/>
              <w:start w:w="90" w:type="dxa"/>
              <w:bottom w:w="90" w:type="dxa"/>
              <w:end w:w="90" w:type="dxa"/>
            </w:tcMar>
            <w:vAlign w:val="center"/>
          </w:tcPr>
          <w:p>
            <w:pPr>
              <w:spacing w:after="30" w:line="240" w:lineRule="auto"/>
            </w:pPr>
            <w:r>
              <w:rPr>
                <w:rFonts w:ascii="Aptos" w:hAnsi="Aptos"/>
                <w:b/>
                <w:color w:val="FFFFFF"/>
                <w:sz w:val="16"/>
              </w:rPr>
              <w:t>Purpose</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Unit</w:t>
            </w:r>
          </w:p>
        </w:tc>
        <w:tc>
          <w:tcPr>
            <w:tcW w:type="dxa" w:w="1800"/>
            <w:tcMar>
              <w:top w:w="90" w:type="dxa"/>
              <w:start w:w="90" w:type="dxa"/>
              <w:bottom w:w="90" w:type="dxa"/>
              <w:end w:w="90" w:type="dxa"/>
            </w:tcMar>
            <w:vAlign w:val="top"/>
          </w:tcPr>
          <w:p>
            <w:pPr>
              <w:spacing w:after="30" w:line="240" w:lineRule="auto"/>
            </w:pPr>
            <w:r>
              <w:rPr>
                <w:rFonts w:ascii="Aptos" w:hAnsi="Aptos"/>
                <w:sz w:val="16"/>
              </w:rPr>
              <w:t>Phase B/C</w:t>
            </w:r>
          </w:p>
        </w:tc>
        <w:tc>
          <w:tcPr>
            <w:tcW w:type="dxa" w:w="6624"/>
            <w:tcMar>
              <w:top w:w="90" w:type="dxa"/>
              <w:start w:w="90" w:type="dxa"/>
              <w:bottom w:w="90" w:type="dxa"/>
              <w:end w:w="90" w:type="dxa"/>
            </w:tcMar>
            <w:vAlign w:val="top"/>
          </w:tcPr>
          <w:p>
            <w:pPr>
              <w:spacing w:after="30" w:line="240" w:lineRule="auto"/>
            </w:pPr>
            <w:r>
              <w:rPr>
                <w:rFonts w:ascii="Aptos" w:hAnsi="Aptos"/>
                <w:sz w:val="16"/>
              </w:rPr>
              <w:t>Math, role assignment, content conditions, ledger posts, ID/reference utilities.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Integration</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C/D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State -&gt; commands -&gt; turn phases -&gt; events -&gt; persistence/Chronicle interactions.</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Golden/seeded</w:t>
            </w:r>
          </w:p>
        </w:tc>
        <w:tc>
          <w:tcPr>
            <w:tcW w:type="dxa" w:w="1800"/>
            <w:tcMar>
              <w:top w:w="90" w:type="dxa"/>
              <w:start w:w="90" w:type="dxa"/>
              <w:bottom w:w="90" w:type="dxa"/>
              <w:end w:w="90" w:type="dxa"/>
            </w:tcMar>
            <w:vAlign w:val="top"/>
          </w:tcPr>
          <w:p>
            <w:pPr>
              <w:spacing w:after="30" w:line="240" w:lineRule="auto"/>
            </w:pPr>
            <w:r>
              <w:rPr>
                <w:rFonts w:ascii="Aptos" w:hAnsi="Aptos"/>
                <w:sz w:val="16"/>
              </w:rPr>
              <w:t>Phase C/D</w:t>
            </w:r>
          </w:p>
        </w:tc>
        <w:tc>
          <w:tcPr>
            <w:tcW w:type="dxa" w:w="6624"/>
            <w:tcMar>
              <w:top w:w="90" w:type="dxa"/>
              <w:start w:w="90" w:type="dxa"/>
              <w:bottom w:w="90" w:type="dxa"/>
              <w:end w:w="90" w:type="dxa"/>
            </w:tcMar>
            <w:vAlign w:val="top"/>
          </w:tcPr>
          <w:p>
            <w:pPr>
              <w:spacing w:after="30" w:line="240" w:lineRule="auto"/>
            </w:pPr>
            <w:r>
              <w:rPr>
                <w:rFonts w:ascii="Aptos" w:hAnsi="Aptos"/>
                <w:sz w:val="16"/>
              </w:rPr>
              <w:t>Known seed + fixture should reproduce required invariants and selected summaries.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Property/invariant</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C onward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No orphan IDs, finite values, valid title holders, bounded influence, valid Chronicle ordering.</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Soak/distribution</w:t>
            </w:r>
          </w:p>
        </w:tc>
        <w:tc>
          <w:tcPr>
            <w:tcW w:type="dxa" w:w="1800"/>
            <w:tcMar>
              <w:top w:w="90" w:type="dxa"/>
              <w:start w:w="90" w:type="dxa"/>
              <w:bottom w:w="90" w:type="dxa"/>
              <w:end w:w="90" w:type="dxa"/>
            </w:tcMar>
            <w:vAlign w:val="top"/>
          </w:tcPr>
          <w:p>
            <w:pPr>
              <w:spacing w:after="30" w:line="240" w:lineRule="auto"/>
            </w:pPr>
            <w:r>
              <w:rPr>
                <w:rFonts w:ascii="Aptos" w:hAnsi="Aptos"/>
                <w:sz w:val="16"/>
              </w:rPr>
              <w:t>Phase D onward; serious in F/I</w:t>
            </w:r>
          </w:p>
        </w:tc>
        <w:tc>
          <w:tcPr>
            <w:tcW w:type="dxa" w:w="6624"/>
            <w:tcMar>
              <w:top w:w="90" w:type="dxa"/>
              <w:start w:w="90" w:type="dxa"/>
              <w:bottom w:w="90" w:type="dxa"/>
              <w:end w:w="90" w:type="dxa"/>
            </w:tcMar>
            <w:vAlign w:val="top"/>
          </w:tcPr>
          <w:p>
            <w:pPr>
              <w:spacing w:after="30" w:line="240" w:lineRule="auto"/>
            </w:pPr>
            <w:r>
              <w:rPr>
                <w:rFonts w:ascii="Aptos" w:hAnsi="Aptos"/>
                <w:sz w:val="16"/>
              </w:rPr>
              <w:t>Hundreds/thousands of campaigns across years/decades to expose pathologies and dominant metas.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Chronicle/reconstruction</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D onward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Known-date reconstruction, checkpoint/delta equivalence, event/metric query integrity, save/migration preservation.</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Content/kayfabe lint</w:t>
            </w:r>
          </w:p>
        </w:tc>
        <w:tc>
          <w:tcPr>
            <w:tcW w:type="dxa" w:w="1800"/>
            <w:tcMar>
              <w:top w:w="90" w:type="dxa"/>
              <w:start w:w="90" w:type="dxa"/>
              <w:bottom w:w="90" w:type="dxa"/>
              <w:end w:w="90" w:type="dxa"/>
            </w:tcMar>
            <w:vAlign w:val="top"/>
          </w:tcPr>
          <w:p>
            <w:pPr>
              <w:spacing w:after="30" w:line="240" w:lineRule="auto"/>
            </w:pPr>
            <w:r>
              <w:rPr>
                <w:rFonts w:ascii="Aptos" w:hAnsi="Aptos"/>
                <w:sz w:val="16"/>
              </w:rPr>
              <w:t>Phase B; expands G/I</w:t>
            </w:r>
          </w:p>
        </w:tc>
        <w:tc>
          <w:tcPr>
            <w:tcW w:type="dxa" w:w="6624"/>
            <w:tcMar>
              <w:top w:w="90" w:type="dxa"/>
              <w:start w:w="90" w:type="dxa"/>
              <w:bottom w:w="90" w:type="dxa"/>
              <w:end w:w="90" w:type="dxa"/>
            </w:tcMar>
            <w:vAlign w:val="top"/>
          </w:tcPr>
          <w:p>
            <w:pPr>
              <w:spacing w:after="30" w:line="240" w:lineRule="auto"/>
            </w:pPr>
            <w:r>
              <w:rPr>
                <w:rFonts w:ascii="Aptos" w:hAnsi="Aptos"/>
                <w:sz w:val="16"/>
              </w:rPr>
              <w:t>Narrative context coverage, invalid surface/context rejection, localization inheritance.</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Performance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D; formal in H</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Turn time, save/load size/time, Chronicle growth, reconstruction latency, map query latency, memory.</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Android/manual</w:t>
            </w:r>
          </w:p>
        </w:tc>
        <w:tc>
          <w:tcPr>
            <w:tcW w:type="dxa" w:w="1800"/>
            <w:tcMar>
              <w:top w:w="90" w:type="dxa"/>
              <w:start w:w="90" w:type="dxa"/>
              <w:bottom w:w="90" w:type="dxa"/>
              <w:end w:w="90" w:type="dxa"/>
            </w:tcMar>
            <w:vAlign w:val="top"/>
          </w:tcPr>
          <w:p>
            <w:pPr>
              <w:spacing w:after="30" w:line="240" w:lineRule="auto"/>
            </w:pPr>
            <w:r>
              <w:rPr>
                <w:rFonts w:ascii="Aptos" w:hAnsi="Aptos"/>
                <w:sz w:val="16"/>
              </w:rPr>
              <w:t>Phase G/H onward</w:t>
            </w:r>
          </w:p>
        </w:tc>
        <w:tc>
          <w:tcPr>
            <w:tcW w:type="dxa" w:w="6624"/>
            <w:tcMar>
              <w:top w:w="90" w:type="dxa"/>
              <w:start w:w="90" w:type="dxa"/>
              <w:bottom w:w="90" w:type="dxa"/>
              <w:end w:w="90" w:type="dxa"/>
            </w:tcMar>
            <w:vAlign w:val="top"/>
          </w:tcPr>
          <w:p>
            <w:pPr>
              <w:spacing w:after="30" w:line="240" w:lineRule="auto"/>
            </w:pPr>
            <w:r>
              <w:rPr>
                <w:rFonts w:ascii="Aptos" w:hAnsi="Aptos"/>
                <w:sz w:val="16"/>
              </w:rPr>
              <w:t>Touch, lifecycle, layout, process interruption, save recovery, target-device performance.</w:t>
            </w:r>
          </w:p>
        </w:tc>
      </w:tr>
    </w:tbl>
    <w:p>
      <w:pPr>
        <w:spacing w:after="0"/>
      </w:pPr>
    </w:p>
    <w:p>
      <w:pPr>
        <w:pStyle w:val="Heading2"/>
      </w:pPr>
      <w:r>
        <w:t>16.2 Mandatory long-run questions</w:t>
      </w:r>
    </w:p>
    <w:p>
      <w:pPr>
        <w:pStyle w:val="ListBullet"/>
      </w:pPr>
      <w:r>
        <w:rPr>
          <w:rFonts w:ascii="Aptos" w:hAnsi="Aptos"/>
        </w:rPr>
        <w:t>Do all promotions eventually go bankrupt?</w:t>
      </w:r>
    </w:p>
    <w:p>
      <w:pPr>
        <w:pStyle w:val="ListBullet"/>
      </w:pPr>
      <w:r>
        <w:rPr>
          <w:rFonts w:ascii="Aptos" w:hAnsi="Aptos"/>
        </w:rPr>
        <w:t>Does one expansion/touring policy always dominate?</w:t>
      </w:r>
    </w:p>
    <w:p>
      <w:pPr>
        <w:pStyle w:val="ListBullet"/>
      </w:pPr>
      <w:r>
        <w:rPr>
          <w:rFonts w:ascii="Aptos" w:hAnsi="Aptos"/>
        </w:rPr>
        <w:t>Do influence, overness, prestige, cash, or market values explode or become irreversible?</w:t>
      </w:r>
    </w:p>
    <w:p>
      <w:pPr>
        <w:pStyle w:val="ListBullet"/>
      </w:pPr>
      <w:r>
        <w:rPr>
          <w:rFonts w:ascii="Aptos" w:hAnsi="Aptos"/>
        </w:rPr>
        <w:t>Do wrestlers remain active at impossible ages or accumulate incompatible roles/assignments?</w:t>
      </w:r>
    </w:p>
    <w:p>
      <w:pPr>
        <w:pStyle w:val="ListBullet"/>
      </w:pPr>
      <w:r>
        <w:rPr>
          <w:rFonts w:ascii="Aptos" w:hAnsi="Aptos"/>
        </w:rPr>
        <w:t>Can AI retreat and recover when distressed?</w:t>
      </w:r>
    </w:p>
    <w:p>
      <w:pPr>
        <w:pStyle w:val="ListBullet"/>
      </w:pPr>
      <w:r>
        <w:rPr>
          <w:rFonts w:ascii="Aptos" w:hAnsi="Aptos"/>
        </w:rPr>
        <w:t>Are hot runs too common, too rare, too durable, or too contagious?</w:t>
      </w:r>
    </w:p>
    <w:p>
      <w:pPr>
        <w:pStyle w:val="ListBullet"/>
      </w:pPr>
      <w:r>
        <w:rPr>
          <w:rFonts w:ascii="Aptos" w:hAnsi="Aptos"/>
        </w:rPr>
        <w:t>Does the Chronicle faithfully reconstruct ownership, rosters, titles, influence, and sampled metrics at historical dates?</w:t>
      </w:r>
    </w:p>
    <w:p>
      <w:pPr>
        <w:pStyle w:val="ListBullet"/>
      </w:pPr>
      <w:r>
        <w:rPr>
          <w:rFonts w:ascii="Aptos" w:hAnsi="Aptos"/>
        </w:rPr>
        <w:t>Does save/load/migration preserve recorded history as carefully as current state?</w:t>
      </w:r>
    </w:p>
    <w:p>
      <w:pPr>
        <w:pStyle w:val="ListBullet"/>
      </w:pPr>
      <w:r>
        <w:rPr>
          <w:rFonts w:ascii="Aptos" w:hAnsi="Aptos"/>
        </w:rPr>
        <w:t>Do repeated seeds remain reproducible within the pinned runtime contract?</w:t>
      </w:r>
    </w:p>
    <w:p>
      <w:pPr>
        <w:pStyle w:val="ListBullet"/>
      </w:pPr>
      <w:r>
        <w:rPr>
          <w:rFonts w:ascii="Aptos" w:hAnsi="Aptos"/>
        </w:rPr>
        <w:t>Does large synthetic scale expose O(N^2)/O(N^3) behavior before global content exists?</w:t>
      </w:r>
    </w:p>
    <w:p>
      <w:pPr>
        <w:pStyle w:val="Heading2"/>
      </w:pPr>
      <w:r>
        <w:t>16.3 Acceptance evidence format</w:t>
      </w:r>
    </w:p>
    <w:p>
      <w:r>
        <w:rPr>
          <w:rFonts w:ascii="Aptos" w:hAnsi="Aptos"/>
        </w:rPr>
        <w:t>Each phase gate should leave behind evidence that can be inspected later: test output, fixture IDs, saved repro cases, profiler results, device notes, screenshots where relevant, and commit references. A verbal “worked once” is not an acceptance artifact.</w:t>
      </w:r>
    </w:p>
    <w:p>
      <w:pPr>
        <w:pStyle w:val="Heading1"/>
      </w:pPr>
      <w:r>
        <w:t>17. Open-Question Evidence Plan</w:t>
      </w:r>
    </w:p>
    <w:p>
      <w:r>
        <w:rPr>
          <w:rFonts w:ascii="Aptos" w:hAnsi="Aptos"/>
        </w:rPr>
        <w:t>The v0.2 documents intentionally leave some questions unresolved until code, profiling, or interaction tests can answer them. The build plan assigns each question to the first phase capable of producing useful evidence.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6E1818"/>
            <w:tcMar>
              <w:top w:w="90" w:type="dxa"/>
              <w:start w:w="90" w:type="dxa"/>
              <w:bottom w:w="90" w:type="dxa"/>
              <w:end w:w="90" w:type="dxa"/>
            </w:tcMar>
            <w:vAlign w:val="center"/>
          </w:tcPr>
          <w:p>
            <w:pPr>
              <w:spacing w:after="30" w:line="240" w:lineRule="auto"/>
            </w:pPr>
            <w:r>
              <w:rPr>
                <w:rFonts w:ascii="Aptos" w:hAnsi="Aptos"/>
                <w:b/>
                <w:color w:val="FFFFFF"/>
                <w:sz w:val="15"/>
              </w:rPr>
              <w:t>Question</w:t>
            </w:r>
          </w:p>
        </w:tc>
        <w:tc>
          <w:tcPr>
            <w:tcW w:type="dxa" w:w="1800"/>
            <w:shd w:fill="6E1818"/>
            <w:tcMar>
              <w:top w:w="90" w:type="dxa"/>
              <w:start w:w="90" w:type="dxa"/>
              <w:bottom w:w="90" w:type="dxa"/>
              <w:end w:w="90" w:type="dxa"/>
            </w:tcMar>
            <w:vAlign w:val="center"/>
          </w:tcPr>
          <w:p>
            <w:pPr>
              <w:spacing w:after="30" w:line="240" w:lineRule="auto"/>
            </w:pPr>
            <w:r>
              <w:rPr>
                <w:rFonts w:ascii="Aptos" w:hAnsi="Aptos"/>
                <w:b/>
                <w:color w:val="FFFFFF"/>
                <w:sz w:val="15"/>
              </w:rPr>
              <w:t>Evidence phase</w:t>
            </w:r>
          </w:p>
        </w:tc>
        <w:tc>
          <w:tcPr>
            <w:tcW w:type="dxa" w:w="6048"/>
            <w:shd w:fill="6E1818"/>
            <w:tcMar>
              <w:top w:w="90" w:type="dxa"/>
              <w:start w:w="90" w:type="dxa"/>
              <w:bottom w:w="90" w:type="dxa"/>
              <w:end w:w="90" w:type="dxa"/>
            </w:tcMar>
            <w:vAlign w:val="center"/>
          </w:tcPr>
          <w:p>
            <w:pPr>
              <w:spacing w:after="30" w:line="240" w:lineRule="auto"/>
            </w:pPr>
            <w:r>
              <w:rPr>
                <w:rFonts w:ascii="Aptos" w:hAnsi="Aptos"/>
                <w:b/>
                <w:color w:val="FFFFFF"/>
                <w:sz w:val="15"/>
              </w:rPr>
              <w:t>Resolution rule</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Phone orientation</w:t>
            </w:r>
          </w:p>
        </w:tc>
        <w:tc>
          <w:tcPr>
            <w:tcW w:type="dxa" w:w="1800"/>
            <w:tcMar>
              <w:top w:w="90" w:type="dxa"/>
              <w:start w:w="90" w:type="dxa"/>
              <w:bottom w:w="90" w:type="dxa"/>
              <w:end w:w="90" w:type="dxa"/>
            </w:tcMar>
            <w:vAlign w:val="top"/>
          </w:tcPr>
          <w:p>
            <w:pPr>
              <w:spacing w:after="30" w:line="240" w:lineRule="auto"/>
            </w:pPr>
            <w:r>
              <w:rPr>
                <w:rFonts w:ascii="Aptos" w:hAnsi="Aptos"/>
                <w:sz w:val="15"/>
              </w:rPr>
              <w:t>G-H</w:t>
            </w:r>
          </w:p>
        </w:tc>
        <w:tc>
          <w:tcPr>
            <w:tcW w:type="dxa" w:w="6048"/>
            <w:tcMar>
              <w:top w:w="90" w:type="dxa"/>
              <w:start w:w="90" w:type="dxa"/>
              <w:bottom w:w="90" w:type="dxa"/>
              <w:end w:w="90" w:type="dxa"/>
            </w:tcMar>
            <w:vAlign w:val="top"/>
          </w:tcPr>
          <w:p>
            <w:pPr>
              <w:spacing w:after="30" w:line="240" w:lineRule="auto"/>
            </w:pPr>
            <w:r>
              <w:rPr>
                <w:rFonts w:ascii="Aptos" w:hAnsi="Aptos"/>
                <w:sz w:val="15"/>
              </w:rPr>
              <w:t>Compare actual map/dashboard interaction on phone; decide only after touch/layout evidence.</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Influence component weights / visible infrastructure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E-F-I</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Use strategic-loop outcomes and player comprehension; tune without changing the influence-not-ownership contract.</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Audience-state geographic granularity</w:t>
            </w:r>
          </w:p>
        </w:tc>
        <w:tc>
          <w:tcPr>
            <w:tcW w:type="dxa" w:w="1800"/>
            <w:tcMar>
              <w:top w:w="90" w:type="dxa"/>
              <w:start w:w="90" w:type="dxa"/>
              <w:bottom w:w="90" w:type="dxa"/>
              <w:end w:w="90" w:type="dxa"/>
            </w:tcMar>
            <w:vAlign w:val="top"/>
          </w:tcPr>
          <w:p>
            <w:pPr>
              <w:spacing w:after="30" w:line="240" w:lineRule="auto"/>
            </w:pPr>
            <w:r>
              <w:rPr>
                <w:rFonts w:ascii="Aptos" w:hAnsi="Aptos"/>
                <w:sz w:val="15"/>
              </w:rPr>
              <w:t>E-F</w:t>
            </w:r>
          </w:p>
        </w:tc>
        <w:tc>
          <w:tcPr>
            <w:tcW w:type="dxa" w:w="6048"/>
            <w:tcMar>
              <w:top w:w="90" w:type="dxa"/>
              <w:start w:w="90" w:type="dxa"/>
              <w:bottom w:w="90" w:type="dxa"/>
              <w:end w:w="90" w:type="dxa"/>
            </w:tcMar>
            <w:vAlign w:val="top"/>
          </w:tcPr>
          <w:p>
            <w:pPr>
              <w:spacing w:after="30" w:line="240" w:lineRule="auto"/>
            </w:pPr>
            <w:r>
              <w:rPr>
                <w:rFonts w:ascii="Aptos" w:hAnsi="Aptos"/>
                <w:sz w:val="15"/>
              </w:rPr>
              <w:t>Profile memory/query cost and test whether local market differences materially improve decisions.</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Chronicle metric sampling cadence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D-F-H</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Measure reconstruction fidelity, save growth, and query latency before locking monthly vs sparse sampling.</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Chronicle checkpoint cadence/storage format</w:t>
            </w:r>
          </w:p>
        </w:tc>
        <w:tc>
          <w:tcPr>
            <w:tcW w:type="dxa" w:w="1800"/>
            <w:tcMar>
              <w:top w:w="90" w:type="dxa"/>
              <w:start w:w="90" w:type="dxa"/>
              <w:bottom w:w="90" w:type="dxa"/>
              <w:end w:w="90" w:type="dxa"/>
            </w:tcMar>
            <w:vAlign w:val="top"/>
          </w:tcPr>
          <w:p>
            <w:pPr>
              <w:spacing w:after="30" w:line="240" w:lineRule="auto"/>
            </w:pPr>
            <w:r>
              <w:rPr>
                <w:rFonts w:ascii="Aptos" w:hAnsi="Aptos"/>
                <w:sz w:val="15"/>
              </w:rPr>
              <w:t>D-F-H</w:t>
            </w:r>
          </w:p>
        </w:tc>
        <w:tc>
          <w:tcPr>
            <w:tcW w:type="dxa" w:w="6048"/>
            <w:tcMar>
              <w:top w:w="90" w:type="dxa"/>
              <w:start w:w="90" w:type="dxa"/>
              <w:bottom w:w="90" w:type="dxa"/>
              <w:end w:w="90" w:type="dxa"/>
            </w:tcMar>
            <w:vAlign w:val="top"/>
          </w:tcPr>
          <w:p>
            <w:pPr>
              <w:spacing w:after="30" w:line="240" w:lineRule="auto"/>
            </w:pPr>
            <w:r>
              <w:rPr>
                <w:rFonts w:ascii="Aptos" w:hAnsi="Aptos"/>
                <w:sz w:val="15"/>
              </w:rPr>
              <w:t>Measure delta density, save growth, reconstruction speed; no binary/indexed migration without profiling need.</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Custom PRNG</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D/F or later engine upgrade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Only justify if diagnostic reruns across engine versions materially require it.</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Full-game scale targets</w:t>
            </w:r>
          </w:p>
        </w:tc>
        <w:tc>
          <w:tcPr>
            <w:tcW w:type="dxa" w:w="1800"/>
            <w:tcMar>
              <w:top w:w="90" w:type="dxa"/>
              <w:start w:w="90" w:type="dxa"/>
              <w:bottom w:w="90" w:type="dxa"/>
              <w:end w:w="90" w:type="dxa"/>
            </w:tcMar>
            <w:vAlign w:val="top"/>
          </w:tcPr>
          <w:p>
            <w:pPr>
              <w:spacing w:after="30" w:line="240" w:lineRule="auto"/>
            </w:pPr>
            <w:r>
              <w:rPr>
                <w:rFonts w:ascii="Aptos" w:hAnsi="Aptos"/>
                <w:sz w:val="15"/>
              </w:rPr>
              <w:t>F-H then post-slice</w:t>
            </w:r>
          </w:p>
        </w:tc>
        <w:tc>
          <w:tcPr>
            <w:tcW w:type="dxa" w:w="6048"/>
            <w:tcMar>
              <w:top w:w="90" w:type="dxa"/>
              <w:start w:w="90" w:type="dxa"/>
              <w:bottom w:w="90" w:type="dxa"/>
              <w:end w:w="90" w:type="dxa"/>
            </w:tcMar>
            <w:vAlign w:val="top"/>
          </w:tcPr>
          <w:p>
            <w:pPr>
              <w:spacing w:after="30" w:line="240" w:lineRule="auto"/>
            </w:pPr>
            <w:r>
              <w:rPr>
                <w:rFonts w:ascii="Aptos" w:hAnsi="Aptos"/>
                <w:sz w:val="15"/>
              </w:rPr>
              <w:t>Use synthetic data to find practical limits before content expansion.</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Historical hidden-fact policy</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G/J</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Evaluate Chronicle UX and whether active-campaign history should show truth, then-known knowledge, or current knowledge.</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Historical-map decluttering</w:t>
            </w:r>
          </w:p>
        </w:tc>
        <w:tc>
          <w:tcPr>
            <w:tcW w:type="dxa" w:w="1800"/>
            <w:tcMar>
              <w:top w:w="90" w:type="dxa"/>
              <w:start w:w="90" w:type="dxa"/>
              <w:bottom w:w="90" w:type="dxa"/>
              <w:end w:w="90" w:type="dxa"/>
            </w:tcMar>
            <w:vAlign w:val="top"/>
          </w:tcPr>
          <w:p>
            <w:pPr>
              <w:spacing w:after="30" w:line="240" w:lineRule="auto"/>
            </w:pPr>
            <w:r>
              <w:rPr>
                <w:rFonts w:ascii="Aptos" w:hAnsi="Aptos"/>
                <w:sz w:val="15"/>
              </w:rPr>
              <w:t>G then post-slice</w:t>
            </w:r>
          </w:p>
        </w:tc>
        <w:tc>
          <w:tcPr>
            <w:tcW w:type="dxa" w:w="6048"/>
            <w:tcMar>
              <w:top w:w="90" w:type="dxa"/>
              <w:start w:w="90" w:type="dxa"/>
              <w:bottom w:w="90" w:type="dxa"/>
              <w:end w:w="90" w:type="dxa"/>
            </w:tcMar>
            <w:vAlign w:val="top"/>
          </w:tcPr>
          <w:p>
            <w:pPr>
              <w:spacing w:after="30" w:line="240" w:lineRule="auto"/>
            </w:pPr>
            <w:r>
              <w:rPr>
                <w:rFonts w:ascii="Aptos" w:hAnsi="Aptos"/>
                <w:sz w:val="15"/>
              </w:rPr>
              <w:t>Basic inspector first; solve continental/global overlay complexity only with real scale evidence.</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Map geometry pipeline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B/G then 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Use slice map workflow to learn whether baked vector data remains practical.</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Off-screen simulation detail</w:t>
            </w:r>
          </w:p>
        </w:tc>
        <w:tc>
          <w:tcPr>
            <w:tcW w:type="dxa" w:w="1800"/>
            <w:tcMar>
              <w:top w:w="90" w:type="dxa"/>
              <w:start w:w="90" w:type="dxa"/>
              <w:bottom w:w="90" w:type="dxa"/>
              <w:end w:w="90" w:type="dxa"/>
            </w:tcMar>
            <w:vAlign w:val="top"/>
          </w:tcPr>
          <w:p>
            <w:pPr>
              <w:spacing w:after="30" w:line="240" w:lineRule="auto"/>
            </w:pPr>
            <w:r>
              <w:rPr>
                <w:rFonts w:ascii="Aptos" w:hAnsi="Aptos"/>
                <w:sz w:val="15"/>
              </w:rPr>
              <w:t>Post-slice scale band</w:t>
            </w:r>
          </w:p>
        </w:tc>
        <w:tc>
          <w:tcPr>
            <w:tcW w:type="dxa" w:w="6048"/>
            <w:tcMar>
              <w:top w:w="90" w:type="dxa"/>
              <w:start w:w="90" w:type="dxa"/>
              <w:bottom w:w="90" w:type="dxa"/>
              <w:end w:w="90" w:type="dxa"/>
            </w:tcMar>
            <w:vAlign w:val="top"/>
          </w:tcPr>
          <w:p>
            <w:pPr>
              <w:spacing w:after="30" w:line="240" w:lineRule="auto"/>
            </w:pPr>
            <w:r>
              <w:rPr>
                <w:rFonts w:ascii="Aptos" w:hAnsi="Aptos"/>
                <w:sz w:val="15"/>
              </w:rPr>
              <w:t>Do not invent minor-promotion abstraction before large-world profiling demands it.</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Staff-role AI depth</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F/I then 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Implement only essential roles now; split AI systems later only where play proves mechanical distinction.</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Succession serialization/gameplay</w:t>
            </w:r>
          </w:p>
        </w:tc>
        <w:tc>
          <w:tcPr>
            <w:tcW w:type="dxa" w:w="1800"/>
            <w:tcMar>
              <w:top w:w="90" w:type="dxa"/>
              <w:start w:w="90" w:type="dxa"/>
              <w:bottom w:w="90" w:type="dxa"/>
              <w:end w:w="90" w:type="dxa"/>
            </w:tcMar>
            <w:vAlign w:val="top"/>
          </w:tcPr>
          <w:p>
            <w:pPr>
              <w:spacing w:after="30" w:line="240" w:lineRule="auto"/>
            </w:pPr>
            <w:r>
              <w:rPr>
                <w:rFonts w:ascii="Aptos" w:hAnsi="Aptos"/>
                <w:sz w:val="15"/>
              </w:rPr>
              <w:t>C contract, post-slice behavior</w:t>
            </w:r>
          </w:p>
        </w:tc>
        <w:tc>
          <w:tcPr>
            <w:tcW w:type="dxa" w:w="6048"/>
            <w:tcMar>
              <w:top w:w="90" w:type="dxa"/>
              <w:start w:w="90" w:type="dxa"/>
              <w:bottom w:w="90" w:type="dxa"/>
              <w:end w:w="90" w:type="dxa"/>
            </w:tcMar>
            <w:vAlign w:val="top"/>
          </w:tcPr>
          <w:p>
            <w:pPr>
              <w:spacing w:after="30" w:line="240" w:lineRule="auto"/>
            </w:pPr>
            <w:r>
              <w:rPr>
                <w:rFonts w:ascii="Aptos" w:hAnsi="Aptos"/>
                <w:sz w:val="15"/>
              </w:rPr>
              <w:t>Ensure IDs/ownership references do not assume immortality; defer playable succession.</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Community mod tooling/signing</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Data-only pack contracts now; tooling/security depth only after product direction is proven.</w:t>
            </w:r>
          </w:p>
        </w:tc>
      </w:tr>
    </w:tbl>
    <w:p>
      <w:pPr>
        <w:spacing w:after="0"/>
      </w:pPr>
    </w:p>
    <w:p>
      <w:pPr>
        <w:pStyle w:val="Heading1"/>
      </w:pPr>
      <w:r>
        <w:t>18. Post-Slice Full-Production Expansion Bands</w:t>
      </w:r>
    </w:p>
    <w:p>
      <w:r>
        <w:rPr>
          <w:rFonts w:ascii="Aptos" w:hAnsi="Aptos"/>
        </w:rPr>
        <w:t>These are not authorized implementation phases yet. They describe the likely path from a successful vertical slice toward the full GDD vision. Phase J must re-plan and authorize them using actual evidence.</w:t>
      </w:r>
    </w:p>
    <w:p>
      <w:pPr>
        <w:pStyle w:val="Heading2"/>
      </w:pPr>
      <w:r>
        <w:t>Band 1 - Scale proof before content explosion</w:t>
      </w:r>
    </w:p>
    <w:p>
      <w:r>
        <w:rPr>
          <w:rFonts w:ascii="Aptos" w:hAnsi="Aptos"/>
        </w:rPr>
        <w:t>Synthetic regional/continental stress fixtures, larger entity counts, Chronicle growth, off-screen simulation strategy, map/query performance. Goal: prove the slice architecture stretches before authoring thousands of records.</w:t>
      </w:r>
    </w:p>
    <w:p>
      <w:pPr>
        <w:pStyle w:val="Heading2"/>
      </w:pPr>
      <w:r>
        <w:t>Band 2 - A mechanically contrasting era</w:t>
      </w:r>
    </w:p>
    <w:p>
      <w:r>
        <w:rPr>
          <w:rFonts w:ascii="Aptos" w:hAnsi="Aptos"/>
        </w:rPr>
        <w:t>Implement one additional era chosen specifically because it stresses different media, travel, contracts, territory, economics, and organization rules. Goal: prove “era” is mechanics, not a skin.</w:t>
      </w:r>
    </w:p>
    <w:p>
      <w:pPr>
        <w:pStyle w:val="Heading2"/>
      </w:pPr>
      <w:r>
        <w:t>Band 3 - Business and organizational depth</w:t>
      </w:r>
    </w:p>
    <w:p>
      <w:r>
        <w:rPr>
          <w:rFonts w:ascii="Aptos" w:hAnsi="Aptos"/>
        </w:rPr>
        <w:t>Expand media types, contract complexity, staff ecosystem, diplomacy/alliances, sponsorship/merch/licensing, facilities, ownership/acquisition hooks, and recovery/collapse systems according to proven player value.</w:t>
      </w:r>
    </w:p>
    <w:p>
      <w:pPr>
        <w:pStyle w:val="Heading2"/>
      </w:pPr>
      <w:r>
        <w:t>Band 4 - Career continuity and succession</w:t>
      </w:r>
    </w:p>
    <w:p>
      <w:r>
        <w:rPr>
          <w:rFonts w:ascii="Aptos" w:hAnsi="Aptos"/>
        </w:rPr>
        <w:t>Deepen aging/development, role transitions, retirement/mortality, staff pipelines, owner identity/reputation, and playable succession so multi-decade campaigns remain coherent.</w:t>
      </w:r>
    </w:p>
    <w:p>
      <w:pPr>
        <w:pStyle w:val="Heading2"/>
      </w:pPr>
      <w:r>
        <w:t>Band 5 - Continental and global wrestling world</w:t>
      </w:r>
    </w:p>
    <w:p>
      <w:r>
        <w:rPr>
          <w:rFonts w:ascii="Aptos" w:hAnsi="Aptos"/>
        </w:rPr>
        <w:t>Scale geography, international/cultural transfer, technology-driven reach, multiple simultaneous promotional spheres, and AI/world abstraction needed for global campaigns.</w:t>
      </w:r>
    </w:p>
    <w:p>
      <w:pPr>
        <w:pStyle w:val="Heading2"/>
      </w:pPr>
      <w:r>
        <w:t>Band 6 - Chronicle and historical presentation</w:t>
      </w:r>
    </w:p>
    <w:p>
      <w:r>
        <w:rPr>
          <w:rFonts w:ascii="Aptos" w:hAnsi="Aptos"/>
        </w:rPr>
        <w:t>Build the polished Historical Replay, animated map layers, graphs, timelines, records, archive browsing, and valuable artifact classes on top of the already-authoritative Chronicle.</w:t>
      </w:r>
    </w:p>
    <w:p>
      <w:pPr>
        <w:pStyle w:val="Heading2"/>
      </w:pPr>
      <w:r>
        <w:t>Band 7 - Content/modding/accessibility breadth</w:t>
      </w:r>
    </w:p>
    <w:p>
      <w:r>
        <w:rPr>
          <w:rFonts w:ascii="Aptos" w:hAnsi="Aptos"/>
        </w:rPr>
        <w:t>Expand campaign presets across the historical span, localization, mature-content controls, custom maps, data-only mod tooling, asset pipeline, and creator-facing validation.</w:t>
      </w:r>
    </w:p>
    <w:p>
      <w:pPr>
        <w:pStyle w:val="Heading2"/>
      </w:pPr>
      <w:r>
        <w:t>Band 8 - Commercial hardening</w:t>
      </w:r>
    </w:p>
    <w:p>
      <w:r>
        <w:rPr>
          <w:rFonts w:ascii="Aptos" w:hAnsi="Aptos"/>
        </w:rPr>
        <w:t>Performance/compatibility, save migration policy, accessibility completion, device coverage, onboarding, final asset/audio library, packaging, release QA, and long-campaign regression.</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POST-SLICE RULE / </w:t>
            </w:r>
            <w:r>
              <w:rPr>
                <w:rFonts w:ascii="Aptos" w:hAnsi="Aptos"/>
                <w:sz w:val="19"/>
              </w:rPr>
              <w:t>Full production should expand one proven dimension at a time and preserve the vertical slice as a permanent regression fixture. New breadth is never permission to abandon deterministic headless tests, stable IDs, Chronicle integrity, knowledge boundaries, or campaign-agnostic architecture.</w:t>
            </w:r>
          </w:p>
        </w:tc>
      </w:tr>
    </w:tbl>
    <w:p>
      <w:pPr>
        <w:spacing w:after="0"/>
      </w:pPr>
    </w:p>
    <w:p>
      <w:pPr>
        <w:pStyle w:val="Heading1"/>
      </w:pPr>
      <w:r>
        <w:t>19. Backlog and Scope-Control Rules</w:t>
      </w:r>
    </w:p>
    <w:p>
      <w:pPr>
        <w:pStyle w:val="Heading2"/>
      </w:pPr>
      <w:r>
        <w:t>19.1 Every new idea receives one of three dispositions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6"/>
              </w:rPr>
              <w:t>Disposition</w:t>
            </w:r>
          </w:p>
        </w:tc>
        <w:tc>
          <w:tcPr>
            <w:tcW w:type="dxa" w:w="4536"/>
            <w:shd w:fill="6E1818"/>
            <w:tcMar>
              <w:top w:w="90" w:type="dxa"/>
              <w:start w:w="90" w:type="dxa"/>
              <w:bottom w:w="90" w:type="dxa"/>
              <w:end w:w="90" w:type="dxa"/>
            </w:tcMar>
            <w:vAlign w:val="center"/>
          </w:tcPr>
          <w:p>
            <w:pPr>
              <w:spacing w:after="30" w:line="240" w:lineRule="auto"/>
            </w:pPr>
            <w:r>
              <w:rPr>
                <w:rFonts w:ascii="Aptos" w:hAnsi="Aptos"/>
                <w:b/>
                <w:color w:val="FFFFFF"/>
                <w:sz w:val="16"/>
              </w:rPr>
              <w:t>Meaning</w:t>
            </w:r>
          </w:p>
        </w:tc>
        <w:tc>
          <w:tcPr>
            <w:tcW w:type="dxa" w:w="3600"/>
            <w:shd w:fill="6E1818"/>
            <w:tcMar>
              <w:top w:w="90" w:type="dxa"/>
              <w:start w:w="90" w:type="dxa"/>
              <w:bottom w:w="90" w:type="dxa"/>
              <w:end w:w="90" w:type="dxa"/>
            </w:tcMar>
            <w:vAlign w:val="center"/>
          </w:tcPr>
          <w:p>
            <w:pPr>
              <w:spacing w:after="30" w:line="240" w:lineRule="auto"/>
            </w:pPr>
            <w:r>
              <w:rPr>
                <w:rFonts w:ascii="Aptos" w:hAnsi="Aptos"/>
                <w:b/>
                <w:color w:val="FFFFFF"/>
                <w:sz w:val="16"/>
              </w:rPr>
              <w:t>Action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6"/>
              </w:rPr>
              <w:t>SLICE-CRITICAL</w:t>
            </w:r>
          </w:p>
        </w:tc>
        <w:tc>
          <w:tcPr>
            <w:tcW w:type="dxa" w:w="4536"/>
            <w:tcMar>
              <w:top w:w="90" w:type="dxa"/>
              <w:start w:w="90" w:type="dxa"/>
              <w:bottom w:w="90" w:type="dxa"/>
              <w:end w:w="90" w:type="dxa"/>
            </w:tcMar>
            <w:vAlign w:val="top"/>
          </w:tcPr>
          <w:p>
            <w:pPr>
              <w:spacing w:after="30" w:line="240" w:lineRule="auto"/>
            </w:pPr>
            <w:r>
              <w:rPr>
                <w:rFonts w:ascii="Aptos" w:hAnsi="Aptos"/>
                <w:sz w:val="16"/>
              </w:rPr>
              <w:t>Required by architecture or directly supports a v0.1 acceptance test.</w:t>
            </w:r>
          </w:p>
        </w:tc>
        <w:tc>
          <w:tcPr>
            <w:tcW w:type="dxa" w:w="3600"/>
            <w:tcMar>
              <w:top w:w="90" w:type="dxa"/>
              <w:start w:w="90" w:type="dxa"/>
              <w:bottom w:w="90" w:type="dxa"/>
              <w:end w:w="90" w:type="dxa"/>
            </w:tcMar>
            <w:vAlign w:val="top"/>
          </w:tcPr>
          <w:p>
            <w:pPr>
              <w:spacing w:after="30" w:line="240" w:lineRule="auto"/>
            </w:pPr>
            <w:r>
              <w:rPr>
                <w:rFonts w:ascii="Aptos" w:hAnsi="Aptos"/>
                <w:sz w:val="16"/>
              </w:rPr>
              <w:t>Schedule into the earliest dependency-correct phase.</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6"/>
              </w:rPr>
              <w:t>ARCHITECT NOW / SHALLOW</w:t>
            </w:r>
          </w:p>
        </w:tc>
        <w:tc>
          <w:tcPr>
            <w:tcW w:type="dxa" w:w="4536"/>
            <w:tcMar>
              <w:top w:w="90" w:type="dxa"/>
              <w:start w:w="90" w:type="dxa"/>
              <w:bottom w:w="90" w:type="dxa"/>
              <w:end w:w="90" w:type="dxa"/>
            </w:tcMar>
            <w:shd w:fill="F7F7F7"/>
            <w:vAlign w:val="top"/>
          </w:tcPr>
          <w:p>
            <w:pPr>
              <w:spacing w:after="30" w:line="240" w:lineRule="auto"/>
            </w:pPr>
            <w:r>
              <w:rPr>
                <w:rFonts w:ascii="Aptos" w:hAnsi="Aptos"/>
                <w:sz w:val="16"/>
              </w:rPr>
              <w:t>Full game needs the extension point, but deep behavior is not required to prove the slice.</w:t>
            </w:r>
          </w:p>
        </w:tc>
        <w:tc>
          <w:tcPr>
            <w:tcW w:type="dxa" w:w="3600"/>
            <w:tcMar>
              <w:top w:w="90" w:type="dxa"/>
              <w:start w:w="90" w:type="dxa"/>
              <w:bottom w:w="90" w:type="dxa"/>
              <w:end w:w="90" w:type="dxa"/>
            </w:tcMar>
            <w:shd w:fill="F7F7F7"/>
            <w:vAlign w:val="top"/>
          </w:tcPr>
          <w:p>
            <w:pPr>
              <w:spacing w:after="30" w:line="240" w:lineRule="auto"/>
            </w:pPr>
            <w:r>
              <w:rPr>
                <w:rFonts w:ascii="Aptos" w:hAnsi="Aptos"/>
                <w:sz w:val="16"/>
              </w:rPr>
              <w:t>Define contract/hook/placeholder only; add explicit post-slice backlog item.</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6"/>
              </w:rPr>
              <w:t>DEFER</w:t>
            </w:r>
          </w:p>
        </w:tc>
        <w:tc>
          <w:tcPr>
            <w:tcW w:type="dxa" w:w="4536"/>
            <w:tcMar>
              <w:top w:w="90" w:type="dxa"/>
              <w:start w:w="90" w:type="dxa"/>
              <w:bottom w:w="90" w:type="dxa"/>
              <w:end w:w="90" w:type="dxa"/>
            </w:tcMar>
            <w:vAlign w:val="top"/>
          </w:tcPr>
          <w:p>
            <w:pPr>
              <w:spacing w:after="30" w:line="240" w:lineRule="auto"/>
            </w:pPr>
            <w:r>
              <w:rPr>
                <w:rFonts w:ascii="Aptos" w:hAnsi="Aptos"/>
                <w:sz w:val="16"/>
              </w:rPr>
              <w:t>Interesting or valuable, but not required to prove the loop or protect architecture.</w:t>
            </w:r>
          </w:p>
        </w:tc>
        <w:tc>
          <w:tcPr>
            <w:tcW w:type="dxa" w:w="3600"/>
            <w:tcMar>
              <w:top w:w="90" w:type="dxa"/>
              <w:start w:w="90" w:type="dxa"/>
              <w:bottom w:w="90" w:type="dxa"/>
              <w:end w:w="90" w:type="dxa"/>
            </w:tcMar>
            <w:vAlign w:val="top"/>
          </w:tcPr>
          <w:p>
            <w:pPr>
              <w:spacing w:after="30" w:line="240" w:lineRule="auto"/>
            </w:pPr>
            <w:r>
              <w:rPr>
                <w:rFonts w:ascii="Aptos" w:hAnsi="Aptos"/>
                <w:sz w:val="16"/>
              </w:rPr>
              <w:t>Record it without implementation; reconsider at Phase J/post-slice planning.</w:t>
            </w:r>
          </w:p>
        </w:tc>
      </w:tr>
    </w:tbl>
    <w:p>
      <w:pPr>
        <w:spacing w:after="0"/>
      </w:pPr>
    </w:p>
    <w:p>
      <w:pPr>
        <w:pStyle w:val="Heading2"/>
      </w:pPr>
      <w:r>
        <w:t>19.2 Feature-admission questions</w:t>
      </w:r>
    </w:p>
    <w:p>
      <w:pPr>
        <w:pStyle w:val="ListNumber"/>
      </w:pPr>
      <w:r>
        <w:rPr>
          <w:rFonts w:ascii="Aptos" w:hAnsi="Aptos"/>
        </w:rPr>
        <w:t>Which v0.1 acceptance test does this feature help pass?</w:t>
      </w:r>
    </w:p>
    <w:p>
      <w:pPr>
        <w:pStyle w:val="ListNumber"/>
      </w:pPr>
      <w:r>
        <w:rPr>
          <w:rFonts w:ascii="Aptos" w:hAnsi="Aptos"/>
        </w:rPr>
        <w:t>Does omitting it now create an architectural dead end, or merely leave the slice shallower?</w:t>
      </w:r>
    </w:p>
    <w:p>
      <w:pPr>
        <w:pStyle w:val="ListNumber"/>
      </w:pPr>
      <w:r>
        <w:rPr>
          <w:rFonts w:ascii="Aptos" w:hAnsi="Aptos"/>
        </w:rPr>
        <w:t>Can the necessary extension point be represented without implementing the full system?</w:t>
      </w:r>
    </w:p>
    <w:p>
      <w:pPr>
        <w:pStyle w:val="ListNumber"/>
      </w:pPr>
      <w:r>
        <w:rPr>
          <w:rFonts w:ascii="Aptos" w:hAnsi="Aptos"/>
        </w:rPr>
        <w:t>Does it introduce a new source of truth outside the domain/command/Chronicle/knowledge boundaries?</w:t>
      </w:r>
    </w:p>
    <w:p>
      <w:pPr>
        <w:pStyle w:val="ListNumber"/>
      </w:pPr>
      <w:r>
        <w:rPr>
          <w:rFonts w:ascii="Aptos" w:hAnsi="Aptos"/>
        </w:rPr>
        <w:t>Does it increase Work usage for something chat can reproducibly generate?</w:t>
      </w:r>
    </w:p>
    <w:p>
      <w:pPr>
        <w:pStyle w:val="ListNumber"/>
      </w:pPr>
      <w:r>
        <w:rPr>
          <w:rFonts w:ascii="Aptos" w:hAnsi="Aptos"/>
        </w:rPr>
        <w:t>Does it make mobile information density worse before the current UI has proven usable?</w:t>
      </w:r>
    </w:p>
    <w:p>
      <w:pPr>
        <w:pStyle w:val="ListNumber"/>
      </w:pPr>
      <w:r>
        <w:rPr>
          <w:rFonts w:ascii="Aptos" w:hAnsi="Aptos"/>
        </w:rPr>
        <w:t>Will it materially improve the evidence available at Phase J?</w:t>
      </w:r>
    </w:p>
    <w:p>
      <w:pPr>
        <w:pStyle w:val="Heading2"/>
      </w:pPr>
      <w:r>
        <w:t>19.3 Stop-the-line defects</w:t>
      </w:r>
    </w:p>
    <w:p>
      <w:pPr>
        <w:pStyle w:val="ListBullet"/>
      </w:pPr>
      <w:r>
        <w:rPr>
          <w:rFonts w:ascii="Aptos" w:hAnsi="Aptos"/>
        </w:rPr>
        <w:t>Any Great Lakes, 1975, promotion-count, market-count, or population-count special case in engine logic.</w:t>
      </w:r>
    </w:p>
    <w:p>
      <w:pPr>
        <w:pStyle w:val="ListBullet"/>
      </w:pPr>
      <w:r>
        <w:rPr>
          <w:rFonts w:ascii="Aptos" w:hAnsi="Aptos"/>
        </w:rPr>
        <w:t>UI or AI directly mutating authoritative state outside the command/application path.</w:t>
      </w:r>
    </w:p>
    <w:p>
      <w:pPr>
        <w:pStyle w:val="ListBullet"/>
      </w:pPr>
      <w:r>
        <w:rPr>
          <w:rFonts w:ascii="Aptos" w:hAnsi="Aptos"/>
        </w:rPr>
        <w:t>Normal UI reading hidden true attributes.</w:t>
      </w:r>
    </w:p>
    <w:p>
      <w:pPr>
        <w:pStyle w:val="ListBullet"/>
      </w:pPr>
      <w:r>
        <w:rPr>
          <w:rFonts w:ascii="Aptos" w:hAnsi="Aptos"/>
        </w:rPr>
        <w:t>Historical inspection requiring old simulation turns to be rerun.</w:t>
      </w:r>
    </w:p>
    <w:p>
      <w:pPr>
        <w:pStyle w:val="ListBullet"/>
      </w:pPr>
      <w:r>
        <w:rPr>
          <w:rFonts w:ascii="Aptos" w:hAnsi="Aptos"/>
        </w:rPr>
        <w:t>Stable IDs being reused or historical references becoming orphaned after entity lifecycle changes.</w:t>
      </w:r>
    </w:p>
    <w:p>
      <w:pPr>
        <w:pStyle w:val="ListBullet"/>
      </w:pPr>
      <w:r>
        <w:rPr>
          <w:rFonts w:ascii="Aptos" w:hAnsi="Aptos"/>
        </w:rPr>
        <w:t>Save corruption capable of silently discarding Chronicle history without recovery/diagnostic behavior.</w:t>
      </w:r>
    </w:p>
    <w:p>
      <w:pPr>
        <w:pStyle w:val="ListBullet"/>
      </w:pPr>
      <w:r>
        <w:rPr>
          <w:rFonts w:ascii="Aptos" w:hAnsi="Aptos"/>
        </w:rPr>
        <w:t>Public in-world narrative that breaks kayfabe because context validation was bypassed.</w:t>
      </w:r>
    </w:p>
    <w:p>
      <w:pPr>
        <w:pStyle w:val="ListBullet"/>
      </w:pPr>
      <w:r>
        <w:rPr>
          <w:rFonts w:ascii="Aptos" w:hAnsi="Aptos"/>
        </w:rPr>
        <w:t>Work/editor fixes retained only on one machine and not represented in source control.</w:t>
      </w:r>
    </w:p>
    <w:p>
      <w:pPr>
        <w:pStyle w:val="Heading1"/>
      </w:pPr>
      <w:r>
        <w:t>20. Immediate Execution Sequence</w:t>
      </w:r>
    </w:p>
    <w:p>
      <w:r>
        <w:rPr>
          <w:rFonts w:ascii="Aptos" w:hAnsi="Aptos"/>
        </w:rPr>
        <w:t>With the v0.2 GDD and Technical Architecture now established, the project should proceed in this order. This is the actionable starting queue, not merely a future roadmap.</w:t>
      </w:r>
    </w:p>
    <w:p>
      <w:pPr>
        <w:spacing w:after="120"/>
      </w:pPr>
      <w:r>
        <w:rPr>
          <w:rFonts w:ascii="Aptos" w:hAnsi="Aptos"/>
        </w:rPr>
      </w:r>
      <w:r>
        <w:rPr>
          <w:rFonts w:ascii="Aptos" w:hAnsi="Aptos"/>
          <w:sz w:val="20"/>
        </w:rPr>
        <w:t>1.  Create Canonical Data Schemas &amp; Domain Contracts v0.1.</w:t>
      </w:r>
    </w:p>
    <w:p>
      <w:pPr>
        <w:spacing w:after="120"/>
      </w:pPr>
      <w:r>
        <w:rPr>
          <w:rFonts w:ascii="Aptos" w:hAnsi="Aptos"/>
        </w:rPr>
      </w:r>
      <w:r>
        <w:rPr>
          <w:rFonts w:ascii="Aptos" w:hAnsi="Aptos"/>
          <w:sz w:val="20"/>
        </w:rPr>
        <w:t>2.  Review that package specifically for hard-coded slice assumptions, hidden-information leaks, Chronicle dead ends, and save/migration ambiguity.</w:t>
      </w:r>
    </w:p>
    <w:p>
      <w:pPr>
        <w:spacing w:after="120"/>
      </w:pPr>
      <w:r>
        <w:rPr>
          <w:rFonts w:ascii="Aptos" w:hAnsi="Aptos"/>
        </w:rPr>
      </w:r>
      <w:r>
        <w:rPr>
          <w:rFonts w:ascii="Aptos" w:hAnsi="Aptos"/>
          <w:sz w:val="20"/>
        </w:rPr>
        <w:t>3.  Generate the Godot repository/project skeleton and headless smoke-test runner against those contracts.</w:t>
      </w:r>
    </w:p>
    <w:p>
      <w:pPr>
        <w:spacing w:after="120"/>
      </w:pPr>
      <w:r>
        <w:rPr>
          <w:rFonts w:ascii="Aptos" w:hAnsi="Aptos"/>
        </w:rPr>
      </w:r>
      <w:r>
        <w:rPr>
          <w:rFonts w:ascii="Aptos" w:hAnsi="Aptos"/>
          <w:sz w:val="20"/>
        </w:rPr>
        <w:t>4.  Use Work to open the project under Godot 4.7.2-stable, run the headless boot/test path, and return any concrete integration errors.</w:t>
      </w:r>
    </w:p>
    <w:p>
      <w:pPr>
        <w:spacing w:after="120"/>
      </w:pPr>
      <w:r>
        <w:rPr>
          <w:rFonts w:ascii="Aptos" w:hAnsi="Aptos"/>
        </w:rPr>
      </w:r>
      <w:r>
        <w:rPr>
          <w:rFonts w:ascii="Aptos" w:hAnsi="Aptos"/>
          <w:sz w:val="20"/>
        </w:rPr>
        <w:t>5.  Capture all retained fixes in the repository and establish the first clean baseline commit.</w:t>
      </w:r>
    </w:p>
    <w:p>
      <w:pPr>
        <w:spacing w:after="120"/>
      </w:pPr>
      <w:r>
        <w:rPr>
          <w:rFonts w:ascii="Aptos" w:hAnsi="Aptos"/>
        </w:rPr>
      </w:r>
      <w:r>
        <w:rPr>
          <w:rFonts w:ascii="Aptos" w:hAnsi="Aptos"/>
          <w:sz w:val="20"/>
        </w:rPr>
        <w:t>6.  Implement the generic content registry/validator and Great Lakes campaign-pack skeleton.</w:t>
      </w:r>
    </w:p>
    <w:p>
      <w:pPr>
        <w:spacing w:after="120"/>
      </w:pPr>
      <w:r>
        <w:rPr>
          <w:rFonts w:ascii="Aptos" w:hAnsi="Aptos"/>
        </w:rPr>
      </w:r>
      <w:r>
        <w:rPr>
          <w:rFonts w:ascii="Aptos" w:hAnsi="Aptos"/>
          <w:sz w:val="20"/>
        </w:rPr>
        <w:t>7.  Implement domain IDs, CampaignState/core entities, command/result surface, RandomService, invariants, and current-state serialization.</w:t>
      </w:r>
    </w:p>
    <w:p>
      <w:pPr>
        <w:spacing w:after="120"/>
      </w:pPr>
      <w:r>
        <w:rPr>
          <w:rFonts w:ascii="Aptos" w:hAnsi="Aptos"/>
        </w:rPr>
      </w:r>
      <w:r>
        <w:rPr>
          <w:rFonts w:ascii="Aptos" w:hAnsi="Aptos"/>
          <w:sz w:val="20"/>
        </w:rPr>
        <w:t>8.  Advance to the headless month/Chronicle core only after the domain-state round trip is green.</w:t>
      </w:r>
    </w:p>
    <w:p>
      <w:pPr>
        <w:spacing w:after="120"/>
      </w:pPr>
      <w:r>
        <w:rPr>
          <w:rFonts w:ascii="Aptos" w:hAnsi="Aptos"/>
        </w:rPr>
      </w:r>
      <w:r>
        <w:rPr>
          <w:rFonts w:ascii="Aptos" w:hAnsi="Aptos"/>
          <w:sz w:val="20"/>
        </w:rPr>
        <w:t>9.  Do not begin serious visual-map or screen production until the core state/content contracts and headless path exist.</w:t>
      </w:r>
    </w:p>
    <w:p>
      <w:pPr>
        <w:spacing w:after="120"/>
      </w:pPr>
      <w:r>
        <w:rPr>
          <w:rFonts w:ascii="Aptos" w:hAnsi="Aptos"/>
        </w:rPr>
      </w:r>
      <w:r>
        <w:rPr>
          <w:rFonts w:ascii="Aptos" w:hAnsi="Aptos"/>
          <w:sz w:val="20"/>
        </w:rPr>
        <w:t>10.  Do not expand beyond the Phase E/F strategic loop merely because a deferred feature is enticing; first make the slice produce meaningful decisions and survivable rival worlds.</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NEXT ARTIFACT / </w:t>
            </w:r>
            <w:r>
              <w:rPr>
                <w:rFonts w:ascii="Aptos" w:hAnsi="Aptos"/>
                <w:sz w:val="19"/>
              </w:rPr>
              <w:t>Canonical Data Schemas &amp; Domain Contracts v0.1. It is the formal handoff from design architecture to code and should be built before the Godot UI or visual map begins defining its own assumptions.</w:t>
            </w:r>
          </w:p>
        </w:tc>
      </w:tr>
    </w:tbl>
    <w:p>
      <w:pPr>
        <w:spacing w:after="0"/>
      </w:pPr>
    </w:p>
    <w:p>
      <w:pPr>
        <w:pStyle w:val="Heading1"/>
      </w:pPr>
      <w:r>
        <w:t>Appendix A. Vertical-Slice Acceptance Traceability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04"/>
            <w:shd w:fill="6E1818"/>
            <w:tcMar>
              <w:top w:w="90" w:type="dxa"/>
              <w:start w:w="90" w:type="dxa"/>
              <w:bottom w:w="90" w:type="dxa"/>
              <w:end w:w="90" w:type="dxa"/>
            </w:tcMar>
            <w:vAlign w:val="center"/>
          </w:tcPr>
          <w:p>
            <w:pPr>
              <w:spacing w:after="30" w:line="240" w:lineRule="auto"/>
            </w:pPr>
            <w:r>
              <w:rPr>
                <w:rFonts w:ascii="Aptos" w:hAnsi="Aptos"/>
                <w:b/>
                <w:color w:val="FFFFFF"/>
                <w:sz w:val="15"/>
              </w:rPr>
              <w:t>#</w:t>
            </w:r>
          </w:p>
        </w:tc>
        <w:tc>
          <w:tcPr>
            <w:tcW w:type="dxa" w:w="5256"/>
            <w:shd w:fill="6E1818"/>
            <w:tcMar>
              <w:top w:w="90" w:type="dxa"/>
              <w:start w:w="90" w:type="dxa"/>
              <w:bottom w:w="90" w:type="dxa"/>
              <w:end w:w="90" w:type="dxa"/>
            </w:tcMar>
            <w:vAlign w:val="center"/>
          </w:tcPr>
          <w:p>
            <w:pPr>
              <w:spacing w:after="30" w:line="240" w:lineRule="auto"/>
            </w:pPr>
            <w:r>
              <w:rPr>
                <w:rFonts w:ascii="Aptos" w:hAnsi="Aptos"/>
                <w:b/>
                <w:color w:val="FFFFFF"/>
                <w:sz w:val="15"/>
              </w:rPr>
              <w:t>Acceptance requirement</w:t>
            </w:r>
          </w:p>
        </w:tc>
        <w:tc>
          <w:tcPr>
            <w:tcW w:type="dxa" w:w="1656"/>
            <w:shd w:fill="6E1818"/>
            <w:tcMar>
              <w:top w:w="90" w:type="dxa"/>
              <w:start w:w="90" w:type="dxa"/>
              <w:bottom w:w="90" w:type="dxa"/>
              <w:end w:w="90" w:type="dxa"/>
            </w:tcMar>
            <w:vAlign w:val="center"/>
          </w:tcPr>
          <w:p>
            <w:pPr>
              <w:spacing w:after="30" w:line="240" w:lineRule="auto"/>
            </w:pPr>
            <w:r>
              <w:rPr>
                <w:rFonts w:ascii="Aptos" w:hAnsi="Aptos"/>
                <w:b/>
                <w:color w:val="FFFFFF"/>
                <w:sz w:val="15"/>
              </w:rPr>
              <w:t>Primary phase(s)</w:t>
            </w:r>
          </w:p>
        </w:tc>
        <w:tc>
          <w:tcPr>
            <w:tcW w:type="dxa" w:w="2952"/>
            <w:shd w:fill="6E1818"/>
            <w:tcMar>
              <w:top w:w="90" w:type="dxa"/>
              <w:start w:w="90" w:type="dxa"/>
              <w:bottom w:w="90" w:type="dxa"/>
              <w:end w:w="90" w:type="dxa"/>
            </w:tcMar>
            <w:vAlign w:val="center"/>
          </w:tcPr>
          <w:p>
            <w:pPr>
              <w:spacing w:after="30" w:line="240" w:lineRule="auto"/>
            </w:pPr>
            <w:r>
              <w:rPr>
                <w:rFonts w:ascii="Aptos" w:hAnsi="Aptos"/>
                <w:b/>
                <w:color w:val="FFFFFF"/>
                <w:sz w:val="15"/>
              </w:rPr>
              <w:t>Evidence</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w:t>
            </w:r>
          </w:p>
        </w:tc>
        <w:tc>
          <w:tcPr>
            <w:tcW w:type="dxa" w:w="5256"/>
            <w:tcMar>
              <w:top w:w="90" w:type="dxa"/>
              <w:start w:w="90" w:type="dxa"/>
              <w:bottom w:w="90" w:type="dxa"/>
              <w:end w:w="90" w:type="dxa"/>
            </w:tcMar>
            <w:vAlign w:val="top"/>
          </w:tcPr>
          <w:p>
            <w:pPr>
              <w:spacing w:after="30" w:line="240" w:lineRule="auto"/>
            </w:pPr>
            <w:r>
              <w:rPr>
                <w:rFonts w:ascii="Aptos" w:hAnsi="Aptos"/>
                <w:sz w:val="15"/>
              </w:rPr>
              <w:t>Campaign loads entirely from data; no Great Lakes/1975 special-case code.</w:t>
            </w:r>
          </w:p>
        </w:tc>
        <w:tc>
          <w:tcPr>
            <w:tcW w:type="dxa" w:w="1656"/>
            <w:tcMar>
              <w:top w:w="90" w:type="dxa"/>
              <w:start w:w="90" w:type="dxa"/>
              <w:bottom w:w="90" w:type="dxa"/>
              <w:end w:w="90" w:type="dxa"/>
            </w:tcMar>
            <w:vAlign w:val="top"/>
          </w:tcPr>
          <w:p>
            <w:pPr>
              <w:spacing w:after="30" w:line="240" w:lineRule="auto"/>
            </w:pPr>
            <w:r>
              <w:rPr>
                <w:rFonts w:ascii="Aptos" w:hAnsi="Aptos"/>
                <w:sz w:val="15"/>
              </w:rPr>
              <w:t>B, C</w:t>
            </w:r>
          </w:p>
        </w:tc>
        <w:tc>
          <w:tcPr>
            <w:tcW w:type="dxa" w:w="2952"/>
            <w:tcMar>
              <w:top w:w="90" w:type="dxa"/>
              <w:start w:w="90" w:type="dxa"/>
              <w:bottom w:w="90" w:type="dxa"/>
              <w:end w:w="90" w:type="dxa"/>
            </w:tcMar>
            <w:vAlign w:val="top"/>
          </w:tcPr>
          <w:p>
            <w:pPr>
              <w:spacing w:after="30" w:line="240" w:lineRule="auto"/>
            </w:pPr>
            <w:r>
              <w:rPr>
                <w:rFonts w:ascii="Aptos" w:hAnsi="Aptos"/>
                <w:sz w:val="15"/>
              </w:rPr>
              <w:t>Generic loader + altered-count fixtures.</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2</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Touch-capable map/touring/directive/month-advance workflow.</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G, H</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End-to-end UI/device regression.</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3</w:t>
            </w:r>
          </w:p>
        </w:tc>
        <w:tc>
          <w:tcPr>
            <w:tcW w:type="dxa" w:w="5256"/>
            <w:tcMar>
              <w:top w:w="90" w:type="dxa"/>
              <w:start w:w="90" w:type="dxa"/>
              <w:bottom w:w="90" w:type="dxa"/>
              <w:end w:w="90" w:type="dxa"/>
            </w:tcMar>
            <w:vAlign w:val="top"/>
          </w:tcPr>
          <w:p>
            <w:pPr>
              <w:spacing w:after="30" w:line="240" w:lineRule="auto"/>
            </w:pPr>
            <w:r>
              <w:rPr>
                <w:rFonts w:ascii="Aptos" w:hAnsi="Aptos"/>
                <w:sz w:val="15"/>
              </w:rPr>
              <w:t>Automated shows create understandable business/creative consequences without manual card construction.</w:t>
            </w:r>
          </w:p>
        </w:tc>
        <w:tc>
          <w:tcPr>
            <w:tcW w:type="dxa" w:w="1656"/>
            <w:tcMar>
              <w:top w:w="90" w:type="dxa"/>
              <w:start w:w="90" w:type="dxa"/>
              <w:bottom w:w="90" w:type="dxa"/>
              <w:end w:w="90" w:type="dxa"/>
            </w:tcMar>
            <w:vAlign w:val="top"/>
          </w:tcPr>
          <w:p>
            <w:pPr>
              <w:spacing w:after="30" w:line="240" w:lineRule="auto"/>
            </w:pPr>
            <w:r>
              <w:rPr>
                <w:rFonts w:ascii="Aptos" w:hAnsi="Aptos"/>
                <w:sz w:val="15"/>
              </w:rPr>
              <w:t>E, G</w:t>
            </w:r>
          </w:p>
        </w:tc>
        <w:tc>
          <w:tcPr>
            <w:tcW w:type="dxa" w:w="2952"/>
            <w:tcMar>
              <w:top w:w="90" w:type="dxa"/>
              <w:start w:w="90" w:type="dxa"/>
              <w:bottom w:w="90" w:type="dxa"/>
              <w:end w:w="90" w:type="dxa"/>
            </w:tcMar>
            <w:vAlign w:val="top"/>
          </w:tcPr>
          <w:p>
            <w:pPr>
              <w:spacing w:after="30" w:line="240" w:lineRule="auto"/>
            </w:pPr>
            <w:r>
              <w:rPr>
                <w:rFonts w:ascii="Aptos" w:hAnsi="Aptos"/>
                <w:sz w:val="15"/>
              </w:rPr>
              <w:t>Seeded show/booking fixtures + UI explanation.</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4</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Wrestler can organically gain overness/momentum/value from deployment/program context.</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E,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Seeded and varied-seed progression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5</w:t>
            </w:r>
          </w:p>
        </w:tc>
        <w:tc>
          <w:tcPr>
            <w:tcW w:type="dxa" w:w="5256"/>
            <w:tcMar>
              <w:top w:w="90" w:type="dxa"/>
              <w:start w:w="90" w:type="dxa"/>
              <w:bottom w:w="90" w:type="dxa"/>
              <w:end w:w="90" w:type="dxa"/>
            </w:tcMar>
            <w:vAlign w:val="top"/>
          </w:tcPr>
          <w:p>
            <w:pPr>
              <w:spacing w:after="30" w:line="240" w:lineRule="auto"/>
            </w:pPr>
            <w:r>
              <w:rPr>
                <w:rFonts w:ascii="Aptos" w:hAnsi="Aptos"/>
                <w:sz w:val="15"/>
              </w:rPr>
              <w:t>Market can become more contested/change influence because of player/AI activity.</w:t>
            </w:r>
          </w:p>
        </w:tc>
        <w:tc>
          <w:tcPr>
            <w:tcW w:type="dxa" w:w="1656"/>
            <w:tcMar>
              <w:top w:w="90" w:type="dxa"/>
              <w:start w:w="90" w:type="dxa"/>
              <w:bottom w:w="90" w:type="dxa"/>
              <w:end w:w="90" w:type="dxa"/>
            </w:tcMar>
            <w:vAlign w:val="top"/>
          </w:tcPr>
          <w:p>
            <w:pPr>
              <w:spacing w:after="30" w:line="240" w:lineRule="auto"/>
            </w:pPr>
            <w:r>
              <w:rPr>
                <w:rFonts w:ascii="Aptos" w:hAnsi="Aptos"/>
                <w:sz w:val="15"/>
              </w:rPr>
              <w:t>E, F, I</w:t>
            </w:r>
          </w:p>
        </w:tc>
        <w:tc>
          <w:tcPr>
            <w:tcW w:type="dxa" w:w="2952"/>
            <w:tcMar>
              <w:top w:w="90" w:type="dxa"/>
              <w:start w:w="90" w:type="dxa"/>
              <w:bottom w:w="90" w:type="dxa"/>
              <w:end w:w="90" w:type="dxa"/>
            </w:tcMar>
            <w:vAlign w:val="top"/>
          </w:tcPr>
          <w:p>
            <w:pPr>
              <w:spacing w:after="30" w:line="240" w:lineRule="auto"/>
            </w:pPr>
            <w:r>
              <w:rPr>
                <w:rFonts w:ascii="Aptos" w:hAnsi="Aptos"/>
                <w:sz w:val="15"/>
              </w:rPr>
              <w:t>Influence scenarios + soak.</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6</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AI makes coherent touring/talent/market decisions and reacts to financial stress.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F,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Multi-year soak + targeted distress fixtures.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7</w:t>
            </w:r>
          </w:p>
        </w:tc>
        <w:tc>
          <w:tcPr>
            <w:tcW w:type="dxa" w:w="5256"/>
            <w:tcMar>
              <w:top w:w="90" w:type="dxa"/>
              <w:start w:w="90" w:type="dxa"/>
              <w:bottom w:w="90" w:type="dxa"/>
              <w:end w:w="90" w:type="dxa"/>
            </w:tcMar>
            <w:vAlign w:val="top"/>
          </w:tcPr>
          <w:p>
            <w:pPr>
              <w:spacing w:after="30" w:line="240" w:lineRule="auto"/>
            </w:pPr>
            <w:r>
              <w:rPr>
                <w:rFonts w:ascii="Aptos" w:hAnsi="Aptos"/>
                <w:sz w:val="15"/>
              </w:rPr>
              <w:t>Hidden talent information is genuinely hidden and improves through scouting/familiarity.</w:t>
            </w:r>
          </w:p>
        </w:tc>
        <w:tc>
          <w:tcPr>
            <w:tcW w:type="dxa" w:w="1656"/>
            <w:tcMar>
              <w:top w:w="90" w:type="dxa"/>
              <w:start w:w="90" w:type="dxa"/>
              <w:bottom w:w="90" w:type="dxa"/>
              <w:end w:w="90" w:type="dxa"/>
            </w:tcMar>
            <w:vAlign w:val="top"/>
          </w:tcPr>
          <w:p>
            <w:pPr>
              <w:spacing w:after="30" w:line="240" w:lineRule="auto"/>
            </w:pPr>
            <w:r>
              <w:rPr>
                <w:rFonts w:ascii="Aptos" w:hAnsi="Aptos"/>
                <w:sz w:val="15"/>
              </w:rPr>
              <w:t>C, F, G</w:t>
            </w:r>
          </w:p>
        </w:tc>
        <w:tc>
          <w:tcPr>
            <w:tcW w:type="dxa" w:w="2952"/>
            <w:tcMar>
              <w:top w:w="90" w:type="dxa"/>
              <w:start w:w="90" w:type="dxa"/>
              <w:bottom w:w="90" w:type="dxa"/>
              <w:end w:w="90" w:type="dxa"/>
            </w:tcMar>
            <w:vAlign w:val="top"/>
          </w:tcPr>
          <w:p>
            <w:pPr>
              <w:spacing w:after="30" w:line="240" w:lineRule="auto"/>
            </w:pPr>
            <w:r>
              <w:rPr>
                <w:rFonts w:ascii="Aptos" w:hAnsi="Aptos"/>
                <w:sz w:val="15"/>
              </w:rPr>
              <w:t>Projection-boundary tests + UI leak audit.</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8</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Financial activity reconciles and profit/loss has understandable causes.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D, E</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Ledger integration/reconciliation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9</w:t>
            </w:r>
          </w:p>
        </w:tc>
        <w:tc>
          <w:tcPr>
            <w:tcW w:type="dxa" w:w="5256"/>
            <w:tcMar>
              <w:top w:w="90" w:type="dxa"/>
              <w:start w:w="90" w:type="dxa"/>
              <w:bottom w:w="90" w:type="dxa"/>
              <w:end w:w="90" w:type="dxa"/>
            </w:tcMar>
            <w:vAlign w:val="top"/>
          </w:tcPr>
          <w:p>
            <w:pPr>
              <w:spacing w:after="30" w:line="240" w:lineRule="auto"/>
            </w:pPr>
            <w:r>
              <w:rPr>
                <w:rFonts w:ascii="Aptos" w:hAnsi="Aptos"/>
                <w:sz w:val="15"/>
              </w:rPr>
              <w:t>After &gt;=24 months, Chronicle inspector reconstructs prior existence/ownership/rosters/titles/influence/metrics.</w:t>
            </w:r>
          </w:p>
        </w:tc>
        <w:tc>
          <w:tcPr>
            <w:tcW w:type="dxa" w:w="1656"/>
            <w:tcMar>
              <w:top w:w="90" w:type="dxa"/>
              <w:start w:w="90" w:type="dxa"/>
              <w:bottom w:w="90" w:type="dxa"/>
              <w:end w:w="90" w:type="dxa"/>
            </w:tcMar>
            <w:vAlign w:val="top"/>
          </w:tcPr>
          <w:p>
            <w:pPr>
              <w:spacing w:after="30" w:line="240" w:lineRule="auto"/>
            </w:pPr>
            <w:r>
              <w:rPr>
                <w:rFonts w:ascii="Aptos" w:hAnsi="Aptos"/>
                <w:sz w:val="15"/>
              </w:rPr>
              <w:t>D, G, I</w:t>
            </w:r>
          </w:p>
        </w:tc>
        <w:tc>
          <w:tcPr>
            <w:tcW w:type="dxa" w:w="2952"/>
            <w:tcMar>
              <w:top w:w="90" w:type="dxa"/>
              <w:start w:w="90" w:type="dxa"/>
              <w:bottom w:w="90" w:type="dxa"/>
              <w:end w:w="90" w:type="dxa"/>
            </w:tcMar>
            <w:vAlign w:val="top"/>
          </w:tcPr>
          <w:p>
            <w:pPr>
              <w:spacing w:after="30" w:line="240" w:lineRule="auto"/>
            </w:pPr>
            <w:r>
              <w:rPr>
                <w:rFonts w:ascii="Aptos" w:hAnsi="Aptos"/>
                <w:sz w:val="15"/>
              </w:rPr>
              <w:t>Known-date reconstruction suite.</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10</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Historical projection reconstructs with simulation resolution/RandomService disabled.</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D</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Dedicated no-resimulation test.</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11</w:t>
            </w:r>
          </w:p>
        </w:tc>
        <w:tc>
          <w:tcPr>
            <w:tcW w:type="dxa" w:w="5256"/>
            <w:tcMar>
              <w:top w:w="90" w:type="dxa"/>
              <w:start w:w="90" w:type="dxa"/>
              <w:bottom w:w="90" w:type="dxa"/>
              <w:end w:w="90" w:type="dxa"/>
            </w:tcMar>
            <w:vAlign w:val="top"/>
          </w:tcPr>
          <w:p>
            <w:pPr>
              <w:spacing w:after="30" w:line="240" w:lineRule="auto"/>
            </w:pPr>
            <w:r>
              <w:rPr>
                <w:rFonts w:ascii="Aptos" w:hAnsi="Aptos"/>
                <w:sz w:val="15"/>
              </w:rPr>
              <w:t>Save/quit/load preserves current state and Chronicle; migration/round-trip preserves historical projections.</w:t>
            </w:r>
          </w:p>
        </w:tc>
        <w:tc>
          <w:tcPr>
            <w:tcW w:type="dxa" w:w="1656"/>
            <w:tcMar>
              <w:top w:w="90" w:type="dxa"/>
              <w:start w:w="90" w:type="dxa"/>
              <w:bottom w:w="90" w:type="dxa"/>
              <w:end w:w="90" w:type="dxa"/>
            </w:tcMar>
            <w:vAlign w:val="top"/>
          </w:tcPr>
          <w:p>
            <w:pPr>
              <w:spacing w:after="30" w:line="240" w:lineRule="auto"/>
            </w:pPr>
            <w:r>
              <w:rPr>
                <w:rFonts w:ascii="Aptos" w:hAnsi="Aptos"/>
                <w:sz w:val="15"/>
              </w:rPr>
              <w:t>C, D, H</w:t>
            </w:r>
          </w:p>
        </w:tc>
        <w:tc>
          <w:tcPr>
            <w:tcW w:type="dxa" w:w="2952"/>
            <w:tcMar>
              <w:top w:w="90" w:type="dxa"/>
              <w:start w:w="90" w:type="dxa"/>
              <w:bottom w:w="90" w:type="dxa"/>
              <w:end w:w="90" w:type="dxa"/>
            </w:tcMar>
            <w:vAlign w:val="top"/>
          </w:tcPr>
          <w:p>
            <w:pPr>
              <w:spacing w:after="30" w:line="240" w:lineRule="auto"/>
            </w:pPr>
            <w:r>
              <w:rPr>
                <w:rFonts w:ascii="Aptos" w:hAnsi="Aptos"/>
                <w:sz w:val="15"/>
              </w:rPr>
              <w:t>Persistence fixtures + recovery tests.</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12</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Mis-tagged kayfabe fixture fails; valid contexts route only to compatible surfaces.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B, G,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Content/context validation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13</w:t>
            </w:r>
          </w:p>
        </w:tc>
        <w:tc>
          <w:tcPr>
            <w:tcW w:type="dxa" w:w="5256"/>
            <w:tcMar>
              <w:top w:w="90" w:type="dxa"/>
              <w:start w:w="90" w:type="dxa"/>
              <w:bottom w:w="90" w:type="dxa"/>
              <w:end w:w="90" w:type="dxa"/>
            </w:tcMar>
            <w:vAlign w:val="top"/>
          </w:tcPr>
          <w:p>
            <w:pPr>
              <w:spacing w:after="30" w:line="240" w:lineRule="auto"/>
            </w:pPr>
            <w:r>
              <w:rPr>
                <w:rFonts w:ascii="Aptos" w:hAnsi="Aptos"/>
                <w:sz w:val="15"/>
              </w:rPr>
              <w:t>50-year headless run completes; repeated seed reproducible under pinned contract.</w:t>
            </w:r>
          </w:p>
        </w:tc>
        <w:tc>
          <w:tcPr>
            <w:tcW w:type="dxa" w:w="1656"/>
            <w:tcMar>
              <w:top w:w="90" w:type="dxa"/>
              <w:start w:w="90" w:type="dxa"/>
              <w:bottom w:w="90" w:type="dxa"/>
              <w:end w:w="90" w:type="dxa"/>
            </w:tcMar>
            <w:vAlign w:val="top"/>
          </w:tcPr>
          <w:p>
            <w:pPr>
              <w:spacing w:after="30" w:line="240" w:lineRule="auto"/>
            </w:pPr>
            <w:r>
              <w:rPr>
                <w:rFonts w:ascii="Aptos" w:hAnsi="Aptos"/>
                <w:sz w:val="15"/>
              </w:rPr>
              <w:t>F, I</w:t>
            </w:r>
          </w:p>
        </w:tc>
        <w:tc>
          <w:tcPr>
            <w:tcW w:type="dxa" w:w="2952"/>
            <w:tcMar>
              <w:top w:w="90" w:type="dxa"/>
              <w:start w:w="90" w:type="dxa"/>
              <w:bottom w:w="90" w:type="dxa"/>
              <w:end w:w="90" w:type="dxa"/>
            </w:tcMar>
            <w:vAlign w:val="top"/>
          </w:tcPr>
          <w:p>
            <w:pPr>
              <w:spacing w:after="30" w:line="240" w:lineRule="auto"/>
            </w:pPr>
            <w:r>
              <w:rPr>
                <w:rFonts w:ascii="Aptos" w:hAnsi="Aptos"/>
                <w:sz w:val="15"/>
              </w:rPr>
              <w:t>Soak + reproducibility suite.</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14</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Project exports/installs/launches/pauses/resumes/saves and remains usable on target Android device.</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H,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Physical-device acceptance checklist.</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15</w:t>
            </w:r>
          </w:p>
        </w:tc>
        <w:tc>
          <w:tcPr>
            <w:tcW w:type="dxa" w:w="5256"/>
            <w:tcMar>
              <w:top w:w="90" w:type="dxa"/>
              <w:start w:w="90" w:type="dxa"/>
              <w:bottom w:w="90" w:type="dxa"/>
              <w:end w:w="90" w:type="dxa"/>
            </w:tcMar>
            <w:vAlign w:val="top"/>
          </w:tcPr>
          <w:p>
            <w:pPr>
              <w:spacing w:after="30" w:line="240" w:lineRule="auto"/>
            </w:pPr>
            <w:r>
              <w:rPr>
                <w:rFonts w:ascii="Aptos" w:hAnsi="Aptos"/>
                <w:sz w:val="15"/>
              </w:rPr>
              <w:t>No slice count/name is an engine limit.</w:t>
            </w:r>
          </w:p>
        </w:tc>
        <w:tc>
          <w:tcPr>
            <w:tcW w:type="dxa" w:w="1656"/>
            <w:tcMar>
              <w:top w:w="90" w:type="dxa"/>
              <w:start w:w="90" w:type="dxa"/>
              <w:bottom w:w="90" w:type="dxa"/>
              <w:end w:w="90" w:type="dxa"/>
            </w:tcMar>
            <w:vAlign w:val="top"/>
          </w:tcPr>
          <w:p>
            <w:pPr>
              <w:spacing w:after="30" w:line="240" w:lineRule="auto"/>
            </w:pPr>
            <w:r>
              <w:rPr>
                <w:rFonts w:ascii="Aptos" w:hAnsi="Aptos"/>
                <w:sz w:val="15"/>
              </w:rPr>
              <w:t>0, B, C, I</w:t>
            </w:r>
          </w:p>
        </w:tc>
        <w:tc>
          <w:tcPr>
            <w:tcW w:type="dxa" w:w="2952"/>
            <w:tcMar>
              <w:top w:w="90" w:type="dxa"/>
              <w:start w:w="90" w:type="dxa"/>
              <w:bottom w:w="90" w:type="dxa"/>
              <w:end w:w="90" w:type="dxa"/>
            </w:tcMar>
            <w:vAlign w:val="top"/>
          </w:tcPr>
          <w:p>
            <w:pPr>
              <w:spacing w:after="30" w:line="240" w:lineRule="auto"/>
            </w:pPr>
            <w:r>
              <w:rPr>
                <w:rFonts w:ascii="Aptos" w:hAnsi="Aptos"/>
                <w:sz w:val="15"/>
              </w:rPr>
              <w:t>Schema review + varied-count fixture regression.</w:t>
            </w:r>
          </w:p>
        </w:tc>
      </w:tr>
    </w:tbl>
    <w:p>
      <w:pPr>
        <w:spacing w:after="0"/>
      </w:pPr>
    </w:p>
    <w:p>
      <w:pPr>
        <w:pStyle w:val="Heading1"/>
      </w:pPr>
      <w:r>
        <w:t>Appendix B. Controlled Artifact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shd w:fill="6E1818"/>
            <w:tcMar>
              <w:top w:w="90" w:type="dxa"/>
              <w:start w:w="90" w:type="dxa"/>
              <w:bottom w:w="90" w:type="dxa"/>
              <w:end w:w="90" w:type="dxa"/>
            </w:tcMar>
            <w:vAlign w:val="center"/>
          </w:tcPr>
          <w:p>
            <w:pPr>
              <w:spacing w:after="30" w:line="240" w:lineRule="auto"/>
            </w:pPr>
            <w:r>
              <w:rPr>
                <w:rFonts w:ascii="Aptos" w:hAnsi="Aptos"/>
                <w:b/>
                <w:color w:val="FFFFFF"/>
                <w:sz w:val="16"/>
              </w:rPr>
              <w:t>ID</w:t>
            </w:r>
          </w:p>
        </w:tc>
        <w:tc>
          <w:tcPr>
            <w:tcW w:type="dxa" w:w="5256"/>
            <w:shd w:fill="6E1818"/>
            <w:tcMar>
              <w:top w:w="90" w:type="dxa"/>
              <w:start w:w="90" w:type="dxa"/>
              <w:bottom w:w="90" w:type="dxa"/>
              <w:end w:w="90" w:type="dxa"/>
            </w:tcMar>
            <w:vAlign w:val="center"/>
          </w:tcPr>
          <w:p>
            <w:pPr>
              <w:spacing w:after="30" w:line="240" w:lineRule="auto"/>
            </w:pPr>
            <w:r>
              <w:rPr>
                <w:rFonts w:ascii="Aptos" w:hAnsi="Aptos"/>
                <w:b/>
                <w:color w:val="FFFFFF"/>
                <w:sz w:val="16"/>
              </w:rPr>
              <w:t>Artifact</w:t>
            </w:r>
          </w:p>
        </w:tc>
        <w:tc>
          <w:tcPr>
            <w:tcW w:type="dxa" w:w="1944"/>
            <w:shd w:fill="6E1818"/>
            <w:tcMar>
              <w:top w:w="90" w:type="dxa"/>
              <w:start w:w="90" w:type="dxa"/>
              <w:bottom w:w="90" w:type="dxa"/>
              <w:end w:w="90" w:type="dxa"/>
            </w:tcMar>
            <w:vAlign w:val="center"/>
          </w:tcPr>
          <w:p>
            <w:pPr>
              <w:spacing w:after="30" w:line="240" w:lineRule="auto"/>
            </w:pPr>
            <w:r>
              <w:rPr>
                <w:rFonts w:ascii="Aptos" w:hAnsi="Aptos"/>
                <w:b/>
                <w:color w:val="FFFFFF"/>
                <w:sz w:val="16"/>
              </w:rPr>
              <w:t>Gate</w:t>
            </w:r>
          </w:p>
        </w:tc>
        <w:tc>
          <w:tcPr>
            <w:tcW w:type="dxa" w:w="1728"/>
            <w:shd w:fill="6E1818"/>
            <w:tcMar>
              <w:top w:w="90" w:type="dxa"/>
              <w:start w:w="90" w:type="dxa"/>
              <w:bottom w:w="90" w:type="dxa"/>
              <w:end w:w="90" w:type="dxa"/>
            </w:tcMar>
            <w:vAlign w:val="center"/>
          </w:tcPr>
          <w:p>
            <w:pPr>
              <w:spacing w:after="30" w:line="240" w:lineRule="auto"/>
            </w:pPr>
            <w:r>
              <w:rPr>
                <w:rFonts w:ascii="Aptos" w:hAnsi="Aptos"/>
                <w:b/>
                <w:color w:val="FFFFFF"/>
                <w:sz w:val="16"/>
              </w:rPr>
              <w:t>Status</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BP-001</w:t>
            </w:r>
          </w:p>
        </w:tc>
        <w:tc>
          <w:tcPr>
            <w:tcW w:type="dxa" w:w="5256"/>
            <w:tcMar>
              <w:top w:w="90" w:type="dxa"/>
              <w:start w:w="90" w:type="dxa"/>
              <w:bottom w:w="90" w:type="dxa"/>
              <w:end w:w="90" w:type="dxa"/>
            </w:tcMar>
            <w:vAlign w:val="top"/>
          </w:tcPr>
          <w:p>
            <w:pPr>
              <w:spacing w:after="30" w:line="240" w:lineRule="auto"/>
            </w:pPr>
            <w:r>
              <w:rPr>
                <w:rFonts w:ascii="Aptos" w:hAnsi="Aptos"/>
                <w:sz w:val="16"/>
              </w:rPr>
              <w:t>Development &amp; Build Plan v0.1</w:t>
            </w:r>
          </w:p>
        </w:tc>
        <w:tc>
          <w:tcPr>
            <w:tcW w:type="dxa" w:w="1944"/>
            <w:tcMar>
              <w:top w:w="90" w:type="dxa"/>
              <w:start w:w="90" w:type="dxa"/>
              <w:bottom w:w="90" w:type="dxa"/>
              <w:end w:w="90" w:type="dxa"/>
            </w:tcMar>
            <w:vAlign w:val="top"/>
          </w:tcPr>
          <w:p>
            <w:pPr>
              <w:spacing w:after="30" w:line="240" w:lineRule="auto"/>
            </w:pPr>
            <w:r>
              <w:rPr>
                <w:rFonts w:ascii="Aptos" w:hAnsi="Aptos"/>
                <w:sz w:val="16"/>
              </w:rPr>
              <w:t>This document</w:t>
            </w:r>
          </w:p>
        </w:tc>
        <w:tc>
          <w:tcPr>
            <w:tcW w:type="dxa" w:w="1728"/>
            <w:tcMar>
              <w:top w:w="90" w:type="dxa"/>
              <w:start w:w="90" w:type="dxa"/>
              <w:bottom w:w="90" w:type="dxa"/>
              <w:end w:w="90" w:type="dxa"/>
            </w:tcMar>
            <w:vAlign w:val="top"/>
          </w:tcPr>
          <w:p>
            <w:pPr>
              <w:spacing w:after="30" w:line="240" w:lineRule="auto"/>
            </w:pPr>
            <w:r>
              <w:rPr>
                <w:rFonts w:ascii="Aptos" w:hAnsi="Aptos"/>
                <w:sz w:val="16"/>
              </w:rPr>
              <w:t>Controlled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ENG-001</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Canonical Data Schemas &amp; Domain Contracts v0.1</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0</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Next</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ENG-002</w:t>
            </w:r>
          </w:p>
        </w:tc>
        <w:tc>
          <w:tcPr>
            <w:tcW w:type="dxa" w:w="5256"/>
            <w:tcMar>
              <w:top w:w="90" w:type="dxa"/>
              <w:start w:w="90" w:type="dxa"/>
              <w:bottom w:w="90" w:type="dxa"/>
              <w:end w:w="90" w:type="dxa"/>
            </w:tcMar>
            <w:vAlign w:val="top"/>
          </w:tcPr>
          <w:p>
            <w:pPr>
              <w:spacing w:after="30" w:line="240" w:lineRule="auto"/>
            </w:pPr>
            <w:r>
              <w:rPr>
                <w:rFonts w:ascii="Aptos" w:hAnsi="Aptos"/>
                <w:sz w:val="16"/>
              </w:rPr>
              <w:t>Godot repository/project skeleton</w:t>
            </w:r>
          </w:p>
        </w:tc>
        <w:tc>
          <w:tcPr>
            <w:tcW w:type="dxa" w:w="1944"/>
            <w:tcMar>
              <w:top w:w="90" w:type="dxa"/>
              <w:start w:w="90" w:type="dxa"/>
              <w:bottom w:w="90" w:type="dxa"/>
              <w:end w:w="90" w:type="dxa"/>
            </w:tcMar>
            <w:vAlign w:val="top"/>
          </w:tcPr>
          <w:p>
            <w:pPr>
              <w:spacing w:after="30" w:line="240" w:lineRule="auto"/>
            </w:pPr>
            <w:r>
              <w:rPr>
                <w:rFonts w:ascii="Aptos" w:hAnsi="Aptos"/>
                <w:sz w:val="16"/>
              </w:rPr>
              <w:t>Phase A</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ENG-003</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Headless smoke/test runner</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A</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CNT-001</w:t>
            </w:r>
          </w:p>
        </w:tc>
        <w:tc>
          <w:tcPr>
            <w:tcW w:type="dxa" w:w="5256"/>
            <w:tcMar>
              <w:top w:w="90" w:type="dxa"/>
              <w:start w:w="90" w:type="dxa"/>
              <w:bottom w:w="90" w:type="dxa"/>
              <w:end w:w="90" w:type="dxa"/>
            </w:tcMar>
            <w:vAlign w:val="top"/>
          </w:tcPr>
          <w:p>
            <w:pPr>
              <w:spacing w:after="30" w:line="240" w:lineRule="auto"/>
            </w:pPr>
            <w:r>
              <w:rPr>
                <w:rFonts w:ascii="Aptos" w:hAnsi="Aptos"/>
                <w:sz w:val="16"/>
              </w:rPr>
              <w:t>Great Lakes 1975 campaign-pack skeleton</w:t>
            </w:r>
          </w:p>
        </w:tc>
        <w:tc>
          <w:tcPr>
            <w:tcW w:type="dxa" w:w="1944"/>
            <w:tcMar>
              <w:top w:w="90" w:type="dxa"/>
              <w:start w:w="90" w:type="dxa"/>
              <w:bottom w:w="90" w:type="dxa"/>
              <w:end w:w="90" w:type="dxa"/>
            </w:tcMar>
            <w:vAlign w:val="top"/>
          </w:tcPr>
          <w:p>
            <w:pPr>
              <w:spacing w:after="30" w:line="240" w:lineRule="auto"/>
            </w:pPr>
            <w:r>
              <w:rPr>
                <w:rFonts w:ascii="Aptos" w:hAnsi="Aptos"/>
                <w:sz w:val="16"/>
              </w:rPr>
              <w:t>Phase B</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ENG-004</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Domain kernel + serialization baseline</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C</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ENG-005</w:t>
            </w:r>
          </w:p>
        </w:tc>
        <w:tc>
          <w:tcPr>
            <w:tcW w:type="dxa" w:w="5256"/>
            <w:tcMar>
              <w:top w:w="90" w:type="dxa"/>
              <w:start w:w="90" w:type="dxa"/>
              <w:bottom w:w="90" w:type="dxa"/>
              <w:end w:w="90" w:type="dxa"/>
            </w:tcMar>
            <w:vAlign w:val="top"/>
          </w:tcPr>
          <w:p>
            <w:pPr>
              <w:spacing w:after="30" w:line="240" w:lineRule="auto"/>
            </w:pPr>
            <w:r>
              <w:rPr>
                <w:rFonts w:ascii="Aptos" w:hAnsi="Aptos"/>
                <w:sz w:val="16"/>
              </w:rPr>
              <w:t>Headless turn + Chronicle reconstruction baseline</w:t>
            </w:r>
          </w:p>
        </w:tc>
        <w:tc>
          <w:tcPr>
            <w:tcW w:type="dxa" w:w="1944"/>
            <w:tcMar>
              <w:top w:w="90" w:type="dxa"/>
              <w:start w:w="90" w:type="dxa"/>
              <w:bottom w:w="90" w:type="dxa"/>
              <w:end w:w="90" w:type="dxa"/>
            </w:tcMar>
            <w:vAlign w:val="top"/>
          </w:tcPr>
          <w:p>
            <w:pPr>
              <w:spacing w:after="30" w:line="240" w:lineRule="auto"/>
            </w:pPr>
            <w:r>
              <w:rPr>
                <w:rFonts w:ascii="Aptos" w:hAnsi="Aptos"/>
                <w:sz w:val="16"/>
              </w:rPr>
              <w:t>Phase D</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GAME-001</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Single-promotion strategic-loop build</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E</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GAME-002</w:t>
            </w:r>
          </w:p>
        </w:tc>
        <w:tc>
          <w:tcPr>
            <w:tcW w:type="dxa" w:w="5256"/>
            <w:tcMar>
              <w:top w:w="90" w:type="dxa"/>
              <w:start w:w="90" w:type="dxa"/>
              <w:bottom w:w="90" w:type="dxa"/>
              <w:end w:w="90" w:type="dxa"/>
            </w:tcMar>
            <w:vAlign w:val="top"/>
          </w:tcPr>
          <w:p>
            <w:pPr>
              <w:spacing w:after="30" w:line="240" w:lineRule="auto"/>
            </w:pPr>
            <w:r>
              <w:rPr>
                <w:rFonts w:ascii="Aptos" w:hAnsi="Aptos"/>
                <w:sz w:val="16"/>
              </w:rPr>
              <w:t>Three-promotion competitive simulation build</w:t>
            </w:r>
          </w:p>
        </w:tc>
        <w:tc>
          <w:tcPr>
            <w:tcW w:type="dxa" w:w="1944"/>
            <w:tcMar>
              <w:top w:w="90" w:type="dxa"/>
              <w:start w:w="90" w:type="dxa"/>
              <w:bottom w:w="90" w:type="dxa"/>
              <w:end w:w="90" w:type="dxa"/>
            </w:tcMar>
            <w:vAlign w:val="top"/>
          </w:tcPr>
          <w:p>
            <w:pPr>
              <w:spacing w:after="30" w:line="240" w:lineRule="auto"/>
            </w:pPr>
            <w:r>
              <w:rPr>
                <w:rFonts w:ascii="Aptos" w:hAnsi="Aptos"/>
                <w:sz w:val="16"/>
              </w:rPr>
              <w:t>Phase F</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UI-001</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Touch-capable playable presentation build</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G</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AND-001</w:t>
            </w:r>
          </w:p>
        </w:tc>
        <w:tc>
          <w:tcPr>
            <w:tcW w:type="dxa" w:w="5256"/>
            <w:tcMar>
              <w:top w:w="90" w:type="dxa"/>
              <w:start w:w="90" w:type="dxa"/>
              <w:bottom w:w="90" w:type="dxa"/>
              <w:end w:w="90" w:type="dxa"/>
            </w:tcMar>
            <w:vAlign w:val="top"/>
          </w:tcPr>
          <w:p>
            <w:pPr>
              <w:spacing w:after="30" w:line="240" w:lineRule="auto"/>
            </w:pPr>
            <w:r>
              <w:rPr>
                <w:rFonts w:ascii="Aptos" w:hAnsi="Aptos"/>
                <w:sz w:val="16"/>
              </w:rPr>
              <w:t>Target Android vertical-slice build</w:t>
            </w:r>
          </w:p>
        </w:tc>
        <w:tc>
          <w:tcPr>
            <w:tcW w:type="dxa" w:w="1944"/>
            <w:tcMar>
              <w:top w:w="90" w:type="dxa"/>
              <w:start w:w="90" w:type="dxa"/>
              <w:bottom w:w="90" w:type="dxa"/>
              <w:end w:w="90" w:type="dxa"/>
            </w:tcMar>
            <w:vAlign w:val="top"/>
          </w:tcPr>
          <w:p>
            <w:pPr>
              <w:spacing w:after="30" w:line="240" w:lineRule="auto"/>
            </w:pPr>
            <w:r>
              <w:rPr>
                <w:rFonts w:ascii="Aptos" w:hAnsi="Aptos"/>
                <w:sz w:val="16"/>
              </w:rPr>
              <w:t>Phase H</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GAME-003</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6"/>
              </w:rPr>
              <w:t>Content/tuned vertical-slice candidate</w:t>
            </w:r>
          </w:p>
        </w:tc>
        <w:tc>
          <w:tcPr>
            <w:tcW w:type="dxa" w:w="1944"/>
            <w:tcMar>
              <w:top w:w="90" w:type="dxa"/>
              <w:start w:w="90" w:type="dxa"/>
              <w:bottom w:w="90" w:type="dxa"/>
              <w:end w:w="90" w:type="dxa"/>
            </w:tcMar>
            <w:shd w:fill="F7F7F7"/>
            <w:vAlign w:val="top"/>
          </w:tcPr>
          <w:p>
            <w:pPr>
              <w:spacing w:after="30" w:line="240" w:lineRule="auto"/>
            </w:pPr>
            <w:r>
              <w:rPr>
                <w:rFonts w:ascii="Aptos" w:hAnsi="Aptos"/>
                <w:sz w:val="16"/>
              </w:rPr>
              <w:t>Phase I</w:t>
            </w:r>
          </w:p>
        </w:tc>
        <w:tc>
          <w:tcPr>
            <w:tcW w:type="dxa" w:w="1728"/>
            <w:tcMar>
              <w:top w:w="90" w:type="dxa"/>
              <w:start w:w="90" w:type="dxa"/>
              <w:bottom w:w="90" w:type="dxa"/>
              <w:end w:w="90" w:type="dxa"/>
            </w:tcMar>
            <w:shd w:fill="F7F7F7"/>
            <w:vAlign w:val="top"/>
          </w:tcPr>
          <w:p>
            <w:pPr>
              <w:spacing w:after="30" w:line="240" w:lineRule="auto"/>
            </w:pPr>
            <w:r>
              <w:rPr>
                <w:rFonts w:ascii="Aptos" w:hAnsi="Aptos"/>
                <w:sz w:val="16"/>
              </w:rP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GATE-001</w:t>
            </w:r>
          </w:p>
        </w:tc>
        <w:tc>
          <w:tcPr>
            <w:tcW w:type="dxa" w:w="5256"/>
            <w:tcMar>
              <w:top w:w="90" w:type="dxa"/>
              <w:start w:w="90" w:type="dxa"/>
              <w:bottom w:w="90" w:type="dxa"/>
              <w:end w:w="90" w:type="dxa"/>
            </w:tcMar>
            <w:vAlign w:val="top"/>
          </w:tcPr>
          <w:p>
            <w:pPr>
              <w:spacing w:after="30" w:line="240" w:lineRule="auto"/>
            </w:pPr>
            <w:r>
              <w:rPr>
                <w:rFonts w:ascii="Aptos" w:hAnsi="Aptos"/>
                <w:sz w:val="16"/>
              </w:rPr>
              <w:t>Vertical Slice Evaluation / Full-Production Decision</w:t>
            </w:r>
          </w:p>
        </w:tc>
        <w:tc>
          <w:tcPr>
            <w:tcW w:type="dxa" w:w="1944"/>
            <w:tcMar>
              <w:top w:w="90" w:type="dxa"/>
              <w:start w:w="90" w:type="dxa"/>
              <w:bottom w:w="90" w:type="dxa"/>
              <w:end w:w="90" w:type="dxa"/>
            </w:tcMar>
            <w:vAlign w:val="top"/>
          </w:tcPr>
          <w:p>
            <w:pPr>
              <w:spacing w:after="30" w:line="240" w:lineRule="auto"/>
            </w:pPr>
            <w:r>
              <w:rPr>
                <w:rFonts w:ascii="Aptos" w:hAnsi="Aptos"/>
                <w:sz w:val="16"/>
              </w:rPr>
              <w:t>Phase J</w:t>
            </w:r>
          </w:p>
        </w:tc>
        <w:tc>
          <w:tcPr>
            <w:tcW w:type="dxa" w:w="1728"/>
            <w:tcMar>
              <w:top w:w="90" w:type="dxa"/>
              <w:start w:w="90" w:type="dxa"/>
              <w:bottom w:w="90" w:type="dxa"/>
              <w:end w:w="90" w:type="dxa"/>
            </w:tcMar>
            <w:vAlign w:val="top"/>
          </w:tcPr>
          <w:p>
            <w:pPr>
              <w:spacing w:after="30" w:line="240" w:lineRule="auto"/>
            </w:pPr>
            <w:r>
              <w:rPr>
                <w:rFonts w:ascii="Aptos" w:hAnsi="Aptos"/>
                <w:sz w:val="16"/>
              </w:rPr>
              <w:t>Queued</w:t>
            </w:r>
          </w:p>
        </w:tc>
      </w:tr>
    </w:tbl>
    <w:p>
      <w:pPr>
        <w:spacing w:after="0"/>
      </w:pPr>
    </w:p>
    <w:p>
      <w:pPr>
        <w:pStyle w:val="Heading1"/>
      </w:pPr>
      <w:r>
        <w:t>Appendix C. Phase Definition of Done</w:t>
      </w:r>
    </w:p>
    <w:p>
      <w:r>
        <w:rPr>
          <w:rFonts w:ascii="Aptos" w:hAnsi="Aptos"/>
        </w:rPr>
        <w:t>A phase is ACCEPTED only when all applicable conditions below are true. Passing the happy path alone is insufficient.</w:t>
      </w:r>
    </w:p>
    <w:p>
      <w:pPr>
        <w:pStyle w:val="ListBullet"/>
      </w:pPr>
      <w:r>
        <w:rPr>
          <w:rFonts w:ascii="Aptos" w:hAnsi="Aptos"/>
        </w:rPr>
        <w:t>Required source/content/document artifacts exist in canonical storage.</w:t>
      </w:r>
    </w:p>
    <w:p>
      <w:pPr>
        <w:pStyle w:val="ListBullet"/>
      </w:pPr>
      <w:r>
        <w:rPr>
          <w:rFonts w:ascii="Aptos" w:hAnsi="Aptos"/>
        </w:rPr>
        <w:t>Relevant automated tests pass in the pinned runtime.</w:t>
      </w:r>
    </w:p>
    <w:p>
      <w:pPr>
        <w:pStyle w:val="ListBullet"/>
      </w:pPr>
      <w:r>
        <w:rPr>
          <w:rFonts w:ascii="Aptos" w:hAnsi="Aptos"/>
        </w:rPr>
        <w:t>Required invalid fixtures fail for the intended reason.</w:t>
      </w:r>
    </w:p>
    <w:p>
      <w:pPr>
        <w:pStyle w:val="ListBullet"/>
      </w:pPr>
      <w:r>
        <w:rPr>
          <w:rFonts w:ascii="Aptos" w:hAnsi="Aptos"/>
        </w:rPr>
        <w:t>No known stop-the-line architecture defect remains hidden behind a TODO.</w:t>
      </w:r>
    </w:p>
    <w:p>
      <w:pPr>
        <w:pStyle w:val="ListBullet"/>
      </w:pPr>
      <w:r>
        <w:rPr>
          <w:rFonts w:ascii="Aptos" w:hAnsi="Aptos"/>
        </w:rPr>
        <w:t>Any retained Work/editor/device fix is represented in source control.</w:t>
      </w:r>
    </w:p>
    <w:p>
      <w:pPr>
        <w:pStyle w:val="ListBullet"/>
      </w:pPr>
      <w:r>
        <w:rPr>
          <w:rFonts w:ascii="Aptos" w:hAnsi="Aptos"/>
        </w:rPr>
        <w:t>Save/Chronicle/migration implications have been considered for new authoritative state.</w:t>
      </w:r>
    </w:p>
    <w:p>
      <w:pPr>
        <w:pStyle w:val="ListBullet"/>
      </w:pPr>
      <w:r>
        <w:rPr>
          <w:rFonts w:ascii="Aptos" w:hAnsi="Aptos"/>
        </w:rPr>
        <w:t>Hidden-information and NarrativeContext implications have been considered for new queries/content surfaces.</w:t>
      </w:r>
    </w:p>
    <w:p>
      <w:pPr>
        <w:pStyle w:val="ListBullet"/>
      </w:pPr>
      <w:r>
        <w:rPr>
          <w:rFonts w:ascii="Aptos" w:hAnsi="Aptos"/>
        </w:rPr>
        <w:t>Logs/test output are adequate to reproduce failures without relying on memory.</w:t>
      </w:r>
    </w:p>
    <w:p>
      <w:pPr>
        <w:pStyle w:val="ListBullet"/>
      </w:pPr>
      <w:r>
        <w:rPr>
          <w:rFonts w:ascii="Aptos" w:hAnsi="Aptos"/>
        </w:rPr>
        <w:t>Deferred work introduced by the phase is recorded explicitly.</w:t>
      </w:r>
    </w:p>
    <w:p>
      <w:pPr>
        <w:pStyle w:val="ListBullet"/>
      </w:pPr>
      <w:r>
        <w:rPr>
          <w:rFonts w:ascii="Aptos" w:hAnsi="Aptos"/>
        </w:rPr>
        <w:t>The phase-specific exit gate is satisfied and the next phase can begin without assuming an unimplemented prerequisite.</w:t>
      </w:r>
    </w:p>
    <w:p>
      <w:pPr>
        <w:pStyle w:val="SmallNote"/>
        <w:jc w:val="center"/>
      </w:pPr>
      <w:r>
        <w:rPr>
          <w:rFonts w:ascii="Aptos" w:hAnsi="Aptos"/>
        </w:rPr>
        <w:t>End of Wrestling Empire Development &amp; Build Plan v0.1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September 2026  |  Controlled pre-production roadmap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464"/>
        <w:sz w:val="16"/>
      </w:rPr>
      <w:t>WRESTLING EMPIRE  |  DEVELOPMENT &amp; BUILD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6E18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6E18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B2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E181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5F5F"/>
      <w:sz w:val="17"/>
    </w:rPr>
  </w:style>
  <w:style w:type="paragraph" w:customStyle="1" w:styleId="Deck">
    <w:name w:val="Deck"/>
    <w:pPr>
      <w:spacing w:after="200"/>
    </w:pPr>
    <w:rPr>
      <w:rFonts w:ascii="Aptos" w:hAnsi="Aptos"/>
      <w:i/>
      <w:color w:val="505050"/>
      <w:sz w:val="24"/>
    </w:rPr>
  </w:style>
  <w:style w:type="paragraph" w:customStyle="1" w:styleId="Callout">
    <w:name w:val="Callout"/>
    <w:pPr>
      <w:spacing w:before="100" w:after="140"/>
    </w:pPr>
    <w:rPr>
      <w:rFonts w:ascii="Aptos" w:hAnsi="Aptos"/>
      <w:b/>
      <w:color w:val="6E18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Wrestling Empire - Development &amp; Build Plan v0.1</dc:title>
  <dc:subject>Controlled implementation roadmap derived from GDD v0.2 and Technical Architecture v0.2</dc:subject>
  <dc:creator>Wrestling Empire Project</dc:creator>
  <cp:keywords>Wrestling Empire, build plan, Godot, vertical slice, development roadmap</cp:keywords>
  <dc:description>generated by python-docx</dc:description>
  <cp:lastModifiedBy/>
  <cp:revision>1</cp:revision>
  <dcterms:created xsi:type="dcterms:W3CDTF">2013-12-23T23:15:00Z</dcterms:created>
  <dcterms:modified xsi:type="dcterms:W3CDTF">2013-12-23T23:15:00Z</dcterms:modified>
  <cp:category/>
</cp:coreProperties>
</file>