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1" w:name="long-term-trend"/>
    <w:p>
      <w:pPr>
        <w:pStyle w:val="Heading2"/>
      </w:pPr>
      <w:r>
        <w:t xml:space="preserve">Long term trend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covid_emissions_files/figure-docx/long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sectors-carbon-monitor"/>
    <w:p>
      <w:pPr>
        <w:pStyle w:val="Heading2"/>
      </w:pPr>
      <w:r>
        <w:t xml:space="preserve">Sectors (Carbon Monitor)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'sector', 'date'. You can override using the `.groups` argument.</w:t>
      </w:r>
    </w:p>
    <w:bookmarkEnd w:id="22"/>
    <w:bookmarkStart w:id="23" w:name="sectors-global-carbon-project"/>
    <w:p>
      <w:pPr>
        <w:pStyle w:val="Heading2"/>
      </w:pPr>
      <w:r>
        <w:t xml:space="preserve">Sectors (Global Carbon Project)</w:t>
      </w:r>
    </w:p>
    <w:bookmarkEnd w:id="23"/>
    <w:bookmarkStart w:id="25" w:name="sector-comparison"/>
    <w:p>
      <w:pPr>
        <w:pStyle w:val="Heading2"/>
      </w:pPr>
      <w:r>
        <w:t xml:space="preserve">Sector comparison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covid_emissions_files/figure-docx/sector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8" w:name="totals"/>
    <w:p>
      <w:pPr>
        <w:pStyle w:val="Heading2"/>
      </w:pPr>
      <w:r>
        <w:t xml:space="preserve">Totals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covid_emissions_files/figure-docx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emissions</dc:title>
  <dc:creator>William F. Lamb</dc:creator>
  <cp:keywords/>
  <dcterms:created xsi:type="dcterms:W3CDTF">2021-08-31T12:47:19Z</dcterms:created>
  <dcterms:modified xsi:type="dcterms:W3CDTF">2021-08-31T12:47:19Z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